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 w:rsidP="00BF66E1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33D5E" w:rsidRPr="00A33D5E">
        <w:rPr>
          <w:b/>
          <w:caps/>
        </w:rPr>
        <w:t>DĖL VALSTYBĖS TURTO NURAŠYMO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C10DB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F0F46">
        <w:rPr>
          <w:noProof/>
        </w:rPr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137BA7" w:rsidRDefault="00137BA7" w:rsidP="00366A95">
      <w:pPr>
        <w:spacing w:line="360" w:lineRule="auto"/>
        <w:ind w:firstLine="720"/>
        <w:jc w:val="both"/>
      </w:pPr>
    </w:p>
    <w:p w:rsidR="00366A95" w:rsidRDefault="00366A95" w:rsidP="00366A95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27 punktu, Lietuvos Respublikos valstybės ir savivaldybių turto valdymo, naudojimo ir disponavimo juo įstatymo 27 straipsnio 2 ir 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 xml:space="preserve">. spalio 19 d. nutarimu Nr. 1250 „Dėl </w:t>
      </w:r>
      <w:r w:rsidRPr="005C326D">
        <w:t>Pri</w:t>
      </w:r>
      <w:r>
        <w:t>pažinto nereikalingu arba netinkamu (negalimu) naudoti valstybės ir savivaldybių turto nurašymo, išardymo ir likvidavimo tvarkos aprašo patvirtinimo“, 12.2 papunkčiu, 18 punk</w:t>
      </w:r>
      <w:r w:rsidRPr="005C326D">
        <w:t>tu</w:t>
      </w:r>
      <w:r>
        <w:t xml:space="preserve">, atsižvelgdama į Lietuvos Respublikos kultūros ministerijos 2016 m. liepos 8 d. raštą Nr. 52-1730 „Dėl kompiuterinės technikos nurašymo“, Lietuvos nacionalinės Martyno Mažvydo bibliotekos 2016 m. liepos 8 d. raštą Nr. 52-16-724 „Dėl valstybės turto, valdomo patikėjimo teise, nurašymo“ bei į </w:t>
      </w:r>
      <w:bookmarkStart w:id="6" w:name="_GoBack"/>
      <w:r>
        <w:t>Molėtų rajono savivaldybės viešosios bibliotekos direktorės 2016 m. balandžio 29 d. įsakymą</w:t>
      </w:r>
      <w:r w:rsidRPr="0083736A">
        <w:t xml:space="preserve"> </w:t>
      </w:r>
      <w:r>
        <w:t>Nr. V-10 „Dėl valstybės turto pripažinimo nereikalingu ar netinkamu (negalimu) naudoti</w:t>
      </w:r>
      <w:r w:rsidRPr="005C326D">
        <w:t>“</w:t>
      </w:r>
      <w:bookmarkEnd w:id="6"/>
      <w:r>
        <w:t xml:space="preserve"> ir </w:t>
      </w:r>
      <w:r w:rsidRPr="00DC1F59">
        <w:t>Molėtų rajono savivaldybės viešosios bibliotekos 2016 m. balandžio 29 d. raštą Nr. R2-40 „Dėl leidimo nurašyti valstybės turtą“,</w:t>
      </w:r>
    </w:p>
    <w:p w:rsidR="00366A95" w:rsidRDefault="00366A95" w:rsidP="00366A95">
      <w:pPr>
        <w:spacing w:line="360" w:lineRule="auto"/>
        <w:ind w:firstLine="720"/>
        <w:jc w:val="both"/>
      </w:pPr>
      <w:r>
        <w:t>Molėtų rajono savivaldybės taryba n u s p r e n d ž i a:</w:t>
      </w:r>
    </w:p>
    <w:p w:rsidR="00366A95" w:rsidRDefault="00366A95" w:rsidP="00366A95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720"/>
        <w:jc w:val="both"/>
      </w:pPr>
      <w:r>
        <w:t>Nurašyti pripažintą netinkamu (negalimu) naudoti valstybei nuosavybės teise priklausantį ir šiuo metu Molėtų rajono savivaldybės viešosios bibliotekos patikėjimo teise valdomą turtą:</w:t>
      </w:r>
    </w:p>
    <w:p w:rsidR="00366A95" w:rsidRPr="00A90B08" w:rsidRDefault="00366A95" w:rsidP="00366A95">
      <w:pPr>
        <w:pStyle w:val="Sraopastraipa"/>
        <w:numPr>
          <w:ilvl w:val="1"/>
          <w:numId w:val="6"/>
        </w:numPr>
        <w:spacing w:line="360" w:lineRule="auto"/>
        <w:ind w:left="1134" w:hanging="425"/>
        <w:jc w:val="both"/>
      </w:pPr>
      <w:r>
        <w:t xml:space="preserve"> Ilgalaikį materialųjį turtą:</w:t>
      </w:r>
    </w:p>
    <w:tbl>
      <w:tblPr>
        <w:tblStyle w:val="Lentelstinklelis"/>
        <w:tblW w:w="9619" w:type="dxa"/>
        <w:tblInd w:w="-5" w:type="dxa"/>
        <w:tblLook w:val="04A0" w:firstRow="1" w:lastRow="0" w:firstColumn="1" w:lastColumn="0" w:noHBand="0" w:noVBand="1"/>
      </w:tblPr>
      <w:tblGrid>
        <w:gridCol w:w="556"/>
        <w:gridCol w:w="1376"/>
        <w:gridCol w:w="3455"/>
        <w:gridCol w:w="843"/>
        <w:gridCol w:w="996"/>
        <w:gridCol w:w="950"/>
        <w:gridCol w:w="1443"/>
      </w:tblGrid>
      <w:tr w:rsidR="00366A95" w:rsidRPr="00A90B08" w:rsidTr="00967EC3">
        <w:tc>
          <w:tcPr>
            <w:tcW w:w="556" w:type="dxa"/>
          </w:tcPr>
          <w:p w:rsidR="00366A95" w:rsidRPr="00A90B08" w:rsidRDefault="00366A95" w:rsidP="00366A95">
            <w:pPr>
              <w:pStyle w:val="Sraopastraipa"/>
              <w:tabs>
                <w:tab w:val="left" w:pos="993"/>
              </w:tabs>
              <w:ind w:left="0" w:right="-117"/>
              <w:jc w:val="both"/>
            </w:pPr>
            <w:r w:rsidRPr="00A90B08">
              <w:t>Eil. Nr.</w:t>
            </w:r>
          </w:p>
        </w:tc>
        <w:tc>
          <w:tcPr>
            <w:tcW w:w="1376" w:type="dxa"/>
          </w:tcPr>
          <w:p w:rsidR="00366A95" w:rsidRPr="00A90B08" w:rsidRDefault="00366A95" w:rsidP="00366A95">
            <w:pPr>
              <w:pStyle w:val="Sraopastraipa"/>
              <w:tabs>
                <w:tab w:val="left" w:pos="993"/>
              </w:tabs>
              <w:ind w:left="0" w:right="-33"/>
              <w:jc w:val="both"/>
            </w:pPr>
            <w:r>
              <w:t xml:space="preserve">Inventorinis </w:t>
            </w:r>
            <w:r w:rsidRPr="00A90B08">
              <w:t>Nr.</w:t>
            </w:r>
          </w:p>
        </w:tc>
        <w:tc>
          <w:tcPr>
            <w:tcW w:w="3455" w:type="dxa"/>
          </w:tcPr>
          <w:p w:rsidR="00366A95" w:rsidRPr="00A90B08" w:rsidRDefault="00366A95" w:rsidP="00DA3935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A90B08">
              <w:t>Turto pavadinimas</w:t>
            </w:r>
          </w:p>
        </w:tc>
        <w:tc>
          <w:tcPr>
            <w:tcW w:w="843" w:type="dxa"/>
          </w:tcPr>
          <w:p w:rsidR="00366A95" w:rsidRDefault="00366A95" w:rsidP="00366A95">
            <w:pPr>
              <w:pStyle w:val="Sraopastraipa"/>
              <w:tabs>
                <w:tab w:val="left" w:pos="993"/>
              </w:tabs>
              <w:ind w:left="0" w:right="-33"/>
              <w:jc w:val="both"/>
            </w:pPr>
            <w:r>
              <w:t>Kiekis vnt.</w:t>
            </w:r>
          </w:p>
        </w:tc>
        <w:tc>
          <w:tcPr>
            <w:tcW w:w="996" w:type="dxa"/>
          </w:tcPr>
          <w:p w:rsidR="00366A95" w:rsidRPr="00A90B08" w:rsidRDefault="00967EC3" w:rsidP="00967EC3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Bendra p</w:t>
            </w:r>
            <w:r w:rsidR="00366A95">
              <w:t>radinė</w:t>
            </w:r>
            <w:r w:rsidR="00366A95" w:rsidRPr="00A90B08">
              <w:t xml:space="preserve"> vertė, </w:t>
            </w:r>
            <w:proofErr w:type="spellStart"/>
            <w:r w:rsidR="00366A95" w:rsidRPr="00A90B08">
              <w:t>Eur</w:t>
            </w:r>
            <w:proofErr w:type="spellEnd"/>
          </w:p>
        </w:tc>
        <w:tc>
          <w:tcPr>
            <w:tcW w:w="950" w:type="dxa"/>
          </w:tcPr>
          <w:p w:rsidR="00366A95" w:rsidRPr="00A90B08" w:rsidRDefault="00967EC3" w:rsidP="00967EC3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Bendra l</w:t>
            </w:r>
            <w:r w:rsidR="00366A95" w:rsidRPr="00A90B08">
              <w:t xml:space="preserve">ikutinė vertė, </w:t>
            </w:r>
            <w:proofErr w:type="spellStart"/>
            <w:r w:rsidR="00366A95" w:rsidRPr="00A90B08">
              <w:t>Eur</w:t>
            </w:r>
            <w:proofErr w:type="spellEnd"/>
          </w:p>
        </w:tc>
        <w:tc>
          <w:tcPr>
            <w:tcW w:w="1443" w:type="dxa"/>
          </w:tcPr>
          <w:p w:rsidR="00366A95" w:rsidRPr="00A90B08" w:rsidRDefault="00366A95" w:rsidP="00DA393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Nurašymo priežasti</w:t>
            </w:r>
            <w:r w:rsidRPr="00A90B08">
              <w:t>s</w:t>
            </w:r>
          </w:p>
        </w:tc>
      </w:tr>
      <w:tr w:rsidR="00366A95" w:rsidRPr="00A90B08" w:rsidTr="00967EC3">
        <w:tc>
          <w:tcPr>
            <w:tcW w:w="556" w:type="dxa"/>
          </w:tcPr>
          <w:p w:rsidR="00366A95" w:rsidRPr="00A90B08" w:rsidRDefault="00366A95" w:rsidP="00DA3935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1</w:t>
            </w:r>
          </w:p>
        </w:tc>
        <w:tc>
          <w:tcPr>
            <w:tcW w:w="1376" w:type="dxa"/>
          </w:tcPr>
          <w:p w:rsidR="00366A95" w:rsidRDefault="00366A95" w:rsidP="00DA3935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2</w:t>
            </w:r>
          </w:p>
        </w:tc>
        <w:tc>
          <w:tcPr>
            <w:tcW w:w="3455" w:type="dxa"/>
          </w:tcPr>
          <w:p w:rsidR="00366A95" w:rsidRDefault="00366A95" w:rsidP="00DA3935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3</w:t>
            </w:r>
          </w:p>
        </w:tc>
        <w:tc>
          <w:tcPr>
            <w:tcW w:w="843" w:type="dxa"/>
          </w:tcPr>
          <w:p w:rsidR="00366A95" w:rsidRDefault="00137BA7" w:rsidP="00DA3935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4</w:t>
            </w:r>
          </w:p>
        </w:tc>
        <w:tc>
          <w:tcPr>
            <w:tcW w:w="996" w:type="dxa"/>
          </w:tcPr>
          <w:p w:rsidR="00366A95" w:rsidRDefault="00137BA7" w:rsidP="00DA3935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5</w:t>
            </w:r>
          </w:p>
        </w:tc>
        <w:tc>
          <w:tcPr>
            <w:tcW w:w="950" w:type="dxa"/>
          </w:tcPr>
          <w:p w:rsidR="00366A95" w:rsidRDefault="00366A95" w:rsidP="00DA3935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6</w:t>
            </w:r>
          </w:p>
        </w:tc>
        <w:tc>
          <w:tcPr>
            <w:tcW w:w="1443" w:type="dxa"/>
          </w:tcPr>
          <w:p w:rsidR="00366A95" w:rsidRPr="00A90B08" w:rsidRDefault="00366A95" w:rsidP="00DA3935">
            <w:pPr>
              <w:pStyle w:val="Sraopastraipa"/>
              <w:tabs>
                <w:tab w:val="left" w:pos="1485"/>
              </w:tabs>
              <w:ind w:left="0"/>
              <w:jc w:val="center"/>
            </w:pPr>
            <w:r>
              <w:t>7</w:t>
            </w:r>
          </w:p>
        </w:tc>
      </w:tr>
      <w:tr w:rsidR="00366A95" w:rsidRPr="00A90B08" w:rsidTr="00967EC3">
        <w:tc>
          <w:tcPr>
            <w:tcW w:w="556" w:type="dxa"/>
          </w:tcPr>
          <w:p w:rsidR="00366A95" w:rsidRPr="00A90B08" w:rsidRDefault="00366A95" w:rsidP="00DA3935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137BA7">
              <w:t>1.</w:t>
            </w:r>
          </w:p>
        </w:tc>
        <w:tc>
          <w:tcPr>
            <w:tcW w:w="1376" w:type="dxa"/>
          </w:tcPr>
          <w:p w:rsidR="00366A95" w:rsidRPr="00A90B08" w:rsidRDefault="00366A95" w:rsidP="00DA3935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A90B08">
              <w:t>0141027</w:t>
            </w:r>
          </w:p>
          <w:p w:rsidR="00366A95" w:rsidRPr="00A90B08" w:rsidRDefault="00366A95" w:rsidP="00DA3935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A90B08">
              <w:t>0141023</w:t>
            </w:r>
          </w:p>
          <w:p w:rsidR="00366A95" w:rsidRDefault="00366A95" w:rsidP="00DA3935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A90B08">
              <w:t>0141030</w:t>
            </w:r>
          </w:p>
        </w:tc>
        <w:tc>
          <w:tcPr>
            <w:tcW w:w="3455" w:type="dxa"/>
          </w:tcPr>
          <w:p w:rsidR="00366A95" w:rsidRPr="00967EC3" w:rsidRDefault="00366A95" w:rsidP="00366A95">
            <w:pPr>
              <w:pStyle w:val="Sraopastraipa"/>
              <w:tabs>
                <w:tab w:val="left" w:pos="993"/>
              </w:tabs>
              <w:ind w:left="0"/>
            </w:pPr>
            <w:r w:rsidRPr="00967EC3">
              <w:t>Kompiuterių įrangos komplekta</w:t>
            </w:r>
            <w:r w:rsidR="00137BA7">
              <w:t>i</w:t>
            </w:r>
            <w:r w:rsidRPr="00967EC3">
              <w:t>:</w:t>
            </w:r>
          </w:p>
          <w:p w:rsidR="00366A95" w:rsidRPr="00967EC3" w:rsidRDefault="00366A95" w:rsidP="00366A95">
            <w:pPr>
              <w:pStyle w:val="Sraopastraipa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  <w:r w:rsidRPr="00967EC3">
              <w:rPr>
                <w:sz w:val="20"/>
                <w:szCs w:val="20"/>
              </w:rPr>
              <w:t xml:space="preserve">Kompiuteris </w:t>
            </w:r>
            <w:proofErr w:type="spellStart"/>
            <w:r w:rsidRPr="00967EC3">
              <w:rPr>
                <w:sz w:val="20"/>
                <w:szCs w:val="20"/>
              </w:rPr>
              <w:t>Magnum</w:t>
            </w:r>
            <w:proofErr w:type="spellEnd"/>
            <w:r w:rsidRPr="00967EC3">
              <w:rPr>
                <w:sz w:val="20"/>
                <w:szCs w:val="20"/>
              </w:rPr>
              <w:t xml:space="preserve"> C1700/256M/40G/CD, </w:t>
            </w:r>
          </w:p>
          <w:p w:rsidR="00366A95" w:rsidRPr="00967EC3" w:rsidRDefault="00366A95" w:rsidP="00366A95">
            <w:pPr>
              <w:pStyle w:val="Sraopastraipa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  <w:r w:rsidRPr="00967EC3">
              <w:rPr>
                <w:sz w:val="20"/>
                <w:szCs w:val="20"/>
              </w:rPr>
              <w:t xml:space="preserve">Windows XP Pro LT OEM SP1, Office XP Pro Win32 LT B AE EMEA, </w:t>
            </w:r>
          </w:p>
          <w:p w:rsidR="00366A95" w:rsidRPr="00967EC3" w:rsidRDefault="00366A95" w:rsidP="00366A95">
            <w:pPr>
              <w:pStyle w:val="Sraopastraipa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  <w:r w:rsidRPr="00967EC3">
              <w:rPr>
                <w:sz w:val="20"/>
                <w:szCs w:val="20"/>
              </w:rPr>
              <w:t xml:space="preserve">Monitorius: 17“ KM777DT (72KHz, 0,25 mm, </w:t>
            </w:r>
            <w:proofErr w:type="spellStart"/>
            <w:r w:rsidRPr="00967EC3">
              <w:rPr>
                <w:sz w:val="20"/>
                <w:szCs w:val="20"/>
              </w:rPr>
              <w:t>DynaFlat</w:t>
            </w:r>
            <w:proofErr w:type="spellEnd"/>
            <w:r w:rsidRPr="00967EC3">
              <w:rPr>
                <w:sz w:val="20"/>
                <w:szCs w:val="20"/>
              </w:rPr>
              <w:t>, TC099),</w:t>
            </w:r>
          </w:p>
        </w:tc>
        <w:tc>
          <w:tcPr>
            <w:tcW w:w="843" w:type="dxa"/>
          </w:tcPr>
          <w:p w:rsidR="00366A95" w:rsidRDefault="00967EC3" w:rsidP="00967EC3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3</w:t>
            </w:r>
          </w:p>
        </w:tc>
        <w:tc>
          <w:tcPr>
            <w:tcW w:w="996" w:type="dxa"/>
          </w:tcPr>
          <w:p w:rsidR="00366A95" w:rsidRDefault="00967EC3" w:rsidP="00967EC3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1768,14</w:t>
            </w:r>
          </w:p>
          <w:p w:rsidR="00366A95" w:rsidRDefault="00366A95" w:rsidP="00967EC3">
            <w:pPr>
              <w:pStyle w:val="Sraopastraipa"/>
              <w:tabs>
                <w:tab w:val="left" w:pos="993"/>
              </w:tabs>
              <w:ind w:left="0"/>
              <w:jc w:val="center"/>
            </w:pPr>
          </w:p>
          <w:p w:rsidR="00366A95" w:rsidRPr="00A90B08" w:rsidRDefault="00366A95" w:rsidP="00967EC3">
            <w:pPr>
              <w:pStyle w:val="Sraopastraipa"/>
              <w:tabs>
                <w:tab w:val="left" w:pos="993"/>
              </w:tabs>
              <w:ind w:left="0"/>
              <w:jc w:val="center"/>
            </w:pPr>
          </w:p>
          <w:p w:rsidR="00366A95" w:rsidRPr="00A90B08" w:rsidRDefault="00366A95" w:rsidP="00967EC3">
            <w:pPr>
              <w:pStyle w:val="Sraopastraipa"/>
              <w:tabs>
                <w:tab w:val="left" w:pos="993"/>
              </w:tabs>
              <w:ind w:left="0"/>
              <w:jc w:val="center"/>
            </w:pPr>
          </w:p>
          <w:p w:rsidR="00366A95" w:rsidRPr="00A90B08" w:rsidRDefault="00366A95" w:rsidP="00967EC3">
            <w:pPr>
              <w:pStyle w:val="Sraopastraipa"/>
              <w:tabs>
                <w:tab w:val="left" w:pos="993"/>
              </w:tabs>
              <w:ind w:left="0"/>
              <w:jc w:val="center"/>
            </w:pPr>
          </w:p>
          <w:p w:rsidR="00366A95" w:rsidRPr="00A90B08" w:rsidRDefault="00366A95" w:rsidP="00967EC3">
            <w:pPr>
              <w:pStyle w:val="Sraopastraipa"/>
              <w:tabs>
                <w:tab w:val="left" w:pos="993"/>
              </w:tabs>
              <w:ind w:left="0"/>
            </w:pPr>
          </w:p>
        </w:tc>
        <w:tc>
          <w:tcPr>
            <w:tcW w:w="950" w:type="dxa"/>
          </w:tcPr>
          <w:p w:rsidR="00366A95" w:rsidRDefault="00967EC3" w:rsidP="00967EC3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0,00</w:t>
            </w:r>
          </w:p>
          <w:p w:rsidR="00366A95" w:rsidRDefault="00366A95" w:rsidP="00967EC3">
            <w:pPr>
              <w:pStyle w:val="Sraopastraipa"/>
              <w:tabs>
                <w:tab w:val="left" w:pos="993"/>
              </w:tabs>
              <w:ind w:left="0"/>
              <w:jc w:val="center"/>
            </w:pPr>
          </w:p>
          <w:p w:rsidR="00366A95" w:rsidRPr="00A90B08" w:rsidRDefault="00366A95" w:rsidP="00967EC3">
            <w:pPr>
              <w:pStyle w:val="Sraopastraipa"/>
              <w:tabs>
                <w:tab w:val="left" w:pos="993"/>
              </w:tabs>
              <w:ind w:left="0"/>
              <w:jc w:val="center"/>
            </w:pPr>
          </w:p>
          <w:p w:rsidR="00366A95" w:rsidRPr="00A90B08" w:rsidRDefault="00366A95" w:rsidP="00967EC3">
            <w:pPr>
              <w:pStyle w:val="Sraopastraipa"/>
              <w:tabs>
                <w:tab w:val="left" w:pos="993"/>
              </w:tabs>
              <w:ind w:left="0"/>
              <w:jc w:val="center"/>
            </w:pPr>
          </w:p>
          <w:p w:rsidR="00366A95" w:rsidRPr="00A90B08" w:rsidRDefault="00366A95" w:rsidP="00967EC3">
            <w:pPr>
              <w:pStyle w:val="Sraopastraipa"/>
              <w:tabs>
                <w:tab w:val="left" w:pos="993"/>
              </w:tabs>
              <w:ind w:left="0"/>
              <w:jc w:val="center"/>
            </w:pPr>
          </w:p>
          <w:p w:rsidR="00366A95" w:rsidRPr="00A90B08" w:rsidRDefault="00366A95" w:rsidP="00967EC3">
            <w:pPr>
              <w:pStyle w:val="Sraopastraipa"/>
              <w:tabs>
                <w:tab w:val="left" w:pos="993"/>
              </w:tabs>
              <w:ind w:left="0"/>
            </w:pPr>
          </w:p>
        </w:tc>
        <w:tc>
          <w:tcPr>
            <w:tcW w:w="1443" w:type="dxa"/>
          </w:tcPr>
          <w:p w:rsidR="00366A95" w:rsidRPr="00576D26" w:rsidRDefault="006D79CF" w:rsidP="00366A95">
            <w:pPr>
              <w:pStyle w:val="Sraopastraipa"/>
              <w:tabs>
                <w:tab w:val="left" w:pos="1485"/>
              </w:tabs>
              <w:ind w:left="0"/>
              <w:rPr>
                <w:sz w:val="20"/>
                <w:szCs w:val="20"/>
              </w:rPr>
            </w:pPr>
            <w:r w:rsidRPr="00576D26">
              <w:rPr>
                <w:sz w:val="20"/>
                <w:szCs w:val="20"/>
              </w:rPr>
              <w:t>Nusidėvėjęs fiziškai ir funkciškai. Remontuoti ar atnaujinti ekonomiškai netikslinga</w:t>
            </w:r>
          </w:p>
        </w:tc>
      </w:tr>
      <w:tr w:rsidR="00137BA7" w:rsidRPr="00A90B08" w:rsidTr="00967EC3">
        <w:tc>
          <w:tcPr>
            <w:tcW w:w="556" w:type="dxa"/>
          </w:tcPr>
          <w:p w:rsidR="00137BA7" w:rsidRPr="00A90B08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1376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2</w:t>
            </w:r>
          </w:p>
        </w:tc>
        <w:tc>
          <w:tcPr>
            <w:tcW w:w="3455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3</w:t>
            </w:r>
          </w:p>
        </w:tc>
        <w:tc>
          <w:tcPr>
            <w:tcW w:w="843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4</w:t>
            </w:r>
          </w:p>
        </w:tc>
        <w:tc>
          <w:tcPr>
            <w:tcW w:w="996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5</w:t>
            </w:r>
          </w:p>
        </w:tc>
        <w:tc>
          <w:tcPr>
            <w:tcW w:w="950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6</w:t>
            </w:r>
          </w:p>
        </w:tc>
        <w:tc>
          <w:tcPr>
            <w:tcW w:w="1443" w:type="dxa"/>
          </w:tcPr>
          <w:p w:rsidR="00137BA7" w:rsidRPr="00A90B08" w:rsidRDefault="00137BA7" w:rsidP="00137BA7">
            <w:pPr>
              <w:pStyle w:val="Sraopastraipa"/>
              <w:tabs>
                <w:tab w:val="left" w:pos="1485"/>
              </w:tabs>
              <w:ind w:left="0"/>
              <w:jc w:val="center"/>
            </w:pPr>
            <w:r>
              <w:t>7</w:t>
            </w:r>
          </w:p>
        </w:tc>
      </w:tr>
      <w:tr w:rsidR="00137BA7" w:rsidRPr="00A90B08" w:rsidTr="00967EC3">
        <w:tc>
          <w:tcPr>
            <w:tcW w:w="556" w:type="dxa"/>
          </w:tcPr>
          <w:p w:rsidR="00137BA7" w:rsidRPr="00A90B08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137BA7">
              <w:t>2.</w:t>
            </w:r>
          </w:p>
        </w:tc>
        <w:tc>
          <w:tcPr>
            <w:tcW w:w="1376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A90B08">
              <w:t>0141073</w:t>
            </w:r>
          </w:p>
        </w:tc>
        <w:tc>
          <w:tcPr>
            <w:tcW w:w="3455" w:type="dxa"/>
          </w:tcPr>
          <w:p w:rsidR="00137BA7" w:rsidRPr="00A90B08" w:rsidRDefault="00137BA7" w:rsidP="00137BA7">
            <w:pPr>
              <w:pStyle w:val="Sraopastraipa"/>
              <w:tabs>
                <w:tab w:val="left" w:pos="993"/>
              </w:tabs>
              <w:ind w:left="0"/>
            </w:pPr>
            <w:r w:rsidRPr="00A90B08">
              <w:t xml:space="preserve">Spausdintuvas </w:t>
            </w:r>
            <w:r>
              <w:t>„</w:t>
            </w:r>
            <w:r w:rsidRPr="00A90B08">
              <w:t>Samsung ML-2250</w:t>
            </w:r>
            <w:r>
              <w:t>“</w:t>
            </w:r>
          </w:p>
        </w:tc>
        <w:tc>
          <w:tcPr>
            <w:tcW w:w="843" w:type="dxa"/>
          </w:tcPr>
          <w:p w:rsidR="00137BA7" w:rsidRPr="00A90B08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1</w:t>
            </w:r>
          </w:p>
        </w:tc>
        <w:tc>
          <w:tcPr>
            <w:tcW w:w="996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 w:rsidRPr="00A90B08">
              <w:t>253,70</w:t>
            </w:r>
          </w:p>
        </w:tc>
        <w:tc>
          <w:tcPr>
            <w:tcW w:w="950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0,00</w:t>
            </w:r>
          </w:p>
        </w:tc>
        <w:tc>
          <w:tcPr>
            <w:tcW w:w="1443" w:type="dxa"/>
          </w:tcPr>
          <w:p w:rsidR="00137BA7" w:rsidRPr="00A90B08" w:rsidRDefault="00137BA7" w:rsidP="00137BA7">
            <w:pPr>
              <w:pStyle w:val="Sraopastraipa"/>
              <w:tabs>
                <w:tab w:val="left" w:pos="1485"/>
              </w:tabs>
              <w:ind w:left="0"/>
            </w:pPr>
            <w:r w:rsidRPr="00576D26">
              <w:rPr>
                <w:sz w:val="20"/>
                <w:szCs w:val="20"/>
              </w:rPr>
              <w:t>Nusidėvėjęs fiziškai ir funkciškai. Remontuoti ar atnaujinti ekonomiškai netikslinga</w:t>
            </w:r>
            <w:r w:rsidRPr="00A90B08">
              <w:t xml:space="preserve"> </w:t>
            </w:r>
          </w:p>
        </w:tc>
      </w:tr>
      <w:tr w:rsidR="00137BA7" w:rsidRPr="00A90B08" w:rsidTr="00967EC3">
        <w:tc>
          <w:tcPr>
            <w:tcW w:w="556" w:type="dxa"/>
          </w:tcPr>
          <w:p w:rsidR="00137BA7" w:rsidRPr="00C53521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  <w:rPr>
                <w:highlight w:val="yellow"/>
              </w:rPr>
            </w:pPr>
            <w:r w:rsidRPr="00137BA7">
              <w:t>3.</w:t>
            </w:r>
          </w:p>
        </w:tc>
        <w:tc>
          <w:tcPr>
            <w:tcW w:w="1376" w:type="dxa"/>
          </w:tcPr>
          <w:p w:rsidR="00137BA7" w:rsidRPr="00A90B08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A90B08">
              <w:t>133712</w:t>
            </w:r>
          </w:p>
        </w:tc>
        <w:tc>
          <w:tcPr>
            <w:tcW w:w="3455" w:type="dxa"/>
          </w:tcPr>
          <w:p w:rsidR="00137BA7" w:rsidRPr="00A90B08" w:rsidRDefault="00137BA7" w:rsidP="00137BA7">
            <w:pPr>
              <w:pStyle w:val="Sraopastraipa"/>
              <w:tabs>
                <w:tab w:val="left" w:pos="993"/>
              </w:tabs>
              <w:ind w:left="0"/>
            </w:pPr>
            <w:r w:rsidRPr="00A90B08">
              <w:t>Nešiojam</w:t>
            </w:r>
            <w:r>
              <w:t>a</w:t>
            </w:r>
            <w:r w:rsidRPr="00A90B08">
              <w:t>sis asmeninis kompiuteris „</w:t>
            </w:r>
            <w:proofErr w:type="spellStart"/>
            <w:r w:rsidRPr="00A90B08">
              <w:t>Lenovo</w:t>
            </w:r>
            <w:proofErr w:type="spellEnd"/>
            <w:r w:rsidRPr="00A90B08">
              <w:t xml:space="preserve"> </w:t>
            </w:r>
            <w:proofErr w:type="spellStart"/>
            <w:r w:rsidRPr="00A90B08">
              <w:t>ThinkPad</w:t>
            </w:r>
            <w:proofErr w:type="spellEnd"/>
            <w:r w:rsidRPr="00A90B08">
              <w:t xml:space="preserve">  R60E</w:t>
            </w:r>
            <w:r>
              <w:t>“</w:t>
            </w:r>
          </w:p>
        </w:tc>
        <w:tc>
          <w:tcPr>
            <w:tcW w:w="843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1</w:t>
            </w:r>
          </w:p>
        </w:tc>
        <w:tc>
          <w:tcPr>
            <w:tcW w:w="996" w:type="dxa"/>
          </w:tcPr>
          <w:p w:rsidR="00137BA7" w:rsidRPr="00A90B08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 w:rsidRPr="00A90B08">
              <w:t>1161,96</w:t>
            </w:r>
          </w:p>
        </w:tc>
        <w:tc>
          <w:tcPr>
            <w:tcW w:w="950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0,00</w:t>
            </w:r>
          </w:p>
        </w:tc>
        <w:tc>
          <w:tcPr>
            <w:tcW w:w="1443" w:type="dxa"/>
          </w:tcPr>
          <w:p w:rsidR="00137BA7" w:rsidRPr="001D56F4" w:rsidRDefault="00137BA7" w:rsidP="00137BA7">
            <w:pPr>
              <w:pStyle w:val="Sraopastraipa"/>
              <w:tabs>
                <w:tab w:val="left" w:pos="1485"/>
              </w:tabs>
              <w:ind w:left="0"/>
              <w:rPr>
                <w:sz w:val="20"/>
                <w:szCs w:val="20"/>
              </w:rPr>
            </w:pPr>
            <w:r w:rsidRPr="001D56F4">
              <w:rPr>
                <w:sz w:val="20"/>
                <w:szCs w:val="20"/>
              </w:rPr>
              <w:t>Nusidėvėjęs fiziškai ir funkciškai. Remontuoti ar atnaujinti ekonomiškai netikslinga</w:t>
            </w:r>
          </w:p>
        </w:tc>
      </w:tr>
      <w:tr w:rsidR="00137BA7" w:rsidRPr="00A90B08" w:rsidTr="00967EC3">
        <w:tc>
          <w:tcPr>
            <w:tcW w:w="556" w:type="dxa"/>
          </w:tcPr>
          <w:p w:rsidR="00137BA7" w:rsidRPr="00A90B08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137BA7">
              <w:t>4.</w:t>
            </w:r>
          </w:p>
        </w:tc>
        <w:tc>
          <w:tcPr>
            <w:tcW w:w="1376" w:type="dxa"/>
          </w:tcPr>
          <w:p w:rsidR="00137BA7" w:rsidRPr="00A90B08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A90B08">
              <w:t>133230</w:t>
            </w:r>
          </w:p>
          <w:p w:rsidR="00137BA7" w:rsidRPr="00A90B08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A90B08">
              <w:t>133231</w:t>
            </w:r>
          </w:p>
          <w:p w:rsidR="00137BA7" w:rsidRPr="00A90B08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A90B08">
              <w:t>133232</w:t>
            </w:r>
          </w:p>
          <w:p w:rsidR="00137BA7" w:rsidRPr="00A90B08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A90B08">
              <w:t>133233</w:t>
            </w:r>
          </w:p>
        </w:tc>
        <w:tc>
          <w:tcPr>
            <w:tcW w:w="3455" w:type="dxa"/>
          </w:tcPr>
          <w:p w:rsidR="00137BA7" w:rsidRPr="00A90B08" w:rsidRDefault="00137BA7" w:rsidP="00137BA7">
            <w:pPr>
              <w:pStyle w:val="Sraopastraipa"/>
              <w:tabs>
                <w:tab w:val="left" w:pos="993"/>
              </w:tabs>
              <w:ind w:left="0"/>
            </w:pPr>
            <w:r w:rsidRPr="00A90B08">
              <w:t>Stacionar</w:t>
            </w:r>
            <w:r>
              <w:t>ū</w:t>
            </w:r>
            <w:r w:rsidRPr="00A90B08">
              <w:t>s asmenini</w:t>
            </w:r>
            <w:r>
              <w:t>ai</w:t>
            </w:r>
            <w:r w:rsidRPr="00A90B08">
              <w:t xml:space="preserve"> kompiuteri</w:t>
            </w:r>
            <w:r>
              <w:t>ai</w:t>
            </w:r>
            <w:r w:rsidRPr="00A90B08">
              <w:t xml:space="preserve"> </w:t>
            </w:r>
            <w:r>
              <w:t>„Fujitsu-Siemens ESPRIMO E5616“, monitoriai</w:t>
            </w:r>
            <w:r w:rsidRPr="00A90B08">
              <w:t xml:space="preserve"> </w:t>
            </w:r>
            <w:r>
              <w:t>Fujitsu-Siemens LCD 19“ SCALEOVIEW L19W-6SA</w:t>
            </w:r>
          </w:p>
        </w:tc>
        <w:tc>
          <w:tcPr>
            <w:tcW w:w="843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4</w:t>
            </w:r>
          </w:p>
        </w:tc>
        <w:tc>
          <w:tcPr>
            <w:tcW w:w="996" w:type="dxa"/>
          </w:tcPr>
          <w:p w:rsidR="00137BA7" w:rsidRPr="00A90B08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2771,23</w:t>
            </w:r>
          </w:p>
        </w:tc>
        <w:tc>
          <w:tcPr>
            <w:tcW w:w="950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0,00</w:t>
            </w:r>
          </w:p>
        </w:tc>
        <w:tc>
          <w:tcPr>
            <w:tcW w:w="1443" w:type="dxa"/>
          </w:tcPr>
          <w:p w:rsidR="00137BA7" w:rsidRPr="00A90B08" w:rsidRDefault="00137BA7" w:rsidP="00137BA7">
            <w:pPr>
              <w:pStyle w:val="Sraopastraipa"/>
              <w:tabs>
                <w:tab w:val="left" w:pos="1485"/>
              </w:tabs>
              <w:ind w:left="0"/>
            </w:pPr>
            <w:r w:rsidRPr="00576D26">
              <w:rPr>
                <w:sz w:val="20"/>
                <w:szCs w:val="20"/>
              </w:rPr>
              <w:t>Nusidėvėję fiziškai ir funkciškai. Remontuoti ar atnaujinti ekonomiškai netikslinga</w:t>
            </w:r>
          </w:p>
        </w:tc>
      </w:tr>
      <w:tr w:rsidR="00137BA7" w:rsidRPr="00A90B08" w:rsidTr="00967EC3">
        <w:tc>
          <w:tcPr>
            <w:tcW w:w="556" w:type="dxa"/>
          </w:tcPr>
          <w:p w:rsidR="00137BA7" w:rsidRPr="00A90B08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137BA7">
              <w:t>5</w:t>
            </w:r>
            <w:r w:rsidRPr="00137BA7">
              <w:t>.</w:t>
            </w:r>
          </w:p>
        </w:tc>
        <w:tc>
          <w:tcPr>
            <w:tcW w:w="1376" w:type="dxa"/>
          </w:tcPr>
          <w:p w:rsidR="00137BA7" w:rsidRPr="00A90B08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A90B08">
              <w:t>133628</w:t>
            </w:r>
          </w:p>
          <w:p w:rsidR="00137BA7" w:rsidRPr="00A90B08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A90B08">
              <w:t>133629</w:t>
            </w:r>
          </w:p>
        </w:tc>
        <w:tc>
          <w:tcPr>
            <w:tcW w:w="3455" w:type="dxa"/>
          </w:tcPr>
          <w:p w:rsidR="00137BA7" w:rsidRPr="00A90B08" w:rsidRDefault="00137BA7" w:rsidP="00137BA7">
            <w:pPr>
              <w:pStyle w:val="Sraopastraipa"/>
              <w:tabs>
                <w:tab w:val="left" w:pos="993"/>
              </w:tabs>
              <w:ind w:left="0"/>
            </w:pPr>
            <w:r w:rsidRPr="00A90B08">
              <w:t>Lazerini</w:t>
            </w:r>
            <w:r>
              <w:t>ai</w:t>
            </w:r>
            <w:r w:rsidRPr="00A90B08">
              <w:t xml:space="preserve"> spausdintuva</w:t>
            </w:r>
            <w:r>
              <w:t>i</w:t>
            </w:r>
            <w:r w:rsidRPr="00A90B08">
              <w:t xml:space="preserve"> (daugiafunkcini</w:t>
            </w:r>
            <w:r>
              <w:t>ai</w:t>
            </w:r>
            <w:r w:rsidRPr="00A90B08">
              <w:t>, nespalvini</w:t>
            </w:r>
            <w:r>
              <w:t>ai</w:t>
            </w:r>
            <w:r w:rsidRPr="00A90B08">
              <w:t xml:space="preserve"> įrengin</w:t>
            </w:r>
            <w:r>
              <w:t>iai</w:t>
            </w:r>
            <w:r w:rsidRPr="00A90B08">
              <w:t xml:space="preserve">) „Samsung SCX-4720FN“   </w:t>
            </w:r>
          </w:p>
        </w:tc>
        <w:tc>
          <w:tcPr>
            <w:tcW w:w="843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2</w:t>
            </w:r>
          </w:p>
        </w:tc>
        <w:tc>
          <w:tcPr>
            <w:tcW w:w="996" w:type="dxa"/>
          </w:tcPr>
          <w:p w:rsidR="00137BA7" w:rsidRPr="00A90B08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580,98</w:t>
            </w:r>
          </w:p>
        </w:tc>
        <w:tc>
          <w:tcPr>
            <w:tcW w:w="950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0,00</w:t>
            </w:r>
          </w:p>
        </w:tc>
        <w:tc>
          <w:tcPr>
            <w:tcW w:w="1443" w:type="dxa"/>
          </w:tcPr>
          <w:p w:rsidR="00137BA7" w:rsidRPr="009A1BEB" w:rsidRDefault="00137BA7" w:rsidP="00137BA7">
            <w:pPr>
              <w:pStyle w:val="Sraopastraipa"/>
              <w:tabs>
                <w:tab w:val="left" w:pos="1485"/>
              </w:tabs>
              <w:ind w:left="0"/>
              <w:rPr>
                <w:sz w:val="20"/>
                <w:szCs w:val="20"/>
              </w:rPr>
            </w:pPr>
            <w:r w:rsidRPr="009A1BEB">
              <w:rPr>
                <w:sz w:val="20"/>
                <w:szCs w:val="20"/>
              </w:rPr>
              <w:t>Nusidėvėję fiziškai ir funkciškai. Remontuoti ar atnaujinti ekonomiškai netikslinga</w:t>
            </w:r>
          </w:p>
        </w:tc>
      </w:tr>
      <w:tr w:rsidR="00137BA7" w:rsidRPr="00A90B08" w:rsidTr="00C1502D">
        <w:tc>
          <w:tcPr>
            <w:tcW w:w="556" w:type="dxa"/>
          </w:tcPr>
          <w:p w:rsidR="00137BA7" w:rsidRPr="00A90B08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137BA7">
              <w:t>6.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0141029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</w:pPr>
            <w:r>
              <w:t>Kompiuteris-darbo stotis ATOMIC PCA4-KBI</w:t>
            </w:r>
          </w:p>
        </w:tc>
        <w:tc>
          <w:tcPr>
            <w:tcW w:w="843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723,47</w:t>
            </w:r>
          </w:p>
        </w:tc>
        <w:tc>
          <w:tcPr>
            <w:tcW w:w="950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0,00</w:t>
            </w:r>
          </w:p>
        </w:tc>
        <w:tc>
          <w:tcPr>
            <w:tcW w:w="1443" w:type="dxa"/>
          </w:tcPr>
          <w:p w:rsidR="00137BA7" w:rsidRPr="009A1BEB" w:rsidRDefault="00137BA7" w:rsidP="00137BA7">
            <w:pPr>
              <w:pStyle w:val="Sraopastraipa"/>
              <w:tabs>
                <w:tab w:val="left" w:pos="1485"/>
              </w:tabs>
              <w:ind w:left="0"/>
              <w:rPr>
                <w:sz w:val="20"/>
                <w:szCs w:val="20"/>
              </w:rPr>
            </w:pPr>
            <w:r w:rsidRPr="009A1BEB">
              <w:rPr>
                <w:sz w:val="20"/>
                <w:szCs w:val="20"/>
              </w:rPr>
              <w:t>Nusidėvėjęs fiziškai ir funkciškai. Remontuoti ar atnaujinti ekonomiškai netikslinga</w:t>
            </w:r>
          </w:p>
        </w:tc>
      </w:tr>
      <w:tr w:rsidR="00137BA7" w:rsidRPr="00A90B08" w:rsidTr="001D09ED">
        <w:tc>
          <w:tcPr>
            <w:tcW w:w="556" w:type="dxa"/>
          </w:tcPr>
          <w:p w:rsidR="00137BA7" w:rsidRPr="00A41AF2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  <w:rPr>
                <w:highlight w:val="yellow"/>
              </w:rPr>
            </w:pPr>
            <w:r w:rsidRPr="00137BA7">
              <w:t>7.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0141015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</w:pPr>
            <w:r>
              <w:t>Serveris</w:t>
            </w:r>
          </w:p>
        </w:tc>
        <w:tc>
          <w:tcPr>
            <w:tcW w:w="843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2240,79</w:t>
            </w:r>
          </w:p>
        </w:tc>
        <w:tc>
          <w:tcPr>
            <w:tcW w:w="950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Pr="009A1BEB" w:rsidRDefault="00137BA7" w:rsidP="00137BA7">
            <w:pPr>
              <w:pStyle w:val="Sraopastraipa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  <w:r w:rsidRPr="009A1BEB">
              <w:rPr>
                <w:sz w:val="20"/>
                <w:szCs w:val="20"/>
              </w:rPr>
              <w:t>Nusidėvėjęs fiziškai ir funkciškai. Remontuoti ar atnaujinti ekonomiškai netikslinga</w:t>
            </w:r>
          </w:p>
        </w:tc>
      </w:tr>
      <w:tr w:rsidR="00137BA7" w:rsidRPr="00A90B08" w:rsidTr="001D09ED">
        <w:tc>
          <w:tcPr>
            <w:tcW w:w="556" w:type="dxa"/>
          </w:tcPr>
          <w:p w:rsidR="00137BA7" w:rsidRPr="00A90B08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137BA7">
              <w:t>8.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0141107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</w:pPr>
            <w:r>
              <w:t>Nepertraukiamo maitinimo šaltinis</w:t>
            </w:r>
          </w:p>
        </w:tc>
        <w:tc>
          <w:tcPr>
            <w:tcW w:w="843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273,11</w:t>
            </w:r>
          </w:p>
        </w:tc>
        <w:tc>
          <w:tcPr>
            <w:tcW w:w="950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Pr="00576D26" w:rsidRDefault="00137BA7" w:rsidP="00137BA7">
            <w:pPr>
              <w:pStyle w:val="Sraopastraipa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  <w:r w:rsidRPr="00576D26">
              <w:rPr>
                <w:sz w:val="20"/>
                <w:szCs w:val="20"/>
              </w:rPr>
              <w:t xml:space="preserve">Nusidėvėjęs fiziškai ir funkciškai. </w:t>
            </w:r>
          </w:p>
        </w:tc>
      </w:tr>
      <w:tr w:rsidR="00137BA7" w:rsidRPr="00A90B08" w:rsidTr="001D09ED">
        <w:tc>
          <w:tcPr>
            <w:tcW w:w="556" w:type="dxa"/>
          </w:tcPr>
          <w:p w:rsidR="00137BA7" w:rsidRPr="00A90B08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 w:rsidRPr="009A1BEB">
              <w:t>9</w:t>
            </w:r>
            <w:r w:rsidRPr="00137BA7"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0141017</w:t>
            </w:r>
          </w:p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0141018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</w:pPr>
            <w:r>
              <w:t>Kompiuteri</w:t>
            </w:r>
            <w:r>
              <w:t>ai</w:t>
            </w:r>
            <w:r>
              <w:t xml:space="preserve"> EAGLE 1700/40/256 CD</w:t>
            </w:r>
          </w:p>
        </w:tc>
        <w:tc>
          <w:tcPr>
            <w:tcW w:w="843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1088,40</w:t>
            </w:r>
          </w:p>
        </w:tc>
        <w:tc>
          <w:tcPr>
            <w:tcW w:w="950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</w:pPr>
            <w:r w:rsidRPr="00576D26">
              <w:rPr>
                <w:sz w:val="20"/>
                <w:szCs w:val="20"/>
              </w:rPr>
              <w:t>Nusidėvėję fiziškai ir funkciškai. Remontuoti ar atnaujinti ekonomiškai netikslinga</w:t>
            </w:r>
          </w:p>
        </w:tc>
      </w:tr>
      <w:tr w:rsidR="00137BA7" w:rsidRPr="00A90B08" w:rsidTr="001D09ED">
        <w:tc>
          <w:tcPr>
            <w:tcW w:w="556" w:type="dxa"/>
          </w:tcPr>
          <w:p w:rsidR="00137BA7" w:rsidRPr="009A1BEB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10.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0100003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</w:pPr>
            <w:proofErr w:type="spellStart"/>
            <w:r>
              <w:t>Win</w:t>
            </w:r>
            <w:proofErr w:type="spellEnd"/>
            <w:r>
              <w:t xml:space="preserve"> NT 4.0 </w:t>
            </w:r>
            <w:proofErr w:type="spellStart"/>
            <w:r>
              <w:t>server</w:t>
            </w:r>
            <w:proofErr w:type="spellEnd"/>
            <w:r>
              <w:t xml:space="preserve"> CD-ROM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Kit</w:t>
            </w:r>
            <w:proofErr w:type="spellEnd"/>
          </w:p>
        </w:tc>
        <w:tc>
          <w:tcPr>
            <w:tcW w:w="843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35,91</w:t>
            </w:r>
          </w:p>
        </w:tc>
        <w:tc>
          <w:tcPr>
            <w:tcW w:w="950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Pr="009A1BEB" w:rsidRDefault="00137BA7" w:rsidP="00137BA7">
            <w:pPr>
              <w:pStyle w:val="Sraopastraipa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  <w:r w:rsidRPr="009A1BEB">
              <w:rPr>
                <w:sz w:val="20"/>
                <w:szCs w:val="20"/>
              </w:rPr>
              <w:t>Nusidėvėjęs fiziškai ir funkciškai</w:t>
            </w:r>
          </w:p>
        </w:tc>
      </w:tr>
      <w:tr w:rsidR="00137BA7" w:rsidRPr="00A90B08" w:rsidTr="001D09ED">
        <w:tc>
          <w:tcPr>
            <w:tcW w:w="556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11.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0100004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roofErr w:type="spellStart"/>
            <w:r>
              <w:t>Win</w:t>
            </w:r>
            <w:proofErr w:type="spellEnd"/>
            <w:r>
              <w:t xml:space="preserve"> NT  CAL 4.0 English OPL NL AE5                       </w:t>
            </w:r>
          </w:p>
        </w:tc>
        <w:tc>
          <w:tcPr>
            <w:tcW w:w="843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51,26</w:t>
            </w:r>
          </w:p>
        </w:tc>
        <w:tc>
          <w:tcPr>
            <w:tcW w:w="950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Pr="0039418C" w:rsidRDefault="00137BA7" w:rsidP="00137BA7">
            <w:pPr>
              <w:pStyle w:val="Sraopastraipa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  <w:r w:rsidRPr="0039418C">
              <w:rPr>
                <w:sz w:val="20"/>
                <w:szCs w:val="20"/>
              </w:rPr>
              <w:t>Nusidėvėjęs fiziškai ir funkciškai.</w:t>
            </w:r>
          </w:p>
        </w:tc>
      </w:tr>
      <w:tr w:rsidR="00137BA7" w:rsidRPr="00A90B08" w:rsidTr="001D09ED">
        <w:tc>
          <w:tcPr>
            <w:tcW w:w="556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0100001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roofErr w:type="spellStart"/>
            <w:r>
              <w:t>Win</w:t>
            </w:r>
            <w:proofErr w:type="spellEnd"/>
            <w:r>
              <w:t xml:space="preserve"> NT  CAL 4.0 English OPL NL AE                     </w:t>
            </w:r>
          </w:p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</w:pPr>
          </w:p>
        </w:tc>
        <w:tc>
          <w:tcPr>
            <w:tcW w:w="843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155,53</w:t>
            </w:r>
          </w:p>
        </w:tc>
        <w:tc>
          <w:tcPr>
            <w:tcW w:w="950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Pr="0039418C" w:rsidRDefault="00137BA7" w:rsidP="00137BA7">
            <w:pPr>
              <w:pStyle w:val="Sraopastraipa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  <w:r w:rsidRPr="0039418C">
              <w:rPr>
                <w:sz w:val="20"/>
                <w:szCs w:val="20"/>
              </w:rPr>
              <w:t>Nusidėvėjęs fiziškai ir funkciškai.</w:t>
            </w:r>
          </w:p>
        </w:tc>
      </w:tr>
      <w:tr w:rsidR="00137BA7" w:rsidRPr="00A90B08" w:rsidTr="008A08CB">
        <w:tc>
          <w:tcPr>
            <w:tcW w:w="556" w:type="dxa"/>
          </w:tcPr>
          <w:p w:rsidR="00137BA7" w:rsidRPr="00A90B08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1376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2</w:t>
            </w:r>
          </w:p>
        </w:tc>
        <w:tc>
          <w:tcPr>
            <w:tcW w:w="3455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3</w:t>
            </w:r>
          </w:p>
        </w:tc>
        <w:tc>
          <w:tcPr>
            <w:tcW w:w="843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4</w:t>
            </w:r>
          </w:p>
        </w:tc>
        <w:tc>
          <w:tcPr>
            <w:tcW w:w="996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5</w:t>
            </w:r>
          </w:p>
        </w:tc>
        <w:tc>
          <w:tcPr>
            <w:tcW w:w="950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6</w:t>
            </w:r>
          </w:p>
        </w:tc>
        <w:tc>
          <w:tcPr>
            <w:tcW w:w="1443" w:type="dxa"/>
          </w:tcPr>
          <w:p w:rsidR="00137BA7" w:rsidRPr="00A90B08" w:rsidRDefault="00137BA7" w:rsidP="00137BA7">
            <w:pPr>
              <w:pStyle w:val="Sraopastraipa"/>
              <w:tabs>
                <w:tab w:val="left" w:pos="1485"/>
              </w:tabs>
              <w:ind w:left="0"/>
              <w:jc w:val="center"/>
            </w:pPr>
            <w:r>
              <w:t>7</w:t>
            </w:r>
          </w:p>
        </w:tc>
      </w:tr>
      <w:tr w:rsidR="00137BA7" w:rsidRPr="00A90B08" w:rsidTr="00967EC3">
        <w:tc>
          <w:tcPr>
            <w:tcW w:w="556" w:type="dxa"/>
          </w:tcPr>
          <w:p w:rsidR="00137BA7" w:rsidRPr="00A90B08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13.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0141044</w:t>
            </w:r>
          </w:p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0141049</w:t>
            </w:r>
          </w:p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</w:pPr>
            <w:r>
              <w:t>Personaliniai kompiuteriai „</w:t>
            </w:r>
            <w:proofErr w:type="spellStart"/>
            <w:r>
              <w:t>Vector</w:t>
            </w:r>
            <w:proofErr w:type="spellEnd"/>
            <w:r>
              <w:t xml:space="preserve">-AOC HT731“ Intel </w:t>
            </w:r>
            <w:proofErr w:type="spellStart"/>
            <w:r>
              <w:t>Celeron</w:t>
            </w:r>
            <w:proofErr w:type="spellEnd"/>
            <w:r>
              <w:t xml:space="preserve"> 2,4 </w:t>
            </w:r>
            <w:proofErr w:type="spellStart"/>
            <w:r>
              <w:t>GHz</w:t>
            </w:r>
            <w:proofErr w:type="spellEnd"/>
            <w:r>
              <w:t xml:space="preserve"> dažnio, 2x256 MB, 40 GB diskas, 17“ AOC monitorius, </w:t>
            </w:r>
            <w:proofErr w:type="spellStart"/>
            <w:r>
              <w:t>EWin</w:t>
            </w:r>
            <w:proofErr w:type="spellEnd"/>
            <w:r>
              <w:t xml:space="preserve"> XP Pro</w:t>
            </w:r>
          </w:p>
        </w:tc>
        <w:tc>
          <w:tcPr>
            <w:tcW w:w="843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893,20</w:t>
            </w:r>
          </w:p>
        </w:tc>
        <w:tc>
          <w:tcPr>
            <w:tcW w:w="950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Pr="009A1BEB" w:rsidRDefault="00137BA7" w:rsidP="00137BA7">
            <w:pPr>
              <w:pStyle w:val="Sraopastraipa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  <w:r w:rsidRPr="009A1BEB">
              <w:rPr>
                <w:sz w:val="20"/>
                <w:szCs w:val="20"/>
              </w:rPr>
              <w:t>Nusidėvėję fiziškai ir funkciškai. Remontuoti ar atnaujinti ekonomiškai netikslinga</w:t>
            </w:r>
          </w:p>
        </w:tc>
      </w:tr>
      <w:tr w:rsidR="00137BA7" w:rsidRPr="00A90B08" w:rsidTr="00967EC3">
        <w:tc>
          <w:tcPr>
            <w:tcW w:w="556" w:type="dxa"/>
          </w:tcPr>
          <w:p w:rsidR="00137BA7" w:rsidRPr="00A41AF2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  <w:rPr>
                <w:highlight w:val="yellow"/>
              </w:rPr>
            </w:pPr>
            <w:r w:rsidRPr="00137BA7">
              <w:t>14.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0141050</w:t>
            </w:r>
          </w:p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0141051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</w:pPr>
            <w:r>
              <w:t>Adatini</w:t>
            </w:r>
            <w:r>
              <w:t>ai</w:t>
            </w:r>
            <w:r>
              <w:t xml:space="preserve"> spausdintuva</w:t>
            </w:r>
            <w:r>
              <w:t xml:space="preserve">i </w:t>
            </w:r>
            <w:r>
              <w:t>STAR SP500</w:t>
            </w:r>
          </w:p>
        </w:tc>
        <w:tc>
          <w:tcPr>
            <w:tcW w:w="843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484</w:t>
            </w:r>
            <w:r>
              <w:t>,</w:t>
            </w:r>
            <w:r>
              <w:t>24</w:t>
            </w:r>
          </w:p>
        </w:tc>
        <w:tc>
          <w:tcPr>
            <w:tcW w:w="950" w:type="dxa"/>
          </w:tcPr>
          <w:p w:rsidR="00137BA7" w:rsidRDefault="00137BA7" w:rsidP="00137BA7">
            <w:pPr>
              <w:pStyle w:val="Sraopastraipa"/>
              <w:tabs>
                <w:tab w:val="left" w:pos="993"/>
              </w:tabs>
              <w:ind w:left="0"/>
              <w:jc w:val="center"/>
            </w:pPr>
            <w:r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7" w:rsidRPr="0039418C" w:rsidRDefault="00137BA7" w:rsidP="00137BA7">
            <w:pPr>
              <w:pStyle w:val="Sraopastraipa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  <w:r w:rsidRPr="0039418C">
              <w:rPr>
                <w:sz w:val="20"/>
                <w:szCs w:val="20"/>
              </w:rPr>
              <w:t>Nusidėvėjęs fiziškai ir funkciškai. Remontuoti ar atnaujinti ekonomiškai netikslinga</w:t>
            </w:r>
          </w:p>
        </w:tc>
      </w:tr>
    </w:tbl>
    <w:p w:rsidR="0039418C" w:rsidRDefault="0039418C" w:rsidP="00366A95">
      <w:pPr>
        <w:pStyle w:val="Sraopastraipa"/>
        <w:tabs>
          <w:tab w:val="left" w:pos="993"/>
        </w:tabs>
        <w:spacing w:line="360" w:lineRule="auto"/>
        <w:ind w:left="1350"/>
        <w:jc w:val="both"/>
      </w:pPr>
    </w:p>
    <w:p w:rsidR="00366A95" w:rsidRDefault="00366A95" w:rsidP="00137BA7">
      <w:pPr>
        <w:pStyle w:val="Sraopastraipa"/>
        <w:tabs>
          <w:tab w:val="left" w:pos="993"/>
        </w:tabs>
        <w:spacing w:line="360" w:lineRule="auto"/>
        <w:ind w:left="1350" w:hanging="641"/>
        <w:jc w:val="both"/>
      </w:pPr>
      <w:r>
        <w:t>1.2. Trum</w:t>
      </w:r>
      <w:r w:rsidR="00137BA7">
        <w:t>p</w:t>
      </w:r>
      <w:r>
        <w:t xml:space="preserve">alaikį materialųjį turtą: </w:t>
      </w:r>
    </w:p>
    <w:tbl>
      <w:tblPr>
        <w:tblStyle w:val="Lentelstinklelis"/>
        <w:tblW w:w="9589" w:type="dxa"/>
        <w:tblInd w:w="-5" w:type="dxa"/>
        <w:tblLook w:val="04A0" w:firstRow="1" w:lastRow="0" w:firstColumn="1" w:lastColumn="0" w:noHBand="0" w:noVBand="1"/>
      </w:tblPr>
      <w:tblGrid>
        <w:gridCol w:w="641"/>
        <w:gridCol w:w="3540"/>
        <w:gridCol w:w="918"/>
        <w:gridCol w:w="1083"/>
        <w:gridCol w:w="1235"/>
        <w:gridCol w:w="2172"/>
      </w:tblGrid>
      <w:tr w:rsidR="00137BA7" w:rsidTr="00180C2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A7" w:rsidRDefault="00137BA7" w:rsidP="00DA393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Eil. Nr.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A7" w:rsidRDefault="00137BA7" w:rsidP="00DA393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Turto pavadinimas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A7" w:rsidRDefault="00137BA7" w:rsidP="00DA393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Kiekis, vnt.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A7" w:rsidRDefault="00180C25" w:rsidP="00DA393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Įsigijimo vertė,</w:t>
            </w:r>
            <w:r w:rsidR="00137BA7">
              <w:t xml:space="preserve"> </w:t>
            </w:r>
            <w:proofErr w:type="spellStart"/>
            <w:r w:rsidR="00137BA7">
              <w:t>Eur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A7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Likutinė v</w:t>
            </w:r>
            <w:r w:rsidR="00137BA7">
              <w:t xml:space="preserve">ertė, </w:t>
            </w:r>
            <w:proofErr w:type="spellStart"/>
            <w:r w:rsidR="00137BA7">
              <w:t>Eur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A7" w:rsidRDefault="00137BA7" w:rsidP="00DA393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Nurašymo priežastys</w:t>
            </w:r>
          </w:p>
        </w:tc>
      </w:tr>
      <w:tr w:rsidR="00180C25" w:rsidTr="00180C2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Skaitytuvas „</w:t>
            </w:r>
            <w:proofErr w:type="spellStart"/>
            <w:r>
              <w:t>Parascan</w:t>
            </w:r>
            <w:proofErr w:type="spellEnd"/>
            <w:r>
              <w:t xml:space="preserve"> PS320KR“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-837" w:firstLine="837"/>
              <w:jc w:val="both"/>
            </w:pPr>
            <w:r>
              <w:t>265,00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-837" w:firstLine="837"/>
              <w:jc w:val="both"/>
            </w:pPr>
            <w:r>
              <w:t>265,00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Nusidėvėjęs fiziškai ir funkciškai</w:t>
            </w:r>
          </w:p>
        </w:tc>
      </w:tr>
      <w:tr w:rsidR="00180C25" w:rsidTr="00180C2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Spausdintuvų „</w:t>
            </w:r>
            <w:proofErr w:type="spellStart"/>
            <w:r>
              <w:t>Star</w:t>
            </w:r>
            <w:proofErr w:type="spellEnd"/>
            <w:r>
              <w:t>“ dažymo juostelė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20,20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20,20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Nusidėvėjęs fiziškai ir funkciškai.</w:t>
            </w:r>
          </w:p>
        </w:tc>
      </w:tr>
      <w:tr w:rsidR="00180C25" w:rsidTr="00180C2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Kasos juosta, dviguba 76x70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400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133,97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133,97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Nusidėvėjęs fiziškai ir funkciškai.</w:t>
            </w:r>
          </w:p>
        </w:tc>
      </w:tr>
      <w:tr w:rsidR="00180C25" w:rsidTr="00180C2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4.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Brūkšninių kodų etiketės 50x20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40000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95,98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95,98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Nusidėvėjęs fiziškai ir funkciškai.</w:t>
            </w:r>
          </w:p>
        </w:tc>
      </w:tr>
      <w:tr w:rsidR="00180C25" w:rsidTr="00180C2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5.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Skaitytojų pažymėjimai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1155,59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1155,59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25" w:rsidRDefault="00180C25" w:rsidP="00180C25">
            <w:pPr>
              <w:pStyle w:val="Sraopastraipa"/>
              <w:tabs>
                <w:tab w:val="left" w:pos="993"/>
              </w:tabs>
              <w:ind w:left="0"/>
              <w:jc w:val="both"/>
            </w:pPr>
            <w:r>
              <w:t>Nusidėvėjęs fiziškai ir funkciškai.</w:t>
            </w:r>
          </w:p>
        </w:tc>
      </w:tr>
    </w:tbl>
    <w:p w:rsidR="00137BA7" w:rsidRDefault="00137BA7" w:rsidP="00137BA7">
      <w:pPr>
        <w:pStyle w:val="Sraopastraipa"/>
        <w:tabs>
          <w:tab w:val="left" w:pos="720"/>
          <w:tab w:val="left" w:pos="851"/>
          <w:tab w:val="left" w:pos="993"/>
        </w:tabs>
        <w:spacing w:line="360" w:lineRule="auto"/>
        <w:jc w:val="both"/>
      </w:pPr>
    </w:p>
    <w:p w:rsidR="0061083F" w:rsidRDefault="00366A95" w:rsidP="0061083F">
      <w:pPr>
        <w:pStyle w:val="Sraopastraipa"/>
        <w:numPr>
          <w:ilvl w:val="0"/>
          <w:numId w:val="6"/>
        </w:numPr>
        <w:tabs>
          <w:tab w:val="left" w:pos="720"/>
          <w:tab w:val="left" w:pos="851"/>
          <w:tab w:val="left" w:pos="993"/>
        </w:tabs>
        <w:spacing w:line="360" w:lineRule="auto"/>
        <w:ind w:left="0" w:firstLine="720"/>
        <w:jc w:val="both"/>
      </w:pPr>
      <w:r>
        <w:t xml:space="preserve">Įgalioti Molėtų rajono savivaldybės viešosios bibliotekos direktorės pavaduotoją ūkio reikalams Giedrių Mikutavičių likviduoti nurašytą turtą teisės aktų nustatyta tvarka. </w:t>
      </w:r>
    </w:p>
    <w:p w:rsidR="00366A95" w:rsidRDefault="00366A95" w:rsidP="0061083F">
      <w:pPr>
        <w:pStyle w:val="Sraopastraipa"/>
        <w:numPr>
          <w:ilvl w:val="0"/>
          <w:numId w:val="6"/>
        </w:numPr>
        <w:tabs>
          <w:tab w:val="left" w:pos="720"/>
          <w:tab w:val="left" w:pos="851"/>
          <w:tab w:val="left" w:pos="993"/>
        </w:tabs>
        <w:spacing w:line="360" w:lineRule="auto"/>
        <w:ind w:left="0" w:firstLine="720"/>
        <w:jc w:val="both"/>
      </w:pPr>
      <w:r>
        <w:t xml:space="preserve">Įgalioti Molėtų rajono savivaldybės viešosios bibliotekos direktorę Virginiją </w:t>
      </w:r>
      <w:proofErr w:type="spellStart"/>
      <w:r>
        <w:t>Raišienę</w:t>
      </w:r>
      <w:proofErr w:type="spellEnd"/>
      <w:r>
        <w:t xml:space="preserve"> patvirtinti pripažinto nereikalingu arba netinkamu (negalimu) naudoti ilgalaikio materialiojo </w:t>
      </w:r>
      <w:r w:rsidR="0061083F">
        <w:t>ir</w:t>
      </w:r>
      <w:r>
        <w:t xml:space="preserve"> trumpalaikio materialiojo turto nurašymo ir likvidavimo aktus.</w:t>
      </w:r>
    </w:p>
    <w:p w:rsidR="005B3BAF" w:rsidRDefault="005B3BAF" w:rsidP="00366A95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 w:rsidSect="00366A95">
          <w:type w:val="continuous"/>
          <w:pgSz w:w="11906" w:h="16838" w:code="9"/>
          <w:pgMar w:top="1134" w:right="567" w:bottom="851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60346D" w:rsidRDefault="0060346D" w:rsidP="00BF66E1">
      <w:pPr>
        <w:rPr>
          <w:b/>
          <w:lang w:eastAsia="lt-LT"/>
        </w:rPr>
      </w:pPr>
    </w:p>
    <w:sectPr w:rsidR="0060346D" w:rsidSect="00EC2071">
      <w:headerReference w:type="default" r:id="rId9"/>
      <w:type w:val="continuous"/>
      <w:pgSz w:w="11906" w:h="16838" w:code="9"/>
      <w:pgMar w:top="1134" w:right="567" w:bottom="426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87" w:rsidRDefault="00954D87">
      <w:r>
        <w:separator/>
      </w:r>
    </w:p>
  </w:endnote>
  <w:endnote w:type="continuationSeparator" w:id="0">
    <w:p w:rsidR="00954D87" w:rsidRDefault="0095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87" w:rsidRDefault="00954D87">
      <w:r>
        <w:separator/>
      </w:r>
    </w:p>
  </w:footnote>
  <w:footnote w:type="continuationSeparator" w:id="0">
    <w:p w:rsidR="00954D87" w:rsidRDefault="00954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2" w:rsidRDefault="00B352F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2136B"/>
    <w:multiLevelType w:val="hybridMultilevel"/>
    <w:tmpl w:val="F6FCEA6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C455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FF703F"/>
    <w:multiLevelType w:val="multilevel"/>
    <w:tmpl w:val="5E988B1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6EC53902"/>
    <w:multiLevelType w:val="hybridMultilevel"/>
    <w:tmpl w:val="4AA620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93676"/>
    <w:multiLevelType w:val="multilevel"/>
    <w:tmpl w:val="64DA5F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627B"/>
    <w:rsid w:val="00051517"/>
    <w:rsid w:val="00085C42"/>
    <w:rsid w:val="000A7128"/>
    <w:rsid w:val="000C4973"/>
    <w:rsid w:val="001065CB"/>
    <w:rsid w:val="001156B7"/>
    <w:rsid w:val="0012091C"/>
    <w:rsid w:val="00132437"/>
    <w:rsid w:val="00137BA7"/>
    <w:rsid w:val="00180C25"/>
    <w:rsid w:val="00196F98"/>
    <w:rsid w:val="001A39B1"/>
    <w:rsid w:val="001D37D5"/>
    <w:rsid w:val="001D56F4"/>
    <w:rsid w:val="001E2FF9"/>
    <w:rsid w:val="00210AA8"/>
    <w:rsid w:val="00211F14"/>
    <w:rsid w:val="00234FD4"/>
    <w:rsid w:val="002475FA"/>
    <w:rsid w:val="00252138"/>
    <w:rsid w:val="002769EB"/>
    <w:rsid w:val="002E0D92"/>
    <w:rsid w:val="002E1609"/>
    <w:rsid w:val="00305758"/>
    <w:rsid w:val="00341D56"/>
    <w:rsid w:val="00343596"/>
    <w:rsid w:val="00351845"/>
    <w:rsid w:val="00352E48"/>
    <w:rsid w:val="00366A95"/>
    <w:rsid w:val="00382366"/>
    <w:rsid w:val="003835AD"/>
    <w:rsid w:val="00383A23"/>
    <w:rsid w:val="00384B4D"/>
    <w:rsid w:val="0039418C"/>
    <w:rsid w:val="003975CE"/>
    <w:rsid w:val="003A762C"/>
    <w:rsid w:val="003D379A"/>
    <w:rsid w:val="003E60C7"/>
    <w:rsid w:val="003F4FC1"/>
    <w:rsid w:val="00430D5F"/>
    <w:rsid w:val="00447F21"/>
    <w:rsid w:val="0047450C"/>
    <w:rsid w:val="00482FCF"/>
    <w:rsid w:val="0048342A"/>
    <w:rsid w:val="00494D24"/>
    <w:rsid w:val="00494F97"/>
    <w:rsid w:val="004968FC"/>
    <w:rsid w:val="004D51E6"/>
    <w:rsid w:val="004F285B"/>
    <w:rsid w:val="00503B36"/>
    <w:rsid w:val="00504780"/>
    <w:rsid w:val="005151AA"/>
    <w:rsid w:val="0052117A"/>
    <w:rsid w:val="00561916"/>
    <w:rsid w:val="00565DF7"/>
    <w:rsid w:val="00576D26"/>
    <w:rsid w:val="00583DA2"/>
    <w:rsid w:val="005914F9"/>
    <w:rsid w:val="005A4424"/>
    <w:rsid w:val="005B3BAF"/>
    <w:rsid w:val="005C10DB"/>
    <w:rsid w:val="005D1D1B"/>
    <w:rsid w:val="005F38B6"/>
    <w:rsid w:val="0060346D"/>
    <w:rsid w:val="0061083F"/>
    <w:rsid w:val="0061679E"/>
    <w:rsid w:val="006213AE"/>
    <w:rsid w:val="00642873"/>
    <w:rsid w:val="00655BB4"/>
    <w:rsid w:val="006576FA"/>
    <w:rsid w:val="00664476"/>
    <w:rsid w:val="0066718B"/>
    <w:rsid w:val="00680C8E"/>
    <w:rsid w:val="0068490A"/>
    <w:rsid w:val="006A77AA"/>
    <w:rsid w:val="006B5592"/>
    <w:rsid w:val="006D79CF"/>
    <w:rsid w:val="006E0521"/>
    <w:rsid w:val="006F213A"/>
    <w:rsid w:val="007035B0"/>
    <w:rsid w:val="00713C12"/>
    <w:rsid w:val="0072593F"/>
    <w:rsid w:val="007314C8"/>
    <w:rsid w:val="00771B82"/>
    <w:rsid w:val="00776F64"/>
    <w:rsid w:val="00794407"/>
    <w:rsid w:val="00794C2F"/>
    <w:rsid w:val="007951EA"/>
    <w:rsid w:val="00796C66"/>
    <w:rsid w:val="007A3F5C"/>
    <w:rsid w:val="007B7C27"/>
    <w:rsid w:val="007C35CF"/>
    <w:rsid w:val="007D0285"/>
    <w:rsid w:val="007D07BD"/>
    <w:rsid w:val="007D44AF"/>
    <w:rsid w:val="007E4516"/>
    <w:rsid w:val="007F5377"/>
    <w:rsid w:val="00805237"/>
    <w:rsid w:val="00812950"/>
    <w:rsid w:val="00853C39"/>
    <w:rsid w:val="0086096C"/>
    <w:rsid w:val="008707E0"/>
    <w:rsid w:val="00872337"/>
    <w:rsid w:val="00876478"/>
    <w:rsid w:val="00897D85"/>
    <w:rsid w:val="008A401C"/>
    <w:rsid w:val="008A786D"/>
    <w:rsid w:val="008E1EF7"/>
    <w:rsid w:val="008E5299"/>
    <w:rsid w:val="0093412A"/>
    <w:rsid w:val="00954D87"/>
    <w:rsid w:val="00967EC3"/>
    <w:rsid w:val="009A1BEB"/>
    <w:rsid w:val="009A21F8"/>
    <w:rsid w:val="009B4614"/>
    <w:rsid w:val="009C37FE"/>
    <w:rsid w:val="009E16CD"/>
    <w:rsid w:val="009E70D9"/>
    <w:rsid w:val="00A308BB"/>
    <w:rsid w:val="00A33D5E"/>
    <w:rsid w:val="00A41AF2"/>
    <w:rsid w:val="00A51ED7"/>
    <w:rsid w:val="00A574B1"/>
    <w:rsid w:val="00A90941"/>
    <w:rsid w:val="00A92F1F"/>
    <w:rsid w:val="00AA12F1"/>
    <w:rsid w:val="00AC147B"/>
    <w:rsid w:val="00AC7B61"/>
    <w:rsid w:val="00AD00AF"/>
    <w:rsid w:val="00AD7E5D"/>
    <w:rsid w:val="00AE325A"/>
    <w:rsid w:val="00AF0428"/>
    <w:rsid w:val="00AF3FBC"/>
    <w:rsid w:val="00AF790A"/>
    <w:rsid w:val="00B352F2"/>
    <w:rsid w:val="00B414D8"/>
    <w:rsid w:val="00B76CD0"/>
    <w:rsid w:val="00B969D6"/>
    <w:rsid w:val="00BA65BB"/>
    <w:rsid w:val="00BB70B1"/>
    <w:rsid w:val="00BF66E1"/>
    <w:rsid w:val="00C16EA1"/>
    <w:rsid w:val="00C30C22"/>
    <w:rsid w:val="00C45285"/>
    <w:rsid w:val="00C53521"/>
    <w:rsid w:val="00C8462B"/>
    <w:rsid w:val="00CB02FA"/>
    <w:rsid w:val="00CC1DF9"/>
    <w:rsid w:val="00D011C5"/>
    <w:rsid w:val="00D03D5A"/>
    <w:rsid w:val="00D160AD"/>
    <w:rsid w:val="00D25ED1"/>
    <w:rsid w:val="00D30FDD"/>
    <w:rsid w:val="00D43A98"/>
    <w:rsid w:val="00D476A7"/>
    <w:rsid w:val="00D7376C"/>
    <w:rsid w:val="00D8136A"/>
    <w:rsid w:val="00D9730F"/>
    <w:rsid w:val="00DA43AE"/>
    <w:rsid w:val="00DB7660"/>
    <w:rsid w:val="00DC6469"/>
    <w:rsid w:val="00DF1E7F"/>
    <w:rsid w:val="00E032E8"/>
    <w:rsid w:val="00E03C16"/>
    <w:rsid w:val="00E163CC"/>
    <w:rsid w:val="00E83128"/>
    <w:rsid w:val="00E83718"/>
    <w:rsid w:val="00EA41C6"/>
    <w:rsid w:val="00EC2071"/>
    <w:rsid w:val="00EE0444"/>
    <w:rsid w:val="00EE645F"/>
    <w:rsid w:val="00EF0F46"/>
    <w:rsid w:val="00F14CE0"/>
    <w:rsid w:val="00F17034"/>
    <w:rsid w:val="00F2410A"/>
    <w:rsid w:val="00F37443"/>
    <w:rsid w:val="00F54307"/>
    <w:rsid w:val="00F641B9"/>
    <w:rsid w:val="00F82FFC"/>
    <w:rsid w:val="00F9683B"/>
    <w:rsid w:val="00FA19DC"/>
    <w:rsid w:val="00FB77DF"/>
    <w:rsid w:val="00FE0D95"/>
    <w:rsid w:val="00FE1515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6820997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77F7D"/>
    <w:rsid w:val="000A43AE"/>
    <w:rsid w:val="000E42A5"/>
    <w:rsid w:val="00113DE4"/>
    <w:rsid w:val="00145959"/>
    <w:rsid w:val="00192A04"/>
    <w:rsid w:val="001A65C1"/>
    <w:rsid w:val="00220C6A"/>
    <w:rsid w:val="002E5952"/>
    <w:rsid w:val="00397A9C"/>
    <w:rsid w:val="0044289E"/>
    <w:rsid w:val="0052032F"/>
    <w:rsid w:val="00574677"/>
    <w:rsid w:val="00607A50"/>
    <w:rsid w:val="00671653"/>
    <w:rsid w:val="006D2375"/>
    <w:rsid w:val="007023C2"/>
    <w:rsid w:val="00784743"/>
    <w:rsid w:val="00804723"/>
    <w:rsid w:val="00823815"/>
    <w:rsid w:val="008B52F2"/>
    <w:rsid w:val="008E44D7"/>
    <w:rsid w:val="00AD55E9"/>
    <w:rsid w:val="00B227E8"/>
    <w:rsid w:val="00B53FF4"/>
    <w:rsid w:val="00B540D7"/>
    <w:rsid w:val="00D45869"/>
    <w:rsid w:val="00D7282C"/>
    <w:rsid w:val="00E25421"/>
    <w:rsid w:val="00E41C90"/>
    <w:rsid w:val="00E4393B"/>
    <w:rsid w:val="00EF67DD"/>
    <w:rsid w:val="00F27941"/>
    <w:rsid w:val="00F938F5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3472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7</cp:revision>
  <cp:lastPrinted>2016-03-17T12:07:00Z</cp:lastPrinted>
  <dcterms:created xsi:type="dcterms:W3CDTF">2016-08-16T12:01:00Z</dcterms:created>
  <dcterms:modified xsi:type="dcterms:W3CDTF">2016-08-16T16:49:00Z</dcterms:modified>
</cp:coreProperties>
</file>