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404E7">
      <w:pPr>
        <w:jc w:val="center"/>
        <w:rPr>
          <w:b/>
          <w:caps/>
        </w:rPr>
      </w:pPr>
      <w:r>
        <w:rPr>
          <w:b/>
          <w:caps/>
        </w:rPr>
        <w:t>dėl darbo sutarčių nutraukimo su balninkų pagrindinės mokyklos direktore vilija budrioniene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A404E7">
        <w:t xml:space="preserve">birželio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404E7" w:rsidRDefault="005936D6" w:rsidP="00A404E7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</w:t>
      </w:r>
      <w:r w:rsidR="00A404E7">
        <w:t xml:space="preserve">Lietuvos Respublikos vietos savivaldos įstatymo 16  straipsnio </w:t>
      </w:r>
      <w:r w:rsidR="00ED70D2">
        <w:t xml:space="preserve">2 dalies </w:t>
      </w:r>
      <w:r w:rsidR="00A404E7">
        <w:t>21 punktu, Lietuvos Respublikos darbo kodekso 125 straipsniu, 177 strai</w:t>
      </w:r>
      <w:r>
        <w:t>psnio 1 dalimi ir atsižvelgdama</w:t>
      </w:r>
      <w:r w:rsidR="00A404E7">
        <w:t xml:space="preserve"> į  Balninkų pagrindinės mokyklos direktorės Vilijos </w:t>
      </w:r>
      <w:proofErr w:type="spellStart"/>
      <w:r w:rsidR="00A404E7">
        <w:t>Budrionienės</w:t>
      </w:r>
      <w:proofErr w:type="spellEnd"/>
      <w:r w:rsidR="00A404E7">
        <w:t xml:space="preserve"> </w:t>
      </w:r>
      <w:r w:rsidR="008A58FC">
        <w:t xml:space="preserve">2016 m. birželio 16 dienos </w:t>
      </w:r>
      <w:bookmarkStart w:id="4" w:name="_GoBack"/>
      <w:bookmarkEnd w:id="4"/>
      <w:r w:rsidR="00A404E7">
        <w:t>prašymą,</w:t>
      </w:r>
    </w:p>
    <w:p w:rsidR="00A404E7" w:rsidRDefault="00A404E7" w:rsidP="00A404E7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A404E7" w:rsidRDefault="00A404E7" w:rsidP="00ED70D2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S  u t i k t i su  Balninkų pagrindinės mokyklos direktorės Vilijos </w:t>
      </w:r>
      <w:proofErr w:type="spellStart"/>
      <w:r>
        <w:t>Budrionienės</w:t>
      </w:r>
      <w:proofErr w:type="spellEnd"/>
      <w:r>
        <w:t xml:space="preserve"> pasiūlymu nutraukti darbo sutartis šalių susitarimu. </w:t>
      </w:r>
    </w:p>
    <w:p w:rsidR="00A404E7" w:rsidRDefault="00A404E7" w:rsidP="00ED70D2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N u t r a u k t i  nuo 2016 m. rugpjūčio   31 d. darbo sutartį Nr.332, sudarytą  su Balninkų pagrindinės mokyklos direktore Vilija </w:t>
      </w:r>
      <w:proofErr w:type="spellStart"/>
      <w:r>
        <w:t>Budrioniene</w:t>
      </w:r>
      <w:proofErr w:type="spellEnd"/>
      <w:r>
        <w:t>, išmokant jai  priklausantį darbo užmokestį, dviejų  mėnesių jos vidutinio darbo užmokesčio dydžio kompensaciją ir kompensaciją už  49  dienas nepanaudotų kasmetinių atostogų.</w:t>
      </w:r>
    </w:p>
    <w:p w:rsidR="00A404E7" w:rsidRDefault="00A404E7" w:rsidP="00ED70D2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N u t r a u k t i  nuo 2016 m. birželio  30 d. darbo sutartį Nr. 14, sudarytą  su Balninkų pagrindinės mokyklos mokytoja Vilija </w:t>
      </w:r>
      <w:proofErr w:type="spellStart"/>
      <w:r>
        <w:t>Budrioniene</w:t>
      </w:r>
      <w:proofErr w:type="spellEnd"/>
      <w:r>
        <w:t>, išmokant jai priklausantį darbo užmokestį, penkių   mėnesių jos vidutinio darbo užmokesčio dydžio ko</w:t>
      </w:r>
      <w:r w:rsidR="007074FD">
        <w:t>mpensaciją ir kompensaciją už 40</w:t>
      </w:r>
      <w:r>
        <w:t xml:space="preserve">  dienų nepanaudotų kasmetinių atostogų.</w:t>
      </w:r>
    </w:p>
    <w:p w:rsidR="007074FD" w:rsidRDefault="007074FD" w:rsidP="00ED70D2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Į g a l i o t i </w:t>
      </w:r>
      <w:r w:rsidR="00ED70D2">
        <w:t xml:space="preserve">Molėtų rajono </w:t>
      </w:r>
      <w:r>
        <w:t>savivaldybės merą Stasį Žvinį pasirašyti susitarimą</w:t>
      </w:r>
      <w:r w:rsidR="00ED70D2">
        <w:t xml:space="preserve"> dėl darbo sutarties nutraukimo</w:t>
      </w:r>
      <w:r>
        <w:t xml:space="preserve"> ir darbo sutarčių nutraukimą.</w:t>
      </w:r>
    </w:p>
    <w:p w:rsidR="00A404E7" w:rsidRDefault="00A404E7" w:rsidP="00A404E7">
      <w:pPr>
        <w:tabs>
          <w:tab w:val="left" w:pos="680"/>
          <w:tab w:val="left" w:pos="1674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160BF3">
        <w:t xml:space="preserve"> ir terminais</w:t>
      </w:r>
      <w: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E3BF43FE5B04450B92F19AD6CA800FD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404E7" w:rsidRDefault="00A404E7" w:rsidP="007951EA">
      <w:pPr>
        <w:tabs>
          <w:tab w:val="left" w:pos="7513"/>
        </w:tabs>
      </w:pPr>
    </w:p>
    <w:p w:rsidR="00A404E7" w:rsidRDefault="00A404E7" w:rsidP="007951EA">
      <w:pPr>
        <w:tabs>
          <w:tab w:val="left" w:pos="7513"/>
        </w:tabs>
      </w:pPr>
      <w:r>
        <w:t>Parengė</w:t>
      </w:r>
    </w:p>
    <w:p w:rsidR="00A404E7" w:rsidRDefault="00A404E7" w:rsidP="007951EA">
      <w:pPr>
        <w:tabs>
          <w:tab w:val="left" w:pos="7513"/>
        </w:tabs>
      </w:pPr>
      <w:r>
        <w:t>Irena Sabaliauskienė</w:t>
      </w:r>
    </w:p>
    <w:p w:rsidR="00A404E7" w:rsidRDefault="00A404E7" w:rsidP="007951EA">
      <w:pPr>
        <w:tabs>
          <w:tab w:val="left" w:pos="7513"/>
        </w:tabs>
      </w:pPr>
      <w:r>
        <w:t>Bendrojo skyriaus vedėja</w:t>
      </w:r>
    </w:p>
    <w:sectPr w:rsidR="00A404E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E7" w:rsidRDefault="00A404E7">
      <w:r>
        <w:separator/>
      </w:r>
    </w:p>
  </w:endnote>
  <w:endnote w:type="continuationSeparator" w:id="0">
    <w:p w:rsidR="00A404E7" w:rsidRDefault="00A4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E7" w:rsidRDefault="00A404E7">
      <w:r>
        <w:separator/>
      </w:r>
    </w:p>
  </w:footnote>
  <w:footnote w:type="continuationSeparator" w:id="0">
    <w:p w:rsidR="00A404E7" w:rsidRDefault="00A4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70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825"/>
    <w:multiLevelType w:val="hybridMultilevel"/>
    <w:tmpl w:val="22E29E96"/>
    <w:lvl w:ilvl="0" w:tplc="A2F2CFBE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E7"/>
    <w:rsid w:val="001156B7"/>
    <w:rsid w:val="0012091C"/>
    <w:rsid w:val="00132437"/>
    <w:rsid w:val="00160BF3"/>
    <w:rsid w:val="00211F14"/>
    <w:rsid w:val="0025777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936D6"/>
    <w:rsid w:val="005A4424"/>
    <w:rsid w:val="005F38B6"/>
    <w:rsid w:val="006213AE"/>
    <w:rsid w:val="007074F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A58FC"/>
    <w:rsid w:val="0093412A"/>
    <w:rsid w:val="009B4614"/>
    <w:rsid w:val="009E70D9"/>
    <w:rsid w:val="00A404E7"/>
    <w:rsid w:val="00AE325A"/>
    <w:rsid w:val="00BA65BB"/>
    <w:rsid w:val="00BB70B1"/>
    <w:rsid w:val="00C16EA1"/>
    <w:rsid w:val="00CA744D"/>
    <w:rsid w:val="00CC1DF9"/>
    <w:rsid w:val="00D03D5A"/>
    <w:rsid w:val="00D74773"/>
    <w:rsid w:val="00D8136A"/>
    <w:rsid w:val="00DB7660"/>
    <w:rsid w:val="00DC6469"/>
    <w:rsid w:val="00E032E8"/>
    <w:rsid w:val="00ED70D2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F2DF0D"/>
  <w15:chartTrackingRefBased/>
  <w15:docId w15:val="{7FCC475E-4493-4FFE-919E-F290FBE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4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BF43FE5B04450B92F19AD6CA800F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FB729B-ECA8-43A6-868B-4F8DD9FDF90E}"/>
      </w:docPartPr>
      <w:docPartBody>
        <w:p w:rsidR="0000539D" w:rsidRDefault="0000539D">
          <w:pPr>
            <w:pStyle w:val="E3BF43FE5B04450B92F19AD6CA800FD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9D"/>
    <w:rsid w:val="000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BF43FE5B04450B92F19AD6CA800FDD">
    <w:name w:val="E3BF43FE5B04450B92F19AD6CA80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243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2016-06-09T11:23:00Z</dcterms:created>
  <dcterms:modified xsi:type="dcterms:W3CDTF">2016-06-09T13:35:00Z</dcterms:modified>
</cp:coreProperties>
</file>