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F7195">
        <w:rPr>
          <w:b/>
          <w:caps/>
          <w:noProof/>
        </w:rPr>
        <w:t xml:space="preserve">molėtų </w:t>
      </w:r>
      <w:r w:rsidR="002F7195" w:rsidRPr="002F7195">
        <w:rPr>
          <w:b/>
          <w:caps/>
          <w:noProof/>
        </w:rPr>
        <w:t>RAJONO SAVIVALDYBĖS PRIVATIZAVIMO FONDO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6253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D2B8A" w:rsidRPr="00552DC7" w:rsidRDefault="006D2B8A" w:rsidP="006D2B8A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552DC7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17 punktu, 4 dalimi, 18 straipsnio 1 dalimi, </w:t>
      </w:r>
      <w:r w:rsidRPr="00155EF1">
        <w:rPr>
          <w:rFonts w:ascii="Times New Roman" w:hAnsi="Times New Roman"/>
          <w:sz w:val="24"/>
          <w:szCs w:val="24"/>
        </w:rPr>
        <w:t xml:space="preserve">Lietuvos Respublikos viešojo sektoriaus atskaitomybės įstatymo Nr. X-1212 </w:t>
      </w:r>
      <w:r>
        <w:rPr>
          <w:rFonts w:ascii="Times New Roman" w:hAnsi="Times New Roman"/>
          <w:sz w:val="24"/>
          <w:szCs w:val="24"/>
        </w:rPr>
        <w:t>2 straipsnio pakeitimo įstatymu</w:t>
      </w:r>
      <w:r w:rsidRPr="00552DC7">
        <w:rPr>
          <w:rFonts w:ascii="Times New Roman" w:hAnsi="Times New Roman"/>
          <w:sz w:val="24"/>
          <w:szCs w:val="24"/>
        </w:rPr>
        <w:t xml:space="preserve">, </w:t>
      </w:r>
      <w:r w:rsidRPr="00155EF1">
        <w:rPr>
          <w:rFonts w:ascii="Times New Roman" w:hAnsi="Times New Roman"/>
          <w:sz w:val="24"/>
          <w:szCs w:val="24"/>
        </w:rPr>
        <w:t>Lietuvos Respublikos biudžeto sandaros įstatymo Nr. I-430 3, 13, 22 ir 2</w:t>
      </w:r>
      <w:r>
        <w:rPr>
          <w:rFonts w:ascii="Times New Roman" w:hAnsi="Times New Roman"/>
          <w:sz w:val="24"/>
          <w:szCs w:val="24"/>
        </w:rPr>
        <w:t>6 straipsnių pakeitimo įstatymo 1 straipsniu</w:t>
      </w:r>
      <w:r w:rsidRPr="00552DC7">
        <w:rPr>
          <w:rFonts w:ascii="Times New Roman" w:hAnsi="Times New Roman"/>
          <w:sz w:val="24"/>
          <w:szCs w:val="24"/>
        </w:rPr>
        <w:t xml:space="preserve">, </w:t>
      </w:r>
      <w:r w:rsidRPr="00155EF1">
        <w:rPr>
          <w:rFonts w:ascii="Times New Roman" w:hAnsi="Times New Roman"/>
          <w:sz w:val="24"/>
          <w:szCs w:val="24"/>
        </w:rPr>
        <w:t xml:space="preserve">Lietuvos Respublikos valstybei ir savivaldybėms priklausančių akcijų privatizavimo įstatymo Nr. VIII-480 </w:t>
      </w:r>
      <w:r>
        <w:rPr>
          <w:rFonts w:ascii="Times New Roman" w:hAnsi="Times New Roman"/>
          <w:sz w:val="24"/>
          <w:szCs w:val="24"/>
        </w:rPr>
        <w:t>7 straipsnio pakeitimo įstatymu</w:t>
      </w:r>
      <w:r w:rsidRPr="00552DC7">
        <w:rPr>
          <w:rFonts w:ascii="Times New Roman" w:hAnsi="Times New Roman"/>
          <w:sz w:val="24"/>
          <w:szCs w:val="24"/>
        </w:rPr>
        <w:t xml:space="preserve">, </w:t>
      </w:r>
      <w:r w:rsidRPr="00552DC7">
        <w:rPr>
          <w:rFonts w:ascii="Times New Roman" w:hAnsi="Times New Roman"/>
          <w:sz w:val="24"/>
          <w:szCs w:val="24"/>
          <w:lang w:eastAsia="lt-LT"/>
        </w:rPr>
        <w:t xml:space="preserve">14-ojo </w:t>
      </w:r>
      <w:r w:rsidRPr="00552DC7">
        <w:rPr>
          <w:rFonts w:ascii="Times New Roman" w:hAnsi="Times New Roman"/>
          <w:snapToGrid w:val="0"/>
          <w:sz w:val="24"/>
          <w:szCs w:val="24"/>
        </w:rPr>
        <w:t>viešojo sektoriaus</w:t>
      </w:r>
      <w:r w:rsidRPr="00552DC7">
        <w:rPr>
          <w:rFonts w:ascii="Times New Roman" w:hAnsi="Times New Roman"/>
          <w:sz w:val="24"/>
          <w:szCs w:val="24"/>
          <w:lang w:eastAsia="lt-LT"/>
        </w:rPr>
        <w:t xml:space="preserve"> apskaito</w:t>
      </w:r>
      <w:r>
        <w:rPr>
          <w:rFonts w:ascii="Times New Roman" w:hAnsi="Times New Roman"/>
          <w:sz w:val="24"/>
          <w:szCs w:val="24"/>
          <w:lang w:eastAsia="lt-LT"/>
        </w:rPr>
        <w:t xml:space="preserve">s ir finansinės atskaitomybės </w:t>
      </w:r>
      <w:r w:rsidRPr="00552DC7">
        <w:rPr>
          <w:rFonts w:ascii="Times New Roman" w:hAnsi="Times New Roman"/>
          <w:sz w:val="24"/>
          <w:szCs w:val="24"/>
          <w:lang w:eastAsia="lt-LT"/>
        </w:rPr>
        <w:t>standarto</w:t>
      </w:r>
      <w:r>
        <w:rPr>
          <w:rFonts w:ascii="Times New Roman" w:hAnsi="Times New Roman"/>
          <w:sz w:val="24"/>
          <w:szCs w:val="24"/>
          <w:lang w:eastAsia="lt-LT"/>
        </w:rPr>
        <w:t xml:space="preserve"> "Jungimai ir</w:t>
      </w:r>
      <w:r w:rsidRPr="00552DC7">
        <w:rPr>
          <w:rFonts w:ascii="Times New Roman" w:hAnsi="Times New Roman"/>
          <w:sz w:val="24"/>
          <w:szCs w:val="24"/>
          <w:lang w:eastAsia="lt-LT"/>
        </w:rPr>
        <w:t xml:space="preserve"> investicijos į asocijuotuosius subjektus"</w:t>
      </w:r>
      <w:r w:rsidRPr="00552DC7">
        <w:rPr>
          <w:rFonts w:ascii="Times New Roman" w:hAnsi="Times New Roman"/>
          <w:snapToGrid w:val="0"/>
          <w:sz w:val="24"/>
          <w:szCs w:val="24"/>
        </w:rPr>
        <w:t>, patvirtinto Lietuvos Respublikos finansų ministro 2008 m. gruodžio 9 d. įsakymu Nr. 1K-430 „Dėl viešojo sektoriaus apskaitos ir atskaitomybės 14-ojo standarto patvirtinimo“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2DC7">
        <w:rPr>
          <w:rFonts w:ascii="Times New Roman" w:hAnsi="Times New Roman"/>
          <w:snapToGrid w:val="0"/>
          <w:sz w:val="24"/>
          <w:szCs w:val="24"/>
        </w:rPr>
        <w:t xml:space="preserve"> 9.3, </w:t>
      </w:r>
      <w:r w:rsidRPr="00552DC7">
        <w:rPr>
          <w:rFonts w:ascii="Times New Roman" w:hAnsi="Times New Roman"/>
          <w:sz w:val="24"/>
          <w:szCs w:val="24"/>
        </w:rPr>
        <w:t>12</w:t>
      </w:r>
      <w:r w:rsidRPr="00552DC7">
        <w:rPr>
          <w:rFonts w:ascii="Times New Roman" w:hAnsi="Times New Roman"/>
          <w:sz w:val="24"/>
          <w:szCs w:val="24"/>
          <w:vertAlign w:val="superscript"/>
        </w:rPr>
        <w:t>4</w:t>
      </w:r>
      <w:r w:rsidRPr="00552DC7">
        <w:rPr>
          <w:rFonts w:ascii="Times New Roman" w:hAnsi="Times New Roman"/>
          <w:snapToGrid w:val="0"/>
          <w:sz w:val="24"/>
          <w:szCs w:val="24"/>
        </w:rPr>
        <w:t xml:space="preserve"> ir </w:t>
      </w:r>
      <w:r w:rsidRPr="00552DC7">
        <w:rPr>
          <w:rFonts w:ascii="Times New Roman" w:hAnsi="Times New Roman"/>
          <w:sz w:val="24"/>
          <w:szCs w:val="24"/>
        </w:rPr>
        <w:t>12</w:t>
      </w:r>
      <w:r w:rsidRPr="00552DC7">
        <w:rPr>
          <w:rFonts w:ascii="Times New Roman" w:hAnsi="Times New Roman"/>
          <w:sz w:val="24"/>
          <w:szCs w:val="24"/>
          <w:vertAlign w:val="superscript"/>
        </w:rPr>
        <w:t>5</w:t>
      </w:r>
      <w:r w:rsidRPr="00552DC7">
        <w:rPr>
          <w:rFonts w:ascii="Times New Roman" w:hAnsi="Times New Roman"/>
          <w:sz w:val="24"/>
          <w:szCs w:val="24"/>
        </w:rPr>
        <w:t xml:space="preserve"> punktais,</w:t>
      </w:r>
    </w:p>
    <w:p w:rsidR="008F704D" w:rsidRPr="00552DC7" w:rsidRDefault="00981838" w:rsidP="008F704D">
      <w:pPr>
        <w:pStyle w:val="Pagrindiniotekstotrauka"/>
        <w:spacing w:line="360" w:lineRule="auto"/>
        <w:ind w:firstLine="709"/>
        <w:rPr>
          <w:spacing w:val="80"/>
          <w:sz w:val="24"/>
        </w:rPr>
      </w:pPr>
      <w:r w:rsidRPr="00552DC7">
        <w:rPr>
          <w:sz w:val="24"/>
        </w:rPr>
        <w:t>Molėtų rajono savivaldybės taryba</w:t>
      </w:r>
      <w:r w:rsidR="002F7195" w:rsidRPr="00552DC7">
        <w:rPr>
          <w:sz w:val="24"/>
        </w:rPr>
        <w:t xml:space="preserve"> </w:t>
      </w:r>
      <w:r w:rsidR="002F7195" w:rsidRPr="00552DC7">
        <w:rPr>
          <w:spacing w:val="80"/>
          <w:sz w:val="24"/>
        </w:rPr>
        <w:t>nusprendžia:</w:t>
      </w:r>
    </w:p>
    <w:p w:rsidR="008F704D" w:rsidRPr="00A4010D" w:rsidRDefault="008F704D" w:rsidP="00150A8D">
      <w:pPr>
        <w:pStyle w:val="Pagrindiniotekstotrauk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pacing w:val="80"/>
          <w:sz w:val="24"/>
        </w:rPr>
      </w:pPr>
      <w:r w:rsidRPr="00552DC7">
        <w:rPr>
          <w:sz w:val="24"/>
        </w:rPr>
        <w:t>L</w:t>
      </w:r>
      <w:r w:rsidR="002F7195" w:rsidRPr="00552DC7">
        <w:rPr>
          <w:sz w:val="24"/>
        </w:rPr>
        <w:t xml:space="preserve">ikviduoti </w:t>
      </w:r>
      <w:r w:rsidR="007D5247" w:rsidRPr="00552DC7">
        <w:rPr>
          <w:sz w:val="24"/>
        </w:rPr>
        <w:t xml:space="preserve">nuo 2016 m. birželio 30 </w:t>
      </w:r>
      <w:r w:rsidR="00234BCC" w:rsidRPr="00552DC7">
        <w:rPr>
          <w:sz w:val="24"/>
        </w:rPr>
        <w:t>d. viešojo sektoriaus subjektą Molėtų rajono savivaldybės privatizavimo fondą</w:t>
      </w:r>
      <w:r w:rsidR="00234BCC" w:rsidRPr="00552DC7">
        <w:rPr>
          <w:color w:val="000000"/>
          <w:sz w:val="24"/>
        </w:rPr>
        <w:t xml:space="preserve"> (kodas M31P)</w:t>
      </w:r>
      <w:r w:rsidR="00234BCC" w:rsidRPr="00552DC7">
        <w:rPr>
          <w:sz w:val="24"/>
        </w:rPr>
        <w:t xml:space="preserve"> ir perduoti </w:t>
      </w:r>
      <w:r w:rsidR="00D633C5" w:rsidRPr="00552DC7">
        <w:rPr>
          <w:color w:val="000000"/>
          <w:sz w:val="24"/>
          <w:lang w:eastAsia="lt-LT"/>
        </w:rPr>
        <w:t xml:space="preserve">likviduojamo </w:t>
      </w:r>
      <w:r w:rsidR="00552DC7">
        <w:rPr>
          <w:color w:val="000000"/>
          <w:sz w:val="24"/>
          <w:lang w:eastAsia="lt-LT"/>
        </w:rPr>
        <w:t>viešojo sektoriaus subjekto</w:t>
      </w:r>
      <w:r w:rsidR="00D633C5" w:rsidRPr="00552DC7">
        <w:rPr>
          <w:sz w:val="24"/>
        </w:rPr>
        <w:t xml:space="preserve"> </w:t>
      </w:r>
      <w:r w:rsidR="00D633C5" w:rsidRPr="00A4010D">
        <w:rPr>
          <w:sz w:val="24"/>
        </w:rPr>
        <w:t>gautinas sumas Molėtų rajono savivaldybės administracijai (kodas 188712799)</w:t>
      </w:r>
      <w:r w:rsidR="00B83666">
        <w:rPr>
          <w:color w:val="000000"/>
          <w:sz w:val="24"/>
          <w:lang w:eastAsia="lt-LT"/>
        </w:rPr>
        <w:t>.</w:t>
      </w:r>
      <w:r w:rsidR="002F7195" w:rsidRPr="00A4010D">
        <w:rPr>
          <w:sz w:val="24"/>
        </w:rPr>
        <w:t xml:space="preserve"> </w:t>
      </w:r>
    </w:p>
    <w:p w:rsidR="00B83666" w:rsidRPr="00B83666" w:rsidRDefault="00D633C5" w:rsidP="00150A8D">
      <w:pPr>
        <w:pStyle w:val="Pagrindiniotekstotrauk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pacing w:val="80"/>
          <w:sz w:val="24"/>
        </w:rPr>
      </w:pPr>
      <w:r w:rsidRPr="00A4010D">
        <w:rPr>
          <w:sz w:val="24"/>
        </w:rPr>
        <w:t>Įpareigoti</w:t>
      </w:r>
      <w:r w:rsidR="00B83666">
        <w:rPr>
          <w:sz w:val="24"/>
        </w:rPr>
        <w:t>:</w:t>
      </w:r>
    </w:p>
    <w:p w:rsidR="008F704D" w:rsidRPr="00A4010D" w:rsidRDefault="00B83666" w:rsidP="00B83666">
      <w:pPr>
        <w:pStyle w:val="Pagrindiniotekstotrauka"/>
        <w:tabs>
          <w:tab w:val="left" w:pos="1134"/>
        </w:tabs>
        <w:spacing w:line="360" w:lineRule="auto"/>
        <w:ind w:firstLine="0"/>
        <w:rPr>
          <w:spacing w:val="80"/>
          <w:sz w:val="24"/>
        </w:rPr>
      </w:pPr>
      <w:r>
        <w:rPr>
          <w:sz w:val="24"/>
        </w:rPr>
        <w:t xml:space="preserve">            2.1.</w:t>
      </w:r>
      <w:r w:rsidR="00D633C5" w:rsidRPr="00A4010D">
        <w:rPr>
          <w:sz w:val="24"/>
        </w:rPr>
        <w:t xml:space="preserve"> </w:t>
      </w:r>
      <w:r w:rsidR="00A4010D" w:rsidRPr="00A4010D">
        <w:rPr>
          <w:sz w:val="24"/>
        </w:rPr>
        <w:t xml:space="preserve">Molėtų rajono savivaldybės administracijos Buhalterinės apskaitos skyrių parengti </w:t>
      </w:r>
      <w:r w:rsidR="00D633C5" w:rsidRPr="00A4010D">
        <w:rPr>
          <w:sz w:val="24"/>
        </w:rPr>
        <w:t>likviduojam</w:t>
      </w:r>
      <w:r w:rsidR="00A4010D" w:rsidRPr="00A4010D">
        <w:rPr>
          <w:sz w:val="24"/>
        </w:rPr>
        <w:t>ojo</w:t>
      </w:r>
      <w:r w:rsidR="00D633C5" w:rsidRPr="00A4010D">
        <w:rPr>
          <w:sz w:val="24"/>
        </w:rPr>
        <w:t xml:space="preserve"> viešojo sektoriaus subjekt</w:t>
      </w:r>
      <w:r w:rsidR="00A4010D" w:rsidRPr="00A4010D">
        <w:rPr>
          <w:sz w:val="24"/>
        </w:rPr>
        <w:t>o</w:t>
      </w:r>
      <w:r w:rsidR="00D633C5" w:rsidRPr="00A4010D">
        <w:rPr>
          <w:sz w:val="24"/>
        </w:rPr>
        <w:t xml:space="preserve"> finansines ataskaitas likvidavimo dienos data ir ne vėliau kaip per 10 darbo dienų nuo likvidavimo dienos pateikti </w:t>
      </w:r>
      <w:r w:rsidR="00A4010D" w:rsidRPr="00A4010D">
        <w:rPr>
          <w:sz w:val="24"/>
        </w:rPr>
        <w:t>Molėtų rajono savivaldybės administracijos Finansų skyriui</w:t>
      </w:r>
      <w:r w:rsidR="00D633C5" w:rsidRPr="00A4010D">
        <w:rPr>
          <w:sz w:val="24"/>
        </w:rPr>
        <w:t>, rengiančiam konsoliduotąsias finansines ataskaitas</w:t>
      </w:r>
      <w:r w:rsidR="008F704D" w:rsidRPr="00A4010D">
        <w:rPr>
          <w:sz w:val="24"/>
        </w:rPr>
        <w:t>;</w:t>
      </w:r>
      <w:r w:rsidR="00D633C5" w:rsidRPr="00A4010D">
        <w:rPr>
          <w:sz w:val="24"/>
        </w:rPr>
        <w:t xml:space="preserve"> </w:t>
      </w:r>
    </w:p>
    <w:p w:rsidR="00552DC7" w:rsidRPr="00A4010D" w:rsidRDefault="00B83666" w:rsidP="00B83666">
      <w:pPr>
        <w:pStyle w:val="Pagrindiniotekstotrauka"/>
        <w:tabs>
          <w:tab w:val="left" w:pos="1134"/>
        </w:tabs>
        <w:spacing w:line="360" w:lineRule="auto"/>
        <w:ind w:firstLine="709"/>
        <w:rPr>
          <w:spacing w:val="80"/>
          <w:sz w:val="24"/>
        </w:rPr>
      </w:pPr>
      <w:r>
        <w:rPr>
          <w:sz w:val="24"/>
        </w:rPr>
        <w:t>2.2.</w:t>
      </w:r>
      <w:r w:rsidR="00D633C5" w:rsidRPr="00A4010D">
        <w:rPr>
          <w:sz w:val="24"/>
        </w:rPr>
        <w:t xml:space="preserve"> </w:t>
      </w:r>
      <w:r w:rsidR="008F704D" w:rsidRPr="00A4010D">
        <w:rPr>
          <w:sz w:val="24"/>
        </w:rPr>
        <w:t>Molėtų</w:t>
      </w:r>
      <w:r w:rsidR="00D633C5" w:rsidRPr="00A4010D">
        <w:rPr>
          <w:sz w:val="24"/>
        </w:rPr>
        <w:t xml:space="preserve"> rajono savivaldybės administracijos </w:t>
      </w:r>
      <w:r>
        <w:rPr>
          <w:sz w:val="24"/>
        </w:rPr>
        <w:t>F</w:t>
      </w:r>
      <w:r w:rsidR="00D633C5" w:rsidRPr="00A4010D">
        <w:rPr>
          <w:sz w:val="24"/>
        </w:rPr>
        <w:t xml:space="preserve">inansų skyriaus vedėją </w:t>
      </w:r>
      <w:r w:rsidR="00150A8D" w:rsidRPr="00A4010D">
        <w:rPr>
          <w:sz w:val="24"/>
        </w:rPr>
        <w:t>Genę</w:t>
      </w:r>
      <w:r w:rsidR="00D633C5" w:rsidRPr="00A4010D">
        <w:rPr>
          <w:sz w:val="24"/>
        </w:rPr>
        <w:t xml:space="preserve"> </w:t>
      </w:r>
      <w:proofErr w:type="spellStart"/>
      <w:r w:rsidR="00150A8D" w:rsidRPr="00A4010D">
        <w:rPr>
          <w:sz w:val="24"/>
        </w:rPr>
        <w:t>Kulbienę</w:t>
      </w:r>
      <w:proofErr w:type="spellEnd"/>
      <w:r w:rsidR="00150A8D" w:rsidRPr="00A4010D">
        <w:rPr>
          <w:sz w:val="24"/>
        </w:rPr>
        <w:t xml:space="preserve"> </w:t>
      </w:r>
      <w:r w:rsidR="00D633C5" w:rsidRPr="00A4010D">
        <w:rPr>
          <w:sz w:val="24"/>
        </w:rPr>
        <w:t>pateikti Lietuvos Respublikos finansų ministerijai informaciją apie likviduojamą viešojo sektoriaus subjektą.</w:t>
      </w:r>
    </w:p>
    <w:p w:rsidR="00150A8D" w:rsidRPr="006D2B8A" w:rsidRDefault="006D2B8A" w:rsidP="006D2B8A">
      <w:pPr>
        <w:pStyle w:val="Pagrindiniotekstotrauk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Style w:val="Pareigos"/>
          <w:rFonts w:ascii="Times New Roman" w:hAnsi="Times New Roman"/>
          <w:caps w:val="0"/>
          <w:spacing w:val="80"/>
        </w:rPr>
      </w:pPr>
      <w:r w:rsidRPr="00A4010D">
        <w:rPr>
          <w:sz w:val="24"/>
        </w:rPr>
        <w:t>Pripažinti netekusiu galios Molėtų rajono savivaldybės tarybos 2005 m. kovo 3 d. sprendimą Nr. B1-38 „</w:t>
      </w:r>
      <w:r w:rsidRPr="00A4010D">
        <w:rPr>
          <w:noProof/>
          <w:sz w:val="24"/>
        </w:rPr>
        <w:t xml:space="preserve">Dėl Molėtų rajono savivaldybės turto privatizavimo komisijos nuostatų ir </w:t>
      </w:r>
      <w:r w:rsidRPr="00A4010D">
        <w:rPr>
          <w:noProof/>
          <w:sz w:val="24"/>
        </w:rPr>
        <w:lastRenderedPageBreak/>
        <w:t>privatizavimo fondo lėšų naudojimo tvarkos patvirtinimo</w:t>
      </w:r>
      <w:r w:rsidRPr="00A4010D">
        <w:rPr>
          <w:sz w:val="24"/>
        </w:rPr>
        <w:t xml:space="preserve">“ su visais pakeitimais ir </w:t>
      </w:r>
      <w:proofErr w:type="spellStart"/>
      <w:r w:rsidRPr="00A4010D">
        <w:rPr>
          <w:sz w:val="24"/>
        </w:rPr>
        <w:t>papildymais</w:t>
      </w:r>
      <w:proofErr w:type="spellEnd"/>
      <w:r>
        <w:rPr>
          <w:sz w:val="24"/>
        </w:rPr>
        <w:t xml:space="preserve"> nuo</w:t>
      </w:r>
      <w:r w:rsidRPr="00155EF1">
        <w:rPr>
          <w:sz w:val="24"/>
        </w:rPr>
        <w:t xml:space="preserve"> </w:t>
      </w:r>
      <w:r w:rsidRPr="00552DC7">
        <w:rPr>
          <w:sz w:val="24"/>
        </w:rPr>
        <w:t>viešojo sektoriaus subjekt</w:t>
      </w:r>
      <w:r>
        <w:rPr>
          <w:sz w:val="24"/>
        </w:rPr>
        <w:t>o</w:t>
      </w:r>
      <w:r w:rsidRPr="00552DC7">
        <w:rPr>
          <w:sz w:val="24"/>
        </w:rPr>
        <w:t xml:space="preserve"> Molėtų rajono savivaldybės privatizavimo fond</w:t>
      </w:r>
      <w:r>
        <w:rPr>
          <w:sz w:val="24"/>
        </w:rPr>
        <w:t>o likvidavimo.</w:t>
      </w:r>
      <w:bookmarkStart w:id="6" w:name="_GoBack"/>
      <w:bookmarkEnd w:id="6"/>
    </w:p>
    <w:p w:rsidR="002F7195" w:rsidRPr="00552DC7" w:rsidRDefault="002F7195" w:rsidP="00981838">
      <w:pPr>
        <w:tabs>
          <w:tab w:val="right" w:pos="9639"/>
        </w:tabs>
        <w:spacing w:line="360" w:lineRule="auto"/>
        <w:ind w:firstLine="709"/>
        <w:jc w:val="both"/>
      </w:pPr>
      <w:r w:rsidRPr="00552DC7">
        <w:rPr>
          <w:rStyle w:val="Pareigos"/>
          <w:rFonts w:ascii="Times New Roman" w:hAnsi="Times New Roman"/>
          <w:caps w:val="0"/>
        </w:rPr>
        <w:t>Šis sprendimas gali būti skundžiamas Lietuvos Respublikos administracinių bylų teisenos įstatymo nustatyta tvarka.</w:t>
      </w:r>
    </w:p>
    <w:p w:rsidR="003975CE" w:rsidRDefault="003975CE" w:rsidP="0098183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573248369DD484F844B902170A1D20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46" w:rsidRDefault="005C2246">
      <w:r>
        <w:separator/>
      </w:r>
    </w:p>
  </w:endnote>
  <w:endnote w:type="continuationSeparator" w:id="0">
    <w:p w:rsidR="005C2246" w:rsidRDefault="005C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46" w:rsidRDefault="005C2246">
      <w:r>
        <w:separator/>
      </w:r>
    </w:p>
  </w:footnote>
  <w:footnote w:type="continuationSeparator" w:id="0">
    <w:p w:rsidR="005C2246" w:rsidRDefault="005C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2B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7FE6"/>
    <w:multiLevelType w:val="multilevel"/>
    <w:tmpl w:val="297AB03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1156B7"/>
    <w:rsid w:val="0012091C"/>
    <w:rsid w:val="00132437"/>
    <w:rsid w:val="00150A8D"/>
    <w:rsid w:val="00211F14"/>
    <w:rsid w:val="0022589D"/>
    <w:rsid w:val="00234BCC"/>
    <w:rsid w:val="002F7195"/>
    <w:rsid w:val="00305758"/>
    <w:rsid w:val="00341D56"/>
    <w:rsid w:val="00384B4D"/>
    <w:rsid w:val="003975CE"/>
    <w:rsid w:val="003A762C"/>
    <w:rsid w:val="00471562"/>
    <w:rsid w:val="004968FC"/>
    <w:rsid w:val="004F285B"/>
    <w:rsid w:val="00503B36"/>
    <w:rsid w:val="00504780"/>
    <w:rsid w:val="00552DC7"/>
    <w:rsid w:val="00561916"/>
    <w:rsid w:val="005726CC"/>
    <w:rsid w:val="005A4424"/>
    <w:rsid w:val="005B3BEE"/>
    <w:rsid w:val="005C2246"/>
    <w:rsid w:val="005F38B6"/>
    <w:rsid w:val="006213AE"/>
    <w:rsid w:val="00635BAB"/>
    <w:rsid w:val="006D2B8A"/>
    <w:rsid w:val="00776551"/>
    <w:rsid w:val="00776F64"/>
    <w:rsid w:val="00794407"/>
    <w:rsid w:val="00794C2F"/>
    <w:rsid w:val="007951EA"/>
    <w:rsid w:val="00796C66"/>
    <w:rsid w:val="007A3F5C"/>
    <w:rsid w:val="007D5247"/>
    <w:rsid w:val="007E4516"/>
    <w:rsid w:val="00872337"/>
    <w:rsid w:val="008A401C"/>
    <w:rsid w:val="008F704D"/>
    <w:rsid w:val="00926253"/>
    <w:rsid w:val="0093412A"/>
    <w:rsid w:val="00981838"/>
    <w:rsid w:val="009B4614"/>
    <w:rsid w:val="009E70D9"/>
    <w:rsid w:val="00A4010D"/>
    <w:rsid w:val="00AE325A"/>
    <w:rsid w:val="00B83666"/>
    <w:rsid w:val="00B85CF1"/>
    <w:rsid w:val="00BA65BB"/>
    <w:rsid w:val="00BB70B1"/>
    <w:rsid w:val="00BD23EB"/>
    <w:rsid w:val="00C16EA1"/>
    <w:rsid w:val="00CC1DF9"/>
    <w:rsid w:val="00D03D5A"/>
    <w:rsid w:val="00D614D7"/>
    <w:rsid w:val="00D633C5"/>
    <w:rsid w:val="00D74773"/>
    <w:rsid w:val="00D8136A"/>
    <w:rsid w:val="00DB7660"/>
    <w:rsid w:val="00DC6469"/>
    <w:rsid w:val="00DD1151"/>
    <w:rsid w:val="00E032E8"/>
    <w:rsid w:val="00E261AE"/>
    <w:rsid w:val="00EE645F"/>
    <w:rsid w:val="00EF6A79"/>
    <w:rsid w:val="00F43278"/>
    <w:rsid w:val="00F54307"/>
    <w:rsid w:val="00FA082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96A8E"/>
  <w15:chartTrackingRefBased/>
  <w15:docId w15:val="{4AAA1DC4-34DA-4437-B896-C3BF88D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reigos">
    <w:name w:val="Pareigos"/>
    <w:rsid w:val="002F7195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2F7195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F7195"/>
    <w:rPr>
      <w:sz w:val="28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D633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633C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633C5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8F704D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F704D"/>
    <w:rPr>
      <w:rFonts w:ascii="Consolas" w:hAnsi="Consolas"/>
      <w:lang w:eastAsia="en-US"/>
    </w:rPr>
  </w:style>
  <w:style w:type="paragraph" w:styleId="Debesliotekstas">
    <w:name w:val="Balloon Text"/>
    <w:basedOn w:val="prastasis"/>
    <w:link w:val="DebesliotekstasDiagrama"/>
    <w:rsid w:val="00150A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A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3248369DD484F844B902170A1D2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78381-5C79-4327-8AFF-F391737921A8}"/>
      </w:docPartPr>
      <w:docPartBody>
        <w:p w:rsidR="00A0754B" w:rsidRDefault="00F51854">
          <w:pPr>
            <w:pStyle w:val="E573248369DD484F844B902170A1D20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562A14"/>
    <w:rsid w:val="00A0754B"/>
    <w:rsid w:val="00CA39ED"/>
    <w:rsid w:val="00E1206F"/>
    <w:rsid w:val="00E433B2"/>
    <w:rsid w:val="00F51854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73248369DD484F844B902170A1D20B">
    <w:name w:val="E573248369DD484F844B902170A1D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2016-05-30T10:27:00Z</cp:lastPrinted>
  <dcterms:created xsi:type="dcterms:W3CDTF">2016-05-31T05:47:00Z</dcterms:created>
  <dcterms:modified xsi:type="dcterms:W3CDTF">2016-06-01T08:55:00Z</dcterms:modified>
</cp:coreProperties>
</file>