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34BE9" w:rsidRPr="00634BE9">
        <w:rPr>
          <w:b/>
          <w:caps/>
          <w:noProof/>
        </w:rPr>
        <w:t>DĖL MOLĖTŲ RAJONO SAVIVALDYBĖS TARYBOS 2015 M. LIEPOS 14 D. SPRENDIMO NR.B1-154 „DĖL PRITARIMO UTENOS REGIONO INTEGRUOTŲ TERITORIJŲ VYSTYMO PROGRAMOS 2014–2020 M. PROJEKTO TIKSLAMS, UŽDAVINIAMS, PRIEMONĖMS IR VEIKSMAMS, NUMATOMIEMS ĮGYVENDINTI MOLĖTŲ RAJONO SAVIVALDYBĖJE“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2CC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B0476" w:rsidRDefault="009B0476" w:rsidP="009B0476">
      <w:pPr>
        <w:spacing w:line="360" w:lineRule="auto"/>
        <w:ind w:firstLine="1134"/>
        <w:jc w:val="both"/>
      </w:pPr>
      <w:r w:rsidRPr="00F056F5">
        <w:t xml:space="preserve">Vadovaudamasi Lietuvos Respublikos vietos savivaldos įstatymo </w:t>
      </w:r>
      <w:r>
        <w:t>18</w:t>
      </w:r>
      <w:r w:rsidRPr="00F056F5">
        <w:t xml:space="preserve"> straipsnio </w:t>
      </w:r>
      <w:r>
        <w:t xml:space="preserve">1 dalimi, 16 straipsnio </w:t>
      </w:r>
      <w:r w:rsidRPr="00F056F5">
        <w:t xml:space="preserve">4 dalimi, Integruotų teritorijų vystymo programų rengimo ir įgyvendinimo gairių, patvirtintų Lietuvos Respublikos vidaus reikalų ministro 2014 m. liepos 11 d. įsakymu Nr. 1V-480 „Dėl Integruotų teritorijų vystymo programų rengimo ir įgyvendinimo gairių patvirtinimo“, </w:t>
      </w:r>
      <w:r>
        <w:t>5.1, 19 punktais, siekdama susieti</w:t>
      </w:r>
      <w:r w:rsidRPr="00321C3B">
        <w:t xml:space="preserve"> Kulionių kaimo teritoriją</w:t>
      </w:r>
      <w:r w:rsidRPr="00EA3380">
        <w:t xml:space="preserve"> </w:t>
      </w:r>
      <w:r w:rsidRPr="00321C3B">
        <w:t>su Molėtų miestu</w:t>
      </w:r>
      <w:r>
        <w:t>,</w:t>
      </w:r>
      <w:r w:rsidRPr="00321C3B">
        <w:t xml:space="preserve"> </w:t>
      </w:r>
      <w:r>
        <w:t xml:space="preserve">kuris yra </w:t>
      </w:r>
      <w:r w:rsidRPr="00321C3B">
        <w:t>2014-2020 metų ES fondų investicijų teritorija</w:t>
      </w:r>
      <w:r>
        <w:t xml:space="preserve"> </w:t>
      </w:r>
      <w:r w:rsidRPr="00321C3B">
        <w:t>bei sudaryti sąlygas įtraukti Lietuvos etnokosmologijos muziejaus numatomą įgyvendinti projektą į Utenos regiono integruot</w:t>
      </w:r>
      <w:r>
        <w:t>ų</w:t>
      </w:r>
      <w:r w:rsidRPr="00321C3B">
        <w:t xml:space="preserve"> teritorij</w:t>
      </w:r>
      <w:r>
        <w:t>ų</w:t>
      </w:r>
      <w:r w:rsidRPr="00321C3B">
        <w:t xml:space="preserve"> vystymo programą 2014–2020 m.</w:t>
      </w:r>
      <w:r>
        <w:t xml:space="preserve">, </w:t>
      </w:r>
    </w:p>
    <w:p w:rsidR="009B0476" w:rsidRDefault="009B0476" w:rsidP="009B0476">
      <w:pPr>
        <w:spacing w:line="360" w:lineRule="auto"/>
        <w:ind w:firstLine="1134"/>
        <w:jc w:val="both"/>
      </w:pPr>
      <w:r>
        <w:t>Molėtų rajono savivaldybės taryba n u s p r e d ž i a:</w:t>
      </w:r>
    </w:p>
    <w:p w:rsidR="009B0476" w:rsidRDefault="009B0476" w:rsidP="009B0476">
      <w:pPr>
        <w:pStyle w:val="Sraopastraipa"/>
        <w:numPr>
          <w:ilvl w:val="0"/>
          <w:numId w:val="1"/>
        </w:numPr>
        <w:spacing w:line="360" w:lineRule="auto"/>
        <w:ind w:left="0" w:firstLine="1134"/>
        <w:jc w:val="both"/>
        <w:rPr>
          <w:noProof/>
        </w:rPr>
      </w:pPr>
      <w:r>
        <w:t xml:space="preserve">Papildyti Molėtų rajono savivaldybės tarybos 2015 m. liepos 14 d. sprendimo Nr.B1-154 „Dėl </w:t>
      </w:r>
      <w:r>
        <w:rPr>
          <w:noProof/>
        </w:rPr>
        <w:t>pritarimo U</w:t>
      </w:r>
      <w:r w:rsidRPr="00322D33">
        <w:rPr>
          <w:noProof/>
        </w:rPr>
        <w:t xml:space="preserve">tenos regiono integruotų teritorijų vystymo programos 2014–2020 m. projekto tikslams, uždaviniams, priemonėms ir veiksmams, numatomiems įgyvendinti </w:t>
      </w:r>
      <w:r>
        <w:rPr>
          <w:noProof/>
        </w:rPr>
        <w:t>M</w:t>
      </w:r>
      <w:r w:rsidRPr="00322D33">
        <w:rPr>
          <w:noProof/>
        </w:rPr>
        <w:t>olėtų rajono savivaldybėje</w:t>
      </w:r>
      <w:r>
        <w:rPr>
          <w:noProof/>
        </w:rPr>
        <w:t>“ 1 priedą ir jį išdėstyti nauja redakcija (pridedama).</w:t>
      </w:r>
    </w:p>
    <w:p w:rsidR="009B0476" w:rsidRDefault="009B0476" w:rsidP="009B0476">
      <w:pPr>
        <w:pStyle w:val="Sraopastraipa"/>
        <w:spacing w:line="360" w:lineRule="auto"/>
        <w:ind w:left="0" w:firstLine="680"/>
        <w:jc w:val="both"/>
        <w:rPr>
          <w:noProof/>
        </w:rPr>
      </w:pPr>
      <w:r>
        <w:rPr>
          <w:noProof/>
        </w:rPr>
        <w:t xml:space="preserve">       2. Pakeisti </w:t>
      </w:r>
      <w:r>
        <w:t xml:space="preserve">Molėtų rajono savivaldybės tarybos 2015 m. liepos 14 d. sprendimo Nr.B1-154 „Dėl </w:t>
      </w:r>
      <w:r>
        <w:rPr>
          <w:noProof/>
        </w:rPr>
        <w:t>pritarimo U</w:t>
      </w:r>
      <w:r w:rsidRPr="00322D33">
        <w:rPr>
          <w:noProof/>
        </w:rPr>
        <w:t xml:space="preserve">tenos regiono integruotų teritorijų vystymo programos 2014–2020 m. projekto tikslams, uždaviniams, priemonėms ir veiksmams, numatomiems įgyvendinti </w:t>
      </w:r>
      <w:r>
        <w:rPr>
          <w:noProof/>
        </w:rPr>
        <w:t>M</w:t>
      </w:r>
      <w:r w:rsidRPr="00322D33">
        <w:rPr>
          <w:noProof/>
        </w:rPr>
        <w:t>olėtų rajono savivaldybėje</w:t>
      </w:r>
      <w:r>
        <w:rPr>
          <w:noProof/>
        </w:rPr>
        <w:t xml:space="preserve">“ 2 priedą ir jį išdėstyti </w:t>
      </w:r>
      <w:r w:rsidRPr="00166385">
        <w:rPr>
          <w:color w:val="000000"/>
          <w:lang w:eastAsia="lt-LT"/>
        </w:rPr>
        <w:t>nauja redakcija</w:t>
      </w:r>
      <w:r>
        <w:rPr>
          <w:color w:val="000000"/>
          <w:lang w:eastAsia="lt-LT"/>
        </w:rPr>
        <w:t xml:space="preserve"> (pridedama)</w:t>
      </w:r>
      <w:r w:rsidRPr="00166385">
        <w:rPr>
          <w:color w:val="000000"/>
          <w:lang w:eastAsia="lt-LT"/>
        </w:rPr>
        <w:t>.</w:t>
      </w:r>
    </w:p>
    <w:p w:rsidR="009B0476" w:rsidRDefault="009B0476" w:rsidP="009B0476">
      <w:pPr>
        <w:spacing w:line="360" w:lineRule="auto"/>
        <w:ind w:firstLine="1134"/>
        <w:jc w:val="both"/>
      </w:pPr>
      <w:r>
        <w:rPr>
          <w:lang w:eastAsia="lt-LT"/>
        </w:rPr>
        <w:t xml:space="preserve">3. </w:t>
      </w:r>
      <w:r>
        <w:t>Susieti Molėtų rajono savivaldybės Kulionių kaimo teritoriją, kaip su 2014–2020 m. Utenos regiono integruotų teritorijų vystymo programos tiksline Molėtų miesto teritorija susietą teritoriją.</w:t>
      </w:r>
    </w:p>
    <w:p w:rsidR="00634BE9" w:rsidRDefault="00634BE9" w:rsidP="00634BE9">
      <w:pPr>
        <w:spacing w:line="360" w:lineRule="auto"/>
        <w:ind w:firstLine="1134"/>
        <w:jc w:val="both"/>
      </w:pPr>
      <w:bookmarkStart w:id="6" w:name="_GoBack"/>
      <w:bookmarkEnd w:id="6"/>
      <w:r w:rsidRPr="00B02D02">
        <w:t>Šis sprendimas gali būti skundžiamas Lietuvos Respublikos administracinių bylų teisenos įstatymo nustatyta tvarka ir terminais.</w:t>
      </w:r>
    </w:p>
    <w:p w:rsidR="00322D33" w:rsidRPr="00322D33" w:rsidRDefault="00322D33" w:rsidP="00D606F8">
      <w:pPr>
        <w:spacing w:line="360" w:lineRule="auto"/>
        <w:ind w:firstLine="108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DB9F4984F16446DB8B4FCB1C4BDE42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15253" w:rsidRDefault="00F15253" w:rsidP="00F15253">
      <w:pPr>
        <w:tabs>
          <w:tab w:val="left" w:pos="1674"/>
        </w:tabs>
      </w:pPr>
      <w:r>
        <w:t>Parengė</w:t>
      </w:r>
    </w:p>
    <w:p w:rsidR="00F15253" w:rsidRDefault="00F15253" w:rsidP="00F15253">
      <w:pPr>
        <w:tabs>
          <w:tab w:val="left" w:pos="1674"/>
        </w:tabs>
      </w:pPr>
    </w:p>
    <w:p w:rsidR="00F15253" w:rsidRDefault="00F15253" w:rsidP="00F15253">
      <w:pPr>
        <w:tabs>
          <w:tab w:val="left" w:pos="1674"/>
        </w:tabs>
      </w:pPr>
      <w:r>
        <w:t>Marius Jakubauskas</w:t>
      </w:r>
    </w:p>
    <w:p w:rsidR="00F15253" w:rsidRDefault="00F15253" w:rsidP="00F15253">
      <w:pPr>
        <w:tabs>
          <w:tab w:val="left" w:pos="1674"/>
        </w:tabs>
      </w:pPr>
      <w:r>
        <w:t xml:space="preserve">Strateginio planavimo ir </w:t>
      </w:r>
    </w:p>
    <w:p w:rsidR="00F15253" w:rsidRDefault="00F15253" w:rsidP="00F15253">
      <w:pPr>
        <w:tabs>
          <w:tab w:val="left" w:pos="1674"/>
        </w:tabs>
      </w:pPr>
      <w:r>
        <w:t>investicijų skyriaus vyr. specialistas</w:t>
      </w:r>
    </w:p>
    <w:p w:rsidR="007951EA" w:rsidRDefault="007951EA" w:rsidP="00F1525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F8" w:rsidRDefault="00D606F8">
      <w:r>
        <w:separator/>
      </w:r>
    </w:p>
  </w:endnote>
  <w:endnote w:type="continuationSeparator" w:id="0">
    <w:p w:rsidR="00D606F8" w:rsidRDefault="00D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F8" w:rsidRDefault="00D606F8">
      <w:r>
        <w:separator/>
      </w:r>
    </w:p>
  </w:footnote>
  <w:footnote w:type="continuationSeparator" w:id="0">
    <w:p w:rsidR="00D606F8" w:rsidRDefault="00D6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04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499"/>
    <w:multiLevelType w:val="hybridMultilevel"/>
    <w:tmpl w:val="8228C532"/>
    <w:lvl w:ilvl="0" w:tplc="39C48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8"/>
    <w:rsid w:val="001156B7"/>
    <w:rsid w:val="0012091C"/>
    <w:rsid w:val="00132437"/>
    <w:rsid w:val="00166385"/>
    <w:rsid w:val="00211F14"/>
    <w:rsid w:val="00305758"/>
    <w:rsid w:val="00322D33"/>
    <w:rsid w:val="00341D56"/>
    <w:rsid w:val="00384B4D"/>
    <w:rsid w:val="003975CE"/>
    <w:rsid w:val="003A762C"/>
    <w:rsid w:val="003B24AE"/>
    <w:rsid w:val="00472CC4"/>
    <w:rsid w:val="004968FC"/>
    <w:rsid w:val="004F285B"/>
    <w:rsid w:val="00503B36"/>
    <w:rsid w:val="00504780"/>
    <w:rsid w:val="00526F9B"/>
    <w:rsid w:val="00561916"/>
    <w:rsid w:val="005A4424"/>
    <w:rsid w:val="005F38B6"/>
    <w:rsid w:val="006213AE"/>
    <w:rsid w:val="00634BE9"/>
    <w:rsid w:val="00776F64"/>
    <w:rsid w:val="00794407"/>
    <w:rsid w:val="00794C2F"/>
    <w:rsid w:val="007951EA"/>
    <w:rsid w:val="00796C66"/>
    <w:rsid w:val="007A3F5C"/>
    <w:rsid w:val="007E4516"/>
    <w:rsid w:val="008104B1"/>
    <w:rsid w:val="00872337"/>
    <w:rsid w:val="008A401C"/>
    <w:rsid w:val="0093412A"/>
    <w:rsid w:val="009B0476"/>
    <w:rsid w:val="009B4614"/>
    <w:rsid w:val="009E70D9"/>
    <w:rsid w:val="00AE325A"/>
    <w:rsid w:val="00BA65BB"/>
    <w:rsid w:val="00BB70B1"/>
    <w:rsid w:val="00C16EA1"/>
    <w:rsid w:val="00CC1DF9"/>
    <w:rsid w:val="00D03D5A"/>
    <w:rsid w:val="00D606F8"/>
    <w:rsid w:val="00D74773"/>
    <w:rsid w:val="00D8136A"/>
    <w:rsid w:val="00DB7660"/>
    <w:rsid w:val="00DC6469"/>
    <w:rsid w:val="00E032E8"/>
    <w:rsid w:val="00EE645F"/>
    <w:rsid w:val="00EF6A79"/>
    <w:rsid w:val="00F1525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30EE7DF-45EA-4217-B2B3-1BFCB8D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606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606F8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47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9F4984F16446DB8B4FCB1C4BDE4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81A45C5-E87C-4BBF-AADF-2E4A4F4E7985}"/>
      </w:docPartPr>
      <w:docPartBody>
        <w:p w:rsidR="000C0DEA" w:rsidRDefault="000C0DEA">
          <w:pPr>
            <w:pStyle w:val="2DB9F4984F16446DB8B4FCB1C4BDE4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A"/>
    <w:rsid w:val="000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DB9F4984F16446DB8B4FCB1C4BDE42B">
    <w:name w:val="2DB9F4984F16446DB8B4FCB1C4BDE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122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6</cp:revision>
  <cp:lastPrinted>2001-06-05T13:05:00Z</cp:lastPrinted>
  <dcterms:created xsi:type="dcterms:W3CDTF">2016-03-14T08:14:00Z</dcterms:created>
  <dcterms:modified xsi:type="dcterms:W3CDTF">2016-05-12T13:21:00Z</dcterms:modified>
</cp:coreProperties>
</file>