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89" w:rsidRDefault="00F34989" w:rsidP="00F34989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B71709" w:rsidRPr="00D73E34" w:rsidRDefault="00D73E34" w:rsidP="00B71709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D73E34">
        <w:rPr>
          <w:noProof/>
        </w:rPr>
        <w:t xml:space="preserve">ėl </w:t>
      </w:r>
      <w:r w:rsidR="00B333A0">
        <w:rPr>
          <w:noProof/>
        </w:rPr>
        <w:t>S</w:t>
      </w:r>
      <w:r w:rsidRPr="00D73E34">
        <w:rPr>
          <w:noProof/>
        </w:rPr>
        <w:t xml:space="preserve">avivaldybės nekilnojamojo turto perdavimo </w:t>
      </w:r>
      <w:r>
        <w:rPr>
          <w:noProof/>
        </w:rPr>
        <w:t>M</w:t>
      </w:r>
      <w:r w:rsidRPr="00D73E34">
        <w:rPr>
          <w:noProof/>
        </w:rPr>
        <w:t>olėtų rajono savivaldybės administracijai</w:t>
      </w:r>
    </w:p>
    <w:p w:rsidR="00B71709" w:rsidRDefault="00B71709" w:rsidP="00F3498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F34989" w:rsidRPr="00FB3A04" w:rsidRDefault="00F34989" w:rsidP="00CD1B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F34989" w:rsidRPr="00B178CF" w:rsidRDefault="00B71709" w:rsidP="00B71709">
      <w:pPr>
        <w:spacing w:line="360" w:lineRule="auto"/>
        <w:ind w:firstLine="720"/>
        <w:jc w:val="both"/>
        <w:rPr>
          <w:noProof/>
          <w:lang w:val="lt-LT"/>
        </w:rPr>
      </w:pPr>
      <w:r w:rsidRPr="00B71709">
        <w:rPr>
          <w:lang w:val="lt-LT"/>
        </w:rPr>
        <w:t>Molėtų</w:t>
      </w:r>
      <w:r w:rsidR="00B06D97">
        <w:rPr>
          <w:lang w:val="lt-LT"/>
        </w:rPr>
        <w:t xml:space="preserve"> „Vyturėlio“ vaikų lopšelis-darželis</w:t>
      </w:r>
      <w:r w:rsidR="00AB50EB">
        <w:rPr>
          <w:lang w:val="lt-LT"/>
        </w:rPr>
        <w:t xml:space="preserve"> (toliau – </w:t>
      </w:r>
      <w:r w:rsidR="000B5B09">
        <w:rPr>
          <w:lang w:val="lt-LT"/>
        </w:rPr>
        <w:t>Darželis</w:t>
      </w:r>
      <w:r w:rsidR="00AB50EB">
        <w:rPr>
          <w:lang w:val="lt-LT"/>
        </w:rPr>
        <w:t>)</w:t>
      </w:r>
      <w:r w:rsidR="00D73E34">
        <w:rPr>
          <w:lang w:val="lt-LT"/>
        </w:rPr>
        <w:t xml:space="preserve"> 201</w:t>
      </w:r>
      <w:r w:rsidR="00EC158C">
        <w:rPr>
          <w:lang w:val="lt-LT"/>
        </w:rPr>
        <w:t>6</w:t>
      </w:r>
      <w:r w:rsidR="00D73E34">
        <w:rPr>
          <w:lang w:val="lt-LT"/>
        </w:rPr>
        <w:t xml:space="preserve"> m. </w:t>
      </w:r>
      <w:r w:rsidR="00B06D97">
        <w:rPr>
          <w:lang w:val="lt-LT"/>
        </w:rPr>
        <w:t xml:space="preserve">balandžio 13 </w:t>
      </w:r>
      <w:r w:rsidR="00EC158C">
        <w:rPr>
          <w:lang w:val="lt-LT"/>
        </w:rPr>
        <w:t xml:space="preserve">d. </w:t>
      </w:r>
      <w:r w:rsidR="00D73E34">
        <w:rPr>
          <w:lang w:val="lt-LT"/>
        </w:rPr>
        <w:t>raštu Nr. S</w:t>
      </w:r>
      <w:r w:rsidR="00EC158C">
        <w:rPr>
          <w:lang w:val="lt-LT"/>
        </w:rPr>
        <w:t>D</w:t>
      </w:r>
      <w:r w:rsidR="00B06D97">
        <w:rPr>
          <w:lang w:val="lt-LT"/>
        </w:rPr>
        <w:t>-32</w:t>
      </w:r>
      <w:r w:rsidR="00D73E34">
        <w:rPr>
          <w:lang w:val="lt-LT"/>
        </w:rPr>
        <w:t xml:space="preserve"> „Dėl </w:t>
      </w:r>
      <w:r w:rsidR="00B06D97">
        <w:rPr>
          <w:lang w:val="lt-LT"/>
        </w:rPr>
        <w:t>turto pripažinimo nereikalingu</w:t>
      </w:r>
      <w:r w:rsidR="00EC158C">
        <w:rPr>
          <w:lang w:val="lt-LT"/>
        </w:rPr>
        <w:t>“</w:t>
      </w:r>
      <w:r w:rsidR="00D73E34">
        <w:rPr>
          <w:lang w:val="lt-LT"/>
        </w:rPr>
        <w:t xml:space="preserve"> kreipėsi </w:t>
      </w:r>
      <w:r w:rsidR="00B40EB5">
        <w:rPr>
          <w:lang w:val="lt-LT"/>
        </w:rPr>
        <w:t xml:space="preserve">į </w:t>
      </w:r>
      <w:r w:rsidR="00D73E34">
        <w:rPr>
          <w:lang w:val="lt-LT"/>
        </w:rPr>
        <w:t xml:space="preserve">Molėtų </w:t>
      </w:r>
      <w:r w:rsidRPr="00B71709">
        <w:rPr>
          <w:lang w:val="lt-LT"/>
        </w:rPr>
        <w:t xml:space="preserve">rajono savivaldybės </w:t>
      </w:r>
      <w:r w:rsidR="00EC158C">
        <w:rPr>
          <w:lang w:val="lt-LT"/>
        </w:rPr>
        <w:t xml:space="preserve">administraciją ir nurodė, kad </w:t>
      </w:r>
      <w:r w:rsidR="000B5B09">
        <w:rPr>
          <w:lang w:val="lt-LT"/>
        </w:rPr>
        <w:t>Darželio</w:t>
      </w:r>
      <w:r w:rsidR="00CD1B52">
        <w:rPr>
          <w:lang w:val="lt-LT"/>
        </w:rPr>
        <w:t xml:space="preserve"> patikėjimo teise valdom</w:t>
      </w:r>
      <w:r w:rsidR="00B06D97">
        <w:rPr>
          <w:lang w:val="lt-LT"/>
        </w:rPr>
        <w:t>as katilinės pastatas</w:t>
      </w:r>
      <w:r w:rsidR="00CD1B52">
        <w:rPr>
          <w:lang w:val="lt-LT"/>
        </w:rPr>
        <w:t>, esant</w:t>
      </w:r>
      <w:r w:rsidR="000B5B09">
        <w:rPr>
          <w:lang w:val="lt-LT"/>
        </w:rPr>
        <w:t>i</w:t>
      </w:r>
      <w:r w:rsidR="00CD1B52">
        <w:rPr>
          <w:lang w:val="lt-LT"/>
        </w:rPr>
        <w:t xml:space="preserve">s Molėtų r. sav., </w:t>
      </w:r>
      <w:proofErr w:type="spellStart"/>
      <w:r w:rsidR="00B06D97">
        <w:rPr>
          <w:lang w:val="lt-LT"/>
        </w:rPr>
        <w:t>Čiulėnų</w:t>
      </w:r>
      <w:proofErr w:type="spellEnd"/>
      <w:r w:rsidR="00B06D97">
        <w:rPr>
          <w:lang w:val="lt-LT"/>
        </w:rPr>
        <w:t xml:space="preserve"> </w:t>
      </w:r>
      <w:r w:rsidR="00CD1B52">
        <w:rPr>
          <w:lang w:val="lt-LT"/>
        </w:rPr>
        <w:t xml:space="preserve"> sen.</w:t>
      </w:r>
      <w:r w:rsidR="00CD1B52" w:rsidRPr="00D73E34">
        <w:rPr>
          <w:lang w:val="lt-LT"/>
        </w:rPr>
        <w:t xml:space="preserve">, </w:t>
      </w:r>
      <w:r w:rsidR="00B06D97">
        <w:rPr>
          <w:lang w:val="lt-LT"/>
        </w:rPr>
        <w:t>Levaniškių k.</w:t>
      </w:r>
      <w:r w:rsidR="00CD1B52">
        <w:rPr>
          <w:lang w:val="lt-LT"/>
        </w:rPr>
        <w:t xml:space="preserve">, </w:t>
      </w:r>
      <w:r w:rsidR="00B06D97">
        <w:rPr>
          <w:lang w:val="lt-LT"/>
        </w:rPr>
        <w:t>Darželio g. 6,</w:t>
      </w:r>
      <w:r w:rsidR="00AB50EB">
        <w:rPr>
          <w:lang w:val="lt-LT"/>
        </w:rPr>
        <w:t xml:space="preserve">  nebereikalingas</w:t>
      </w:r>
      <w:r w:rsidR="00CD1B52">
        <w:rPr>
          <w:lang w:val="lt-LT"/>
        </w:rPr>
        <w:t xml:space="preserve"> </w:t>
      </w:r>
      <w:r w:rsidR="004C0FF6">
        <w:rPr>
          <w:lang w:val="lt-LT"/>
        </w:rPr>
        <w:t>įstaigos</w:t>
      </w:r>
      <w:r w:rsidR="00CD1B52">
        <w:rPr>
          <w:lang w:val="lt-LT"/>
        </w:rPr>
        <w:t xml:space="preserve"> </w:t>
      </w:r>
      <w:r w:rsidR="00AB50EB">
        <w:rPr>
          <w:lang w:val="lt-LT"/>
        </w:rPr>
        <w:t xml:space="preserve">funkcijoms </w:t>
      </w:r>
      <w:r w:rsidR="004C0FF6">
        <w:rPr>
          <w:lang w:val="lt-LT"/>
        </w:rPr>
        <w:t>vykdyti</w:t>
      </w:r>
      <w:r w:rsidR="00B178CF" w:rsidRPr="00B178CF">
        <w:rPr>
          <w:lang w:val="lt-LT"/>
        </w:rPr>
        <w:t>.</w:t>
      </w:r>
      <w:r w:rsidR="005D62FD" w:rsidRPr="00B178CF">
        <w:rPr>
          <w:lang w:val="lt-LT"/>
        </w:rPr>
        <w:t xml:space="preserve"> </w:t>
      </w:r>
      <w:r w:rsidR="000B5B09">
        <w:rPr>
          <w:lang w:val="lt-LT"/>
        </w:rPr>
        <w:t>D</w:t>
      </w:r>
      <w:r w:rsidR="00AB50EB">
        <w:rPr>
          <w:lang w:val="lt-LT"/>
        </w:rPr>
        <w:t>arželio direktor</w:t>
      </w:r>
      <w:r w:rsidR="000B5B09">
        <w:rPr>
          <w:lang w:val="lt-LT"/>
        </w:rPr>
        <w:t>iau</w:t>
      </w:r>
      <w:r w:rsidR="00AB50EB">
        <w:rPr>
          <w:lang w:val="lt-LT"/>
        </w:rPr>
        <w:t>s</w:t>
      </w:r>
      <w:r w:rsidR="00B178CF" w:rsidRPr="00B178CF">
        <w:rPr>
          <w:lang w:val="lt-LT"/>
        </w:rPr>
        <w:t xml:space="preserve"> 2016 m. </w:t>
      </w:r>
      <w:r w:rsidR="00AB50EB">
        <w:rPr>
          <w:lang w:val="lt-LT"/>
        </w:rPr>
        <w:t>balandžio 4</w:t>
      </w:r>
      <w:r w:rsidR="00B178CF" w:rsidRPr="00B178CF">
        <w:rPr>
          <w:lang w:val="lt-LT"/>
        </w:rPr>
        <w:t xml:space="preserve"> d. įsakym</w:t>
      </w:r>
      <w:r w:rsidR="00B178CF">
        <w:rPr>
          <w:lang w:val="lt-LT"/>
        </w:rPr>
        <w:t>u</w:t>
      </w:r>
      <w:r w:rsidR="00B178CF" w:rsidRPr="00B178CF">
        <w:rPr>
          <w:lang w:val="lt-LT"/>
        </w:rPr>
        <w:t xml:space="preserve"> Nr. V-</w:t>
      </w:r>
      <w:r w:rsidR="00AB50EB">
        <w:rPr>
          <w:lang w:val="lt-LT"/>
        </w:rPr>
        <w:t>18</w:t>
      </w:r>
      <w:r w:rsidR="00B178CF" w:rsidRPr="00B178CF">
        <w:rPr>
          <w:lang w:val="lt-LT"/>
        </w:rPr>
        <w:t xml:space="preserve"> „Dėl </w:t>
      </w:r>
      <w:r w:rsidR="00AB50EB">
        <w:rPr>
          <w:lang w:val="lt-LT"/>
        </w:rPr>
        <w:t>savivaldybės nekilnojamojo turto pripažinimo nereikalingu Molėtų „Vyturėlio“ vaikų lopšelio-darželio funkcijoms vykdyti</w:t>
      </w:r>
      <w:r w:rsidR="00B178CF">
        <w:rPr>
          <w:lang w:val="lt-LT"/>
        </w:rPr>
        <w:t>“ minėt</w:t>
      </w:r>
      <w:r w:rsidR="00AB50EB">
        <w:rPr>
          <w:lang w:val="lt-LT"/>
        </w:rPr>
        <w:t>as</w:t>
      </w:r>
      <w:r w:rsidR="00B178CF">
        <w:rPr>
          <w:lang w:val="lt-LT"/>
        </w:rPr>
        <w:t xml:space="preserve"> </w:t>
      </w:r>
      <w:r w:rsidR="00D50F7D">
        <w:rPr>
          <w:lang w:val="lt-LT"/>
        </w:rPr>
        <w:t xml:space="preserve">katilinės </w:t>
      </w:r>
      <w:r w:rsidR="00B178CF">
        <w:rPr>
          <w:lang w:val="lt-LT"/>
        </w:rPr>
        <w:t>p</w:t>
      </w:r>
      <w:r w:rsidR="005D62FD" w:rsidRPr="00B178CF">
        <w:rPr>
          <w:lang w:val="lt-LT"/>
        </w:rPr>
        <w:t>a</w:t>
      </w:r>
      <w:r w:rsidR="00D73E34" w:rsidRPr="00B178CF">
        <w:rPr>
          <w:lang w:val="lt-LT"/>
        </w:rPr>
        <w:t>stata</w:t>
      </w:r>
      <w:r w:rsidR="00AB50EB">
        <w:rPr>
          <w:lang w:val="lt-LT"/>
        </w:rPr>
        <w:t>s</w:t>
      </w:r>
      <w:r w:rsidR="00D73E34" w:rsidRPr="00B178CF">
        <w:rPr>
          <w:lang w:val="lt-LT"/>
        </w:rPr>
        <w:t xml:space="preserve"> pripažint</w:t>
      </w:r>
      <w:r w:rsidR="00AB50EB">
        <w:rPr>
          <w:lang w:val="lt-LT"/>
        </w:rPr>
        <w:t>as</w:t>
      </w:r>
      <w:r w:rsidR="00D73E34" w:rsidRPr="00B178CF">
        <w:rPr>
          <w:lang w:val="lt-LT"/>
        </w:rPr>
        <w:t xml:space="preserve"> nereikaling</w:t>
      </w:r>
      <w:r w:rsidR="00AB50EB">
        <w:rPr>
          <w:lang w:val="lt-LT"/>
        </w:rPr>
        <w:t xml:space="preserve">u </w:t>
      </w:r>
      <w:r w:rsidR="005D62FD" w:rsidRPr="00B178CF">
        <w:rPr>
          <w:lang w:val="lt-LT"/>
        </w:rPr>
        <w:t xml:space="preserve">veiklai ir siūlo </w:t>
      </w:r>
      <w:r w:rsidR="00AB50EB">
        <w:rPr>
          <w:lang w:val="lt-LT"/>
        </w:rPr>
        <w:t>jį</w:t>
      </w:r>
      <w:r w:rsidR="00D73E34" w:rsidRPr="00B178CF">
        <w:rPr>
          <w:lang w:val="lt-LT"/>
        </w:rPr>
        <w:t xml:space="preserve"> perduoti Molėtų rajono savivaldybės administracijai. </w:t>
      </w:r>
    </w:p>
    <w:p w:rsidR="00B40EB5" w:rsidRPr="00B40EB5" w:rsidRDefault="00F34989" w:rsidP="00B40EB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40EB5">
        <w:rPr>
          <w:lang w:val="lt-LT"/>
        </w:rPr>
        <w:t xml:space="preserve">Parengto sprendimo projekto tikslas – </w:t>
      </w:r>
      <w:r w:rsidR="00B40EB5">
        <w:rPr>
          <w:lang w:val="lt-LT"/>
        </w:rPr>
        <w:t>p</w:t>
      </w:r>
      <w:r w:rsidR="00B40EB5" w:rsidRPr="00B40EB5">
        <w:rPr>
          <w:lang w:val="lt-LT"/>
        </w:rPr>
        <w:t xml:space="preserve">erduoti Molėtų rajono savivaldybės administracijai patikėjimo teise valdyti, naudoti ir disponuoti </w:t>
      </w:r>
      <w:r w:rsidR="00B40EB5">
        <w:rPr>
          <w:lang w:val="lt-LT"/>
        </w:rPr>
        <w:t>j</w:t>
      </w:r>
      <w:r w:rsidR="00AB50EB">
        <w:rPr>
          <w:lang w:val="lt-LT"/>
        </w:rPr>
        <w:t>uo</w:t>
      </w:r>
      <w:r w:rsidR="00B40EB5">
        <w:rPr>
          <w:lang w:val="lt-LT"/>
        </w:rPr>
        <w:t xml:space="preserve"> </w:t>
      </w:r>
      <w:r w:rsidR="00B40EB5" w:rsidRPr="00B40EB5">
        <w:rPr>
          <w:lang w:val="lt-LT"/>
        </w:rPr>
        <w:t>Savivaldybei nuosavybės teise priklausan</w:t>
      </w:r>
      <w:r w:rsidR="00AB50EB">
        <w:rPr>
          <w:lang w:val="lt-LT"/>
        </w:rPr>
        <w:t>tį</w:t>
      </w:r>
      <w:r w:rsidR="00B40EB5" w:rsidRPr="00B40EB5">
        <w:rPr>
          <w:lang w:val="lt-LT"/>
        </w:rPr>
        <w:t xml:space="preserve"> ir šiuo metu </w:t>
      </w:r>
      <w:r w:rsidR="004C0FF6" w:rsidRPr="00B71709">
        <w:rPr>
          <w:lang w:val="lt-LT"/>
        </w:rPr>
        <w:t>Molėtų</w:t>
      </w:r>
      <w:r w:rsidR="004C0FF6">
        <w:rPr>
          <w:lang w:val="lt-LT"/>
        </w:rPr>
        <w:t xml:space="preserve"> „Vyturėlio“ vaikų lopšeli</w:t>
      </w:r>
      <w:r w:rsidR="004C0FF6">
        <w:rPr>
          <w:lang w:val="lt-LT"/>
        </w:rPr>
        <w:t>o</w:t>
      </w:r>
      <w:r w:rsidR="004C0FF6">
        <w:rPr>
          <w:lang w:val="lt-LT"/>
        </w:rPr>
        <w:t>-darželi</w:t>
      </w:r>
      <w:r w:rsidR="004C0FF6">
        <w:rPr>
          <w:lang w:val="lt-LT"/>
        </w:rPr>
        <w:t>o</w:t>
      </w:r>
      <w:bookmarkStart w:id="0" w:name="_GoBack"/>
      <w:bookmarkEnd w:id="0"/>
      <w:r w:rsidR="004C0FF6">
        <w:rPr>
          <w:lang w:val="lt-LT"/>
        </w:rPr>
        <w:t xml:space="preserve"> </w:t>
      </w:r>
      <w:r w:rsidR="005D62FD">
        <w:rPr>
          <w:lang w:val="lt-LT"/>
        </w:rPr>
        <w:t>patikėjimo teise valdom</w:t>
      </w:r>
      <w:r w:rsidR="00AB50EB">
        <w:rPr>
          <w:lang w:val="lt-LT"/>
        </w:rPr>
        <w:t>ą katilinės pastatą</w:t>
      </w:r>
      <w:r w:rsidR="00B40EB5">
        <w:rPr>
          <w:lang w:val="lt-LT"/>
        </w:rPr>
        <w:t>,</w:t>
      </w:r>
      <w:r w:rsidR="00B40EB5" w:rsidRPr="00B40EB5">
        <w:rPr>
          <w:lang w:val="lt-LT"/>
        </w:rPr>
        <w:t xml:space="preserve"> </w:t>
      </w:r>
      <w:r w:rsidR="00B40EB5" w:rsidRPr="00D73E34">
        <w:rPr>
          <w:lang w:val="lt-LT"/>
        </w:rPr>
        <w:t>esan</w:t>
      </w:r>
      <w:r w:rsidR="00AB50EB">
        <w:rPr>
          <w:lang w:val="lt-LT"/>
        </w:rPr>
        <w:t>tį</w:t>
      </w:r>
      <w:r w:rsidR="00B40EB5" w:rsidRPr="00D73E34">
        <w:rPr>
          <w:lang w:val="lt-LT"/>
        </w:rPr>
        <w:t xml:space="preserve"> Molėtų r. sav., </w:t>
      </w:r>
      <w:proofErr w:type="spellStart"/>
      <w:r w:rsidR="00AB50EB">
        <w:rPr>
          <w:lang w:val="lt-LT"/>
        </w:rPr>
        <w:t>Čiulėnų</w:t>
      </w:r>
      <w:proofErr w:type="spellEnd"/>
      <w:r w:rsidR="00AB50EB">
        <w:rPr>
          <w:lang w:val="lt-LT"/>
        </w:rPr>
        <w:t xml:space="preserve"> sen.</w:t>
      </w:r>
      <w:r w:rsidR="00B40EB5" w:rsidRPr="00D73E34">
        <w:rPr>
          <w:lang w:val="lt-LT"/>
        </w:rPr>
        <w:t xml:space="preserve">, </w:t>
      </w:r>
      <w:r w:rsidR="00AB50EB">
        <w:rPr>
          <w:lang w:val="lt-LT"/>
        </w:rPr>
        <w:t>Levaniškių</w:t>
      </w:r>
      <w:r w:rsidR="005D62FD">
        <w:rPr>
          <w:lang w:val="lt-LT"/>
        </w:rPr>
        <w:t xml:space="preserve"> k</w:t>
      </w:r>
      <w:r w:rsidR="00B40EB5">
        <w:rPr>
          <w:lang w:val="lt-LT"/>
        </w:rPr>
        <w:t>.</w:t>
      </w:r>
      <w:r w:rsidR="00AB50EB">
        <w:rPr>
          <w:lang w:val="lt-LT"/>
        </w:rPr>
        <w:t>, Darželio g. 6</w:t>
      </w:r>
      <w:r w:rsidR="00B178CF">
        <w:rPr>
          <w:lang w:val="lt-LT"/>
        </w:rPr>
        <w:t>.</w:t>
      </w:r>
      <w:r w:rsidR="00BF67EC">
        <w:rPr>
          <w:lang w:val="lt-LT"/>
        </w:rPr>
        <w:t xml:space="preserve"> </w:t>
      </w:r>
    </w:p>
    <w:p w:rsidR="00F34989" w:rsidRPr="00FB3A04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B40EB5" w:rsidRDefault="00B40EB5" w:rsidP="00B40EB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40EB5">
        <w:rPr>
          <w:lang w:val="lt-LT"/>
        </w:rPr>
        <w:t>Lietuvos Respublikos vietos savivaldos įstatymo 16 straipsnio 2 dalies 26 punkt</w:t>
      </w:r>
      <w:r>
        <w:rPr>
          <w:lang w:val="lt-LT"/>
        </w:rPr>
        <w:t>as</w:t>
      </w:r>
      <w:r w:rsidRPr="00B40EB5">
        <w:rPr>
          <w:lang w:val="lt-LT"/>
        </w:rPr>
        <w:t xml:space="preserve"> ir 4 dali</w:t>
      </w:r>
      <w:r>
        <w:rPr>
          <w:lang w:val="lt-LT"/>
        </w:rPr>
        <w:t>s;</w:t>
      </w:r>
    </w:p>
    <w:p w:rsidR="00B40EB5" w:rsidRPr="002907A9" w:rsidRDefault="00B40EB5" w:rsidP="00B40EB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40EB5">
        <w:rPr>
          <w:lang w:val="lt-LT"/>
        </w:rPr>
        <w:t xml:space="preserve">Lietuvos Respublikos valstybės ir savivaldybių turto valdymo, naudojimo ir disponavimo juo įstatymo </w:t>
      </w:r>
      <w:r w:rsidRPr="002907A9">
        <w:rPr>
          <w:lang w:val="lt-LT"/>
        </w:rPr>
        <w:t>12 straipsnio 1</w:t>
      </w:r>
      <w:r w:rsidR="005D62FD" w:rsidRPr="002907A9">
        <w:rPr>
          <w:lang w:val="lt-LT"/>
        </w:rPr>
        <w:t xml:space="preserve">, </w:t>
      </w:r>
      <w:r w:rsidRPr="002907A9">
        <w:rPr>
          <w:lang w:val="lt-LT"/>
        </w:rPr>
        <w:t>2</w:t>
      </w:r>
      <w:r w:rsidR="005D62FD" w:rsidRPr="002907A9">
        <w:rPr>
          <w:lang w:val="lt-LT"/>
        </w:rPr>
        <w:t xml:space="preserve"> ir 4</w:t>
      </w:r>
      <w:r w:rsidRPr="002907A9">
        <w:rPr>
          <w:lang w:val="lt-LT"/>
        </w:rPr>
        <w:t xml:space="preserve"> dalys</w:t>
      </w:r>
      <w:r w:rsidR="002907A9" w:rsidRPr="002907A9">
        <w:rPr>
          <w:lang w:val="lt-LT"/>
        </w:rPr>
        <w:t>;</w:t>
      </w:r>
    </w:p>
    <w:p w:rsidR="002907A9" w:rsidRPr="002907A9" w:rsidRDefault="002907A9" w:rsidP="00B40EB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2907A9">
        <w:rPr>
          <w:lang w:val="lt-LT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papunktis.</w:t>
      </w:r>
    </w:p>
    <w:p w:rsidR="00F34989" w:rsidRPr="00FB3A04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2907A9">
        <w:rPr>
          <w:b/>
          <w:lang w:val="lt-LT"/>
        </w:rPr>
        <w:t>3. Galimos teigiamos ir neigiamos pasekmės priėmus siūlomą tarybos</w:t>
      </w:r>
      <w:r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F34989" w:rsidRDefault="00F34989" w:rsidP="00F3498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 w:rsidR="00B40EB5">
        <w:rPr>
          <w:lang w:val="lt-LT"/>
        </w:rPr>
        <w:t xml:space="preserve"> </w:t>
      </w:r>
      <w:r w:rsidR="00CA451E">
        <w:rPr>
          <w:lang w:val="lt-LT"/>
        </w:rPr>
        <w:t>savivaldybės nekilnojam</w:t>
      </w:r>
      <w:r w:rsidR="00B40EB5">
        <w:rPr>
          <w:lang w:val="lt-LT"/>
        </w:rPr>
        <w:t>as</w:t>
      </w:r>
      <w:r w:rsidR="00CA451E">
        <w:rPr>
          <w:lang w:val="lt-LT"/>
        </w:rPr>
        <w:t xml:space="preserve"> turt</w:t>
      </w:r>
      <w:r w:rsidR="00B40EB5">
        <w:rPr>
          <w:lang w:val="lt-LT"/>
        </w:rPr>
        <w:t xml:space="preserve">as bus perduotas </w:t>
      </w:r>
      <w:r w:rsidR="00B40EB5" w:rsidRPr="00B40EB5">
        <w:rPr>
          <w:lang w:val="lt-LT"/>
        </w:rPr>
        <w:t>Molėtų rajono savivaldybės administracijai</w:t>
      </w:r>
      <w:r w:rsidR="00CA451E">
        <w:rPr>
          <w:lang w:val="lt-LT"/>
        </w:rPr>
        <w:t xml:space="preserve"> </w:t>
      </w:r>
      <w:r w:rsidR="00BF67EC">
        <w:rPr>
          <w:lang w:val="lt-LT"/>
        </w:rPr>
        <w:t>ir bus sprendžiama, kaip šį turtą panaudoti.</w:t>
      </w:r>
    </w:p>
    <w:p w:rsidR="00F34989" w:rsidRPr="00750EE3" w:rsidRDefault="00F34989" w:rsidP="00F34989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F34989" w:rsidRPr="00FB3A04" w:rsidRDefault="00F34989" w:rsidP="00F34989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 įgyvendinti</w:t>
      </w:r>
    </w:p>
    <w:p w:rsidR="00F34989" w:rsidRPr="0060764C" w:rsidRDefault="00F34989" w:rsidP="00F34989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Teisės akto vykdymas</w:t>
      </w:r>
      <w:r w:rsidRPr="0060764C">
        <w:rPr>
          <w:lang w:val="lt-LT"/>
        </w:rPr>
        <w:t>.</w:t>
      </w:r>
    </w:p>
    <w:p w:rsidR="00F34989" w:rsidRPr="00FB3A04" w:rsidRDefault="00F34989" w:rsidP="00F3498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Lėšų poreikis ir jų šaltiniai (prireikus </w:t>
      </w:r>
      <w:r>
        <w:rPr>
          <w:b/>
          <w:lang w:val="lt-LT"/>
        </w:rPr>
        <w:t>skaičiavimai ir išlaidų sąmatos)</w:t>
      </w:r>
    </w:p>
    <w:p w:rsidR="00F34989" w:rsidRPr="0060764C" w:rsidRDefault="00F34989" w:rsidP="00F34989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Lėšų poreikio nėra.</w:t>
      </w:r>
    </w:p>
    <w:p w:rsidR="00F34989" w:rsidRPr="00FB3A04" w:rsidRDefault="00F34989" w:rsidP="00F3498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>6. Vykdytojai, įvykdymo terminai</w:t>
      </w:r>
      <w:r w:rsidRPr="00FB3A04">
        <w:rPr>
          <w:b/>
          <w:lang w:val="lt-LT"/>
        </w:rPr>
        <w:t xml:space="preserve"> </w:t>
      </w:r>
    </w:p>
    <w:p w:rsidR="00F34989" w:rsidRDefault="005D62FD" w:rsidP="000B5B0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Molėtų </w:t>
      </w:r>
      <w:r w:rsidR="00AB50EB">
        <w:rPr>
          <w:lang w:val="lt-LT"/>
        </w:rPr>
        <w:t>„Vyturėlio“ vaikų lopšelis-darželis</w:t>
      </w:r>
      <w:r w:rsidR="00BF67EC">
        <w:rPr>
          <w:lang w:val="lt-LT"/>
        </w:rPr>
        <w:t>.</w:t>
      </w:r>
    </w:p>
    <w:p w:rsidR="00602326" w:rsidRDefault="00602326"/>
    <w:sectPr w:rsidR="00602326" w:rsidSect="001B699C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3ED2"/>
    <w:rsid w:val="000151A0"/>
    <w:rsid w:val="00022819"/>
    <w:rsid w:val="00030605"/>
    <w:rsid w:val="000469BB"/>
    <w:rsid w:val="00050830"/>
    <w:rsid w:val="00065CF3"/>
    <w:rsid w:val="0007351D"/>
    <w:rsid w:val="00077CE1"/>
    <w:rsid w:val="00082C69"/>
    <w:rsid w:val="0009480D"/>
    <w:rsid w:val="000A3560"/>
    <w:rsid w:val="000B5B09"/>
    <w:rsid w:val="000C5E6C"/>
    <w:rsid w:val="000D13D9"/>
    <w:rsid w:val="000E0C27"/>
    <w:rsid w:val="000E74E8"/>
    <w:rsid w:val="000F3322"/>
    <w:rsid w:val="00105996"/>
    <w:rsid w:val="001078A8"/>
    <w:rsid w:val="00111571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5EA4"/>
    <w:rsid w:val="001A0CB0"/>
    <w:rsid w:val="001A28BE"/>
    <w:rsid w:val="001B0806"/>
    <w:rsid w:val="001B118E"/>
    <w:rsid w:val="001B7320"/>
    <w:rsid w:val="001C2D5E"/>
    <w:rsid w:val="001C6D57"/>
    <w:rsid w:val="001D24B0"/>
    <w:rsid w:val="001E15CD"/>
    <w:rsid w:val="00200A7F"/>
    <w:rsid w:val="0021485E"/>
    <w:rsid w:val="00217D27"/>
    <w:rsid w:val="00221699"/>
    <w:rsid w:val="002217D9"/>
    <w:rsid w:val="00232E98"/>
    <w:rsid w:val="002442E1"/>
    <w:rsid w:val="00247D3E"/>
    <w:rsid w:val="00255762"/>
    <w:rsid w:val="00266FC1"/>
    <w:rsid w:val="0027662A"/>
    <w:rsid w:val="002837C5"/>
    <w:rsid w:val="00285212"/>
    <w:rsid w:val="002907A9"/>
    <w:rsid w:val="00296EAC"/>
    <w:rsid w:val="002A5FF9"/>
    <w:rsid w:val="002C086D"/>
    <w:rsid w:val="002C51A2"/>
    <w:rsid w:val="002E0410"/>
    <w:rsid w:val="002E1A3B"/>
    <w:rsid w:val="002F3244"/>
    <w:rsid w:val="00330098"/>
    <w:rsid w:val="0033080A"/>
    <w:rsid w:val="00331184"/>
    <w:rsid w:val="003354C9"/>
    <w:rsid w:val="00336E14"/>
    <w:rsid w:val="00342C26"/>
    <w:rsid w:val="00345564"/>
    <w:rsid w:val="00360B97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D3113"/>
    <w:rsid w:val="003D4FB0"/>
    <w:rsid w:val="003E6298"/>
    <w:rsid w:val="003F40A8"/>
    <w:rsid w:val="00403406"/>
    <w:rsid w:val="00430F66"/>
    <w:rsid w:val="00446A7F"/>
    <w:rsid w:val="004474D3"/>
    <w:rsid w:val="00463E84"/>
    <w:rsid w:val="004800C6"/>
    <w:rsid w:val="004942B3"/>
    <w:rsid w:val="00494E78"/>
    <w:rsid w:val="004A60D4"/>
    <w:rsid w:val="004A72B5"/>
    <w:rsid w:val="004B5F31"/>
    <w:rsid w:val="004C0FF6"/>
    <w:rsid w:val="004D6C1C"/>
    <w:rsid w:val="005036E8"/>
    <w:rsid w:val="00504BB2"/>
    <w:rsid w:val="00504DDC"/>
    <w:rsid w:val="005074BD"/>
    <w:rsid w:val="005158FF"/>
    <w:rsid w:val="00530797"/>
    <w:rsid w:val="0056009F"/>
    <w:rsid w:val="005703D1"/>
    <w:rsid w:val="00590C6F"/>
    <w:rsid w:val="005A295D"/>
    <w:rsid w:val="005A7C80"/>
    <w:rsid w:val="005B0798"/>
    <w:rsid w:val="005B3CF0"/>
    <w:rsid w:val="005B6BEE"/>
    <w:rsid w:val="005B6DE9"/>
    <w:rsid w:val="005C1562"/>
    <w:rsid w:val="005C289A"/>
    <w:rsid w:val="005C78D3"/>
    <w:rsid w:val="005D2C56"/>
    <w:rsid w:val="005D62FD"/>
    <w:rsid w:val="005D7756"/>
    <w:rsid w:val="005E6682"/>
    <w:rsid w:val="00602326"/>
    <w:rsid w:val="006049EE"/>
    <w:rsid w:val="00610539"/>
    <w:rsid w:val="00621DF2"/>
    <w:rsid w:val="006360CB"/>
    <w:rsid w:val="006460D0"/>
    <w:rsid w:val="006574E0"/>
    <w:rsid w:val="00680BAD"/>
    <w:rsid w:val="0068454F"/>
    <w:rsid w:val="0068536A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2D8A"/>
    <w:rsid w:val="00713F27"/>
    <w:rsid w:val="00721260"/>
    <w:rsid w:val="00731718"/>
    <w:rsid w:val="00733EAD"/>
    <w:rsid w:val="00743F12"/>
    <w:rsid w:val="00763B88"/>
    <w:rsid w:val="007729CF"/>
    <w:rsid w:val="007827C8"/>
    <w:rsid w:val="0078303C"/>
    <w:rsid w:val="00784FC3"/>
    <w:rsid w:val="00793E0C"/>
    <w:rsid w:val="007A1A95"/>
    <w:rsid w:val="007A3AB6"/>
    <w:rsid w:val="007A7A1D"/>
    <w:rsid w:val="007B56F4"/>
    <w:rsid w:val="007B60AE"/>
    <w:rsid w:val="007C245F"/>
    <w:rsid w:val="007F3193"/>
    <w:rsid w:val="00802BE9"/>
    <w:rsid w:val="00803AC7"/>
    <w:rsid w:val="00807AF4"/>
    <w:rsid w:val="00815CA8"/>
    <w:rsid w:val="00821301"/>
    <w:rsid w:val="00821372"/>
    <w:rsid w:val="00826790"/>
    <w:rsid w:val="00831406"/>
    <w:rsid w:val="00837E2C"/>
    <w:rsid w:val="00861115"/>
    <w:rsid w:val="0086471D"/>
    <w:rsid w:val="00874060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23EC"/>
    <w:rsid w:val="009D2954"/>
    <w:rsid w:val="009D4565"/>
    <w:rsid w:val="009E3449"/>
    <w:rsid w:val="009F57FC"/>
    <w:rsid w:val="00A17C7D"/>
    <w:rsid w:val="00A17E8F"/>
    <w:rsid w:val="00A36D9B"/>
    <w:rsid w:val="00A41EFD"/>
    <w:rsid w:val="00A725A5"/>
    <w:rsid w:val="00A748AF"/>
    <w:rsid w:val="00A84369"/>
    <w:rsid w:val="00AA298A"/>
    <w:rsid w:val="00AB50EB"/>
    <w:rsid w:val="00AD2BB1"/>
    <w:rsid w:val="00AE2BB5"/>
    <w:rsid w:val="00AE4838"/>
    <w:rsid w:val="00AF1A0B"/>
    <w:rsid w:val="00AF5EF6"/>
    <w:rsid w:val="00AF63C2"/>
    <w:rsid w:val="00B029F3"/>
    <w:rsid w:val="00B06D97"/>
    <w:rsid w:val="00B073E0"/>
    <w:rsid w:val="00B075A0"/>
    <w:rsid w:val="00B1195F"/>
    <w:rsid w:val="00B178CF"/>
    <w:rsid w:val="00B30BEC"/>
    <w:rsid w:val="00B333A0"/>
    <w:rsid w:val="00B37412"/>
    <w:rsid w:val="00B40EB5"/>
    <w:rsid w:val="00B469BA"/>
    <w:rsid w:val="00B61F8F"/>
    <w:rsid w:val="00B62766"/>
    <w:rsid w:val="00B63A03"/>
    <w:rsid w:val="00B71709"/>
    <w:rsid w:val="00B7183B"/>
    <w:rsid w:val="00B71A6F"/>
    <w:rsid w:val="00B935D2"/>
    <w:rsid w:val="00B95E85"/>
    <w:rsid w:val="00BA17D2"/>
    <w:rsid w:val="00BC698D"/>
    <w:rsid w:val="00BE0F5B"/>
    <w:rsid w:val="00BF0D4C"/>
    <w:rsid w:val="00BF40D0"/>
    <w:rsid w:val="00BF67EC"/>
    <w:rsid w:val="00C02094"/>
    <w:rsid w:val="00C12FBF"/>
    <w:rsid w:val="00C14C15"/>
    <w:rsid w:val="00C21A1A"/>
    <w:rsid w:val="00C70089"/>
    <w:rsid w:val="00C757B6"/>
    <w:rsid w:val="00C75CA6"/>
    <w:rsid w:val="00C76767"/>
    <w:rsid w:val="00C85E5A"/>
    <w:rsid w:val="00C92D93"/>
    <w:rsid w:val="00C97E3C"/>
    <w:rsid w:val="00CA13DA"/>
    <w:rsid w:val="00CA451E"/>
    <w:rsid w:val="00CA79E8"/>
    <w:rsid w:val="00CB3249"/>
    <w:rsid w:val="00CC61BE"/>
    <w:rsid w:val="00CC7B05"/>
    <w:rsid w:val="00CD1A9A"/>
    <w:rsid w:val="00CD1B52"/>
    <w:rsid w:val="00CD1C94"/>
    <w:rsid w:val="00CE4761"/>
    <w:rsid w:val="00CF6B41"/>
    <w:rsid w:val="00D24088"/>
    <w:rsid w:val="00D37B9E"/>
    <w:rsid w:val="00D43512"/>
    <w:rsid w:val="00D476F1"/>
    <w:rsid w:val="00D50F7D"/>
    <w:rsid w:val="00D544B4"/>
    <w:rsid w:val="00D637B9"/>
    <w:rsid w:val="00D64EFF"/>
    <w:rsid w:val="00D73090"/>
    <w:rsid w:val="00D73E34"/>
    <w:rsid w:val="00D76C74"/>
    <w:rsid w:val="00D863DB"/>
    <w:rsid w:val="00DA25C0"/>
    <w:rsid w:val="00DB01A5"/>
    <w:rsid w:val="00DB7F29"/>
    <w:rsid w:val="00DC0D83"/>
    <w:rsid w:val="00DC43F1"/>
    <w:rsid w:val="00DD0C1A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52902"/>
    <w:rsid w:val="00E617AE"/>
    <w:rsid w:val="00E745DC"/>
    <w:rsid w:val="00E812D8"/>
    <w:rsid w:val="00E85FDF"/>
    <w:rsid w:val="00EA0092"/>
    <w:rsid w:val="00EA144C"/>
    <w:rsid w:val="00EA6D1B"/>
    <w:rsid w:val="00EB1D69"/>
    <w:rsid w:val="00EB677F"/>
    <w:rsid w:val="00EB747C"/>
    <w:rsid w:val="00EC02DF"/>
    <w:rsid w:val="00EC158C"/>
    <w:rsid w:val="00EC18BC"/>
    <w:rsid w:val="00EC3ECF"/>
    <w:rsid w:val="00ED7371"/>
    <w:rsid w:val="00EE2D88"/>
    <w:rsid w:val="00EF1C8F"/>
    <w:rsid w:val="00EF6A0E"/>
    <w:rsid w:val="00F02BBD"/>
    <w:rsid w:val="00F03588"/>
    <w:rsid w:val="00F0782B"/>
    <w:rsid w:val="00F2642A"/>
    <w:rsid w:val="00F3044A"/>
    <w:rsid w:val="00F34989"/>
    <w:rsid w:val="00F4074C"/>
    <w:rsid w:val="00F409F8"/>
    <w:rsid w:val="00F4506D"/>
    <w:rsid w:val="00F45F3D"/>
    <w:rsid w:val="00F536BE"/>
    <w:rsid w:val="00F54655"/>
    <w:rsid w:val="00F6070A"/>
    <w:rsid w:val="00F60F9D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98F4A"/>
  <w15:chartTrackingRefBased/>
  <w15:docId w15:val="{B4DC4531-CB92-4FC9-9685-F0CEB2C3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F349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lt-LT" w:eastAsia="lt-LT"/>
    </w:rPr>
  </w:style>
  <w:style w:type="character" w:styleId="Grietas">
    <w:name w:val="Strong"/>
    <w:qFormat/>
    <w:rsid w:val="00F34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3</cp:revision>
  <cp:lastPrinted>2015-07-06T16:20:00Z</cp:lastPrinted>
  <dcterms:created xsi:type="dcterms:W3CDTF">2016-04-19T11:08:00Z</dcterms:created>
  <dcterms:modified xsi:type="dcterms:W3CDTF">2016-04-19T11:08:00Z</dcterms:modified>
</cp:coreProperties>
</file>