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6EB3C818" w14:textId="45804A85" w:rsidR="00871296" w:rsidRDefault="00871296" w:rsidP="00871296">
      <w:pPr>
        <w:tabs>
          <w:tab w:val="left" w:pos="720"/>
          <w:tab w:val="num" w:pos="3960"/>
        </w:tabs>
        <w:jc w:val="center"/>
        <w:rPr>
          <w:b/>
          <w:lang w:val="lt-LT"/>
        </w:rPr>
      </w:pPr>
      <w:r>
        <w:rPr>
          <w:noProof/>
        </w:rPr>
        <w:t>Dėl M</w:t>
      </w:r>
      <w:r w:rsidRPr="00871296">
        <w:rPr>
          <w:noProof/>
        </w:rPr>
        <w:t xml:space="preserve">olėtų rajono savivaldybės tarybos </w:t>
      </w:r>
      <w:r>
        <w:rPr>
          <w:noProof/>
        </w:rPr>
        <w:t>2016 m. sausio 28 d. sprendimo Nr. B1-24 „Dėl M</w:t>
      </w:r>
      <w:r w:rsidRPr="00871296">
        <w:rPr>
          <w:noProof/>
        </w:rPr>
        <w:t>olėtų rajono savivaldybės tarybos 2</w:t>
      </w:r>
      <w:r>
        <w:rPr>
          <w:noProof/>
        </w:rPr>
        <w:t>015 m. gegužės 28 d. sprendimo Nr. B1-141 „D</w:t>
      </w:r>
      <w:r w:rsidRPr="00871296">
        <w:rPr>
          <w:noProof/>
        </w:rPr>
        <w:t>ėl savivaldybės būsto fondo sąrašo ir socialinio būsto, kaip savivaldybės būsto fondo dalies, sąrašo patvirtinimo“ pakeitimo“ pakeitimo</w:t>
      </w:r>
    </w:p>
    <w:p w14:paraId="43585DC3" w14:textId="77777777" w:rsidR="00871296" w:rsidRDefault="00871296" w:rsidP="00871296">
      <w:pPr>
        <w:tabs>
          <w:tab w:val="left" w:pos="720"/>
          <w:tab w:val="num" w:pos="3960"/>
        </w:tabs>
        <w:rPr>
          <w:b/>
          <w:lang w:val="lt-LT"/>
        </w:rPr>
      </w:pPr>
    </w:p>
    <w:p w14:paraId="1CE41E17" w14:textId="0210389C" w:rsidR="00746386" w:rsidRPr="00E0222C" w:rsidRDefault="00AC06DE" w:rsidP="00957F0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0222C">
        <w:rPr>
          <w:b/>
          <w:lang w:val="lt-LT"/>
        </w:rPr>
        <w:t>1</w:t>
      </w:r>
      <w:r w:rsidR="00746386" w:rsidRPr="00E0222C">
        <w:rPr>
          <w:b/>
          <w:lang w:val="lt-LT"/>
        </w:rPr>
        <w:t xml:space="preserve">. </w:t>
      </w:r>
      <w:r w:rsidR="007F3552" w:rsidRPr="00E0222C">
        <w:rPr>
          <w:b/>
          <w:lang w:val="lt-LT"/>
        </w:rPr>
        <w:t>Parengto tarybos sprendimo projekto tikslai ir uždaviniai</w:t>
      </w:r>
    </w:p>
    <w:p w14:paraId="736842C5" w14:textId="395FDC26" w:rsidR="00957F0A" w:rsidRPr="00957F0A" w:rsidRDefault="00FD52B0" w:rsidP="00957F0A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957F0A">
        <w:rPr>
          <w:rFonts w:ascii="Times New Roman" w:hAnsi="Times New Roman" w:cs="Times New Roman"/>
          <w:sz w:val="24"/>
          <w:szCs w:val="24"/>
          <w:lang w:val="lt-LT"/>
        </w:rPr>
        <w:t xml:space="preserve">Molėtų rajono savivaldybės </w:t>
      </w:r>
      <w:r w:rsidR="00871296" w:rsidRPr="00957F0A">
        <w:rPr>
          <w:rFonts w:ascii="Times New Roman" w:hAnsi="Times New Roman" w:cs="Times New Roman"/>
          <w:sz w:val="24"/>
          <w:szCs w:val="24"/>
          <w:lang w:val="lt-LT"/>
        </w:rPr>
        <w:t xml:space="preserve">tarybos </w:t>
      </w:r>
      <w:r w:rsidR="00871296" w:rsidRPr="00957F0A">
        <w:rPr>
          <w:rFonts w:ascii="Times New Roman" w:hAnsi="Times New Roman" w:cs="Times New Roman"/>
          <w:noProof/>
          <w:sz w:val="24"/>
          <w:szCs w:val="24"/>
        </w:rPr>
        <w:t>2016 m. sausio 28 d. sprendimu Nr. B1-24 „Dėl Molėtų rajono savivaldybės tarybos 2015 m. gegužės 28 d. sprendimo Nr. B1-141 „Dėl savivaldybės būsto fondo sąrašo ir socialinio būsto, kaip savivaldybės būsto fondo dalies, sąrašo patvirtinimo“ pakeitimo“</w:t>
      </w:r>
      <w:r w:rsidR="0081359B" w:rsidRPr="00957F0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359B" w:rsidRPr="00957F0A">
        <w:rPr>
          <w:rFonts w:ascii="Times New Roman" w:hAnsi="Times New Roman" w:cs="Times New Roman"/>
          <w:noProof/>
          <w:sz w:val="24"/>
          <w:szCs w:val="24"/>
          <w:lang w:val="lt-LT"/>
        </w:rPr>
        <w:t>(toliau – Sprendimas)</w:t>
      </w:r>
      <w:r w:rsidR="00871296" w:rsidRPr="00957F0A">
        <w:rPr>
          <w:rFonts w:ascii="Times New Roman" w:hAnsi="Times New Roman" w:cs="Times New Roman"/>
          <w:sz w:val="24"/>
          <w:szCs w:val="24"/>
          <w:lang w:val="lt-LT"/>
        </w:rPr>
        <w:t xml:space="preserve"> buvo patvirtinti pakeisti </w:t>
      </w:r>
      <w:r w:rsidR="00871296" w:rsidRPr="00957F0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Savivaldybės būsto fondo sąrašas ir Socialinio būsto, kaip Savivaldybės būsto fondo dalies, sąrašas. Sprendimo </w:t>
      </w:r>
      <w:r w:rsidR="0081359B" w:rsidRPr="00957F0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preambulėje, vadovaujantis </w:t>
      </w:r>
      <w:r w:rsidR="0081359B" w:rsidRPr="00957F0A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>Teisės aktų projektų rengimo rekomendacijų, patvirtintų Lietuvos Respublikos teisingumo ministro 2013 m. gruodžio 23 d. įsakymu Nr. 1R-298 „Dėl teisės aktų projektų rengimo rekomendacijų patvirtinimo”</w:t>
      </w:r>
      <w:r w:rsidR="0081359B" w:rsidRPr="00957F0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71296" w:rsidRPr="00957F0A">
        <w:rPr>
          <w:rFonts w:ascii="Times New Roman" w:hAnsi="Times New Roman" w:cs="Times New Roman"/>
          <w:color w:val="000000"/>
          <w:sz w:val="24"/>
          <w:szCs w:val="24"/>
          <w:lang w:val="lt-LT"/>
        </w:rPr>
        <w:t>17</w:t>
      </w:r>
      <w:r w:rsidR="0081359B" w:rsidRPr="00957F0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punktu, kuris reglamentuoja, kad „k</w:t>
      </w:r>
      <w:r w:rsidR="00871296" w:rsidRPr="00957F0A">
        <w:rPr>
          <w:rFonts w:ascii="Times New Roman" w:hAnsi="Times New Roman" w:cs="Times New Roman"/>
          <w:color w:val="000000"/>
          <w:sz w:val="24"/>
          <w:szCs w:val="24"/>
          <w:lang w:val="lt-LT"/>
        </w:rPr>
        <w:t>ai teisės aktas keičiamas, preambulėje teisinis pagrindas paprastai nenurodomas</w:t>
      </w:r>
      <w:r w:rsidR="0081359B" w:rsidRPr="00957F0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“, buvo </w:t>
      </w:r>
      <w:r w:rsidR="00957F0A" w:rsidRPr="00957F0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vadovaujamasi </w:t>
      </w:r>
      <w:r w:rsidR="00957F0A" w:rsidRPr="00957F0A">
        <w:rPr>
          <w:rFonts w:ascii="Times New Roman" w:hAnsi="Times New Roman" w:cs="Times New Roman"/>
          <w:sz w:val="24"/>
          <w:szCs w:val="24"/>
          <w:lang w:val="lt-LT"/>
        </w:rPr>
        <w:t>Lietuvos Respublikos vietos savivaldos įstatymo 18 straipsnio 1 dalimi, kuri reglamentuoja, kad „</w:t>
      </w:r>
      <w:r w:rsidR="00957F0A" w:rsidRPr="00957F0A">
        <w:rPr>
          <w:rFonts w:ascii="Times New Roman" w:hAnsi="Times New Roman" w:cs="Times New Roman"/>
          <w:sz w:val="24"/>
          <w:szCs w:val="24"/>
          <w:lang w:val="lt-LT" w:eastAsia="lt-LT"/>
        </w:rPr>
        <w:t>Savivaldybės tarybos priimtus teisės aktus gali sustabdyti, pakeisti ar panaikinti pati savivaldybės taryba</w:t>
      </w:r>
      <w:r w:rsidR="00957F0A" w:rsidRPr="00957F0A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DE09B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5FDC465" w14:textId="409AE79D" w:rsidR="00DE09BD" w:rsidRPr="00DE09BD" w:rsidRDefault="00DE09BD" w:rsidP="00FD52B0">
      <w:pPr>
        <w:spacing w:line="360" w:lineRule="auto"/>
        <w:ind w:firstLine="709"/>
        <w:jc w:val="both"/>
        <w:rPr>
          <w:lang w:val="lt-LT"/>
        </w:rPr>
      </w:pPr>
      <w:r w:rsidRPr="00DE09BD">
        <w:rPr>
          <w:lang w:val="lt-LT"/>
        </w:rPr>
        <w:t xml:space="preserve">2016 m. kovo 9 d. Molėtų rajono savivaldybės taryba gavo Vyriausybės atstovo Utenos apskrityje tarnybos teikimą Nr. 10-74(1.14) „Dėl 2016-01-28 </w:t>
      </w:r>
      <w:r w:rsidRPr="00DE09BD">
        <w:rPr>
          <w:noProof/>
          <w:lang w:val="lt-LT"/>
        </w:rPr>
        <w:t>Molėtų rajono savivaldybės tarybos sprendimų Nr. B1-24</w:t>
      </w:r>
      <w:r w:rsidRPr="00DE09BD">
        <w:rPr>
          <w:lang w:val="lt-LT"/>
        </w:rPr>
        <w:t xml:space="preserve"> ir Nr. B1-25“, kuriame</w:t>
      </w:r>
      <w:r>
        <w:rPr>
          <w:lang w:val="lt-LT"/>
        </w:rPr>
        <w:t xml:space="preserve"> nurodyta, </w:t>
      </w:r>
      <w:r w:rsidR="008F47E7">
        <w:rPr>
          <w:lang w:val="lt-LT"/>
        </w:rPr>
        <w:t xml:space="preserve">kad Sprendimo preambulėje nėra nurodyta objektyvių aplinkybių ir faktų, kuriems esant savivaldybės taryba įgytų galimybę keisti savo priimtus sprendimus, ir </w:t>
      </w:r>
      <w:r w:rsidRPr="00DE09BD">
        <w:rPr>
          <w:lang w:val="lt-LT"/>
        </w:rPr>
        <w:t>siūloma artimiausiame Molėtų rajono savivaldybės tarybos posėdyje apsvarstyti Sprendimo pakeitimo ar panaikinimo klausimą.</w:t>
      </w:r>
    </w:p>
    <w:p w14:paraId="08BFE783" w14:textId="2730A306" w:rsidR="00057CDA" w:rsidRDefault="00FD52B0" w:rsidP="00057CDA">
      <w:pPr>
        <w:spacing w:line="360" w:lineRule="auto"/>
        <w:ind w:firstLine="709"/>
        <w:jc w:val="both"/>
        <w:rPr>
          <w:noProof/>
        </w:rPr>
      </w:pPr>
      <w:r w:rsidRPr="0051070C">
        <w:rPr>
          <w:lang w:val="lt-LT"/>
        </w:rPr>
        <w:t xml:space="preserve">Parengto sprendimo projekto tikslas – </w:t>
      </w:r>
      <w:r w:rsidR="00DE09BD">
        <w:rPr>
          <w:lang w:val="lt-LT"/>
        </w:rPr>
        <w:t xml:space="preserve">pakeisti </w:t>
      </w:r>
      <w:r w:rsidR="00DE09BD">
        <w:rPr>
          <w:noProof/>
        </w:rPr>
        <w:t>M</w:t>
      </w:r>
      <w:r w:rsidR="00DE09BD" w:rsidRPr="00871296">
        <w:rPr>
          <w:noProof/>
        </w:rPr>
        <w:t xml:space="preserve">olėtų rajono savivaldybės tarybos </w:t>
      </w:r>
      <w:r w:rsidR="00DE09BD">
        <w:rPr>
          <w:noProof/>
        </w:rPr>
        <w:t>2016 m. sausio 28 d. sprendimo Nr. B1-24 „Dėl M</w:t>
      </w:r>
      <w:r w:rsidR="00DE09BD" w:rsidRPr="00871296">
        <w:rPr>
          <w:noProof/>
        </w:rPr>
        <w:t>olėtų rajono savivaldybės tarybos 2</w:t>
      </w:r>
      <w:r w:rsidR="00DE09BD">
        <w:rPr>
          <w:noProof/>
        </w:rPr>
        <w:t>015 m. gegužės 28 d. sprendimo Nr. B1-141 „D</w:t>
      </w:r>
      <w:r w:rsidR="00DE09BD" w:rsidRPr="00871296">
        <w:rPr>
          <w:noProof/>
        </w:rPr>
        <w:t>ėl savivaldybės būsto fondo sąrašo ir socialinio būsto, kaip savivaldybės būsto fondo dalies, sąrašo patvirtinimo“ pakeitimo“</w:t>
      </w:r>
      <w:r w:rsidR="00DE09BD">
        <w:rPr>
          <w:noProof/>
        </w:rPr>
        <w:t xml:space="preserve"> preambulę</w:t>
      </w:r>
      <w:r w:rsidR="00057CDA">
        <w:rPr>
          <w:noProof/>
        </w:rPr>
        <w:t xml:space="preserve"> </w:t>
      </w:r>
      <w:r w:rsidR="00057CDA">
        <w:rPr>
          <w:noProof/>
        </w:rPr>
        <w:t>ir joje nurodyti objektyvias priežastis dėl sąraš</w:t>
      </w:r>
      <w:r w:rsidR="00057CDA">
        <w:rPr>
          <w:noProof/>
        </w:rPr>
        <w:t>ų</w:t>
      </w:r>
      <w:r w:rsidR="00057CDA">
        <w:rPr>
          <w:noProof/>
        </w:rPr>
        <w:t xml:space="preserve"> pakeitimo.</w:t>
      </w:r>
    </w:p>
    <w:p w14:paraId="05C65F2D" w14:textId="7DC1A410" w:rsidR="00746386" w:rsidRPr="0051070C" w:rsidRDefault="00746386" w:rsidP="00FD52B0">
      <w:pPr>
        <w:spacing w:line="360" w:lineRule="auto"/>
        <w:ind w:firstLine="709"/>
        <w:jc w:val="both"/>
        <w:rPr>
          <w:b/>
          <w:lang w:val="lt-LT"/>
        </w:rPr>
      </w:pPr>
      <w:r w:rsidRPr="0051070C">
        <w:rPr>
          <w:b/>
          <w:lang w:val="lt-LT"/>
        </w:rPr>
        <w:t xml:space="preserve">2. </w:t>
      </w:r>
      <w:r w:rsidR="007F3552" w:rsidRPr="0051070C">
        <w:rPr>
          <w:b/>
          <w:lang w:val="lt-LT"/>
        </w:rPr>
        <w:t>Šiuo metu esantis teisinis reglamentavimas</w:t>
      </w:r>
    </w:p>
    <w:p w14:paraId="263DECCF" w14:textId="16CC93B2" w:rsidR="004D05FB" w:rsidRPr="0051070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1070C">
        <w:rPr>
          <w:lang w:val="lt-LT"/>
        </w:rPr>
        <w:t>Lietuvos Respublikos vietos savivaldos įstatymo 1</w:t>
      </w:r>
      <w:r w:rsidR="008F47E7">
        <w:rPr>
          <w:lang w:val="lt-LT"/>
        </w:rPr>
        <w:t>8</w:t>
      </w:r>
      <w:r w:rsidR="00625D9C" w:rsidRPr="0051070C">
        <w:rPr>
          <w:lang w:val="lt-LT"/>
        </w:rPr>
        <w:t xml:space="preserve"> straipsnio </w:t>
      </w:r>
      <w:r w:rsidR="008F47E7">
        <w:rPr>
          <w:lang w:val="lt-LT"/>
        </w:rPr>
        <w:t>1</w:t>
      </w:r>
      <w:r w:rsidR="00834575" w:rsidRPr="0051070C">
        <w:rPr>
          <w:lang w:val="lt-LT"/>
        </w:rPr>
        <w:t xml:space="preserve"> </w:t>
      </w:r>
      <w:r w:rsidR="008F47E7">
        <w:rPr>
          <w:lang w:val="lt-LT"/>
        </w:rPr>
        <w:t>dali</w:t>
      </w:r>
      <w:r w:rsidRPr="0051070C">
        <w:rPr>
          <w:lang w:val="lt-LT"/>
        </w:rPr>
        <w:t>s</w:t>
      </w:r>
      <w:r w:rsidR="008F47E7">
        <w:rPr>
          <w:lang w:val="lt-LT"/>
        </w:rPr>
        <w:t>;</w:t>
      </w:r>
      <w:r w:rsidRPr="0051070C">
        <w:rPr>
          <w:lang w:val="lt-LT"/>
        </w:rPr>
        <w:t xml:space="preserve"> </w:t>
      </w:r>
    </w:p>
    <w:p w14:paraId="33940CB1" w14:textId="6CDDA98F" w:rsidR="0051070C" w:rsidRPr="008F47E7" w:rsidRDefault="008F47E7" w:rsidP="008F47E7">
      <w:pPr>
        <w:spacing w:line="360" w:lineRule="auto"/>
        <w:ind w:firstLine="720"/>
        <w:jc w:val="both"/>
        <w:rPr>
          <w:lang w:val="lt-LT"/>
        </w:rPr>
      </w:pPr>
      <w:r w:rsidRPr="008F47E7">
        <w:rPr>
          <w:lang w:val="lt-LT"/>
        </w:rPr>
        <w:t xml:space="preserve">Vyriausybės atstovo Utenos apskrityje tarnybos 2016 m. kovo 9 d. teikimas Nr. 10-74(1.14) „Dėl 2016-01-28 </w:t>
      </w:r>
      <w:r w:rsidRPr="008F47E7">
        <w:rPr>
          <w:noProof/>
          <w:lang w:val="lt-LT"/>
        </w:rPr>
        <w:t>Molėtų rajono savivaldybės tarybos sprendimų Nr. B1-24</w:t>
      </w:r>
      <w:r w:rsidRPr="008F47E7">
        <w:rPr>
          <w:lang w:val="lt-LT"/>
        </w:rPr>
        <w:t xml:space="preserve"> ir Nr. B1-25“.</w:t>
      </w:r>
    </w:p>
    <w:p w14:paraId="7C2E995A" w14:textId="77777777" w:rsidR="00746386" w:rsidRPr="00E0222C" w:rsidRDefault="00746386" w:rsidP="00FD52B0">
      <w:pPr>
        <w:spacing w:line="360" w:lineRule="auto"/>
        <w:ind w:firstLine="720"/>
        <w:jc w:val="both"/>
        <w:rPr>
          <w:lang w:val="lt-LT"/>
        </w:rPr>
      </w:pPr>
      <w:r w:rsidRPr="00E0222C">
        <w:rPr>
          <w:b/>
          <w:lang w:val="lt-LT"/>
        </w:rPr>
        <w:t xml:space="preserve">3. </w:t>
      </w:r>
      <w:r w:rsidR="007F3552" w:rsidRPr="00E0222C">
        <w:rPr>
          <w:b/>
          <w:lang w:val="lt-LT"/>
        </w:rPr>
        <w:t>Galimos teigiamos ir neigiamos pasekmės priėmus siūlomą tarybos sprendimo projektą</w:t>
      </w:r>
      <w:r w:rsidRPr="00E0222C">
        <w:rPr>
          <w:b/>
          <w:lang w:val="lt-LT"/>
        </w:rPr>
        <w:t xml:space="preserve"> </w:t>
      </w:r>
    </w:p>
    <w:p w14:paraId="58556115" w14:textId="49F96E04" w:rsidR="0015627D" w:rsidRDefault="0098475E" w:rsidP="0015627D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Teigiamos pasekmės –</w:t>
      </w:r>
      <w:r w:rsidR="00E813B8" w:rsidRPr="00E0222C">
        <w:rPr>
          <w:shd w:val="clear" w:color="auto" w:fill="FFFFFF"/>
          <w:lang w:val="lt-LT"/>
        </w:rPr>
        <w:t xml:space="preserve"> </w:t>
      </w:r>
      <w:r w:rsidR="008F47E7">
        <w:rPr>
          <w:shd w:val="clear" w:color="auto" w:fill="FFFFFF"/>
          <w:lang w:val="lt-LT"/>
        </w:rPr>
        <w:t>vykdomi teisės aktai.</w:t>
      </w:r>
    </w:p>
    <w:p w14:paraId="70851917" w14:textId="2331A126" w:rsidR="004F6A3A" w:rsidRPr="00E0222C" w:rsidRDefault="00E813B8" w:rsidP="0015627D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Neigiam</w:t>
      </w:r>
      <w:r w:rsidR="0015627D">
        <w:rPr>
          <w:lang w:val="lt-LT"/>
        </w:rPr>
        <w:t>ų</w:t>
      </w:r>
      <w:r w:rsidRPr="00E0222C">
        <w:rPr>
          <w:lang w:val="lt-LT"/>
        </w:rPr>
        <w:t xml:space="preserve"> pasekm</w:t>
      </w:r>
      <w:r w:rsidR="0015627D">
        <w:rPr>
          <w:lang w:val="lt-LT"/>
        </w:rPr>
        <w:t>ių</w:t>
      </w:r>
      <w:r w:rsidRPr="00E0222C">
        <w:rPr>
          <w:lang w:val="lt-LT"/>
        </w:rPr>
        <w:t xml:space="preserve"> </w:t>
      </w:r>
      <w:r w:rsidR="0015627D">
        <w:rPr>
          <w:lang w:val="lt-LT"/>
        </w:rPr>
        <w:t>nėra.</w:t>
      </w:r>
    </w:p>
    <w:p w14:paraId="21BB84C5" w14:textId="0ABECCD2" w:rsidR="008443D6" w:rsidRPr="00057CDA" w:rsidRDefault="00FD52B0" w:rsidP="00057CDA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 xml:space="preserve">4. Priemonės </w:t>
      </w:r>
      <w:r w:rsidR="007F3552" w:rsidRPr="00E0222C">
        <w:rPr>
          <w:b/>
          <w:lang w:val="lt-LT"/>
        </w:rPr>
        <w:t>sprendimui</w:t>
      </w:r>
      <w:r w:rsidR="00324347" w:rsidRPr="00E0222C">
        <w:rPr>
          <w:b/>
          <w:lang w:val="lt-LT"/>
        </w:rPr>
        <w:t xml:space="preserve"> įgyvendinti</w:t>
      </w:r>
      <w:r w:rsidR="005B59C0" w:rsidRPr="00E0222C">
        <w:rPr>
          <w:b/>
          <w:lang w:val="lt-LT"/>
        </w:rPr>
        <w:t xml:space="preserve"> </w:t>
      </w:r>
      <w:r w:rsidR="00057CDA">
        <w:rPr>
          <w:b/>
          <w:lang w:val="lt-LT"/>
        </w:rPr>
        <w:t xml:space="preserve"> - </w:t>
      </w:r>
      <w:bookmarkStart w:id="0" w:name="_GoBack"/>
      <w:bookmarkEnd w:id="0"/>
    </w:p>
    <w:p w14:paraId="307F5C6F" w14:textId="77777777" w:rsidR="008F47E7" w:rsidRDefault="00FD52B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lastRenderedPageBreak/>
        <w:tab/>
      </w:r>
    </w:p>
    <w:p w14:paraId="31E12ADF" w14:textId="2109D12A" w:rsidR="008443D6" w:rsidRPr="00E0222C" w:rsidRDefault="00746386" w:rsidP="008F47E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0222C">
        <w:rPr>
          <w:b/>
          <w:lang w:val="lt-LT"/>
        </w:rPr>
        <w:t>5.</w:t>
      </w:r>
      <w:r w:rsidR="008B5A5F" w:rsidRPr="00E0222C">
        <w:rPr>
          <w:b/>
          <w:lang w:val="lt-LT"/>
        </w:rPr>
        <w:t xml:space="preserve"> </w:t>
      </w:r>
      <w:r w:rsidRPr="00E0222C">
        <w:rPr>
          <w:b/>
          <w:lang w:val="lt-LT"/>
        </w:rPr>
        <w:t>Lėšų poreikis ir jų šaltiniai (prireikus skaičiavimai ir išlaidų sąmatos)</w:t>
      </w:r>
      <w:r w:rsidR="00BC5BF6" w:rsidRPr="00E0222C">
        <w:rPr>
          <w:lang w:val="lt-LT"/>
        </w:rPr>
        <w:t xml:space="preserve"> </w:t>
      </w:r>
    </w:p>
    <w:p w14:paraId="2636746C" w14:textId="642569FA" w:rsidR="00746386" w:rsidRPr="00E0222C" w:rsidRDefault="008F47E7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14:paraId="121D0AAF" w14:textId="5BD364FD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>6.</w:t>
      </w:r>
      <w:r w:rsidR="00F73236" w:rsidRPr="00E0222C">
        <w:rPr>
          <w:b/>
          <w:lang w:val="lt-LT"/>
        </w:rPr>
        <w:t xml:space="preserve"> </w:t>
      </w:r>
      <w:r w:rsidR="00746386" w:rsidRPr="00E0222C">
        <w:rPr>
          <w:b/>
          <w:lang w:val="lt-LT"/>
        </w:rPr>
        <w:t xml:space="preserve">Vykdytojai, įvykdymo terminai </w:t>
      </w:r>
    </w:p>
    <w:p w14:paraId="60F11BFA" w14:textId="79912EB8" w:rsidR="005B59C0" w:rsidRPr="00E0222C" w:rsidRDefault="008F47E7" w:rsidP="008F47E7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</w:t>
      </w:r>
      <w:r w:rsidR="0015627D" w:rsidRPr="00340826">
        <w:rPr>
          <w:lang w:val="lt-LT"/>
        </w:rPr>
        <w:t xml:space="preserve"> </w:t>
      </w:r>
      <w:r>
        <w:rPr>
          <w:lang w:val="lt-LT"/>
        </w:rPr>
        <w:t>savivaldybės administracija.</w:t>
      </w:r>
    </w:p>
    <w:p w14:paraId="1CCB280E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E0222C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3336D" w14:textId="77777777" w:rsidR="00875828" w:rsidRDefault="00875828">
      <w:r>
        <w:separator/>
      </w:r>
    </w:p>
  </w:endnote>
  <w:endnote w:type="continuationSeparator" w:id="0">
    <w:p w14:paraId="74266471" w14:textId="77777777" w:rsidR="00875828" w:rsidRDefault="0087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253DC" w14:textId="77777777" w:rsidR="00875828" w:rsidRDefault="00875828">
      <w:r>
        <w:separator/>
      </w:r>
    </w:p>
  </w:footnote>
  <w:footnote w:type="continuationSeparator" w:id="0">
    <w:p w14:paraId="0EA2745D" w14:textId="77777777" w:rsidR="00875828" w:rsidRDefault="0087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9757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7CD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57CDA"/>
    <w:rsid w:val="00093E4A"/>
    <w:rsid w:val="000B68D6"/>
    <w:rsid w:val="000C032D"/>
    <w:rsid w:val="000E1521"/>
    <w:rsid w:val="000E699D"/>
    <w:rsid w:val="00114D95"/>
    <w:rsid w:val="0015627D"/>
    <w:rsid w:val="00166D9F"/>
    <w:rsid w:val="001B699C"/>
    <w:rsid w:val="001E08E0"/>
    <w:rsid w:val="00201897"/>
    <w:rsid w:val="0020366D"/>
    <w:rsid w:val="00204BE6"/>
    <w:rsid w:val="0023042A"/>
    <w:rsid w:val="002361B3"/>
    <w:rsid w:val="00262A1D"/>
    <w:rsid w:val="00274431"/>
    <w:rsid w:val="00287779"/>
    <w:rsid w:val="00293941"/>
    <w:rsid w:val="00296F10"/>
    <w:rsid w:val="002B1527"/>
    <w:rsid w:val="002C3B03"/>
    <w:rsid w:val="002D3527"/>
    <w:rsid w:val="002E04BC"/>
    <w:rsid w:val="002F44A2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F1BED"/>
    <w:rsid w:val="004024BF"/>
    <w:rsid w:val="00403E74"/>
    <w:rsid w:val="004352B1"/>
    <w:rsid w:val="004562A9"/>
    <w:rsid w:val="004575E0"/>
    <w:rsid w:val="0046258B"/>
    <w:rsid w:val="0046653F"/>
    <w:rsid w:val="0048159A"/>
    <w:rsid w:val="00482849"/>
    <w:rsid w:val="0049710A"/>
    <w:rsid w:val="004C1548"/>
    <w:rsid w:val="004D05FB"/>
    <w:rsid w:val="004D262D"/>
    <w:rsid w:val="004E6E8A"/>
    <w:rsid w:val="004F6A3A"/>
    <w:rsid w:val="0051070C"/>
    <w:rsid w:val="00533E6A"/>
    <w:rsid w:val="00551395"/>
    <w:rsid w:val="00554C5A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22493"/>
    <w:rsid w:val="00625D9C"/>
    <w:rsid w:val="006335AB"/>
    <w:rsid w:val="006400BC"/>
    <w:rsid w:val="006A2C6F"/>
    <w:rsid w:val="006A4241"/>
    <w:rsid w:val="006A6226"/>
    <w:rsid w:val="006A7C91"/>
    <w:rsid w:val="006C48B9"/>
    <w:rsid w:val="006C6D60"/>
    <w:rsid w:val="006F3697"/>
    <w:rsid w:val="00710A2A"/>
    <w:rsid w:val="00710FE6"/>
    <w:rsid w:val="00720C3C"/>
    <w:rsid w:val="0072565B"/>
    <w:rsid w:val="00746386"/>
    <w:rsid w:val="00750EE3"/>
    <w:rsid w:val="0075686D"/>
    <w:rsid w:val="00770FD2"/>
    <w:rsid w:val="00772C30"/>
    <w:rsid w:val="00776E04"/>
    <w:rsid w:val="0079068F"/>
    <w:rsid w:val="007A1D5D"/>
    <w:rsid w:val="007B6720"/>
    <w:rsid w:val="007D0CE9"/>
    <w:rsid w:val="007D15C0"/>
    <w:rsid w:val="007E17E7"/>
    <w:rsid w:val="007F3552"/>
    <w:rsid w:val="0081359B"/>
    <w:rsid w:val="0083046E"/>
    <w:rsid w:val="00834575"/>
    <w:rsid w:val="0083709D"/>
    <w:rsid w:val="008443D6"/>
    <w:rsid w:val="00850655"/>
    <w:rsid w:val="00855E2B"/>
    <w:rsid w:val="00870237"/>
    <w:rsid w:val="00871296"/>
    <w:rsid w:val="008738D9"/>
    <w:rsid w:val="00875828"/>
    <w:rsid w:val="00880F5E"/>
    <w:rsid w:val="00882B33"/>
    <w:rsid w:val="00893B1A"/>
    <w:rsid w:val="00897B61"/>
    <w:rsid w:val="008B4AAE"/>
    <w:rsid w:val="008B5A5F"/>
    <w:rsid w:val="008D04AA"/>
    <w:rsid w:val="008D5C65"/>
    <w:rsid w:val="008F47E7"/>
    <w:rsid w:val="00921452"/>
    <w:rsid w:val="009322FC"/>
    <w:rsid w:val="00944829"/>
    <w:rsid w:val="009457C7"/>
    <w:rsid w:val="00952EFE"/>
    <w:rsid w:val="00956579"/>
    <w:rsid w:val="00957F0A"/>
    <w:rsid w:val="00957F63"/>
    <w:rsid w:val="0098475E"/>
    <w:rsid w:val="009A325B"/>
    <w:rsid w:val="009A6AE8"/>
    <w:rsid w:val="009D13BF"/>
    <w:rsid w:val="00A15F20"/>
    <w:rsid w:val="00A22B1E"/>
    <w:rsid w:val="00A52F35"/>
    <w:rsid w:val="00A53374"/>
    <w:rsid w:val="00A84D9F"/>
    <w:rsid w:val="00AA6D5A"/>
    <w:rsid w:val="00AC06DE"/>
    <w:rsid w:val="00AE0B63"/>
    <w:rsid w:val="00B0674F"/>
    <w:rsid w:val="00B075F5"/>
    <w:rsid w:val="00B206D8"/>
    <w:rsid w:val="00B37894"/>
    <w:rsid w:val="00B50823"/>
    <w:rsid w:val="00B5125E"/>
    <w:rsid w:val="00B51CF8"/>
    <w:rsid w:val="00B56FF4"/>
    <w:rsid w:val="00B73A87"/>
    <w:rsid w:val="00B83FF2"/>
    <w:rsid w:val="00BB03C1"/>
    <w:rsid w:val="00BB7785"/>
    <w:rsid w:val="00BC2764"/>
    <w:rsid w:val="00BC31AD"/>
    <w:rsid w:val="00BC5BF6"/>
    <w:rsid w:val="00BC7B1F"/>
    <w:rsid w:val="00BD50FD"/>
    <w:rsid w:val="00C06BA3"/>
    <w:rsid w:val="00C70A30"/>
    <w:rsid w:val="00C70D36"/>
    <w:rsid w:val="00C70D85"/>
    <w:rsid w:val="00C87954"/>
    <w:rsid w:val="00CA1281"/>
    <w:rsid w:val="00CA7B97"/>
    <w:rsid w:val="00CB023F"/>
    <w:rsid w:val="00CB31C3"/>
    <w:rsid w:val="00D36EAB"/>
    <w:rsid w:val="00D44CCE"/>
    <w:rsid w:val="00D46CD3"/>
    <w:rsid w:val="00D6466D"/>
    <w:rsid w:val="00D70F86"/>
    <w:rsid w:val="00D754BC"/>
    <w:rsid w:val="00D8032D"/>
    <w:rsid w:val="00D94974"/>
    <w:rsid w:val="00D94FD2"/>
    <w:rsid w:val="00DA3BD4"/>
    <w:rsid w:val="00DE09BD"/>
    <w:rsid w:val="00DE17BD"/>
    <w:rsid w:val="00DF15FE"/>
    <w:rsid w:val="00DF35D7"/>
    <w:rsid w:val="00E0222C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F36077"/>
    <w:rsid w:val="00F367FE"/>
    <w:rsid w:val="00F50851"/>
    <w:rsid w:val="00F73236"/>
    <w:rsid w:val="00F81393"/>
    <w:rsid w:val="00F966C1"/>
    <w:rsid w:val="00FA1E91"/>
    <w:rsid w:val="00FB3A04"/>
    <w:rsid w:val="00FC1C85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  <w:style w:type="paragraph" w:styleId="HTMLiankstoformatuotas">
    <w:name w:val="HTML Preformatted"/>
    <w:basedOn w:val="prastasis"/>
    <w:link w:val="HTMLiankstoformatuotasDiagrama"/>
    <w:rsid w:val="00957F0A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57F0A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2015-08-11T06:55:00Z</cp:lastPrinted>
  <dcterms:created xsi:type="dcterms:W3CDTF">2016-03-20T15:51:00Z</dcterms:created>
  <dcterms:modified xsi:type="dcterms:W3CDTF">2016-03-20T16:55:00Z</dcterms:modified>
</cp:coreProperties>
</file>