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22" w:rsidRDefault="00B15B22" w:rsidP="00B15B22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AIŠKINAMASIS RAŠTAS</w:t>
      </w:r>
    </w:p>
    <w:p w:rsidR="00CA78CD" w:rsidRDefault="00CA78CD" w:rsidP="00B15B22">
      <w:pPr>
        <w:rPr>
          <w:b/>
        </w:rPr>
      </w:pPr>
    </w:p>
    <w:p w:rsidR="00CA78CD" w:rsidRPr="00CA78CD" w:rsidRDefault="00031BBB" w:rsidP="001A318D">
      <w:pPr>
        <w:spacing w:line="360" w:lineRule="auto"/>
        <w:ind w:firstLine="720"/>
        <w:jc w:val="center"/>
      </w:pPr>
      <w:proofErr w:type="spellStart"/>
      <w:proofErr w:type="gramStart"/>
      <w:r>
        <w:t>Dėl</w:t>
      </w:r>
      <w:proofErr w:type="spellEnd"/>
      <w:r>
        <w:t xml:space="preserve"> </w:t>
      </w:r>
      <w:r w:rsidR="002F37E1">
        <w:t xml:space="preserve"> </w:t>
      </w:r>
      <w:r>
        <w:t>Molėtų</w:t>
      </w:r>
      <w:proofErr w:type="gramEnd"/>
      <w:r>
        <w:t xml:space="preserve"> </w:t>
      </w:r>
      <w:proofErr w:type="spellStart"/>
      <w:r w:rsidR="00CF7704">
        <w:t>rajo</w:t>
      </w:r>
      <w:r w:rsidR="00BA002F">
        <w:t>no</w:t>
      </w:r>
      <w:proofErr w:type="spellEnd"/>
      <w:r w:rsidR="00BA002F">
        <w:t xml:space="preserve"> </w:t>
      </w:r>
      <w:proofErr w:type="spellStart"/>
      <w:r w:rsidR="00BA002F">
        <w:t>savivaldybės</w:t>
      </w:r>
      <w:proofErr w:type="spellEnd"/>
      <w:r w:rsidR="00BA002F">
        <w:t xml:space="preserve"> </w:t>
      </w:r>
      <w:proofErr w:type="spellStart"/>
      <w:r w:rsidR="00BA002F">
        <w:t>mokinių</w:t>
      </w:r>
      <w:proofErr w:type="spellEnd"/>
      <w:r w:rsidR="00BA002F">
        <w:t xml:space="preserve"> </w:t>
      </w:r>
      <w:proofErr w:type="spellStart"/>
      <w:r w:rsidR="00BA002F">
        <w:t>skatinimo</w:t>
      </w:r>
      <w:proofErr w:type="spellEnd"/>
      <w:r w:rsidR="00BA002F">
        <w:t xml:space="preserve"> </w:t>
      </w:r>
      <w:r w:rsidR="00CF7704">
        <w:t xml:space="preserve"> </w:t>
      </w:r>
      <w:proofErr w:type="spellStart"/>
      <w:r w:rsidR="00CF7704">
        <w:t>už</w:t>
      </w:r>
      <w:proofErr w:type="spellEnd"/>
      <w:r w:rsidR="00CF7704">
        <w:t xml:space="preserve"> </w:t>
      </w:r>
      <w:proofErr w:type="spellStart"/>
      <w:r w:rsidR="00CF7704">
        <w:t>pasiekimus</w:t>
      </w:r>
      <w:proofErr w:type="spellEnd"/>
      <w:r w:rsidR="00CF7704">
        <w:t xml:space="preserve"> </w:t>
      </w:r>
      <w:proofErr w:type="spellStart"/>
      <w:r w:rsidR="00CF7704">
        <w:t>tvarkos</w:t>
      </w:r>
      <w:proofErr w:type="spellEnd"/>
      <w:r w:rsidR="00CF7704">
        <w:t xml:space="preserve"> </w:t>
      </w:r>
      <w:proofErr w:type="spellStart"/>
      <w:r w:rsidR="00CF7704">
        <w:t>aprašo</w:t>
      </w:r>
      <w:proofErr w:type="spellEnd"/>
      <w:r w:rsidR="00CF7704">
        <w:t xml:space="preserve"> </w:t>
      </w:r>
      <w:proofErr w:type="spellStart"/>
      <w:r w:rsidR="00CF7704">
        <w:t>patvirtinimo</w:t>
      </w:r>
      <w:proofErr w:type="spellEnd"/>
    </w:p>
    <w:p w:rsidR="00B15B22" w:rsidRDefault="00CA78CD" w:rsidP="00EA2BF2">
      <w:pPr>
        <w:spacing w:line="360" w:lineRule="auto"/>
        <w:ind w:firstLine="720"/>
        <w:rPr>
          <w:b/>
          <w:lang w:val="lt-LT"/>
        </w:rPr>
      </w:pPr>
      <w:r>
        <w:rPr>
          <w:b/>
          <w:lang w:val="lt-LT"/>
        </w:rPr>
        <w:t xml:space="preserve">1. Parengto tarybos sprendimo projekto </w:t>
      </w:r>
      <w:r w:rsidR="00B15B22">
        <w:rPr>
          <w:b/>
          <w:lang w:val="lt-LT"/>
        </w:rPr>
        <w:t>tikslai ir uždaviniai</w:t>
      </w:r>
      <w:r w:rsidR="00031BBB">
        <w:rPr>
          <w:b/>
          <w:lang w:val="lt-LT"/>
        </w:rPr>
        <w:t>:</w:t>
      </w:r>
    </w:p>
    <w:p w:rsidR="00B176F2" w:rsidRDefault="00B15B22" w:rsidP="00B176F2">
      <w:pPr>
        <w:tabs>
          <w:tab w:val="left" w:pos="709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Sprendimo projekto tik</w:t>
      </w:r>
      <w:r w:rsidR="00A31FE0">
        <w:rPr>
          <w:lang w:val="lt-LT"/>
        </w:rPr>
        <w:t xml:space="preserve">slas – </w:t>
      </w:r>
      <w:r w:rsidR="00BA002F">
        <w:rPr>
          <w:lang w:val="lt-LT"/>
        </w:rPr>
        <w:t>teikiamo</w:t>
      </w:r>
      <w:r w:rsidR="00CF7704">
        <w:rPr>
          <w:lang w:val="lt-LT"/>
        </w:rPr>
        <w:t xml:space="preserve"> Molėtų rajono saviv</w:t>
      </w:r>
      <w:r w:rsidR="00BA002F">
        <w:rPr>
          <w:lang w:val="lt-LT"/>
        </w:rPr>
        <w:t>aldybės tarybai mokinių</w:t>
      </w:r>
      <w:r w:rsidR="00CF7704">
        <w:rPr>
          <w:lang w:val="lt-LT"/>
        </w:rPr>
        <w:t xml:space="preserve"> skati</w:t>
      </w:r>
      <w:r w:rsidR="00BA002F">
        <w:rPr>
          <w:lang w:val="lt-LT"/>
        </w:rPr>
        <w:t>nimo už pasiekimus</w:t>
      </w:r>
      <w:r w:rsidR="00E70100">
        <w:rPr>
          <w:lang w:val="lt-LT"/>
        </w:rPr>
        <w:t xml:space="preserve"> tvarkos projekto</w:t>
      </w:r>
      <w:r w:rsidR="00CF7704">
        <w:rPr>
          <w:lang w:val="lt-LT"/>
        </w:rPr>
        <w:t xml:space="preserve"> patvirt</w:t>
      </w:r>
      <w:r w:rsidR="00BA002F">
        <w:rPr>
          <w:lang w:val="lt-LT"/>
        </w:rPr>
        <w:t>inimas sudarytų galimybę</w:t>
      </w:r>
      <w:r w:rsidR="00CF7704">
        <w:rPr>
          <w:lang w:val="lt-LT"/>
        </w:rPr>
        <w:t xml:space="preserve"> </w:t>
      </w:r>
      <w:r w:rsidR="002E5F7B">
        <w:rPr>
          <w:lang w:val="lt-LT"/>
        </w:rPr>
        <w:t xml:space="preserve">skatinti motyvuotus </w:t>
      </w:r>
      <w:r w:rsidR="00BA002F">
        <w:rPr>
          <w:lang w:val="lt-LT"/>
        </w:rPr>
        <w:t>mokinius</w:t>
      </w:r>
      <w:r w:rsidR="00CF7704">
        <w:rPr>
          <w:lang w:val="lt-LT"/>
        </w:rPr>
        <w:t xml:space="preserve"> siekti </w:t>
      </w:r>
      <w:r w:rsidR="002E5F7B">
        <w:rPr>
          <w:lang w:val="lt-LT"/>
        </w:rPr>
        <w:t xml:space="preserve">dar </w:t>
      </w:r>
      <w:r w:rsidR="00BA002F">
        <w:rPr>
          <w:lang w:val="lt-LT"/>
        </w:rPr>
        <w:t>geresnių</w:t>
      </w:r>
      <w:r w:rsidR="00CF7704">
        <w:rPr>
          <w:lang w:val="lt-LT"/>
        </w:rPr>
        <w:t xml:space="preserve"> rezultatų akademinėje, meninėje, sportinėje </w:t>
      </w:r>
      <w:r w:rsidR="00BA002F">
        <w:rPr>
          <w:lang w:val="lt-LT"/>
        </w:rPr>
        <w:t>ir kitose veiklose.</w:t>
      </w:r>
    </w:p>
    <w:p w:rsidR="00135F20" w:rsidRPr="00B30576" w:rsidRDefault="00031BBB" w:rsidP="00031BBB">
      <w:pPr>
        <w:spacing w:line="360" w:lineRule="auto"/>
        <w:jc w:val="both"/>
        <w:rPr>
          <w:b/>
          <w:lang w:val="lt-LT"/>
        </w:rPr>
      </w:pPr>
      <w:r>
        <w:rPr>
          <w:b/>
        </w:rPr>
        <w:t xml:space="preserve">           </w:t>
      </w:r>
      <w:r w:rsidR="00135F20" w:rsidRPr="00135F20">
        <w:rPr>
          <w:b/>
        </w:rPr>
        <w:t xml:space="preserve">2. </w:t>
      </w:r>
      <w:proofErr w:type="spellStart"/>
      <w:r w:rsidR="00135F20" w:rsidRPr="00135F20">
        <w:rPr>
          <w:b/>
        </w:rPr>
        <w:t>Šiuo</w:t>
      </w:r>
      <w:proofErr w:type="spellEnd"/>
      <w:r w:rsidR="00135F20" w:rsidRPr="00135F20">
        <w:rPr>
          <w:b/>
        </w:rPr>
        <w:t xml:space="preserve"> </w:t>
      </w:r>
      <w:r w:rsidR="00135F20" w:rsidRPr="00B30576">
        <w:rPr>
          <w:b/>
          <w:lang w:val="lt-LT"/>
        </w:rPr>
        <w:t>metu esantis teisinis reguliavimas</w:t>
      </w:r>
      <w:r>
        <w:rPr>
          <w:b/>
          <w:lang w:val="lt-LT"/>
        </w:rPr>
        <w:t>:</w:t>
      </w:r>
    </w:p>
    <w:p w:rsidR="00135F20" w:rsidRDefault="00E724C6" w:rsidP="005103A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</w:t>
      </w:r>
      <w:r w:rsidR="00135F20" w:rsidRPr="00B30576">
        <w:rPr>
          <w:lang w:val="lt-LT"/>
        </w:rPr>
        <w:t>s vietos savivaldos įstatymas</w:t>
      </w:r>
      <w:r w:rsidR="00031BBB">
        <w:rPr>
          <w:lang w:val="lt-LT"/>
        </w:rPr>
        <w:t>.</w:t>
      </w:r>
    </w:p>
    <w:p w:rsidR="00031BBB" w:rsidRDefault="00031BBB" w:rsidP="005103A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rajono savivaldy</w:t>
      </w:r>
      <w:r w:rsidR="00AB7306">
        <w:rPr>
          <w:lang w:val="lt-LT"/>
        </w:rPr>
        <w:t>bės strateginės ve</w:t>
      </w:r>
      <w:r w:rsidR="00E70100">
        <w:rPr>
          <w:lang w:val="lt-LT"/>
        </w:rPr>
        <w:t>iklos 2020 – 2022 metams plano, patvirtinto Molėtų rajono savivaldybės tarybos 2020 m. sausio 30 d. sprendimu Nr.B1-1 „Dėl Molėtų rajono savivaldybės strateginės veiklos plano 2020-2022 metams patvirtinimo“, Ugdymo proceso užtikrinimo programa (Nr.6).</w:t>
      </w:r>
    </w:p>
    <w:p w:rsidR="00B30576" w:rsidRPr="00B30576" w:rsidRDefault="00B30576" w:rsidP="005103A7">
      <w:pPr>
        <w:spacing w:line="360" w:lineRule="auto"/>
        <w:ind w:firstLine="720"/>
        <w:jc w:val="both"/>
        <w:rPr>
          <w:b/>
          <w:lang w:val="lt-LT"/>
        </w:rPr>
      </w:pPr>
      <w:r w:rsidRPr="00B30576">
        <w:rPr>
          <w:b/>
          <w:lang w:val="lt-LT"/>
        </w:rPr>
        <w:t>3. Galimos teigiamos ir neigiamos pasekmės priėmus siūlomą tarybos sprendimo projektą</w:t>
      </w:r>
      <w:r w:rsidR="00031BBB">
        <w:rPr>
          <w:b/>
          <w:lang w:val="lt-LT"/>
        </w:rPr>
        <w:t>:</w:t>
      </w:r>
    </w:p>
    <w:p w:rsidR="00E724C6" w:rsidRDefault="00EA2BF2" w:rsidP="00EA2BF2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</w:t>
      </w:r>
      <w:r w:rsidR="00031BBB">
        <w:rPr>
          <w:lang w:val="lt-LT"/>
        </w:rPr>
        <w:t xml:space="preserve">Teigiamos </w:t>
      </w:r>
      <w:proofErr w:type="spellStart"/>
      <w:r w:rsidR="00031BBB">
        <w:rPr>
          <w:lang w:val="lt-LT"/>
        </w:rPr>
        <w:t>pasėkmės</w:t>
      </w:r>
      <w:proofErr w:type="spellEnd"/>
      <w:r w:rsidR="00031BBB">
        <w:rPr>
          <w:lang w:val="lt-LT"/>
        </w:rPr>
        <w:t xml:space="preserve"> – </w:t>
      </w:r>
      <w:r w:rsidR="00BA002F">
        <w:rPr>
          <w:lang w:val="lt-LT"/>
        </w:rPr>
        <w:t xml:space="preserve">sudarytos galimybės </w:t>
      </w:r>
      <w:r w:rsidR="002E5F7B">
        <w:rPr>
          <w:lang w:val="lt-LT"/>
        </w:rPr>
        <w:t xml:space="preserve">skatinti, </w:t>
      </w:r>
      <w:r w:rsidR="00D60DE0">
        <w:rPr>
          <w:lang w:val="lt-LT"/>
        </w:rPr>
        <w:t>motyvuoti dar aukštesniems pasiekima</w:t>
      </w:r>
      <w:r w:rsidR="00AB7306">
        <w:rPr>
          <w:lang w:val="lt-LT"/>
        </w:rPr>
        <w:t>ms puikių rezultatų pasiekusius m</w:t>
      </w:r>
      <w:r w:rsidR="00BA002F">
        <w:rPr>
          <w:lang w:val="lt-LT"/>
        </w:rPr>
        <w:t>okinius.</w:t>
      </w:r>
    </w:p>
    <w:p w:rsidR="00031BBB" w:rsidRDefault="00EC0256" w:rsidP="00EA2BF2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Neigiamų</w:t>
      </w:r>
      <w:r w:rsidR="002F37E1">
        <w:rPr>
          <w:lang w:val="lt-LT"/>
        </w:rPr>
        <w:t xml:space="preserve"> </w:t>
      </w:r>
      <w:proofErr w:type="spellStart"/>
      <w:r w:rsidR="002F37E1">
        <w:rPr>
          <w:lang w:val="lt-LT"/>
        </w:rPr>
        <w:t>pasėkmių</w:t>
      </w:r>
      <w:proofErr w:type="spellEnd"/>
      <w:r w:rsidR="002F37E1">
        <w:rPr>
          <w:lang w:val="lt-LT"/>
        </w:rPr>
        <w:t xml:space="preserve"> nėra.</w:t>
      </w:r>
    </w:p>
    <w:p w:rsidR="00D314AB" w:rsidRPr="00E724C6" w:rsidRDefault="00031BBB" w:rsidP="00E724C6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D314AB" w:rsidRPr="00D314AB">
        <w:rPr>
          <w:b/>
          <w:lang w:val="lt-LT"/>
        </w:rPr>
        <w:t>4. Priemonės sprendimui įgyvendinti</w:t>
      </w:r>
      <w:r w:rsidR="002F37E1">
        <w:rPr>
          <w:b/>
          <w:lang w:val="lt-LT"/>
        </w:rPr>
        <w:t>:</w:t>
      </w:r>
    </w:p>
    <w:p w:rsidR="00D314AB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 w:rsidR="002F37E1">
        <w:rPr>
          <w:b/>
          <w:lang w:val="lt-LT"/>
        </w:rPr>
        <w:t xml:space="preserve">   </w:t>
      </w:r>
      <w:r w:rsidR="002E5F7B">
        <w:rPr>
          <w:lang w:val="lt-LT"/>
        </w:rPr>
        <w:t>Mero potvarkiu sudaryta Molėtų rajo</w:t>
      </w:r>
      <w:r w:rsidR="00BA002F">
        <w:rPr>
          <w:lang w:val="lt-LT"/>
        </w:rPr>
        <w:t>no savivaldybės mokinių skatinimo</w:t>
      </w:r>
      <w:r w:rsidR="002E5F7B">
        <w:rPr>
          <w:lang w:val="lt-LT"/>
        </w:rPr>
        <w:t xml:space="preserve"> už pasiekimus komisija ir patvirtintas jos darbo reglamentas.</w:t>
      </w:r>
    </w:p>
    <w:p w:rsidR="00D314AB" w:rsidRDefault="00E724C6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           </w:t>
      </w:r>
      <w:r w:rsidR="00D314AB" w:rsidRPr="00D314AB">
        <w:rPr>
          <w:b/>
          <w:lang w:val="lt-LT"/>
        </w:rPr>
        <w:t>5</w:t>
      </w:r>
      <w:r w:rsidR="00647297">
        <w:rPr>
          <w:b/>
          <w:lang w:val="lt-LT"/>
        </w:rPr>
        <w:t>. Lėšų poreikis ir jų šaltiniai</w:t>
      </w:r>
      <w:r w:rsidR="00031BBB">
        <w:rPr>
          <w:b/>
          <w:lang w:val="lt-LT"/>
        </w:rPr>
        <w:t>:</w:t>
      </w:r>
    </w:p>
    <w:p w:rsidR="00D314AB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</w:t>
      </w:r>
      <w:r w:rsidR="002F37E1">
        <w:rPr>
          <w:b/>
          <w:lang w:val="lt-LT"/>
        </w:rPr>
        <w:t xml:space="preserve">    </w:t>
      </w:r>
      <w:r w:rsidR="007F6389">
        <w:rPr>
          <w:lang w:val="lt-LT"/>
        </w:rPr>
        <w:t>Lėšų poreikis 5,0 tūkst. eurų.</w:t>
      </w:r>
    </w:p>
    <w:p w:rsidR="00D314AB" w:rsidRDefault="00E724C6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 xml:space="preserve">           </w:t>
      </w:r>
      <w:r w:rsidR="00D314AB" w:rsidRPr="00647297">
        <w:rPr>
          <w:b/>
          <w:lang w:val="lt-LT"/>
        </w:rPr>
        <w:t xml:space="preserve">6. </w:t>
      </w:r>
      <w:r w:rsidR="00647297" w:rsidRPr="00647297">
        <w:rPr>
          <w:b/>
          <w:lang w:val="lt-LT"/>
        </w:rPr>
        <w:t>Vykdytojai, įvykdymo terminai</w:t>
      </w:r>
      <w:r w:rsidR="002F37E1">
        <w:rPr>
          <w:b/>
          <w:lang w:val="lt-LT"/>
        </w:rPr>
        <w:t>:</w:t>
      </w:r>
    </w:p>
    <w:p w:rsidR="00647297" w:rsidRDefault="00EA2BF2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</w:t>
      </w:r>
      <w:r w:rsidR="002F37E1">
        <w:rPr>
          <w:b/>
          <w:lang w:val="lt-LT"/>
        </w:rPr>
        <w:t xml:space="preserve">     </w:t>
      </w:r>
      <w:r w:rsidR="00031BBB">
        <w:rPr>
          <w:lang w:val="lt-LT"/>
        </w:rPr>
        <w:t>Molėtų rajono saviv</w:t>
      </w:r>
      <w:r w:rsidR="00AB7306">
        <w:rPr>
          <w:lang w:val="lt-LT"/>
        </w:rPr>
        <w:t>aldybės administracija.</w:t>
      </w:r>
    </w:p>
    <w:p w:rsidR="00031BBB" w:rsidRPr="00647297" w:rsidRDefault="00031BBB" w:rsidP="00D314AB">
      <w:pPr>
        <w:tabs>
          <w:tab w:val="left" w:pos="1247"/>
          <w:tab w:val="left" w:pos="1674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AB7306">
        <w:rPr>
          <w:lang w:val="lt-LT"/>
        </w:rPr>
        <w:t xml:space="preserve">  </w:t>
      </w:r>
    </w:p>
    <w:p w:rsidR="00647297" w:rsidRPr="00647297" w:rsidRDefault="00647297" w:rsidP="00D314AB">
      <w:pPr>
        <w:tabs>
          <w:tab w:val="left" w:pos="1247"/>
          <w:tab w:val="left" w:pos="1674"/>
        </w:tabs>
        <w:spacing w:line="360" w:lineRule="auto"/>
        <w:jc w:val="both"/>
        <w:rPr>
          <w:b/>
          <w:lang w:val="lt-LT"/>
        </w:rPr>
      </w:pPr>
    </w:p>
    <w:p w:rsidR="0016369A" w:rsidRDefault="0016369A" w:rsidP="0016369A">
      <w:pPr>
        <w:rPr>
          <w:lang w:val="lt-LT"/>
        </w:rPr>
      </w:pPr>
    </w:p>
    <w:p w:rsidR="0016369A" w:rsidRDefault="0016369A" w:rsidP="00CA78CD">
      <w:pPr>
        <w:tabs>
          <w:tab w:val="left" w:pos="709"/>
        </w:tabs>
        <w:spacing w:line="360" w:lineRule="auto"/>
        <w:jc w:val="both"/>
        <w:rPr>
          <w:lang w:val="lt-LT"/>
        </w:rPr>
      </w:pPr>
    </w:p>
    <w:sectPr w:rsidR="001636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2261"/>
    <w:multiLevelType w:val="hybridMultilevel"/>
    <w:tmpl w:val="E5CED382"/>
    <w:lvl w:ilvl="0" w:tplc="A5565EA2">
      <w:start w:val="3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22"/>
    <w:rsid w:val="000055E5"/>
    <w:rsid w:val="00031345"/>
    <w:rsid w:val="00031BBB"/>
    <w:rsid w:val="00100271"/>
    <w:rsid w:val="001064AC"/>
    <w:rsid w:val="00135F20"/>
    <w:rsid w:val="0016369A"/>
    <w:rsid w:val="001A318D"/>
    <w:rsid w:val="00204456"/>
    <w:rsid w:val="00237618"/>
    <w:rsid w:val="002531F9"/>
    <w:rsid w:val="002E5C55"/>
    <w:rsid w:val="002E5F7B"/>
    <w:rsid w:val="002F37E1"/>
    <w:rsid w:val="003B2094"/>
    <w:rsid w:val="003B5CB6"/>
    <w:rsid w:val="00433536"/>
    <w:rsid w:val="005103A7"/>
    <w:rsid w:val="00515DA0"/>
    <w:rsid w:val="005239C9"/>
    <w:rsid w:val="00555F76"/>
    <w:rsid w:val="00617E33"/>
    <w:rsid w:val="00647297"/>
    <w:rsid w:val="006532BF"/>
    <w:rsid w:val="006B5B04"/>
    <w:rsid w:val="0070377D"/>
    <w:rsid w:val="007446FE"/>
    <w:rsid w:val="007F6389"/>
    <w:rsid w:val="00873462"/>
    <w:rsid w:val="008763BE"/>
    <w:rsid w:val="008817BD"/>
    <w:rsid w:val="00922226"/>
    <w:rsid w:val="00A05B16"/>
    <w:rsid w:val="00A232A6"/>
    <w:rsid w:val="00A31FE0"/>
    <w:rsid w:val="00AB7306"/>
    <w:rsid w:val="00B15B22"/>
    <w:rsid w:val="00B176F2"/>
    <w:rsid w:val="00B30576"/>
    <w:rsid w:val="00B97218"/>
    <w:rsid w:val="00BA002F"/>
    <w:rsid w:val="00C45C55"/>
    <w:rsid w:val="00CA78CD"/>
    <w:rsid w:val="00CE7229"/>
    <w:rsid w:val="00CF6636"/>
    <w:rsid w:val="00CF7704"/>
    <w:rsid w:val="00D314AB"/>
    <w:rsid w:val="00D51E6F"/>
    <w:rsid w:val="00D60DE0"/>
    <w:rsid w:val="00D949ED"/>
    <w:rsid w:val="00E0209A"/>
    <w:rsid w:val="00E34204"/>
    <w:rsid w:val="00E70100"/>
    <w:rsid w:val="00E724C6"/>
    <w:rsid w:val="00EA2BF2"/>
    <w:rsid w:val="00EC0256"/>
    <w:rsid w:val="00F1550E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87A8D-65F6-45D1-B113-8D815E87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5B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15B2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D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DA0"/>
    <w:rPr>
      <w:rFonts w:ascii="Segoe UI" w:eastAsia="Times New Roman" w:hAnsi="Segoe UI" w:cs="Segoe UI"/>
      <w:sz w:val="18"/>
      <w:szCs w:val="18"/>
      <w:lang w:val="en-US"/>
    </w:rPr>
  </w:style>
  <w:style w:type="table" w:styleId="Lentelstinklelis">
    <w:name w:val="Table Grid"/>
    <w:basedOn w:val="prastojilentel"/>
    <w:rsid w:val="0016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4A5D-1372-4016-9DA1-2F585A08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Kralikevičius</dc:creator>
  <cp:keywords/>
  <dc:description/>
  <cp:lastModifiedBy>Kimbartienė Nijolė</cp:lastModifiedBy>
  <cp:revision>2</cp:revision>
  <cp:lastPrinted>2020-02-03T11:25:00Z</cp:lastPrinted>
  <dcterms:created xsi:type="dcterms:W3CDTF">2020-05-20T06:03:00Z</dcterms:created>
  <dcterms:modified xsi:type="dcterms:W3CDTF">2020-05-20T06:03:00Z</dcterms:modified>
</cp:coreProperties>
</file>