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C4" w:rsidRPr="00F7603C" w:rsidRDefault="00AF48C4" w:rsidP="00AF48C4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F7603C">
        <w:rPr>
          <w:lang w:val="lt-LT"/>
        </w:rPr>
        <w:t>AIŠKINAMASIS RAŠTAS</w:t>
      </w:r>
    </w:p>
    <w:p w:rsidR="00AF48C4" w:rsidRDefault="00AF48C4" w:rsidP="00AF48C4">
      <w:pPr>
        <w:jc w:val="center"/>
        <w:rPr>
          <w:lang w:val="lt-LT"/>
        </w:rPr>
      </w:pPr>
      <w:r w:rsidRPr="00F7603C">
        <w:rPr>
          <w:lang w:val="lt-LT"/>
        </w:rPr>
        <w:t xml:space="preserve">Dėl žemės mokesčio tarifų </w:t>
      </w:r>
      <w:r w:rsidR="00F85746">
        <w:rPr>
          <w:lang w:val="lt-LT"/>
        </w:rPr>
        <w:t>20</w:t>
      </w:r>
      <w:r w:rsidR="00A8510D">
        <w:rPr>
          <w:lang w:val="lt-LT"/>
        </w:rPr>
        <w:t>2</w:t>
      </w:r>
      <w:r w:rsidR="00316825">
        <w:rPr>
          <w:lang w:val="lt-LT"/>
        </w:rPr>
        <w:t>1</w:t>
      </w:r>
      <w:r w:rsidR="00D64CDE" w:rsidRPr="00F7603C">
        <w:rPr>
          <w:lang w:val="lt-LT"/>
        </w:rPr>
        <w:t xml:space="preserve"> metams </w:t>
      </w:r>
      <w:r w:rsidR="00C13484" w:rsidRPr="00F7603C">
        <w:rPr>
          <w:lang w:val="lt-LT"/>
        </w:rPr>
        <w:t>nustatymo</w:t>
      </w:r>
    </w:p>
    <w:p w:rsidR="00D53839" w:rsidRPr="00F7603C" w:rsidRDefault="00D53839" w:rsidP="00AF48C4">
      <w:pPr>
        <w:jc w:val="center"/>
        <w:rPr>
          <w:lang w:val="lt-LT"/>
        </w:rPr>
      </w:pPr>
    </w:p>
    <w:p w:rsidR="00AF48C4" w:rsidRPr="00F7603C" w:rsidRDefault="00AF48C4" w:rsidP="00AF48C4">
      <w:pPr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1. P</w:t>
      </w:r>
      <w:r w:rsidRPr="00F7603C">
        <w:rPr>
          <w:b/>
          <w:lang w:val="pt-BR"/>
        </w:rPr>
        <w:t>arengto tarybos sprendimo projekto tikslai ir uždaviniai</w:t>
      </w:r>
      <w:r w:rsidRPr="00F7603C">
        <w:rPr>
          <w:b/>
          <w:lang w:val="lt-LT"/>
        </w:rPr>
        <w:t xml:space="preserve"> </w:t>
      </w:r>
    </w:p>
    <w:p w:rsidR="009641AE" w:rsidRDefault="00AF48C4" w:rsidP="00AF48C4">
      <w:pPr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 xml:space="preserve">Lietuvos Respublikos vietos savivaldos įstatymo 16 straipsnio 2 dalies 37 punktas reglamentuoja, kad Savivaldybės tarybos kompetencija </w:t>
      </w:r>
      <w:r w:rsidR="00D64CDE" w:rsidRPr="00F7603C">
        <w:rPr>
          <w:noProof/>
          <w:lang w:val="lt-LT"/>
        </w:rPr>
        <w:t xml:space="preserve">- </w:t>
      </w:r>
      <w:r w:rsidRPr="00F7603C">
        <w:rPr>
          <w:noProof/>
          <w:lang w:val="lt-LT"/>
        </w:rPr>
        <w:t>nustatyti mokesčių tarifus įstatym</w:t>
      </w:r>
      <w:r w:rsidR="001018C3">
        <w:rPr>
          <w:noProof/>
          <w:lang w:val="lt-LT"/>
        </w:rPr>
        <w:t xml:space="preserve">ų nustatyta tvarka. </w:t>
      </w:r>
    </w:p>
    <w:p w:rsidR="00814CDC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>Lietuvos Respublikos žemės mokesčio įstatymo  (toliau – Įstatymas) 6 straipsnio 2 dalis reglamentuoja, kad savivaldybės taryba iki einamojo mokestinio laikotarpio birželio 1 dienos nustato konkretų mokesčio tarifą, kuris galios savivaldybės teritorijoje kitą mokestinį laikotarpį. Įstatyme nustatyta, kad mokesčio tarifas – nuo 0,01 procento iki 4 procentų žemės mokestinės vertės.</w:t>
      </w:r>
    </w:p>
    <w:p w:rsidR="00814CDC" w:rsidRDefault="00814CDC" w:rsidP="00814CDC">
      <w:pPr>
        <w:spacing w:line="360" w:lineRule="auto"/>
        <w:ind w:firstLine="720"/>
        <w:jc w:val="both"/>
        <w:rPr>
          <w:noProof/>
        </w:rPr>
      </w:pPr>
      <w:r w:rsidRPr="00B91AE5">
        <w:rPr>
          <w:noProof/>
        </w:rPr>
        <w:t>Nuo 2018 m. žemės sklypų vidutinės rinkos vertės, naudojamos mokestinėms žemės vertėms apskaičiuoti, patvirtintos Nacionalinės žemės tarnybos prie Žemės ūkio ministerijos direktoriaus 2017 12 15 įsakymu Nr. 1P-692-(1.3 E.) „Dėl masinio žemės vertinimo dokumentų tvirtinimo", kurios galios 5 metus (2018, 2019, 2020, 2021 ir 2022 metais).</w:t>
      </w:r>
    </w:p>
    <w:p w:rsidR="00814CDC" w:rsidRDefault="00814CDC" w:rsidP="00814CDC">
      <w:pPr>
        <w:pStyle w:val="HTMLiankstoformatuotas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603C">
        <w:rPr>
          <w:rFonts w:ascii="Times New Roman" w:hAnsi="Times New Roman" w:cs="Times New Roman"/>
          <w:sz w:val="24"/>
          <w:szCs w:val="24"/>
        </w:rPr>
        <w:t xml:space="preserve">Masinis žemės vertinimas žemės mokestinėms </w:t>
      </w:r>
      <w:r>
        <w:rPr>
          <w:rFonts w:ascii="Times New Roman" w:hAnsi="Times New Roman" w:cs="Times New Roman"/>
          <w:sz w:val="24"/>
          <w:szCs w:val="24"/>
        </w:rPr>
        <w:t xml:space="preserve">vertėms apskaičiuoti </w:t>
      </w:r>
      <w:r w:rsidRPr="00F7603C">
        <w:rPr>
          <w:rFonts w:ascii="Times New Roman" w:hAnsi="Times New Roman" w:cs="Times New Roman"/>
          <w:sz w:val="24"/>
          <w:szCs w:val="24"/>
        </w:rPr>
        <w:t xml:space="preserve"> atliekamas ne rečiau kaip kas 5 metai.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825">
        <w:rPr>
          <w:rFonts w:ascii="Times New Roman" w:hAnsi="Times New Roman" w:cs="Times New Roman"/>
          <w:sz w:val="24"/>
          <w:szCs w:val="24"/>
        </w:rPr>
        <w:t>Vidutine žemės rinkos verte</w:t>
      </w:r>
      <w:r w:rsidRPr="00BE6EEE">
        <w:rPr>
          <w:rFonts w:ascii="Times New Roman" w:hAnsi="Times New Roman" w:cs="Times New Roman"/>
          <w:sz w:val="24"/>
          <w:szCs w:val="24"/>
        </w:rPr>
        <w:t xml:space="preserve"> gali būti laikoma ir žemės vertė, nustatyta atlikus individualų vertinimą.  </w:t>
      </w:r>
    </w:p>
    <w:p w:rsidR="00AF48C4" w:rsidRPr="00F7603C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 xml:space="preserve"> Savivaldybės taryboms yra suteikta teisė nustatyti vieną ar kelis konkrečius žemės mokesčio tarifus, kurie gali būti diferencijuojami atsižvelgiant į vieną ar kelis kriterijus:</w:t>
      </w:r>
    </w:p>
    <w:p w:rsidR="00AF48C4" w:rsidRPr="00F7603C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>1.</w:t>
      </w:r>
      <w:r w:rsidR="001018C3">
        <w:rPr>
          <w:noProof/>
        </w:rPr>
        <w:t xml:space="preserve"> </w:t>
      </w:r>
      <w:r w:rsidRPr="00F7603C">
        <w:rPr>
          <w:noProof/>
        </w:rPr>
        <w:t>pagrindinę žemės naudojimo paskirtį;</w:t>
      </w:r>
    </w:p>
    <w:p w:rsidR="00AF48C4" w:rsidRPr="00F7603C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 xml:space="preserve">2.  </w:t>
      </w:r>
      <w:r w:rsidR="00A8510D" w:rsidRPr="00F7603C">
        <w:rPr>
          <w:noProof/>
        </w:rPr>
        <w:t>žemės sklypo naudojimo būdą;</w:t>
      </w:r>
    </w:p>
    <w:p w:rsidR="00AF48C4" w:rsidRPr="00F7603C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 xml:space="preserve">3. </w:t>
      </w:r>
      <w:r w:rsidR="00A8510D" w:rsidRPr="00F7603C">
        <w:rPr>
          <w:noProof/>
        </w:rPr>
        <w:t>žemės naudojimą ar nenaudojimą;</w:t>
      </w:r>
    </w:p>
    <w:p w:rsidR="00AF48C4" w:rsidRPr="00F7603C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>4. žemės sklypo dydį;</w:t>
      </w:r>
    </w:p>
    <w:p w:rsidR="00AF48C4" w:rsidRPr="00F7603C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>5.  mokesčio mokėtojų kategorijas (dydį ar teisinę formą, ar socialinę padėtį);</w:t>
      </w:r>
    </w:p>
    <w:p w:rsidR="009641AE" w:rsidRDefault="00AF48C4" w:rsidP="009641AE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>6.  žemės sklypo buvimo savivaldybės teritorijoje vietą.</w:t>
      </w:r>
    </w:p>
    <w:p w:rsidR="00B91AE5" w:rsidRPr="00F7603C" w:rsidRDefault="00B91AE5" w:rsidP="00B91A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r>
        <w:rPr>
          <w:noProof/>
        </w:rPr>
        <w:t>Molėtų rajono savivaldybės administracija siūlo nustatyti 202</w:t>
      </w:r>
      <w:r w:rsidR="00316825">
        <w:rPr>
          <w:noProof/>
        </w:rPr>
        <w:t>1</w:t>
      </w:r>
      <w:r>
        <w:rPr>
          <w:noProof/>
        </w:rPr>
        <w:t xml:space="preserve"> metų žemės mokestį atsižvelgiant į pagrindinę žemės naudojimo paskirtį ir žemės naudojimo būdo kodą. </w:t>
      </w:r>
      <w:r>
        <w:rPr>
          <w:noProof/>
          <w:lang w:val="lt-LT"/>
        </w:rPr>
        <w:t xml:space="preserve">Nenaudojamai ir apleistai žemei siūlomas </w:t>
      </w:r>
      <w:r w:rsidR="00F04A1B">
        <w:rPr>
          <w:noProof/>
          <w:lang w:val="lt-LT"/>
        </w:rPr>
        <w:t>4</w:t>
      </w:r>
      <w:r>
        <w:rPr>
          <w:noProof/>
          <w:lang w:val="lt-LT"/>
        </w:rPr>
        <w:t>,0 proc. žemės mokesčio tarifas.</w:t>
      </w:r>
    </w:p>
    <w:p w:rsidR="00AF48C4" w:rsidRDefault="00AF48C4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>Mokestis už žemę yra įskaitomas į savivaldybės, kurios teritorijoje yra žemė, biudžetą.</w:t>
      </w:r>
    </w:p>
    <w:p w:rsidR="00814CDC" w:rsidRDefault="008C4681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r>
        <w:rPr>
          <w:noProof/>
          <w:lang w:val="lt-LT"/>
        </w:rPr>
        <w:t>Žemės mokesčio tarifai patvirtinti 20</w:t>
      </w:r>
      <w:r w:rsidR="00316825">
        <w:rPr>
          <w:noProof/>
          <w:lang w:val="lt-LT"/>
        </w:rPr>
        <w:t>20</w:t>
      </w:r>
      <w:r w:rsidR="00F04A1B">
        <w:rPr>
          <w:noProof/>
          <w:lang w:val="lt-LT"/>
        </w:rPr>
        <w:t xml:space="preserve"> metams nekeičiami, išskyrus padidintą mokesčio tarifą apleistai žemei, kuris </w:t>
      </w:r>
      <w:r>
        <w:rPr>
          <w:noProof/>
          <w:lang w:val="lt-LT"/>
        </w:rPr>
        <w:t xml:space="preserve"> 202</w:t>
      </w:r>
      <w:r w:rsidR="00316825">
        <w:rPr>
          <w:noProof/>
          <w:lang w:val="lt-LT"/>
        </w:rPr>
        <w:t>1</w:t>
      </w:r>
      <w:r>
        <w:rPr>
          <w:noProof/>
          <w:lang w:val="lt-LT"/>
        </w:rPr>
        <w:t xml:space="preserve"> metais siūloma</w:t>
      </w:r>
      <w:r w:rsidR="00F04A1B">
        <w:rPr>
          <w:noProof/>
          <w:lang w:val="lt-LT"/>
        </w:rPr>
        <w:t>s</w:t>
      </w:r>
      <w:r>
        <w:rPr>
          <w:noProof/>
          <w:lang w:val="lt-LT"/>
        </w:rPr>
        <w:t xml:space="preserve"> </w:t>
      </w:r>
      <w:r w:rsidR="00F04A1B">
        <w:rPr>
          <w:noProof/>
          <w:lang w:val="lt-LT"/>
        </w:rPr>
        <w:t>padidinti iki 4 procentų.</w:t>
      </w:r>
      <w:bookmarkStart w:id="0" w:name="_GoBack"/>
      <w:bookmarkEnd w:id="0"/>
    </w:p>
    <w:p w:rsidR="00814CDC" w:rsidRDefault="00814CDC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</w:p>
    <w:p w:rsidR="00814CDC" w:rsidRDefault="00814CDC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</w:p>
    <w:p w:rsidR="00814CDC" w:rsidRDefault="00814CDC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</w:p>
    <w:p w:rsidR="00B91AE5" w:rsidRDefault="001C6629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r>
        <w:rPr>
          <w:noProof/>
          <w:lang w:val="lt-LT"/>
        </w:rPr>
        <w:lastRenderedPageBreak/>
        <w:t>Lentelėje pateikiama informacija apie pajamas iš žemės mokesčio, gautas  į savivaldybės biudžetą: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3539"/>
        <w:gridCol w:w="1276"/>
        <w:gridCol w:w="1417"/>
        <w:gridCol w:w="1276"/>
        <w:gridCol w:w="1418"/>
      </w:tblGrid>
      <w:tr w:rsidR="00316825" w:rsidRPr="00316825" w:rsidTr="00316825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5" w:rsidRPr="00316825" w:rsidRDefault="00316825" w:rsidP="00316825">
            <w:pPr>
              <w:rPr>
                <w:color w:val="000000"/>
                <w:lang w:val="lt-LT" w:eastAsia="lt-LT"/>
              </w:rPr>
            </w:pPr>
            <w:r w:rsidRPr="00316825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5" w:rsidRPr="00316825" w:rsidRDefault="00316825" w:rsidP="00316825">
            <w:pPr>
              <w:rPr>
                <w:color w:val="000000"/>
                <w:lang w:val="lt-LT" w:eastAsia="lt-LT"/>
              </w:rPr>
            </w:pPr>
            <w:r w:rsidRPr="00316825">
              <w:rPr>
                <w:color w:val="000000"/>
                <w:lang w:val="lt-LT" w:eastAsia="lt-LT"/>
              </w:rPr>
              <w:t>2016 m.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5" w:rsidRPr="00316825" w:rsidRDefault="00316825" w:rsidP="00316825">
            <w:pPr>
              <w:rPr>
                <w:color w:val="000000"/>
                <w:lang w:val="lt-LT" w:eastAsia="lt-LT"/>
              </w:rPr>
            </w:pPr>
            <w:r w:rsidRPr="00316825">
              <w:rPr>
                <w:color w:val="000000"/>
                <w:lang w:val="lt-LT" w:eastAsia="lt-LT"/>
              </w:rPr>
              <w:t>2017 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5" w:rsidRPr="00316825" w:rsidRDefault="00316825" w:rsidP="00316825">
            <w:pPr>
              <w:rPr>
                <w:color w:val="000000"/>
                <w:lang w:val="lt-LT" w:eastAsia="lt-LT"/>
              </w:rPr>
            </w:pPr>
            <w:r w:rsidRPr="00316825">
              <w:rPr>
                <w:color w:val="000000"/>
                <w:lang w:val="lt-LT" w:eastAsia="lt-LT"/>
              </w:rPr>
              <w:t>2018 m.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5" w:rsidRPr="00316825" w:rsidRDefault="00316825" w:rsidP="00316825">
            <w:pPr>
              <w:rPr>
                <w:color w:val="000000"/>
                <w:lang w:val="lt-LT" w:eastAsia="lt-LT"/>
              </w:rPr>
            </w:pPr>
            <w:r w:rsidRPr="00316825">
              <w:rPr>
                <w:color w:val="000000"/>
                <w:lang w:val="lt-LT" w:eastAsia="lt-LT"/>
              </w:rPr>
              <w:t xml:space="preserve">2019 m. </w:t>
            </w:r>
          </w:p>
        </w:tc>
      </w:tr>
      <w:tr w:rsidR="00316825" w:rsidRPr="00316825" w:rsidTr="0031682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5" w:rsidRPr="00316825" w:rsidRDefault="00316825" w:rsidP="00316825">
            <w:pPr>
              <w:rPr>
                <w:color w:val="000000"/>
                <w:lang w:val="lt-LT" w:eastAsia="lt-LT"/>
              </w:rPr>
            </w:pPr>
            <w:r w:rsidRPr="00316825">
              <w:rPr>
                <w:color w:val="000000"/>
                <w:lang w:val="lt-LT" w:eastAsia="lt-LT"/>
              </w:rPr>
              <w:t>Fizinių asmenų žemės mokestis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5" w:rsidRPr="00316825" w:rsidRDefault="00316825" w:rsidP="00316825">
            <w:pPr>
              <w:jc w:val="right"/>
              <w:rPr>
                <w:color w:val="000000"/>
                <w:lang w:val="lt-LT" w:eastAsia="lt-LT"/>
              </w:rPr>
            </w:pPr>
            <w:r w:rsidRPr="00316825">
              <w:rPr>
                <w:color w:val="000000"/>
                <w:lang w:val="lt-LT" w:eastAsia="lt-LT"/>
              </w:rPr>
              <w:t>60753,75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5" w:rsidRPr="00316825" w:rsidRDefault="00316825" w:rsidP="00316825">
            <w:pPr>
              <w:jc w:val="right"/>
              <w:rPr>
                <w:color w:val="000000"/>
                <w:lang w:val="lt-LT" w:eastAsia="lt-LT"/>
              </w:rPr>
            </w:pPr>
            <w:r w:rsidRPr="00316825">
              <w:rPr>
                <w:color w:val="000000"/>
                <w:lang w:val="lt-LT" w:eastAsia="lt-LT"/>
              </w:rPr>
              <w:t>227357,38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5" w:rsidRPr="00316825" w:rsidRDefault="00316825" w:rsidP="00316825">
            <w:pPr>
              <w:jc w:val="right"/>
              <w:rPr>
                <w:color w:val="000000"/>
                <w:lang w:val="lt-LT" w:eastAsia="lt-LT"/>
              </w:rPr>
            </w:pPr>
            <w:r w:rsidRPr="00316825">
              <w:rPr>
                <w:color w:val="000000"/>
                <w:lang w:val="lt-LT" w:eastAsia="lt-LT"/>
              </w:rPr>
              <w:t>240168,77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5" w:rsidRPr="00316825" w:rsidRDefault="00316825" w:rsidP="00316825">
            <w:pPr>
              <w:jc w:val="right"/>
              <w:rPr>
                <w:color w:val="000000"/>
                <w:lang w:val="lt-LT" w:eastAsia="lt-LT"/>
              </w:rPr>
            </w:pPr>
            <w:r w:rsidRPr="00316825">
              <w:rPr>
                <w:color w:val="000000"/>
                <w:lang w:val="lt-LT" w:eastAsia="lt-LT"/>
              </w:rPr>
              <w:t>296827,81</w:t>
            </w:r>
          </w:p>
        </w:tc>
      </w:tr>
      <w:tr w:rsidR="00316825" w:rsidRPr="00316825" w:rsidTr="0031682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5" w:rsidRPr="00316825" w:rsidRDefault="00316825" w:rsidP="00316825">
            <w:pPr>
              <w:rPr>
                <w:color w:val="000000"/>
                <w:lang w:val="lt-LT" w:eastAsia="lt-LT"/>
              </w:rPr>
            </w:pPr>
            <w:r w:rsidRPr="00316825">
              <w:rPr>
                <w:color w:val="000000"/>
                <w:lang w:val="lt-LT" w:eastAsia="lt-LT"/>
              </w:rPr>
              <w:t>Juridinių asmenų žemės mokestis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5" w:rsidRPr="00316825" w:rsidRDefault="00316825" w:rsidP="00316825">
            <w:pPr>
              <w:jc w:val="right"/>
              <w:rPr>
                <w:color w:val="000000"/>
                <w:lang w:val="lt-LT" w:eastAsia="lt-LT"/>
              </w:rPr>
            </w:pPr>
            <w:r w:rsidRPr="00316825">
              <w:rPr>
                <w:color w:val="000000"/>
                <w:lang w:val="lt-LT" w:eastAsia="lt-LT"/>
              </w:rPr>
              <w:t>5622,42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5" w:rsidRPr="00316825" w:rsidRDefault="00316825" w:rsidP="00316825">
            <w:pPr>
              <w:jc w:val="right"/>
              <w:rPr>
                <w:color w:val="000000"/>
                <w:lang w:val="lt-LT" w:eastAsia="lt-LT"/>
              </w:rPr>
            </w:pPr>
            <w:r w:rsidRPr="00316825">
              <w:rPr>
                <w:color w:val="000000"/>
                <w:lang w:val="lt-LT" w:eastAsia="lt-LT"/>
              </w:rPr>
              <w:t>17073,23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5" w:rsidRPr="00316825" w:rsidRDefault="00316825" w:rsidP="00316825">
            <w:pPr>
              <w:jc w:val="right"/>
              <w:rPr>
                <w:color w:val="000000"/>
                <w:lang w:val="lt-LT" w:eastAsia="lt-LT"/>
              </w:rPr>
            </w:pPr>
            <w:r w:rsidRPr="00316825">
              <w:rPr>
                <w:color w:val="000000"/>
                <w:lang w:val="lt-LT" w:eastAsia="lt-LT"/>
              </w:rPr>
              <w:t>16697,16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5" w:rsidRPr="00316825" w:rsidRDefault="00316825" w:rsidP="00316825">
            <w:pPr>
              <w:jc w:val="right"/>
              <w:rPr>
                <w:color w:val="000000"/>
                <w:lang w:val="lt-LT" w:eastAsia="lt-LT"/>
              </w:rPr>
            </w:pPr>
            <w:r w:rsidRPr="00316825">
              <w:rPr>
                <w:color w:val="000000"/>
                <w:lang w:val="lt-LT" w:eastAsia="lt-LT"/>
              </w:rPr>
              <w:t>19510,21</w:t>
            </w:r>
          </w:p>
        </w:tc>
      </w:tr>
      <w:tr w:rsidR="00316825" w:rsidRPr="00316825" w:rsidTr="0031682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5" w:rsidRPr="00316825" w:rsidRDefault="00316825" w:rsidP="00316825">
            <w:pPr>
              <w:rPr>
                <w:color w:val="000000"/>
                <w:lang w:val="lt-LT" w:eastAsia="lt-LT"/>
              </w:rPr>
            </w:pPr>
            <w:r w:rsidRPr="00316825">
              <w:rPr>
                <w:color w:val="000000"/>
                <w:lang w:val="lt-LT" w:eastAsia="lt-LT"/>
              </w:rPr>
              <w:t>Iš viso žemės mokesčio: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5" w:rsidRPr="00316825" w:rsidRDefault="00316825" w:rsidP="0031682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316825">
              <w:rPr>
                <w:b/>
                <w:bCs/>
                <w:color w:val="000000"/>
                <w:lang w:val="lt-LT" w:eastAsia="lt-LT"/>
              </w:rPr>
              <w:t>66376,17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5" w:rsidRPr="00316825" w:rsidRDefault="00316825" w:rsidP="0031682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316825">
              <w:rPr>
                <w:b/>
                <w:bCs/>
                <w:color w:val="000000"/>
                <w:lang w:val="lt-LT" w:eastAsia="lt-LT"/>
              </w:rPr>
              <w:t>244430,61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5" w:rsidRPr="00316825" w:rsidRDefault="00316825" w:rsidP="0031682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316825">
              <w:rPr>
                <w:b/>
                <w:bCs/>
                <w:color w:val="000000"/>
                <w:lang w:val="lt-LT" w:eastAsia="lt-LT"/>
              </w:rPr>
              <w:t>256865,93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5" w:rsidRPr="00316825" w:rsidRDefault="00316825" w:rsidP="0031682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316825">
              <w:rPr>
                <w:b/>
                <w:bCs/>
                <w:color w:val="000000"/>
                <w:lang w:val="lt-LT" w:eastAsia="lt-LT"/>
              </w:rPr>
              <w:t>316338,02</w:t>
            </w:r>
          </w:p>
        </w:tc>
      </w:tr>
      <w:tr w:rsidR="00316825" w:rsidRPr="00316825" w:rsidTr="00316825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25" w:rsidRPr="00316825" w:rsidRDefault="00316825" w:rsidP="00316825">
            <w:pPr>
              <w:rPr>
                <w:color w:val="000000"/>
                <w:lang w:val="lt-LT" w:eastAsia="lt-LT"/>
              </w:rPr>
            </w:pPr>
            <w:r w:rsidRPr="00316825">
              <w:rPr>
                <w:color w:val="000000"/>
                <w:lang w:val="lt-LT" w:eastAsia="lt-LT"/>
              </w:rPr>
              <w:t>Žemės mokestis</w:t>
            </w:r>
            <w:r w:rsidRPr="00316825">
              <w:rPr>
                <w:color w:val="000000"/>
                <w:lang w:val="lt-LT" w:eastAsia="lt-LT"/>
              </w:rPr>
              <w:br/>
              <w:t>nuo bendros mokesčių sumos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5" w:rsidRPr="00316825" w:rsidRDefault="00316825" w:rsidP="00316825">
            <w:pPr>
              <w:jc w:val="right"/>
              <w:rPr>
                <w:color w:val="000000"/>
                <w:lang w:val="lt-LT" w:eastAsia="lt-LT"/>
              </w:rPr>
            </w:pPr>
            <w:r w:rsidRPr="00316825">
              <w:rPr>
                <w:color w:val="000000"/>
                <w:lang w:val="lt-LT" w:eastAsia="lt-LT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5" w:rsidRPr="00316825" w:rsidRDefault="00316825" w:rsidP="00316825">
            <w:pPr>
              <w:jc w:val="right"/>
              <w:rPr>
                <w:color w:val="000000"/>
                <w:lang w:val="lt-LT" w:eastAsia="lt-LT"/>
              </w:rPr>
            </w:pPr>
            <w:r w:rsidRPr="00316825">
              <w:rPr>
                <w:color w:val="000000"/>
                <w:lang w:val="lt-LT" w:eastAsia="lt-LT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5" w:rsidRPr="00316825" w:rsidRDefault="00316825" w:rsidP="00316825">
            <w:pPr>
              <w:jc w:val="right"/>
              <w:rPr>
                <w:color w:val="000000"/>
                <w:lang w:val="lt-LT" w:eastAsia="lt-LT"/>
              </w:rPr>
            </w:pPr>
            <w:r w:rsidRPr="00316825">
              <w:rPr>
                <w:color w:val="000000"/>
                <w:lang w:val="lt-LT" w:eastAsia="lt-LT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25" w:rsidRPr="00316825" w:rsidRDefault="00316825" w:rsidP="00316825">
            <w:pPr>
              <w:jc w:val="right"/>
              <w:rPr>
                <w:color w:val="000000"/>
                <w:lang w:val="lt-LT" w:eastAsia="lt-LT"/>
              </w:rPr>
            </w:pPr>
            <w:r w:rsidRPr="00316825">
              <w:rPr>
                <w:color w:val="000000"/>
                <w:lang w:val="lt-LT" w:eastAsia="lt-LT"/>
              </w:rPr>
              <w:t>3,1</w:t>
            </w:r>
          </w:p>
        </w:tc>
      </w:tr>
    </w:tbl>
    <w:p w:rsidR="00814CDC" w:rsidRDefault="00814CDC" w:rsidP="00583B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</w:p>
    <w:p w:rsidR="00583BC8" w:rsidRDefault="00583BC8" w:rsidP="001C662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color w:val="000000"/>
          <w:spacing w:val="3"/>
          <w:lang w:val="lt-LT"/>
        </w:rPr>
      </w:pPr>
      <w:r>
        <w:rPr>
          <w:color w:val="000000"/>
          <w:spacing w:val="3"/>
          <w:lang w:val="lt-LT"/>
        </w:rPr>
        <w:t>Sprendimo projektas parengtas vadovaujantis Žemės naudojimo būdų turinio aprašu, patvirtintu Lietuvos Respublikos žemės ūkio ir Lietuvos Respublikos aplinkos ministro 2005 m. sausio 20 d. įsakymu Nr. 3D-37/D1-40 „Dėl Žemės naudojimo būdų turinio aprašo patvirtinimo“, žemės sklypų pagrindinių naudojimo paskirčių ir naudojimo būdų klasifikatoriais patvirtintais Valstybinės įmonės Registrų centro 2013 m. vasario 25 d. direktoriaus įsakymu Nr. v-56 „Dėl klasifikatorių patvirtinimo“, Valstybinės mokesčių inspekcijos rekomendacijomis dėl žemės mokesčio tarifų nustatymo.</w:t>
      </w:r>
    </w:p>
    <w:p w:rsidR="00AF48C4" w:rsidRPr="00F7603C" w:rsidRDefault="00AF48C4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lang w:val="lt-LT"/>
        </w:rPr>
      </w:pPr>
      <w:r w:rsidRPr="00F7603C">
        <w:rPr>
          <w:lang w:val="lt-LT"/>
        </w:rPr>
        <w:t>Parengto sprendimo projekto tikslas – nustatyti žemės mokesčio tarifus 2</w:t>
      </w:r>
      <w:r w:rsidR="003B4655">
        <w:rPr>
          <w:lang w:val="lt-LT"/>
        </w:rPr>
        <w:t>0</w:t>
      </w:r>
      <w:r w:rsidR="001C6629">
        <w:rPr>
          <w:lang w:val="lt-LT"/>
        </w:rPr>
        <w:t>2</w:t>
      </w:r>
      <w:r w:rsidR="00316825">
        <w:rPr>
          <w:lang w:val="lt-LT"/>
        </w:rPr>
        <w:t>1</w:t>
      </w:r>
      <w:r w:rsidRPr="00F7603C">
        <w:rPr>
          <w:lang w:val="lt-LT"/>
        </w:rPr>
        <w:t xml:space="preserve"> metams</w:t>
      </w:r>
      <w:r w:rsidR="001C6629">
        <w:rPr>
          <w:lang w:val="lt-LT"/>
        </w:rPr>
        <w:t>.</w:t>
      </w:r>
      <w:r w:rsidRPr="00F7603C">
        <w:rPr>
          <w:lang w:val="lt-LT"/>
        </w:rPr>
        <w:t xml:space="preserve"> </w:t>
      </w:r>
    </w:p>
    <w:p w:rsidR="00AF48C4" w:rsidRPr="00F7603C" w:rsidRDefault="00AF48C4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2. Š</w:t>
      </w:r>
      <w:r w:rsidRPr="00F7603C">
        <w:rPr>
          <w:b/>
          <w:lang w:val="pt-BR"/>
        </w:rPr>
        <w:t>iuo metu esantis teisinis reglamentavimas</w:t>
      </w:r>
    </w:p>
    <w:p w:rsidR="00AF48C4" w:rsidRPr="00F7603C" w:rsidRDefault="00AF48C4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>Lietuvos Respublikos vietos savivaldos įstatymo 16 straipsnio 2 dalies 37 punktas;</w:t>
      </w:r>
    </w:p>
    <w:p w:rsidR="00AF48C4" w:rsidRPr="00F7603C" w:rsidRDefault="008B3425" w:rsidP="008B342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noProof/>
        </w:rPr>
      </w:pPr>
      <w:r w:rsidRPr="00F7603C">
        <w:rPr>
          <w:noProof/>
        </w:rPr>
        <w:t xml:space="preserve">            </w:t>
      </w:r>
      <w:r w:rsidR="00AF48C4" w:rsidRPr="00F7603C">
        <w:rPr>
          <w:noProof/>
        </w:rPr>
        <w:t xml:space="preserve">Lietuvos Respublikos žemės mokesčio įstatymo 6 straipsnis. </w:t>
      </w:r>
    </w:p>
    <w:p w:rsidR="00AF48C4" w:rsidRPr="00F7603C" w:rsidRDefault="00AF48C4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 xml:space="preserve">3. </w:t>
      </w:r>
      <w:r w:rsidRPr="00F7603C">
        <w:rPr>
          <w:b/>
          <w:lang w:val="pt-BR"/>
        </w:rPr>
        <w:t>Galimos teigiamos ir neigiamos pasekmės priėmus siūlomą tarybos sprendimo projektą</w:t>
      </w:r>
      <w:r w:rsidRPr="00F7603C">
        <w:rPr>
          <w:b/>
          <w:lang w:val="lt-LT"/>
        </w:rPr>
        <w:t xml:space="preserve"> </w:t>
      </w:r>
    </w:p>
    <w:p w:rsidR="00BD48C6" w:rsidRPr="00F7603C" w:rsidRDefault="008B3425" w:rsidP="00AF48C4">
      <w:pPr>
        <w:tabs>
          <w:tab w:val="left" w:pos="720"/>
          <w:tab w:val="num" w:pos="3960"/>
        </w:tabs>
        <w:spacing w:line="360" w:lineRule="auto"/>
        <w:rPr>
          <w:lang w:val="lt-LT"/>
        </w:rPr>
      </w:pPr>
      <w:r w:rsidRPr="00F7603C">
        <w:rPr>
          <w:lang w:val="lt-LT"/>
        </w:rPr>
        <w:tab/>
      </w:r>
      <w:r w:rsidR="00BD48C6" w:rsidRPr="00F7603C">
        <w:rPr>
          <w:lang w:val="lt-LT"/>
        </w:rPr>
        <w:t>Neigiamų pasekmių nenumatoma.</w:t>
      </w:r>
    </w:p>
    <w:p w:rsidR="00BD48C6" w:rsidRPr="00F7603C" w:rsidRDefault="008B3425" w:rsidP="00AF48C4">
      <w:pPr>
        <w:tabs>
          <w:tab w:val="left" w:pos="720"/>
          <w:tab w:val="num" w:pos="3960"/>
        </w:tabs>
        <w:spacing w:line="360" w:lineRule="auto"/>
        <w:rPr>
          <w:lang w:val="lt-LT"/>
        </w:rPr>
      </w:pPr>
      <w:r w:rsidRPr="00F7603C">
        <w:rPr>
          <w:lang w:val="lt-LT"/>
        </w:rPr>
        <w:tab/>
      </w:r>
      <w:r w:rsidR="00BD48C6" w:rsidRPr="00F7603C">
        <w:rPr>
          <w:lang w:val="lt-LT"/>
        </w:rPr>
        <w:t xml:space="preserve">Teigiamos: Žemės mokesčio pajamos įskaitomos į savivaldybės biudžeto pajamas ir naudojamos patvirtintų asignavimų finansavimui. </w:t>
      </w:r>
    </w:p>
    <w:p w:rsidR="00AF48C4" w:rsidRPr="00F7603C" w:rsidRDefault="00AF48C4" w:rsidP="00AF48C4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4. Priemonės sprendimui įgyvendinti</w:t>
      </w:r>
    </w:p>
    <w:p w:rsidR="00AF48C4" w:rsidRPr="00F7603C" w:rsidRDefault="00AF48C4" w:rsidP="00AF48C4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 w:rsidRPr="00F7603C">
        <w:rPr>
          <w:lang w:val="lt-LT"/>
        </w:rPr>
        <w:t>Priimto sprendimo vykdymas.</w:t>
      </w:r>
    </w:p>
    <w:p w:rsidR="00AF48C4" w:rsidRPr="00F7603C" w:rsidRDefault="00AF48C4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5. Lėšų poreikis ir jų šaltiniai (prireikus skaičiavimai ir išlaidų sąmatos)</w:t>
      </w:r>
    </w:p>
    <w:p w:rsidR="00AF48C4" w:rsidRPr="00F7603C" w:rsidRDefault="002118B2" w:rsidP="00AF48C4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Papildomų l</w:t>
      </w:r>
      <w:r w:rsidR="00AF48C4" w:rsidRPr="00F7603C">
        <w:rPr>
          <w:lang w:val="lt-LT"/>
        </w:rPr>
        <w:t>ėšų poreikio nėra.</w:t>
      </w:r>
    </w:p>
    <w:p w:rsidR="00AF48C4" w:rsidRPr="00F7603C" w:rsidRDefault="00AF48C4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6.Vykdytojai, įvykdymo terminai</w:t>
      </w:r>
    </w:p>
    <w:p w:rsidR="008C4681" w:rsidRPr="00316825" w:rsidRDefault="008B3425" w:rsidP="00316825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  <w:sectPr w:rsidR="008C4681" w:rsidRPr="00316825" w:rsidSect="00D64CDE">
          <w:headerReference w:type="default" r:id="rId7"/>
          <w:pgSz w:w="11906" w:h="16838"/>
          <w:pgMar w:top="567" w:right="1134" w:bottom="1701" w:left="1701" w:header="567" w:footer="567" w:gutter="0"/>
          <w:cols w:space="1296"/>
          <w:titlePg/>
          <w:docGrid w:linePitch="360"/>
        </w:sectPr>
      </w:pPr>
      <w:r w:rsidRPr="00F7603C">
        <w:rPr>
          <w:lang w:val="lt-LT"/>
        </w:rPr>
        <w:tab/>
      </w:r>
      <w:r w:rsidR="00BD48C6" w:rsidRPr="00F7603C">
        <w:rPr>
          <w:lang w:val="lt-LT"/>
        </w:rPr>
        <w:t>Val</w:t>
      </w:r>
      <w:r w:rsidR="001C6629">
        <w:rPr>
          <w:lang w:val="lt-LT"/>
        </w:rPr>
        <w:t>stybinė mokesčių inspekcija, 202</w:t>
      </w:r>
      <w:r w:rsidR="00316825">
        <w:rPr>
          <w:lang w:val="lt-LT"/>
        </w:rPr>
        <w:t>1</w:t>
      </w:r>
      <w:r w:rsidR="00BD48C6" w:rsidRPr="00F7603C">
        <w:rPr>
          <w:lang w:val="lt-LT"/>
        </w:rPr>
        <w:t xml:space="preserve"> mokestiniai metai.</w:t>
      </w:r>
    </w:p>
    <w:p w:rsidR="008C4681" w:rsidRDefault="008C4681" w:rsidP="00316825">
      <w:pPr>
        <w:tabs>
          <w:tab w:val="left" w:pos="1674"/>
        </w:tabs>
        <w:rPr>
          <w:lang w:val="lt-LT"/>
        </w:rPr>
      </w:pPr>
    </w:p>
    <w:sectPr w:rsidR="008C4681" w:rsidSect="00D630EE">
      <w:pgSz w:w="16838" w:h="11906" w:orient="landscape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E6F" w:rsidRDefault="001C1E6F" w:rsidP="00D64CDE">
      <w:r>
        <w:separator/>
      </w:r>
    </w:p>
  </w:endnote>
  <w:endnote w:type="continuationSeparator" w:id="0">
    <w:p w:rsidR="001C1E6F" w:rsidRDefault="001C1E6F" w:rsidP="00D6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E6F" w:rsidRDefault="001C1E6F" w:rsidP="00D64CDE">
      <w:r>
        <w:separator/>
      </w:r>
    </w:p>
  </w:footnote>
  <w:footnote w:type="continuationSeparator" w:id="0">
    <w:p w:rsidR="001C1E6F" w:rsidRDefault="001C1E6F" w:rsidP="00D6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618003"/>
      <w:docPartObj>
        <w:docPartGallery w:val="Page Numbers (Top of Page)"/>
        <w:docPartUnique/>
      </w:docPartObj>
    </w:sdtPr>
    <w:sdtEndPr/>
    <w:sdtContent>
      <w:p w:rsidR="00D64CDE" w:rsidRDefault="00D64CD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1B" w:rsidRPr="00F04A1B">
          <w:rPr>
            <w:noProof/>
            <w:lang w:val="lt-LT"/>
          </w:rPr>
          <w:t>2</w:t>
        </w:r>
        <w:r>
          <w:fldChar w:fldCharType="end"/>
        </w:r>
      </w:p>
    </w:sdtContent>
  </w:sdt>
  <w:p w:rsidR="00D64CDE" w:rsidRDefault="00D64CD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C4"/>
    <w:rsid w:val="00070A69"/>
    <w:rsid w:val="00072B24"/>
    <w:rsid w:val="001018C3"/>
    <w:rsid w:val="001C1E6F"/>
    <w:rsid w:val="001C6629"/>
    <w:rsid w:val="002118B2"/>
    <w:rsid w:val="00316825"/>
    <w:rsid w:val="003B4655"/>
    <w:rsid w:val="00401FE1"/>
    <w:rsid w:val="005448F6"/>
    <w:rsid w:val="00583BC8"/>
    <w:rsid w:val="005A3E31"/>
    <w:rsid w:val="006833CA"/>
    <w:rsid w:val="0078238F"/>
    <w:rsid w:val="007D2641"/>
    <w:rsid w:val="007E5F77"/>
    <w:rsid w:val="00814CDC"/>
    <w:rsid w:val="008547C8"/>
    <w:rsid w:val="008B0A26"/>
    <w:rsid w:val="008B3425"/>
    <w:rsid w:val="008C4681"/>
    <w:rsid w:val="008D583D"/>
    <w:rsid w:val="008E730A"/>
    <w:rsid w:val="008F1A23"/>
    <w:rsid w:val="009641AE"/>
    <w:rsid w:val="009B3D31"/>
    <w:rsid w:val="00A15CC2"/>
    <w:rsid w:val="00A40C1C"/>
    <w:rsid w:val="00A8510D"/>
    <w:rsid w:val="00AF48C4"/>
    <w:rsid w:val="00B301C2"/>
    <w:rsid w:val="00B91AE5"/>
    <w:rsid w:val="00BA26AB"/>
    <w:rsid w:val="00BD48C6"/>
    <w:rsid w:val="00BE6EEE"/>
    <w:rsid w:val="00C13484"/>
    <w:rsid w:val="00C8716E"/>
    <w:rsid w:val="00CC574E"/>
    <w:rsid w:val="00D111C3"/>
    <w:rsid w:val="00D53839"/>
    <w:rsid w:val="00D630EE"/>
    <w:rsid w:val="00D64CDE"/>
    <w:rsid w:val="00E83BDE"/>
    <w:rsid w:val="00E97833"/>
    <w:rsid w:val="00F04A1B"/>
    <w:rsid w:val="00F645BF"/>
    <w:rsid w:val="00F7603C"/>
    <w:rsid w:val="00F85746"/>
    <w:rsid w:val="00F90245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9DB6"/>
  <w15:chartTrackingRefBased/>
  <w15:docId w15:val="{F184CA8D-882A-48E5-BFE9-9CDA928F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F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AF4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AF48C4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D64C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4C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D64C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4C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238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238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018F3-187C-46C3-B619-D804A4CA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2518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Maigienė Rūta</cp:lastModifiedBy>
  <cp:revision>10</cp:revision>
  <cp:lastPrinted>2016-04-19T07:59:00Z</cp:lastPrinted>
  <dcterms:created xsi:type="dcterms:W3CDTF">2018-04-17T06:17:00Z</dcterms:created>
  <dcterms:modified xsi:type="dcterms:W3CDTF">2020-05-11T08:41:00Z</dcterms:modified>
</cp:coreProperties>
</file>