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CE7738">
        <w:rPr>
          <w:b/>
          <w:caps/>
          <w:noProof/>
        </w:rPr>
        <w:t xml:space="preserve"> molėtų rajono savivaldybės saugaus elgesio paviršinių vandens telkinių vandenyje ir ant paviršinių vandens telkinių ledo taisyklių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AB63FF">
        <w:t>balandžio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721ECF">
        <w:rPr>
          <w:noProof/>
        </w:rPr>
        <w:t>30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721ECF">
        <w:rPr>
          <w:noProof/>
        </w:rPr>
        <w:t>B1-111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5725B0" w:rsidRDefault="00CE7738" w:rsidP="005725B0">
      <w:pPr>
        <w:tabs>
          <w:tab w:val="left" w:pos="680"/>
          <w:tab w:val="left" w:pos="709"/>
          <w:tab w:val="left" w:pos="1206"/>
        </w:tabs>
        <w:spacing w:line="360" w:lineRule="auto"/>
        <w:ind w:firstLine="567"/>
        <w:jc w:val="both"/>
      </w:pPr>
      <w:r>
        <w:t xml:space="preserve">Vadovaudamasi Lietuvos Respublikos vietos savivaldos įstatymo 16 straipsnio 2 dalies 36 punktu, 18 straipsnio 1 dalimi, Lietuvos Respublikos vandens </w:t>
      </w:r>
      <w:r w:rsidRPr="00527017">
        <w:t>įstatymo 10 straipsnio 4 dalimi, Lietuvos Respublikos vidaus reikalų ministro 2019 m. gruodžio 12 d. įsakym</w:t>
      </w:r>
      <w:r w:rsidR="00684B45" w:rsidRPr="00527017">
        <w:t>u</w:t>
      </w:r>
      <w:r w:rsidRPr="00527017">
        <w:t xml:space="preserve"> Nr. 1V-988 „Dėl pavyzdinių Saugaus elgesio paviršinių vandens telkinių vandenyje ir ant paviršinių vandens telkin</w:t>
      </w:r>
      <w:r w:rsidR="00684B45" w:rsidRPr="00527017">
        <w:t xml:space="preserve">ių ledo taisyklių patvirtinimo“, atsižvelgdama į </w:t>
      </w:r>
      <w:r w:rsidRPr="00527017">
        <w:t>Vyriausybės atstovų įstaigos Vyriausybės atstov</w:t>
      </w:r>
      <w:r w:rsidR="00684B45" w:rsidRPr="00527017">
        <w:t>o</w:t>
      </w:r>
      <w:r w:rsidRPr="00527017">
        <w:t xml:space="preserve"> Panevėžio ir Utenos apskrityse 2020-03-03 rašt</w:t>
      </w:r>
      <w:r w:rsidR="00684B45" w:rsidRPr="00527017">
        <w:t>ą</w:t>
      </w:r>
      <w:r w:rsidRPr="00527017">
        <w:t xml:space="preserve"> Nr. (</w:t>
      </w:r>
      <w:r w:rsidR="005725B0" w:rsidRPr="00527017">
        <w:t xml:space="preserve">5.14)-S3-34 „Dėl Saugaus elgesio paviršinių </w:t>
      </w:r>
      <w:r w:rsidR="005725B0">
        <w:t xml:space="preserve">vandens telkinių vandenyje ir ant paviršinių vandens telkinių ledo taisyklių“, </w:t>
      </w:r>
    </w:p>
    <w:p w:rsidR="00C16EA1" w:rsidRDefault="005725B0" w:rsidP="005725B0">
      <w:pPr>
        <w:tabs>
          <w:tab w:val="left" w:pos="680"/>
          <w:tab w:val="left" w:pos="1206"/>
        </w:tabs>
        <w:spacing w:line="360" w:lineRule="auto"/>
        <w:ind w:firstLine="567"/>
        <w:jc w:val="both"/>
      </w:pPr>
      <w:r>
        <w:t>Molėtų rajono savivaldybės taryba n u s p r e n d ž i a:</w:t>
      </w:r>
    </w:p>
    <w:p w:rsidR="005725B0" w:rsidRDefault="005725B0" w:rsidP="005725B0">
      <w:pPr>
        <w:tabs>
          <w:tab w:val="left" w:pos="680"/>
          <w:tab w:val="left" w:pos="1206"/>
        </w:tabs>
        <w:spacing w:line="360" w:lineRule="auto"/>
        <w:ind w:firstLine="567"/>
        <w:jc w:val="both"/>
      </w:pPr>
      <w:r>
        <w:t xml:space="preserve">1. Patvirtinti Molėtų rajono </w:t>
      </w:r>
      <w:r w:rsidRPr="00527017">
        <w:t xml:space="preserve">savivaldybės </w:t>
      </w:r>
      <w:r w:rsidR="00684B45" w:rsidRPr="00527017">
        <w:t>s</w:t>
      </w:r>
      <w:r w:rsidRPr="00527017">
        <w:t xml:space="preserve">augaus </w:t>
      </w:r>
      <w:r>
        <w:t>elgesio paviršinių vandens telkinių vandenyje ir ant paviršinių vandens telkinių ledo taisykles (pridedama).</w:t>
      </w:r>
    </w:p>
    <w:p w:rsidR="005725B0" w:rsidRDefault="005725B0" w:rsidP="005725B0">
      <w:pPr>
        <w:tabs>
          <w:tab w:val="left" w:pos="680"/>
          <w:tab w:val="left" w:pos="1206"/>
        </w:tabs>
        <w:spacing w:line="360" w:lineRule="auto"/>
        <w:ind w:firstLine="567"/>
        <w:jc w:val="both"/>
      </w:pPr>
      <w:r>
        <w:t>2. Pripažinti netekusiu galios Molėtų rajono savivaldybės tarybos 2018 m. kovo 29 d. sprendi</w:t>
      </w:r>
      <w:r w:rsidRPr="00527017">
        <w:t>m</w:t>
      </w:r>
      <w:r w:rsidR="00684B45" w:rsidRPr="00527017">
        <w:t>o</w:t>
      </w:r>
      <w:r w:rsidRPr="00527017">
        <w:t xml:space="preserve"> </w:t>
      </w:r>
      <w:r>
        <w:t>Nr. B1-73 „Dėl Molėtų rajono savivaldybės Saugaus elgesio paviršinių vandens telkinių vandenyje ir ant paviršinių vandens telkinių ledo taisyklių patvirtinimo</w:t>
      </w:r>
      <w:r w:rsidRPr="00775312">
        <w:t>“</w:t>
      </w:r>
      <w:r w:rsidR="00684B45" w:rsidRPr="00775312">
        <w:t xml:space="preserve"> 1 punktą</w:t>
      </w:r>
      <w:r w:rsidRPr="00527017">
        <w:t xml:space="preserve">. 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88E24F80B0074F4FA76E080F014EC69A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721ECF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738" w:rsidRDefault="00CE7738">
      <w:r>
        <w:separator/>
      </w:r>
    </w:p>
  </w:endnote>
  <w:endnote w:type="continuationSeparator" w:id="0">
    <w:p w:rsidR="00CE7738" w:rsidRDefault="00CE7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738" w:rsidRDefault="00CE7738">
      <w:r>
        <w:separator/>
      </w:r>
    </w:p>
  </w:footnote>
  <w:footnote w:type="continuationSeparator" w:id="0">
    <w:p w:rsidR="00CE7738" w:rsidRDefault="00CE7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738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27017"/>
    <w:rsid w:val="00561916"/>
    <w:rsid w:val="005725B0"/>
    <w:rsid w:val="005A4424"/>
    <w:rsid w:val="005F38B6"/>
    <w:rsid w:val="006213AE"/>
    <w:rsid w:val="00684B45"/>
    <w:rsid w:val="00721ECF"/>
    <w:rsid w:val="00775312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963CE"/>
    <w:rsid w:val="00AB63FF"/>
    <w:rsid w:val="00AE325A"/>
    <w:rsid w:val="00BA65BB"/>
    <w:rsid w:val="00BB70B1"/>
    <w:rsid w:val="00C16EA1"/>
    <w:rsid w:val="00CC1DF9"/>
    <w:rsid w:val="00CE7738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777C8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AC69179"/>
  <w15:chartTrackingRefBased/>
  <w15:docId w15:val="{7C2D0D2F-9BD5-40AE-AEDA-37988FBA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E24F80B0074F4FA76E080F014EC69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8AA36E6-E856-47B1-87A5-783755866316}"/>
      </w:docPartPr>
      <w:docPartBody>
        <w:p w:rsidR="003B1CF6" w:rsidRDefault="003B1CF6">
          <w:pPr>
            <w:pStyle w:val="88E24F80B0074F4FA76E080F014EC69A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F6"/>
    <w:rsid w:val="003B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88E24F80B0074F4FA76E080F014EC69A">
    <w:name w:val="88E24F80B0074F4FA76E080F014EC6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</TotalTime>
  <Pages>1</Pages>
  <Words>187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Balčiunė Ugne</dc:creator>
  <cp:keywords/>
  <dc:description/>
  <cp:lastModifiedBy>Sabaliauskienė Irena</cp:lastModifiedBy>
  <cp:revision>5</cp:revision>
  <cp:lastPrinted>2001-06-05T13:05:00Z</cp:lastPrinted>
  <dcterms:created xsi:type="dcterms:W3CDTF">2020-03-17T12:03:00Z</dcterms:created>
  <dcterms:modified xsi:type="dcterms:W3CDTF">2020-05-04T06:59:00Z</dcterms:modified>
</cp:coreProperties>
</file>