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0E6D72">
        <w:rPr>
          <w:b/>
          <w:caps/>
          <w:noProof/>
        </w:rPr>
        <w:t xml:space="preserve"> viešosios įstaigos molėtų ligoninės teikiamų mokamų paslaugų kainų 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0E6D72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A02245">
        <w:rPr>
          <w:noProof/>
        </w:rPr>
        <w:t>26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02245">
        <w:rPr>
          <w:noProof/>
        </w:rPr>
        <w:t>B1-54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2062E6" w:rsidRDefault="00C134A8" w:rsidP="002062E6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>Vadovau</w:t>
      </w:r>
      <w:r w:rsidR="00A664FB">
        <w:t xml:space="preserve">damasi </w:t>
      </w:r>
      <w:r>
        <w:t>Lietuvos Respublikos vietos savivaldos įstatymo 16 straipsnio 2 dalies 37 punktu</w:t>
      </w:r>
      <w:r w:rsidR="00A664FB">
        <w:t xml:space="preserve">, </w:t>
      </w:r>
      <w:r>
        <w:t>18 straipsnio 1 dalimi, Lietuvos Respublikos sveikatos priežiūros įstaigų įstatymo 28 straipsnio 4 punktu, vykdydama viešosios  įstaigos Molėtų ligoninės įstatų, patvirtintų Molėtų rajono</w:t>
      </w:r>
      <w:r w:rsidR="002062E6">
        <w:t xml:space="preserve"> savivaldybės tarybos 2015 m. spalio 29 d. sprendimu Nr. B1-237 „Dėl </w:t>
      </w:r>
      <w:r w:rsidR="00A83587" w:rsidRPr="00D428DD">
        <w:t>V</w:t>
      </w:r>
      <w:r w:rsidR="002062E6" w:rsidRPr="00D428DD">
        <w:t>i</w:t>
      </w:r>
      <w:r w:rsidR="002062E6">
        <w:t>ešosios įstaigos Molėtų ligoninės įstatų patvirtinimo“, 35.4 punktą ir atsižvelgdama į viešosios įstaigos M</w:t>
      </w:r>
      <w:r w:rsidR="008B4AD8">
        <w:t>olėtų ligoninės 2020-01-23 raštus</w:t>
      </w:r>
      <w:r w:rsidR="002062E6">
        <w:t xml:space="preserve"> Nr.</w:t>
      </w:r>
      <w:r w:rsidR="00222AF5">
        <w:t xml:space="preserve"> S-16</w:t>
      </w:r>
      <w:r w:rsidR="002062E6">
        <w:t xml:space="preserve"> „Dėl mokamų paslaugų sąrašo ir kainų</w:t>
      </w:r>
      <w:r w:rsidR="00A664FB" w:rsidRPr="00A664FB">
        <w:t xml:space="preserve"> </w:t>
      </w:r>
      <w:r w:rsidR="00A664FB">
        <w:t>patvirtinimo</w:t>
      </w:r>
      <w:r w:rsidR="002062E6">
        <w:t>, pareigybių sąrašo pakeitimo“</w:t>
      </w:r>
      <w:r w:rsidR="008B4AD8">
        <w:t xml:space="preserve"> ir 2020-02-13 Nr. S-37 „Dėl informacijos pateikimo“</w:t>
      </w:r>
      <w:r w:rsidR="002062E6">
        <w:t>,</w:t>
      </w:r>
    </w:p>
    <w:p w:rsidR="002062E6" w:rsidRDefault="002062E6" w:rsidP="002062E6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>Molėtų rajono savivaldybės taryba n u s p r e n d ž i a:</w:t>
      </w:r>
    </w:p>
    <w:p w:rsidR="00C16EA1" w:rsidRDefault="002062E6" w:rsidP="002062E6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>1. Nustatyti viešosios įstaigos Molėtų ligoninės teikiamų mokamų paslaugų kainas (pridedama).</w:t>
      </w:r>
    </w:p>
    <w:p w:rsidR="002062E6" w:rsidRDefault="00A664FB" w:rsidP="00A664FB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 xml:space="preserve">2. Pripažinti netekusiu galios </w:t>
      </w:r>
      <w:r w:rsidR="002062E6">
        <w:t xml:space="preserve">Molėtų rajono savivaldybės tarybos 2019 m. vasario 21 d. </w:t>
      </w:r>
      <w:r w:rsidR="002062E6" w:rsidRPr="00D428DD">
        <w:t>sprendim</w:t>
      </w:r>
      <w:r w:rsidR="00A83587" w:rsidRPr="00D428DD">
        <w:t>o</w:t>
      </w:r>
      <w:r w:rsidR="002062E6" w:rsidRPr="00D428DD">
        <w:t xml:space="preserve"> Nr. B1-35 „Dėl viešosios įstaigos Molėtų ligoninės teikiamų mokamų paslaugų kainų nustatymo“</w:t>
      </w:r>
      <w:r w:rsidR="005E5646" w:rsidRPr="00D428DD">
        <w:t xml:space="preserve"> 1 punktą</w:t>
      </w:r>
      <w:r w:rsidR="008B4AD8">
        <w:t>.</w:t>
      </w:r>
      <w:r w:rsidR="002062E6">
        <w:t xml:space="preserve"> 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945CD8EF0A0C4B5B95CAE7B009704783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A02245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72" w:rsidRDefault="000E6D72">
      <w:r>
        <w:separator/>
      </w:r>
    </w:p>
  </w:endnote>
  <w:endnote w:type="continuationSeparator" w:id="0">
    <w:p w:rsidR="000E6D72" w:rsidRDefault="000E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72" w:rsidRDefault="000E6D72">
      <w:r>
        <w:separator/>
      </w:r>
    </w:p>
  </w:footnote>
  <w:footnote w:type="continuationSeparator" w:id="0">
    <w:p w:rsidR="000E6D72" w:rsidRDefault="000E6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72"/>
    <w:rsid w:val="000A6028"/>
    <w:rsid w:val="000E6D72"/>
    <w:rsid w:val="001156B7"/>
    <w:rsid w:val="0012091C"/>
    <w:rsid w:val="00132437"/>
    <w:rsid w:val="002062E6"/>
    <w:rsid w:val="00211F14"/>
    <w:rsid w:val="00222AF5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E5646"/>
    <w:rsid w:val="005F38B6"/>
    <w:rsid w:val="006213AE"/>
    <w:rsid w:val="00776F64"/>
    <w:rsid w:val="00792180"/>
    <w:rsid w:val="00794407"/>
    <w:rsid w:val="00794C2F"/>
    <w:rsid w:val="007951EA"/>
    <w:rsid w:val="00796C66"/>
    <w:rsid w:val="007A3F5C"/>
    <w:rsid w:val="007E4516"/>
    <w:rsid w:val="00872337"/>
    <w:rsid w:val="008A401C"/>
    <w:rsid w:val="008B4AD8"/>
    <w:rsid w:val="0093412A"/>
    <w:rsid w:val="009B4614"/>
    <w:rsid w:val="009E70D9"/>
    <w:rsid w:val="00A02245"/>
    <w:rsid w:val="00A664FB"/>
    <w:rsid w:val="00A83587"/>
    <w:rsid w:val="00AE325A"/>
    <w:rsid w:val="00BA65BB"/>
    <w:rsid w:val="00BB70B1"/>
    <w:rsid w:val="00C134A8"/>
    <w:rsid w:val="00C16EA1"/>
    <w:rsid w:val="00CC1DF9"/>
    <w:rsid w:val="00D03D5A"/>
    <w:rsid w:val="00D428DD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DCD58B5"/>
  <w15:chartTrackingRefBased/>
  <w15:docId w15:val="{AB5B2F43-84E3-4DE7-8989-92600C26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5CD8EF0A0C4B5B95CAE7B00970478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7BF4E17-C444-4215-AC2E-84E951B09BC8}"/>
      </w:docPartPr>
      <w:docPartBody>
        <w:p w:rsidR="007426B7" w:rsidRDefault="007426B7">
          <w:pPr>
            <w:pStyle w:val="945CD8EF0A0C4B5B95CAE7B00970478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B7"/>
    <w:rsid w:val="0074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45CD8EF0A0C4B5B95CAE7B009704783">
    <w:name w:val="945CD8EF0A0C4B5B95CAE7B0097047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1</Pages>
  <Words>163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Balčiunė Ugne</dc:creator>
  <cp:keywords/>
  <dc:description/>
  <cp:lastModifiedBy>Sabaliauskienė Irena</cp:lastModifiedBy>
  <cp:revision>3</cp:revision>
  <cp:lastPrinted>2001-06-05T13:05:00Z</cp:lastPrinted>
  <dcterms:created xsi:type="dcterms:W3CDTF">2020-02-18T13:34:00Z</dcterms:created>
  <dcterms:modified xsi:type="dcterms:W3CDTF">2020-02-27T14:19:00Z</dcterms:modified>
</cp:coreProperties>
</file>