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0" w:type="dxa"/>
        <w:tblLook w:val="04A0" w:firstRow="1" w:lastRow="0" w:firstColumn="1" w:lastColumn="0" w:noHBand="0" w:noVBand="1"/>
      </w:tblPr>
      <w:tblGrid>
        <w:gridCol w:w="756"/>
        <w:gridCol w:w="4978"/>
        <w:gridCol w:w="1256"/>
        <w:gridCol w:w="756"/>
        <w:gridCol w:w="1137"/>
        <w:gridCol w:w="817"/>
      </w:tblGrid>
      <w:tr w:rsidR="00BC0C8F" w:rsidRPr="00BC0C8F" w:rsidTr="00BC0C8F">
        <w:trPr>
          <w:trHeight w:val="315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 Molėtų rajono savivaldybės tarybos</w:t>
            </w:r>
          </w:p>
        </w:tc>
      </w:tr>
      <w:tr w:rsidR="00BC0C8F" w:rsidRPr="00BC0C8F" w:rsidTr="00BC0C8F">
        <w:trPr>
          <w:trHeight w:val="315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 2020 m. vasario    d. sprendimo Nr. B1-</w:t>
            </w:r>
          </w:p>
        </w:tc>
      </w:tr>
      <w:tr w:rsidR="00BC0C8F" w:rsidRPr="00BC0C8F" w:rsidTr="00BC0C8F">
        <w:trPr>
          <w:trHeight w:val="315"/>
        </w:trPr>
        <w:tc>
          <w:tcPr>
            <w:tcW w:w="6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 7 priedas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BC0C8F" w:rsidRPr="00BC0C8F" w:rsidTr="00BC0C8F">
        <w:trPr>
          <w:trHeight w:val="1185"/>
        </w:trPr>
        <w:tc>
          <w:tcPr>
            <w:tcW w:w="9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MOLĖTŲ RAJONO SAVIVALDYBĖS 2019 METŲ TIKSLINĖS  PASKIRTIES LĖŠŲ LIKUČIO PASKIRSTYMAS  (TŪKST. EUR)</w:t>
            </w:r>
          </w:p>
        </w:tc>
      </w:tr>
      <w:tr w:rsidR="00BC0C8F" w:rsidRPr="00BC0C8F" w:rsidTr="00BC0C8F">
        <w:trPr>
          <w:trHeight w:val="30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Eil. Nr.</w:t>
            </w:r>
          </w:p>
        </w:tc>
        <w:tc>
          <w:tcPr>
            <w:tcW w:w="4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Įstaigos, programos pavadinimas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Programos kodas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Iš viso 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Nepanaudotų pajamų dalis</w:t>
            </w:r>
          </w:p>
        </w:tc>
      </w:tr>
      <w:tr w:rsidR="00BC0C8F" w:rsidRPr="00BC0C8F" w:rsidTr="00BC0C8F">
        <w:trPr>
          <w:trHeight w:val="458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BC0C8F" w:rsidRPr="00BC0C8F" w:rsidTr="00BC0C8F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išlaidoms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Turtui įsigyti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124,4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124,4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1.1.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Valdymo programa: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33,4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33,4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0</w:t>
            </w:r>
          </w:p>
        </w:tc>
      </w:tr>
      <w:tr w:rsidR="00BC0C8F" w:rsidRPr="00BC0C8F" w:rsidTr="00BC0C8F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1.1.1.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Pajamos už teikiamas paslaugas ir patalpų nuomą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13,2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13,2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1.1.2.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Pajamos už parduotą žemę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20,2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20,2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1.2.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Aplinkos apsaugos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42,2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42,2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1.3.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0,3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1.4.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48,5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48,5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r. paslaugų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4,7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2.1.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EE1DEB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Valdymo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4,7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3.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krašto muziejus: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3.1.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4.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4.1.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 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1,5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6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4.2.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 (negyvenamų patalpų nuoma)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5.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pradinė mokykla: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5.1.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6.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,,Saulutės“ vaikų lopšelis-darželis: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4,4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</w:t>
            </w:r>
          </w:p>
        </w:tc>
      </w:tr>
      <w:tr w:rsidR="00BC0C8F" w:rsidRPr="00BC0C8F" w:rsidTr="00BC0C8F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6.1.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 (negyvenamų patalpų nuoma)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6.2.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 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4,3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7.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"Vyturėlio" vaikų lopšelis-darželis: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0,5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7.1.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 (negyvenamų patalpų nuoma)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0,4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7.2.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 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8.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menų mokykla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8.1.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 (įmokos)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r. švietimo pagalbos tarnyba: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2,5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2,5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C8F" w:rsidRPr="00BC0C8F" w:rsidRDefault="00BC0C8F" w:rsidP="00BC0C8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F" w:rsidRPr="00BC0C8F" w:rsidRDefault="00BC0C8F" w:rsidP="00BC0C8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C8F" w:rsidRPr="00BC0C8F" w:rsidRDefault="00BC0C8F" w:rsidP="00BC0C8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C8F" w:rsidRPr="00BC0C8F" w:rsidRDefault="00BC0C8F" w:rsidP="00BC0C8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C8F" w:rsidRPr="00BC0C8F" w:rsidRDefault="00BC0C8F" w:rsidP="00BC0C8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F" w:rsidRPr="00BC0C8F" w:rsidRDefault="00BC0C8F" w:rsidP="00BC0C8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</w:t>
            </w:r>
          </w:p>
        </w:tc>
      </w:tr>
      <w:tr w:rsidR="00BC0C8F" w:rsidRPr="00BC0C8F" w:rsidTr="00BC0C8F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Socialinės atskirties mažinimo programa</w:t>
            </w: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br/>
              <w:t xml:space="preserve"> (Europos Sąjungos lėšos)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20,6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20,6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>11.2.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Socialinės atskirties mažinimo programa </w:t>
            </w: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br/>
              <w:t>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>4,4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>4,4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Tikslinės paskirties lėšų likutis iš viso: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165,4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165,4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0</w:t>
            </w:r>
          </w:p>
        </w:tc>
      </w:tr>
    </w:tbl>
    <w:p w:rsidR="00390E34" w:rsidRDefault="00390E34"/>
    <w:p w:rsidR="00BC0C8F" w:rsidRDefault="00BC0C8F" w:rsidP="00BC0C8F">
      <w:pPr>
        <w:jc w:val="center"/>
      </w:pPr>
      <w:r>
        <w:t>____________</w:t>
      </w:r>
      <w:bookmarkStart w:id="0" w:name="_GoBack"/>
      <w:bookmarkEnd w:id="0"/>
      <w:r>
        <w:t>______________</w:t>
      </w:r>
    </w:p>
    <w:sectPr w:rsidR="00BC0C8F" w:rsidSect="00BC0C8F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8F"/>
    <w:rsid w:val="00390E34"/>
    <w:rsid w:val="00BC0C8F"/>
    <w:rsid w:val="00D15080"/>
    <w:rsid w:val="00E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9703C-C499-464F-994F-2B04A2B7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1704</Words>
  <Characters>972</Characters>
  <Application>Microsoft Office Word</Application>
  <DocSecurity>0</DocSecurity>
  <Lines>8</Lines>
  <Paragraphs>5</Paragraphs>
  <ScaleCrop>false</ScaleCrop>
  <Company>Molėtų raj. savivaldybės administracija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2</cp:revision>
  <dcterms:created xsi:type="dcterms:W3CDTF">2020-02-03T11:08:00Z</dcterms:created>
  <dcterms:modified xsi:type="dcterms:W3CDTF">2020-02-18T08:44:00Z</dcterms:modified>
</cp:coreProperties>
</file>