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956FE" w:rsidRPr="009956FE">
        <w:rPr>
          <w:b/>
          <w:caps/>
          <w:noProof/>
        </w:rPr>
        <w:t xml:space="preserve"> MOLĖTŲ RAJONO SAVIVALDYBĖS NEKILNOJAMOJO TURTO NURAŠYMO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956FE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62D6F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956FE" w:rsidRPr="009956FE">
        <w:rPr>
          <w:noProof/>
        </w:rPr>
        <w:t>B</w:t>
      </w:r>
      <w:r w:rsidR="00262D6F">
        <w:rPr>
          <w:noProof/>
        </w:rPr>
        <w:t>1</w:t>
      </w:r>
      <w:r w:rsidR="009956FE">
        <w:rPr>
          <w:noProof/>
        </w:rPr>
        <w:t>-</w:t>
      </w:r>
      <w:r w:rsidR="00262D6F">
        <w:rPr>
          <w:noProof/>
        </w:rPr>
        <w:t>21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9956FE" w:rsidRDefault="009956FE" w:rsidP="009956FE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27 straipsnio 2</w:t>
      </w:r>
      <w:r w:rsidRPr="002B25DE">
        <w:t xml:space="preserve">, </w:t>
      </w:r>
      <w:r>
        <w:t xml:space="preserve">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 „Dėl</w:t>
      </w:r>
      <w:r w:rsidRPr="00867FC3">
        <w:t xml:space="preserve"> </w:t>
      </w:r>
      <w:r>
        <w:t>Pripažinto nereikalingu arba netinkamu (negalimu) naudoti valstybės ir savivaldybių turto nurašymo, išardymo ir likvidavimo tvarkos aprašo patvirtinimo</w:t>
      </w:r>
      <w:r w:rsidRPr="00AB674F">
        <w:t xml:space="preserve">“, </w:t>
      </w:r>
      <w:r w:rsidR="00093D29">
        <w:t xml:space="preserve">9.2, </w:t>
      </w:r>
      <w:r w:rsidRPr="00AB674F">
        <w:t>9.4,</w:t>
      </w:r>
      <w:r>
        <w:t xml:space="preserve"> 13.1.1 papunkčiais, atsižvelgdama į Molėtų rajono savivaldybės administracijos</w:t>
      </w:r>
      <w:r w:rsidR="00ED7D7F">
        <w:t xml:space="preserve"> direktoriaus 2020</w:t>
      </w:r>
      <w:r w:rsidRPr="00697486">
        <w:t xml:space="preserve"> m. </w:t>
      </w:r>
      <w:r w:rsidR="00ED7D7F">
        <w:t>saus</w:t>
      </w:r>
      <w:r>
        <w:t>io</w:t>
      </w:r>
      <w:r w:rsidRPr="00AC29EF">
        <w:t xml:space="preserve"> </w:t>
      </w:r>
      <w:r w:rsidRPr="00FB7273">
        <w:t>14</w:t>
      </w:r>
      <w:r w:rsidRPr="00AC29EF">
        <w:t xml:space="preserve"> d. įsakymą Nr. B6</w:t>
      </w:r>
      <w:r w:rsidRPr="002F5374">
        <w:t>-</w:t>
      </w:r>
      <w:r w:rsidR="00FB7273">
        <w:t>27</w:t>
      </w:r>
      <w:r w:rsidRPr="002F5374">
        <w:t xml:space="preserve"> </w:t>
      </w:r>
      <w:r w:rsidRPr="00697486">
        <w:t>„</w:t>
      </w:r>
      <w:r>
        <w:t>Dėl Molėtų rajono savivaldybės turto pripažinimo netinkamu (negalimu) naudoti“,</w:t>
      </w:r>
    </w:p>
    <w:p w:rsidR="009956FE" w:rsidRDefault="009956FE" w:rsidP="00D715ED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ED7D7F" w:rsidRPr="00ED7D7F" w:rsidRDefault="009956FE" w:rsidP="00D715ED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Nurašyti pripažintą netinkamu (negalimu) naudoti Molėtų rajono savivaldybei nuosavybės teise priklausantį ir šiuo metu Molėtų rajono savivaldybės administracijos patikėjimo teise valdomą </w:t>
      </w:r>
      <w:r w:rsidRPr="00D715ED">
        <w:t>nekilnojamąjį turtą</w:t>
      </w:r>
      <w:r w:rsidR="00910D2F">
        <w:t>:</w:t>
      </w:r>
      <w:r>
        <w:t xml:space="preserve"> </w:t>
      </w:r>
      <w:r w:rsidR="00ED7D7F" w:rsidRPr="00ED7D7F">
        <w:t xml:space="preserve">pagalbinio ūkio paskirties medinių pastatų bloką Nr. 1, esantį Molėtų m., Amatų g. (prie Amatų g. Nr. 6, 8, 10), kurio </w:t>
      </w:r>
      <w:r w:rsidR="00ED7D7F" w:rsidRPr="005C618B">
        <w:t>tūris 548</w:t>
      </w:r>
      <w:r w:rsidR="00ED7D7F" w:rsidRPr="00ED7D7F">
        <w:t xml:space="preserve"> kub. m, vertė 2437 eurai, statinio koordinatės X 6122464, Y 589816, kaip fiziškai, funkciškai (</w:t>
      </w:r>
      <w:r w:rsidR="00ED7D7F" w:rsidRPr="005C618B">
        <w:t xml:space="preserve">technologiškai) </w:t>
      </w:r>
      <w:r w:rsidR="00FC3378" w:rsidRPr="005C618B">
        <w:t>nusidėvėjusį</w:t>
      </w:r>
      <w:r w:rsidR="00FC3378" w:rsidRPr="00ED7D7F">
        <w:t xml:space="preserve"> </w:t>
      </w:r>
      <w:r w:rsidR="00ED7D7F" w:rsidRPr="00ED7D7F">
        <w:t>ir trukdantį statyti naujus statinius, rekonstruoti e</w:t>
      </w:r>
      <w:r w:rsidR="00D715ED">
        <w:t>samus statinius ir teritorijas.</w:t>
      </w:r>
    </w:p>
    <w:p w:rsidR="009956FE" w:rsidRDefault="009956FE" w:rsidP="00D715ED">
      <w:pPr>
        <w:pStyle w:val="Sraopastraipa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Įpareigoti Molėtų rajono savivaldybės administracijos direktorių organizuoti</w:t>
      </w:r>
      <w:r w:rsidRPr="00CA755D">
        <w:t xml:space="preserve"> </w:t>
      </w:r>
      <w:r>
        <w:t>šio sprendimo 1 punkte nurodyto turto likvidavimą</w:t>
      </w:r>
      <w:r w:rsidRPr="005845BE">
        <w:t xml:space="preserve"> </w:t>
      </w:r>
      <w:r>
        <w:t xml:space="preserve">teisės aktų nustatyta tvarka. </w:t>
      </w:r>
    </w:p>
    <w:p w:rsidR="009956FE" w:rsidRDefault="009956FE" w:rsidP="009956FE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B3A3308B5A849E9AC0274E09CABA68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62D6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FE" w:rsidRDefault="009956FE">
      <w:r>
        <w:separator/>
      </w:r>
    </w:p>
  </w:endnote>
  <w:endnote w:type="continuationSeparator" w:id="0">
    <w:p w:rsidR="009956FE" w:rsidRDefault="0099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FE" w:rsidRDefault="009956FE">
      <w:r>
        <w:separator/>
      </w:r>
    </w:p>
  </w:footnote>
  <w:footnote w:type="continuationSeparator" w:id="0">
    <w:p w:rsidR="009956FE" w:rsidRDefault="0099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15E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E"/>
    <w:rsid w:val="00060A92"/>
    <w:rsid w:val="00093D29"/>
    <w:rsid w:val="001156B7"/>
    <w:rsid w:val="0012091C"/>
    <w:rsid w:val="00132437"/>
    <w:rsid w:val="00211F14"/>
    <w:rsid w:val="00262D6F"/>
    <w:rsid w:val="002D0304"/>
    <w:rsid w:val="00305758"/>
    <w:rsid w:val="00335701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C618B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0D2F"/>
    <w:rsid w:val="0093412A"/>
    <w:rsid w:val="009956FE"/>
    <w:rsid w:val="009B4614"/>
    <w:rsid w:val="009E265E"/>
    <w:rsid w:val="009E70D9"/>
    <w:rsid w:val="00AE325A"/>
    <w:rsid w:val="00BA65BB"/>
    <w:rsid w:val="00BB70B1"/>
    <w:rsid w:val="00C16EA1"/>
    <w:rsid w:val="00CC1DF9"/>
    <w:rsid w:val="00D03D5A"/>
    <w:rsid w:val="00D715ED"/>
    <w:rsid w:val="00D74773"/>
    <w:rsid w:val="00D8136A"/>
    <w:rsid w:val="00DB7660"/>
    <w:rsid w:val="00DC6469"/>
    <w:rsid w:val="00E032E8"/>
    <w:rsid w:val="00ED7D7F"/>
    <w:rsid w:val="00EE645F"/>
    <w:rsid w:val="00EF6A79"/>
    <w:rsid w:val="00F54307"/>
    <w:rsid w:val="00FB7273"/>
    <w:rsid w:val="00FB77DF"/>
    <w:rsid w:val="00FC3378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4FF3F48"/>
  <w15:chartTrackingRefBased/>
  <w15:docId w15:val="{C4FFBD15-C4F5-4E99-823B-C1C7ACEA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9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A3308B5A849E9AC0274E09CABA6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240103-F516-484D-934C-F0C631521ACA}"/>
      </w:docPartPr>
      <w:docPartBody>
        <w:p w:rsidR="00C53CCC" w:rsidRDefault="00C53CCC">
          <w:pPr>
            <w:pStyle w:val="0B3A3308B5A849E9AC0274E09CABA68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CC"/>
    <w:rsid w:val="00C5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A3308B5A849E9AC0274E09CABA688">
    <w:name w:val="0B3A3308B5A849E9AC0274E09CABA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90</TotalTime>
  <Pages>1</Pages>
  <Words>239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4</cp:revision>
  <cp:lastPrinted>2001-06-05T13:05:00Z</cp:lastPrinted>
  <dcterms:created xsi:type="dcterms:W3CDTF">2020-01-14T13:31:00Z</dcterms:created>
  <dcterms:modified xsi:type="dcterms:W3CDTF">2020-02-03T12:07:00Z</dcterms:modified>
</cp:coreProperties>
</file>