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60C" w:rsidRPr="007C47F3" w:rsidRDefault="001F560C" w:rsidP="00170909">
      <w:pPr>
        <w:tabs>
          <w:tab w:val="num" w:pos="0"/>
          <w:tab w:val="left" w:pos="720"/>
        </w:tabs>
        <w:spacing w:line="360" w:lineRule="auto"/>
        <w:ind w:firstLine="360"/>
        <w:jc w:val="center"/>
        <w:rPr>
          <w:lang w:eastAsia="en-US"/>
        </w:rPr>
      </w:pPr>
      <w:r w:rsidRPr="007C47F3">
        <w:rPr>
          <w:lang w:eastAsia="en-US"/>
        </w:rPr>
        <w:t>AIŠKINAMASIS RAŠTAS</w:t>
      </w:r>
    </w:p>
    <w:p w:rsidR="001F560C" w:rsidRPr="00EF63BF" w:rsidRDefault="001F560C" w:rsidP="00170909">
      <w:pPr>
        <w:spacing w:line="360" w:lineRule="auto"/>
        <w:jc w:val="center"/>
      </w:pPr>
      <w:r w:rsidRPr="00EF63BF">
        <w:t xml:space="preserve">Dėl </w:t>
      </w:r>
      <w:r>
        <w:t xml:space="preserve">Molėtų rajono savivaldybės tarybos </w:t>
      </w:r>
      <w:r w:rsidRPr="00563416">
        <w:t>2013</w:t>
      </w:r>
      <w:r>
        <w:t xml:space="preserve"> m. birželio </w:t>
      </w:r>
      <w:r w:rsidRPr="00563416">
        <w:t xml:space="preserve">27 </w:t>
      </w:r>
      <w:r>
        <w:t xml:space="preserve">d. </w:t>
      </w:r>
      <w:r w:rsidRPr="00563416">
        <w:t>sprendim</w:t>
      </w:r>
      <w:r>
        <w:t>o</w:t>
      </w:r>
      <w:r w:rsidRPr="00563416">
        <w:t xml:space="preserve"> Nr. B1-111</w:t>
      </w:r>
      <w:r>
        <w:t xml:space="preserve"> „Dėl Molėtų rajono energinio efektyvumo didinimo daugiabučiuose namuose programos patvirtinimo“ pakeitimo</w:t>
      </w:r>
    </w:p>
    <w:p w:rsidR="001F560C" w:rsidRDefault="001F560C" w:rsidP="00170909">
      <w:pPr>
        <w:jc w:val="center"/>
        <w:rPr>
          <w:b/>
        </w:rPr>
      </w:pPr>
    </w:p>
    <w:p w:rsidR="001F560C" w:rsidRDefault="001F560C" w:rsidP="00170909">
      <w:pPr>
        <w:spacing w:before="60" w:after="60"/>
        <w:jc w:val="both"/>
        <w:rPr>
          <w:b/>
        </w:rPr>
      </w:pPr>
      <w:r>
        <w:rPr>
          <w:b/>
        </w:rPr>
        <w:t xml:space="preserve">               </w:t>
      </w:r>
      <w:r w:rsidRPr="00FB3A04">
        <w:rPr>
          <w:b/>
        </w:rPr>
        <w:t xml:space="preserve">1. </w:t>
      </w:r>
      <w:r>
        <w:rPr>
          <w:b/>
        </w:rPr>
        <w:t>P</w:t>
      </w:r>
      <w:r w:rsidRPr="007F3552">
        <w:rPr>
          <w:b/>
          <w:lang w:val="pt-BR"/>
        </w:rPr>
        <w:t>arengto tarybos sprendimo projekto tiksl</w:t>
      </w:r>
      <w:r>
        <w:rPr>
          <w:b/>
          <w:lang w:val="pt-BR"/>
        </w:rPr>
        <w:t>ai</w:t>
      </w:r>
      <w:r w:rsidRPr="007F3552">
        <w:rPr>
          <w:b/>
          <w:lang w:val="pt-BR"/>
        </w:rPr>
        <w:t xml:space="preserve"> ir uždavini</w:t>
      </w:r>
      <w:r>
        <w:rPr>
          <w:b/>
          <w:lang w:val="pt-BR"/>
        </w:rPr>
        <w:t>ai</w:t>
      </w:r>
    </w:p>
    <w:p w:rsidR="001F560C" w:rsidRPr="00E644CA" w:rsidRDefault="001F560C" w:rsidP="00170909">
      <w:pPr>
        <w:tabs>
          <w:tab w:val="left" w:pos="900"/>
        </w:tabs>
        <w:spacing w:line="360" w:lineRule="auto"/>
        <w:jc w:val="both"/>
      </w:pPr>
      <w:r>
        <w:t xml:space="preserve"> </w:t>
      </w:r>
      <w:r>
        <w:tab/>
        <w:t>Molėtų rajono e</w:t>
      </w:r>
      <w:r w:rsidRPr="00C4378B">
        <w:t>nerginio ef</w:t>
      </w:r>
      <w:r>
        <w:t xml:space="preserve">ektyvumo didinimo daugiabučiuose </w:t>
      </w:r>
      <w:r w:rsidRPr="00C4378B">
        <w:t>namuose</w:t>
      </w:r>
      <w:r>
        <w:t xml:space="preserve"> </w:t>
      </w:r>
      <w:r w:rsidRPr="00E644CA">
        <w:t xml:space="preserve">programa (toliau- Programa) </w:t>
      </w:r>
      <w:r>
        <w:t>patvirt</w:t>
      </w:r>
      <w:r w:rsidRPr="00E644CA">
        <w:t>i</w:t>
      </w:r>
      <w:r>
        <w:t>nta</w:t>
      </w:r>
      <w:r w:rsidRPr="00E644CA">
        <w:t xml:space="preserve"> siekiant atk</w:t>
      </w:r>
      <w:r>
        <w:t>urti ar pagerinti Molėtų mieste</w:t>
      </w:r>
      <w:r w:rsidRPr="00E644CA">
        <w:t xml:space="preserve"> esančių  daugiabučių namų technines ir energines normatyvines savybes, siekiant esminių statinio reikalavimų visumos išlaikymo, šiluminės energijos sąnaudų sumažinimo ir racionalaus energinių išteklių naudojimo, gyventojų išlaidų šildymui sumažinimo ir gyvenimo kokybės pagerinimo. </w:t>
      </w:r>
      <w:bookmarkStart w:id="0" w:name="_GoBack"/>
      <w:bookmarkEnd w:id="0"/>
    </w:p>
    <w:p w:rsidR="001F560C" w:rsidRDefault="001F560C" w:rsidP="00170909">
      <w:pPr>
        <w:spacing w:before="60" w:after="60" w:line="360" w:lineRule="auto"/>
        <w:ind w:firstLine="992"/>
        <w:jc w:val="both"/>
      </w:pPr>
      <w:r>
        <w:t xml:space="preserve">Kvietimas teikti paraiškas daugiabučių namų modernizavimui buvo paskelbtas </w:t>
      </w:r>
      <w:r w:rsidRPr="00A57C3F">
        <w:t>Lietuvos Respublikos aplinkos ministro</w:t>
      </w:r>
      <w:r>
        <w:t xml:space="preserve"> </w:t>
      </w:r>
      <w:r w:rsidR="00A46F16" w:rsidRPr="00A46F16">
        <w:t>2019 m. rugpjūčio 14 d. įsakymu Nr. D1-487 „Dėl kvietimo teikti paraiškas daugiabučiams namams atnaujinti (modernizuoti)“</w:t>
      </w:r>
      <w:r>
        <w:t xml:space="preserve">. </w:t>
      </w:r>
      <w:r w:rsidR="00A46F16">
        <w:t>7</w:t>
      </w:r>
      <w:r w:rsidRPr="00A834E7">
        <w:t xml:space="preserve"> daugiabučių namų butų savininkai yra pritarę investicinių planų rengimui, todėl Programa </w:t>
      </w:r>
      <w:r w:rsidR="00A46F16">
        <w:t>papildoma 7</w:t>
      </w:r>
      <w:r w:rsidRPr="00A834E7">
        <w:t xml:space="preserve"> namų sąrašu.</w:t>
      </w:r>
      <w:r>
        <w:t xml:space="preserve"> Modernizavimo projektų rengimo ir finansavimo sutarčių su bankais sudarymo metu, dalį daugiabučių namų vėliau gali tekti išbraukti dėl nepritarimo investiciniams planams arba per didelio įsiskolinusių už paslaugas butų savininkų skaičiaus. </w:t>
      </w:r>
    </w:p>
    <w:p w:rsidR="001F560C" w:rsidRPr="00E644CA" w:rsidRDefault="001F560C" w:rsidP="00170909">
      <w:pPr>
        <w:tabs>
          <w:tab w:val="left" w:pos="900"/>
        </w:tabs>
        <w:spacing w:line="360" w:lineRule="auto"/>
        <w:jc w:val="both"/>
      </w:pPr>
      <w:r w:rsidRPr="00E644CA">
        <w:tab/>
        <w:t>Programos</w:t>
      </w:r>
      <w:r>
        <w:t xml:space="preserve"> įgyvendinimo administratorius yra</w:t>
      </w:r>
      <w:r w:rsidRPr="00E644CA">
        <w:t xml:space="preserve"> </w:t>
      </w:r>
      <w:r>
        <w:t>uždaroji  akcinė  bendrovė</w:t>
      </w:r>
      <w:r w:rsidRPr="00E644CA">
        <w:t xml:space="preserve"> </w:t>
      </w:r>
      <w:r>
        <w:t>„</w:t>
      </w:r>
      <w:r w:rsidRPr="00E644CA">
        <w:t>Molėtų švara”</w:t>
      </w:r>
      <w:r>
        <w:t>.</w:t>
      </w:r>
    </w:p>
    <w:p w:rsidR="001F560C" w:rsidRPr="00E644CA" w:rsidRDefault="001F560C" w:rsidP="00170909">
      <w:pPr>
        <w:spacing w:line="360" w:lineRule="auto"/>
        <w:jc w:val="both"/>
        <w:rPr>
          <w:sz w:val="22"/>
          <w:szCs w:val="22"/>
        </w:rPr>
      </w:pPr>
      <w:r w:rsidRPr="00E644CA">
        <w:rPr>
          <w:b/>
        </w:rPr>
        <w:t>2. Š</w:t>
      </w:r>
      <w:r w:rsidRPr="00E644CA">
        <w:rPr>
          <w:b/>
          <w:lang w:val="pt-BR"/>
        </w:rPr>
        <w:t>iuo metu esantis teisinis reglamentavimas</w:t>
      </w:r>
      <w:r>
        <w:rPr>
          <w:b/>
          <w:lang w:val="pt-BR"/>
        </w:rPr>
        <w:t>:</w:t>
      </w:r>
    </w:p>
    <w:p w:rsidR="001F560C" w:rsidRDefault="001F560C" w:rsidP="00170909">
      <w:pPr>
        <w:autoSpaceDE w:val="0"/>
        <w:autoSpaceDN w:val="0"/>
        <w:adjustRightInd w:val="0"/>
        <w:spacing w:line="360" w:lineRule="auto"/>
        <w:ind w:firstLine="720"/>
        <w:jc w:val="both"/>
      </w:pPr>
      <w:r w:rsidRPr="00B9122E">
        <w:t>Lietuvos Respublikos vietos savivaldos</w:t>
      </w:r>
      <w:r>
        <w:t xml:space="preserve"> įstatymo 18 straipsnio 1 dalis;</w:t>
      </w:r>
    </w:p>
    <w:p w:rsidR="001F560C" w:rsidRDefault="001F560C" w:rsidP="00170909">
      <w:pPr>
        <w:autoSpaceDE w:val="0"/>
        <w:autoSpaceDN w:val="0"/>
        <w:adjustRightInd w:val="0"/>
        <w:spacing w:line="360" w:lineRule="auto"/>
        <w:ind w:firstLine="720"/>
        <w:jc w:val="both"/>
      </w:pPr>
      <w:r w:rsidRPr="00B9122E">
        <w:t>Lietuvos Respublikos aplinkos ministr</w:t>
      </w:r>
      <w:r>
        <w:t xml:space="preserve">o </w:t>
      </w:r>
      <w:r w:rsidR="00A46F16" w:rsidRPr="00A46F16">
        <w:t>2019 m. rugpjūčio 14 d. įsakymu Nr. D1-487 „Dėl kvietimo teikti paraiškas daugiabučiams namams atnaujinti (modernizuoti)“</w:t>
      </w:r>
      <w:r>
        <w:t>.</w:t>
      </w:r>
    </w:p>
    <w:p w:rsidR="001F560C" w:rsidRPr="00E644CA" w:rsidRDefault="001F560C" w:rsidP="00170909">
      <w:pPr>
        <w:autoSpaceDE w:val="0"/>
        <w:autoSpaceDN w:val="0"/>
        <w:adjustRightInd w:val="0"/>
        <w:spacing w:line="360" w:lineRule="auto"/>
        <w:ind w:firstLine="720"/>
        <w:jc w:val="both"/>
        <w:rPr>
          <w:b/>
        </w:rPr>
      </w:pPr>
      <w:r w:rsidRPr="00E644CA">
        <w:t xml:space="preserve"> </w:t>
      </w:r>
      <w:r w:rsidRPr="00E644CA">
        <w:rPr>
          <w:b/>
        </w:rPr>
        <w:t xml:space="preserve">3. </w:t>
      </w:r>
      <w:r w:rsidRPr="00E644CA">
        <w:rPr>
          <w:b/>
          <w:lang w:val="pt-BR"/>
        </w:rPr>
        <w:t>Galimos teigiamos ir neigiamos pasekmės priėmus siūlomą tarybos sprendimo projektą</w:t>
      </w:r>
    </w:p>
    <w:p w:rsidR="001F560C" w:rsidRPr="00E644CA" w:rsidRDefault="001F560C" w:rsidP="00170909">
      <w:pPr>
        <w:spacing w:line="360" w:lineRule="auto"/>
        <w:ind w:firstLine="851"/>
        <w:jc w:val="both"/>
        <w:rPr>
          <w:b/>
        </w:rPr>
      </w:pPr>
      <w:r w:rsidRPr="00E644CA">
        <w:rPr>
          <w:b/>
        </w:rPr>
        <w:t>Teigiamos pasekmės:</w:t>
      </w:r>
    </w:p>
    <w:p w:rsidR="001F560C" w:rsidRPr="00E644CA" w:rsidRDefault="001F560C" w:rsidP="00170909">
      <w:pPr>
        <w:autoSpaceDE w:val="0"/>
        <w:autoSpaceDN w:val="0"/>
        <w:adjustRightInd w:val="0"/>
        <w:spacing w:line="360" w:lineRule="auto"/>
        <w:ind w:firstLine="720"/>
        <w:jc w:val="both"/>
      </w:pPr>
      <w:r w:rsidRPr="00E644CA">
        <w:t>3.</w:t>
      </w:r>
      <w:r>
        <w:t>1</w:t>
      </w:r>
      <w:r w:rsidRPr="00E644CA">
        <w:t>.  Modernizavus senus pastatus sumažės daugiabučių namų gyventojų patiriamos išlaidos už suvartotą šiluminę energiją.</w:t>
      </w:r>
    </w:p>
    <w:p w:rsidR="001F560C" w:rsidRPr="00E644CA" w:rsidRDefault="001F560C" w:rsidP="00170909">
      <w:pPr>
        <w:autoSpaceDE w:val="0"/>
        <w:autoSpaceDN w:val="0"/>
        <w:adjustRightInd w:val="0"/>
        <w:spacing w:line="360" w:lineRule="auto"/>
        <w:ind w:firstLine="720"/>
        <w:jc w:val="both"/>
      </w:pPr>
      <w:r w:rsidRPr="00E644CA">
        <w:t>3.</w:t>
      </w:r>
      <w:r>
        <w:t>2</w:t>
      </w:r>
      <w:r w:rsidRPr="00E644CA">
        <w:t>.   Pagerės daugiabučių namų gyventojų gyvenimo kokybė bei sąlygos.</w:t>
      </w:r>
    </w:p>
    <w:p w:rsidR="001F560C" w:rsidRPr="00E644CA" w:rsidRDefault="001F560C" w:rsidP="00170909">
      <w:pPr>
        <w:autoSpaceDE w:val="0"/>
        <w:autoSpaceDN w:val="0"/>
        <w:adjustRightInd w:val="0"/>
        <w:spacing w:line="360" w:lineRule="auto"/>
        <w:ind w:firstLine="720"/>
        <w:jc w:val="both"/>
      </w:pPr>
      <w:r w:rsidRPr="00E644CA">
        <w:t>3.</w:t>
      </w:r>
      <w:r>
        <w:t>3</w:t>
      </w:r>
      <w:r w:rsidRPr="00E644CA">
        <w:t>.  Bus užtikrinta daugiabučių namų atitiktis teisės aktuose numatyt</w:t>
      </w:r>
      <w:r>
        <w:t>iems</w:t>
      </w:r>
      <w:r w:rsidRPr="00E644CA">
        <w:t xml:space="preserve"> reikalavim</w:t>
      </w:r>
      <w:r>
        <w:t xml:space="preserve">ams </w:t>
      </w:r>
      <w:r w:rsidRPr="00E644CA">
        <w:t>statini</w:t>
      </w:r>
      <w:r>
        <w:t>o</w:t>
      </w:r>
      <w:r w:rsidRPr="00E644CA">
        <w:t xml:space="preserve"> visumai, pastatų konstrukcinių elementų stabilumas bei gyventojų ir visuomenės saugumas. </w:t>
      </w:r>
    </w:p>
    <w:p w:rsidR="001F560C" w:rsidRPr="00E644CA" w:rsidRDefault="001F560C" w:rsidP="00170909">
      <w:pPr>
        <w:autoSpaceDE w:val="0"/>
        <w:autoSpaceDN w:val="0"/>
        <w:adjustRightInd w:val="0"/>
        <w:spacing w:line="360" w:lineRule="auto"/>
        <w:ind w:firstLine="720"/>
        <w:jc w:val="both"/>
      </w:pPr>
      <w:r w:rsidRPr="00E644CA">
        <w:t>3.</w:t>
      </w:r>
      <w:r>
        <w:t>4</w:t>
      </w:r>
      <w:r w:rsidRPr="00E644CA">
        <w:t xml:space="preserve">. Bus pagerintas Molėtų miesto ir Molėtų rajono gyvenviečių estetinis vaizdas ir gyvenamoji aplinka. </w:t>
      </w:r>
    </w:p>
    <w:p w:rsidR="001F560C" w:rsidRDefault="001F560C" w:rsidP="00170909">
      <w:pPr>
        <w:autoSpaceDE w:val="0"/>
        <w:autoSpaceDN w:val="0"/>
        <w:adjustRightInd w:val="0"/>
        <w:spacing w:line="360" w:lineRule="auto"/>
        <w:ind w:firstLine="720"/>
        <w:jc w:val="both"/>
        <w:rPr>
          <w:b/>
        </w:rPr>
      </w:pPr>
      <w:r>
        <w:rPr>
          <w:b/>
        </w:rPr>
        <w:t>Neigiamos pasekmės.</w:t>
      </w:r>
    </w:p>
    <w:p w:rsidR="009D5D06" w:rsidRPr="009D5D06" w:rsidRDefault="009D5D06" w:rsidP="00170909">
      <w:pPr>
        <w:autoSpaceDE w:val="0"/>
        <w:autoSpaceDN w:val="0"/>
        <w:adjustRightInd w:val="0"/>
        <w:spacing w:line="360" w:lineRule="auto"/>
        <w:ind w:firstLine="720"/>
        <w:jc w:val="both"/>
      </w:pPr>
      <w:r w:rsidRPr="009D5D06">
        <w:t>Nenumatoma.</w:t>
      </w:r>
    </w:p>
    <w:p w:rsidR="001F560C" w:rsidRDefault="001F560C" w:rsidP="00170909">
      <w:pPr>
        <w:spacing w:line="360" w:lineRule="auto"/>
        <w:ind w:firstLine="720"/>
        <w:jc w:val="both"/>
        <w:rPr>
          <w:b/>
        </w:rPr>
      </w:pPr>
      <w:r w:rsidRPr="00E644CA">
        <w:rPr>
          <w:b/>
        </w:rPr>
        <w:t>4. Priemonės sprendimui įgyvendinti</w:t>
      </w:r>
    </w:p>
    <w:p w:rsidR="001F560C" w:rsidRPr="00863280" w:rsidRDefault="001F560C" w:rsidP="00170909">
      <w:pPr>
        <w:spacing w:line="360" w:lineRule="auto"/>
        <w:jc w:val="both"/>
        <w:rPr>
          <w:b/>
        </w:rPr>
      </w:pPr>
      <w:r>
        <w:t xml:space="preserve">            </w:t>
      </w:r>
      <w:r w:rsidRPr="00E644CA">
        <w:t>Papildomos priemonės nereikalingos.</w:t>
      </w:r>
    </w:p>
    <w:p w:rsidR="001F560C" w:rsidRPr="00E644CA" w:rsidRDefault="001F560C" w:rsidP="00170909">
      <w:pPr>
        <w:spacing w:line="360" w:lineRule="auto"/>
        <w:jc w:val="both"/>
        <w:rPr>
          <w:b/>
        </w:rPr>
      </w:pPr>
      <w:r>
        <w:rPr>
          <w:b/>
        </w:rPr>
        <w:lastRenderedPageBreak/>
        <w:t xml:space="preserve">            </w:t>
      </w:r>
      <w:r w:rsidRPr="00E644CA">
        <w:rPr>
          <w:b/>
        </w:rPr>
        <w:t>5. Lėšų poreikis ir jų šaltiniai (prireikus skaičiavimai ir išlaidų sąmatos)</w:t>
      </w:r>
    </w:p>
    <w:p w:rsidR="001F560C" w:rsidRPr="007C394F" w:rsidRDefault="001F560C" w:rsidP="00170909">
      <w:pPr>
        <w:tabs>
          <w:tab w:val="left" w:pos="720"/>
          <w:tab w:val="num" w:pos="3960"/>
        </w:tabs>
        <w:spacing w:line="360" w:lineRule="auto"/>
        <w:jc w:val="both"/>
        <w:rPr>
          <w:b/>
        </w:rPr>
      </w:pPr>
      <w:r w:rsidRPr="007C394F">
        <w:t xml:space="preserve">            </w:t>
      </w:r>
      <w:r w:rsidR="005938CC">
        <w:t>Nenumatoma.</w:t>
      </w:r>
    </w:p>
    <w:p w:rsidR="001F560C" w:rsidRPr="00E644CA" w:rsidRDefault="001F560C" w:rsidP="00170909">
      <w:pPr>
        <w:tabs>
          <w:tab w:val="left" w:pos="540"/>
        </w:tabs>
        <w:spacing w:line="360" w:lineRule="auto"/>
        <w:jc w:val="both"/>
        <w:rPr>
          <w:b/>
        </w:rPr>
      </w:pPr>
      <w:r>
        <w:rPr>
          <w:b/>
        </w:rPr>
        <w:t xml:space="preserve">            </w:t>
      </w:r>
      <w:r w:rsidRPr="00E644CA">
        <w:rPr>
          <w:b/>
        </w:rPr>
        <w:t>6.</w:t>
      </w:r>
      <w:r w:rsidRPr="00E644CA">
        <w:t xml:space="preserve"> </w:t>
      </w:r>
      <w:r w:rsidRPr="00E644CA">
        <w:rPr>
          <w:b/>
        </w:rPr>
        <w:t xml:space="preserve">Vykdytojai, įvykdymo terminai </w:t>
      </w:r>
    </w:p>
    <w:p w:rsidR="001F560C" w:rsidRPr="00E644CA" w:rsidRDefault="001F560C" w:rsidP="00170909">
      <w:pPr>
        <w:tabs>
          <w:tab w:val="left" w:pos="540"/>
        </w:tabs>
        <w:spacing w:line="360" w:lineRule="auto"/>
        <w:jc w:val="both"/>
      </w:pPr>
      <w:r>
        <w:t xml:space="preserve">            </w:t>
      </w:r>
      <w:r w:rsidRPr="00E644CA">
        <w:t xml:space="preserve">Molėtų rajono savivaldybės administracija. </w:t>
      </w:r>
      <w:r>
        <w:t>Š</w:t>
      </w:r>
      <w:r w:rsidR="002B400E">
        <w:t xml:space="preserve">io modernizavimo etapo pabaiga </w:t>
      </w:r>
      <w:r w:rsidR="005938CC">
        <w:t>2022</w:t>
      </w:r>
      <w:r w:rsidRPr="0043459A">
        <w:t>-12-31.</w:t>
      </w:r>
    </w:p>
    <w:p w:rsidR="001F560C" w:rsidRPr="00E644CA" w:rsidRDefault="001F560C" w:rsidP="00170909">
      <w:pPr>
        <w:tabs>
          <w:tab w:val="left" w:pos="540"/>
        </w:tabs>
        <w:spacing w:line="360" w:lineRule="auto"/>
        <w:ind w:firstLine="992"/>
        <w:jc w:val="both"/>
      </w:pPr>
      <w:r w:rsidRPr="00E644CA">
        <w:t xml:space="preserve"> </w:t>
      </w:r>
    </w:p>
    <w:sectPr w:rsidR="001F560C" w:rsidRPr="00E644CA" w:rsidSect="009F12BD">
      <w:headerReference w:type="even" r:id="rId6"/>
      <w:headerReference w:type="default" r:id="rId7"/>
      <w:pgSz w:w="11906" w:h="16838"/>
      <w:pgMar w:top="1134" w:right="567" w:bottom="567"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60C" w:rsidRDefault="001F560C">
      <w:r>
        <w:separator/>
      </w:r>
    </w:p>
  </w:endnote>
  <w:endnote w:type="continuationSeparator" w:id="0">
    <w:p w:rsidR="001F560C" w:rsidRDefault="001F5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60C" w:rsidRDefault="001F560C">
      <w:r>
        <w:separator/>
      </w:r>
    </w:p>
  </w:footnote>
  <w:footnote w:type="continuationSeparator" w:id="0">
    <w:p w:rsidR="001F560C" w:rsidRDefault="001F5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60C" w:rsidRDefault="001F560C" w:rsidP="00576B1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rsidR="001F560C" w:rsidRDefault="001F560C">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60C" w:rsidRDefault="001F560C" w:rsidP="00576B1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D5D06">
      <w:rPr>
        <w:rStyle w:val="Puslapionumeris"/>
        <w:noProof/>
      </w:rPr>
      <w:t>2</w:t>
    </w:r>
    <w:r>
      <w:rPr>
        <w:rStyle w:val="Puslapionumeris"/>
      </w:rPr>
      <w:fldChar w:fldCharType="end"/>
    </w:r>
  </w:p>
  <w:p w:rsidR="001F560C" w:rsidRDefault="001F560C">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909"/>
    <w:rsid w:val="0003709A"/>
    <w:rsid w:val="00087CC6"/>
    <w:rsid w:val="000D29B1"/>
    <w:rsid w:val="00150FD9"/>
    <w:rsid w:val="00170909"/>
    <w:rsid w:val="001F560C"/>
    <w:rsid w:val="002B400E"/>
    <w:rsid w:val="002B5CE4"/>
    <w:rsid w:val="0030160E"/>
    <w:rsid w:val="004220C7"/>
    <w:rsid w:val="0043459A"/>
    <w:rsid w:val="004C1934"/>
    <w:rsid w:val="004E1B56"/>
    <w:rsid w:val="00537219"/>
    <w:rsid w:val="0056177A"/>
    <w:rsid w:val="00563416"/>
    <w:rsid w:val="00576B1D"/>
    <w:rsid w:val="00584A6C"/>
    <w:rsid w:val="005938CC"/>
    <w:rsid w:val="0060738A"/>
    <w:rsid w:val="007C394F"/>
    <w:rsid w:val="007C47F3"/>
    <w:rsid w:val="007F3552"/>
    <w:rsid w:val="00830D2F"/>
    <w:rsid w:val="00863280"/>
    <w:rsid w:val="008A52CE"/>
    <w:rsid w:val="009A4791"/>
    <w:rsid w:val="009D5D06"/>
    <w:rsid w:val="009F12BD"/>
    <w:rsid w:val="00A46F16"/>
    <w:rsid w:val="00A53F27"/>
    <w:rsid w:val="00A57C3F"/>
    <w:rsid w:val="00A834E7"/>
    <w:rsid w:val="00AE7C0B"/>
    <w:rsid w:val="00B86DBF"/>
    <w:rsid w:val="00B9122E"/>
    <w:rsid w:val="00BE5D97"/>
    <w:rsid w:val="00C4378B"/>
    <w:rsid w:val="00C74504"/>
    <w:rsid w:val="00D455E7"/>
    <w:rsid w:val="00D6707B"/>
    <w:rsid w:val="00D8223E"/>
    <w:rsid w:val="00DB2279"/>
    <w:rsid w:val="00DC1AF1"/>
    <w:rsid w:val="00E644CA"/>
    <w:rsid w:val="00E91323"/>
    <w:rsid w:val="00EA59EC"/>
    <w:rsid w:val="00EF63BF"/>
    <w:rsid w:val="00FB3A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8C3875"/>
  <w15:docId w15:val="{CFA2A22A-F2A3-4A0D-91E1-56F87AB4A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70909"/>
    <w:rPr>
      <w:rFonts w:ascii="Times New Roman" w:eastAsia="Times New Roman" w:hAnsi="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170909"/>
    <w:pPr>
      <w:tabs>
        <w:tab w:val="center" w:pos="4819"/>
        <w:tab w:val="right" w:pos="9638"/>
      </w:tabs>
    </w:pPr>
  </w:style>
  <w:style w:type="character" w:customStyle="1" w:styleId="AntratsDiagrama">
    <w:name w:val="Antraštės Diagrama"/>
    <w:basedOn w:val="Numatytasispastraiposriftas"/>
    <w:link w:val="Antrats"/>
    <w:uiPriority w:val="99"/>
    <w:locked/>
    <w:rsid w:val="00170909"/>
    <w:rPr>
      <w:rFonts w:ascii="Times New Roman" w:hAnsi="Times New Roman" w:cs="Times New Roman"/>
      <w:sz w:val="24"/>
      <w:szCs w:val="24"/>
      <w:lang w:eastAsia="lt-LT"/>
    </w:rPr>
  </w:style>
  <w:style w:type="character" w:styleId="Puslapionumeris">
    <w:name w:val="page number"/>
    <w:basedOn w:val="Numatytasispastraiposriftas"/>
    <w:uiPriority w:val="99"/>
    <w:rsid w:val="0017090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306</Words>
  <Characters>2346</Characters>
  <Application>Microsoft Office Word</Application>
  <DocSecurity>0</DocSecurity>
  <Lines>19</Lines>
  <Paragraphs>5</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Molėtų raj. savivaldybės administracija</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Krivičienė Lilija</dc:creator>
  <cp:keywords/>
  <dc:description/>
  <cp:lastModifiedBy>Krivičienė Lilija</cp:lastModifiedBy>
  <cp:revision>11</cp:revision>
  <dcterms:created xsi:type="dcterms:W3CDTF">2019-01-10T11:19:00Z</dcterms:created>
  <dcterms:modified xsi:type="dcterms:W3CDTF">2019-12-09T11:45:00Z</dcterms:modified>
</cp:coreProperties>
</file>