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C6082" w:rsidRPr="00AC6082">
        <w:rPr>
          <w:b/>
          <w:caps/>
          <w:noProof/>
        </w:rPr>
        <w:t xml:space="preserve">DĖL DAUGIABUČIŲ NAMŲ ŠILDYMO IR KARŠTO VANDENS SISTEMŲ PRIEŽIŪROS (EKSPLOATAVIMO) MAKSIMALIŲ TARIFŲ NUSTATYMO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C6082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56FA0">
        <w:rPr>
          <w:noProof/>
        </w:rPr>
        <w:t>B68-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260C25" w:rsidRDefault="00FB174B" w:rsidP="00505C5B">
      <w:pPr>
        <w:spacing w:line="360" w:lineRule="auto"/>
        <w:ind w:firstLine="680"/>
        <w:jc w:val="both"/>
      </w:pPr>
      <w:r w:rsidRPr="00FB174B">
        <w:t xml:space="preserve">Vadovaudamasi Lietuvos Respublikos </w:t>
      </w:r>
      <w:bookmarkStart w:id="6" w:name="n_1"/>
      <w:r w:rsidRPr="00FB174B">
        <w:t>vietos savivaldos įstatymo</w:t>
      </w:r>
      <w:bookmarkEnd w:id="6"/>
      <w:r w:rsidRPr="00FB174B">
        <w:t xml:space="preserve"> </w:t>
      </w:r>
      <w:bookmarkStart w:id="7" w:name="n_4"/>
      <w:r w:rsidRPr="00FB174B">
        <w:t>1</w:t>
      </w:r>
      <w:bookmarkEnd w:id="7"/>
      <w:r w:rsidRPr="00FB174B">
        <w:t>6 straipsnio 2 dalies 37 punktu, 18 straipsnio 1 dalimi, Lietuvos Respublikos šilumos ūkio įstatymo 32 straipsnio 7 dalies 4</w:t>
      </w:r>
      <w:r>
        <w:t xml:space="preserve"> punktu</w:t>
      </w:r>
      <w:r w:rsidR="008028F7">
        <w:t xml:space="preserve">, </w:t>
      </w:r>
      <w:r w:rsidR="00C53115" w:rsidRPr="00C53115">
        <w:t>Daugiabučių namų šildymo ir karšto vandens sistemų priežiūros maksimalių tarifų nustatymo metodikos</w:t>
      </w:r>
      <w:r w:rsidR="00C53115">
        <w:t xml:space="preserve">, patvirtintos </w:t>
      </w:r>
      <w:r w:rsidR="008028F7">
        <w:t>Valstyb</w:t>
      </w:r>
      <w:r w:rsidR="00260C25">
        <w:t>in</w:t>
      </w:r>
      <w:r w:rsidR="008028F7">
        <w:t xml:space="preserve">ės kainų ir energetikos kontrolės komisijos </w:t>
      </w:r>
      <w:r w:rsidR="009C6429" w:rsidRPr="009C6429">
        <w:t xml:space="preserve">2003 m. rugpjūčio 7 d. nutarimu </w:t>
      </w:r>
      <w:r w:rsidR="00C53115">
        <w:t xml:space="preserve">Nr. </w:t>
      </w:r>
      <w:r w:rsidR="00C53115" w:rsidRPr="00C53115">
        <w:t xml:space="preserve">O3-54 </w:t>
      </w:r>
      <w:r w:rsidR="008028F7">
        <w:t>„</w:t>
      </w:r>
      <w:r w:rsidR="009C6429">
        <w:t>D</w:t>
      </w:r>
      <w:r w:rsidR="00B57E8B">
        <w:t>ėl D</w:t>
      </w:r>
      <w:r w:rsidR="009C6429" w:rsidRPr="009C6429">
        <w:t>augiabučių namų šildymo ir karšto vandens sistemų priežiūros maksimalių tarifų nustatymo metodikos patvirtinimo</w:t>
      </w:r>
      <w:r w:rsidR="00C53115">
        <w:t xml:space="preserve">“, </w:t>
      </w:r>
      <w:r w:rsidR="009C6429">
        <w:t xml:space="preserve">2 punktu </w:t>
      </w:r>
      <w:r w:rsidR="009C6429" w:rsidRPr="00B57E8B">
        <w:t xml:space="preserve">ir </w:t>
      </w:r>
      <w:r w:rsidR="00505C5B" w:rsidRPr="00B57E8B">
        <w:t>atsižvelg</w:t>
      </w:r>
      <w:r w:rsidR="007C3F13" w:rsidRPr="00B57E8B">
        <w:t xml:space="preserve">dama į </w:t>
      </w:r>
      <w:r w:rsidR="006F55A5" w:rsidRPr="00B57E8B">
        <w:t>UAB „</w:t>
      </w:r>
      <w:proofErr w:type="spellStart"/>
      <w:r w:rsidR="006F55A5" w:rsidRPr="00B57E8B">
        <w:t>Sistela</w:t>
      </w:r>
      <w:proofErr w:type="spellEnd"/>
      <w:r w:rsidR="006F55A5" w:rsidRPr="00B57E8B">
        <w:t xml:space="preserve">“ rekomendacijas „Dėl daugiabučių gyvenamųjų namų administravimo ir priežiūros mokesčio tarifų apskaičiavimų“, </w:t>
      </w:r>
    </w:p>
    <w:p w:rsidR="00FB174B" w:rsidRPr="00B57E8B" w:rsidRDefault="00FB174B" w:rsidP="00505C5B">
      <w:pPr>
        <w:spacing w:line="360" w:lineRule="auto"/>
        <w:ind w:firstLine="680"/>
        <w:jc w:val="both"/>
      </w:pPr>
      <w:r w:rsidRPr="00B57E8B">
        <w:t>Molėtų rajono savivaldybės taryba n u s p r e n d ž i a:</w:t>
      </w:r>
    </w:p>
    <w:p w:rsidR="00FB174B" w:rsidRDefault="00FB174B" w:rsidP="00753F8A">
      <w:pPr>
        <w:pStyle w:val="Sraopastraipa"/>
        <w:numPr>
          <w:ilvl w:val="0"/>
          <w:numId w:val="1"/>
        </w:numPr>
        <w:spacing w:line="360" w:lineRule="auto"/>
        <w:ind w:left="0" w:firstLine="680"/>
        <w:jc w:val="both"/>
      </w:pPr>
      <w:r w:rsidRPr="00FB174B">
        <w:t>Nustatyti daugiabučių namų šildymo ir karšto vandens sistemų priežiūros (eksp</w:t>
      </w:r>
      <w:r w:rsidR="00525161">
        <w:t xml:space="preserve">loatavimo) maksimalius tarifus </w:t>
      </w:r>
      <w:r w:rsidR="009B6122">
        <w:t>(pridedama</w:t>
      </w:r>
      <w:r w:rsidR="00260C25">
        <w:t>)</w:t>
      </w:r>
      <w:r w:rsidR="003D643D">
        <w:t xml:space="preserve"> </w:t>
      </w:r>
      <w:r w:rsidR="00852BE5">
        <w:t xml:space="preserve">penkeriems metams </w:t>
      </w:r>
      <w:bookmarkStart w:id="8" w:name="_GoBack"/>
      <w:bookmarkEnd w:id="8"/>
      <w:r w:rsidR="003D643D">
        <w:t xml:space="preserve">iki 2024 m. gruodžio 31 d. </w:t>
      </w:r>
    </w:p>
    <w:p w:rsidR="00681373" w:rsidRDefault="00FB174B" w:rsidP="00753F8A">
      <w:pPr>
        <w:pStyle w:val="Sraopastraipa"/>
        <w:numPr>
          <w:ilvl w:val="0"/>
          <w:numId w:val="1"/>
        </w:numPr>
        <w:spacing w:line="360" w:lineRule="auto"/>
        <w:ind w:left="0" w:firstLine="680"/>
        <w:jc w:val="both"/>
      </w:pPr>
      <w:r w:rsidRPr="00FB174B">
        <w:t xml:space="preserve">Pripažinti netekusiu galios </w:t>
      </w:r>
      <w:r w:rsidR="00B94EAE">
        <w:t>Molėtų rajono savivaldybės</w:t>
      </w:r>
      <w:r w:rsidRPr="00FB174B">
        <w:t xml:space="preserve"> tarybos 201</w:t>
      </w:r>
      <w:r w:rsidR="00681373">
        <w:t>2 m. rugsėjo 13</w:t>
      </w:r>
      <w:r w:rsidRPr="00FB174B">
        <w:t xml:space="preserve"> d. sprendimo Nr. </w:t>
      </w:r>
      <w:r w:rsidR="00681373" w:rsidRPr="00681373">
        <w:t>B1-163</w:t>
      </w:r>
      <w:r w:rsidRPr="00FB174B">
        <w:t xml:space="preserve"> </w:t>
      </w:r>
      <w:r w:rsidR="00681373">
        <w:t>„D</w:t>
      </w:r>
      <w:r w:rsidR="00681373" w:rsidRPr="00681373">
        <w:t>ėl butų ir kitų patalpų savininkų bendrosios nuosavybės objektų administravimo tarifų patvirtinimo</w:t>
      </w:r>
      <w:r w:rsidR="009248F9">
        <w:t>“ 1.</w:t>
      </w:r>
      <w:r w:rsidR="00681373">
        <w:t>2 papunktį.</w:t>
      </w:r>
    </w:p>
    <w:p w:rsidR="009C155A" w:rsidRDefault="009C155A" w:rsidP="00753F8A">
      <w:pPr>
        <w:pStyle w:val="Sraopastraipa"/>
        <w:numPr>
          <w:ilvl w:val="0"/>
          <w:numId w:val="1"/>
        </w:numPr>
        <w:spacing w:line="360" w:lineRule="auto"/>
        <w:ind w:left="0" w:firstLine="680"/>
        <w:jc w:val="both"/>
      </w:pPr>
      <w:r>
        <w:t>Nustatyti, kad šis sprendimas įsigalioja nuo 2020 m. sausio 1 dienos.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9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9"/>
      <w:r w:rsidR="00EE645F">
        <w:tab/>
      </w:r>
      <w:sdt>
        <w:sdtPr>
          <w:alias w:val="Parašas"/>
          <w:tag w:val="parasas"/>
          <w:id w:val="1378825885"/>
          <w:placeholder>
            <w:docPart w:val="52A44CC416194DDD885A7E42FB38C9E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82" w:rsidRDefault="00AC6082">
      <w:r>
        <w:separator/>
      </w:r>
    </w:p>
  </w:endnote>
  <w:endnote w:type="continuationSeparator" w:id="0">
    <w:p w:rsidR="00AC6082" w:rsidRDefault="00AC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82" w:rsidRDefault="00AC6082">
      <w:r>
        <w:separator/>
      </w:r>
    </w:p>
  </w:footnote>
  <w:footnote w:type="continuationSeparator" w:id="0">
    <w:p w:rsidR="00AC6082" w:rsidRDefault="00AC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643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05B3"/>
    <w:multiLevelType w:val="hybridMultilevel"/>
    <w:tmpl w:val="676C0704"/>
    <w:lvl w:ilvl="0" w:tplc="DA78D14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82"/>
    <w:rsid w:val="001156B7"/>
    <w:rsid w:val="0012091C"/>
    <w:rsid w:val="00132437"/>
    <w:rsid w:val="001938C3"/>
    <w:rsid w:val="00211F14"/>
    <w:rsid w:val="00260C25"/>
    <w:rsid w:val="00277B0B"/>
    <w:rsid w:val="00305758"/>
    <w:rsid w:val="00341D56"/>
    <w:rsid w:val="00384B4D"/>
    <w:rsid w:val="003975CE"/>
    <w:rsid w:val="003A762C"/>
    <w:rsid w:val="003D643D"/>
    <w:rsid w:val="004968FC"/>
    <w:rsid w:val="004D19A6"/>
    <w:rsid w:val="004F285B"/>
    <w:rsid w:val="00503B36"/>
    <w:rsid w:val="00504780"/>
    <w:rsid w:val="00505C5B"/>
    <w:rsid w:val="00525161"/>
    <w:rsid w:val="00561916"/>
    <w:rsid w:val="005A4424"/>
    <w:rsid w:val="005C7768"/>
    <w:rsid w:val="005E1140"/>
    <w:rsid w:val="005F38B6"/>
    <w:rsid w:val="006213AE"/>
    <w:rsid w:val="00681373"/>
    <w:rsid w:val="006A23FB"/>
    <w:rsid w:val="006F55A5"/>
    <w:rsid w:val="00753F8A"/>
    <w:rsid w:val="00776F64"/>
    <w:rsid w:val="00794407"/>
    <w:rsid w:val="00794C2F"/>
    <w:rsid w:val="007951EA"/>
    <w:rsid w:val="0079605A"/>
    <w:rsid w:val="00796C66"/>
    <w:rsid w:val="007A3F5C"/>
    <w:rsid w:val="007B05B3"/>
    <w:rsid w:val="007C3F13"/>
    <w:rsid w:val="007E4516"/>
    <w:rsid w:val="008028F7"/>
    <w:rsid w:val="00852BE5"/>
    <w:rsid w:val="00872337"/>
    <w:rsid w:val="008A401C"/>
    <w:rsid w:val="009248F9"/>
    <w:rsid w:val="0093412A"/>
    <w:rsid w:val="009B108F"/>
    <w:rsid w:val="009B4614"/>
    <w:rsid w:val="009B6122"/>
    <w:rsid w:val="009C155A"/>
    <w:rsid w:val="009C6429"/>
    <w:rsid w:val="009E70D9"/>
    <w:rsid w:val="009E7328"/>
    <w:rsid w:val="00AC6082"/>
    <w:rsid w:val="00AE325A"/>
    <w:rsid w:val="00B57E8B"/>
    <w:rsid w:val="00B94EAE"/>
    <w:rsid w:val="00BA65BB"/>
    <w:rsid w:val="00BB70B1"/>
    <w:rsid w:val="00C16EA1"/>
    <w:rsid w:val="00C53115"/>
    <w:rsid w:val="00CC1DF9"/>
    <w:rsid w:val="00D03D5A"/>
    <w:rsid w:val="00D74773"/>
    <w:rsid w:val="00D8136A"/>
    <w:rsid w:val="00DB7660"/>
    <w:rsid w:val="00DC6469"/>
    <w:rsid w:val="00E032E8"/>
    <w:rsid w:val="00E7433C"/>
    <w:rsid w:val="00EE645F"/>
    <w:rsid w:val="00EF6A79"/>
    <w:rsid w:val="00F54307"/>
    <w:rsid w:val="00F56FA0"/>
    <w:rsid w:val="00F818C7"/>
    <w:rsid w:val="00FB174B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4811EF7"/>
  <w15:chartTrackingRefBased/>
  <w15:docId w15:val="{4254174F-F82A-42F7-AD17-6906F64C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8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A44CC416194DDD885A7E42FB38C9E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574F97A-BCAE-4444-A213-3B1397238375}"/>
      </w:docPartPr>
      <w:docPartBody>
        <w:p w:rsidR="006F228C" w:rsidRDefault="006F228C">
          <w:pPr>
            <w:pStyle w:val="52A44CC416194DDD885A7E42FB38C9E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8C"/>
    <w:rsid w:val="006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2A44CC416194DDD885A7E42FB38C9E6">
    <w:name w:val="52A44CC416194DDD885A7E42FB38C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3</cp:revision>
  <cp:lastPrinted>2001-06-05T13:05:00Z</cp:lastPrinted>
  <dcterms:created xsi:type="dcterms:W3CDTF">2019-12-09T09:24:00Z</dcterms:created>
  <dcterms:modified xsi:type="dcterms:W3CDTF">2019-12-09T09:27:00Z</dcterms:modified>
</cp:coreProperties>
</file>