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A5" w:rsidRPr="00CF5EA5" w:rsidRDefault="00CF5EA5" w:rsidP="00CF5EA5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CF5EA5">
        <w:t>AIŠKINAMASIS RAŠTAS</w:t>
      </w:r>
    </w:p>
    <w:p w:rsidR="00CF5EA5" w:rsidRPr="00CF5EA5" w:rsidRDefault="004126EA" w:rsidP="002B72CC">
      <w:pPr>
        <w:tabs>
          <w:tab w:val="left" w:pos="360"/>
        </w:tabs>
        <w:jc w:val="center"/>
      </w:pPr>
      <w:r w:rsidRPr="00CF5EA5">
        <w:t xml:space="preserve">Dėl </w:t>
      </w:r>
      <w:r w:rsidR="00D168F9">
        <w:t>Molėtų rajono savivaldybės</w:t>
      </w:r>
      <w:r w:rsidR="00D168F9" w:rsidRPr="00D168F9">
        <w:t xml:space="preserve"> ilgalaikio materialiojo turto viešojo nuomos konkurso ir nuomos </w:t>
      </w:r>
      <w:r w:rsidR="00FD70BB">
        <w:t>be</w:t>
      </w:r>
      <w:r w:rsidR="00D168F9" w:rsidRPr="00D168F9">
        <w:t xml:space="preserve"> konkurso organizavimo</w:t>
      </w:r>
      <w:r w:rsidR="00FD70BB">
        <w:t xml:space="preserve"> ir vykdymo</w:t>
      </w:r>
      <w:r w:rsidR="00D168F9" w:rsidRPr="00D168F9">
        <w:t xml:space="preserve"> tvarkos aprašo patvirtinimo </w:t>
      </w:r>
    </w:p>
    <w:p w:rsidR="002B72CC" w:rsidRDefault="002B72CC" w:rsidP="002B72CC">
      <w:pPr>
        <w:tabs>
          <w:tab w:val="left" w:pos="360"/>
        </w:tabs>
        <w:spacing w:line="360" w:lineRule="auto"/>
        <w:ind w:left="1020"/>
        <w:contextualSpacing/>
        <w:rPr>
          <w:b/>
        </w:rPr>
      </w:pPr>
    </w:p>
    <w:p w:rsidR="00CF5EA5" w:rsidRPr="00CF5EA5" w:rsidRDefault="00CF5EA5" w:rsidP="002B72CC">
      <w:pPr>
        <w:numPr>
          <w:ilvl w:val="0"/>
          <w:numId w:val="3"/>
        </w:numPr>
        <w:tabs>
          <w:tab w:val="left" w:pos="360"/>
        </w:tabs>
        <w:spacing w:line="360" w:lineRule="auto"/>
        <w:ind w:hanging="1020"/>
        <w:contextualSpacing/>
        <w:rPr>
          <w:b/>
        </w:rPr>
      </w:pPr>
      <w:r w:rsidRPr="00CF5EA5">
        <w:rPr>
          <w:b/>
        </w:rPr>
        <w:t>Parengto tarybos sprendimo projekto tikslai ir uždaviniai</w:t>
      </w:r>
    </w:p>
    <w:p w:rsidR="00017BA4" w:rsidRPr="006B196C" w:rsidRDefault="00793F9E" w:rsidP="006B196C">
      <w:pPr>
        <w:pStyle w:val="Sraopastraipa"/>
        <w:spacing w:line="336" w:lineRule="auto"/>
        <w:ind w:left="0" w:firstLine="709"/>
        <w:jc w:val="both"/>
      </w:pPr>
      <w:r>
        <w:t xml:space="preserve">Molėtų rajono savivaldybės administracija organizuoja nuomos konkursus vadovaudamasi  </w:t>
      </w:r>
      <w:r w:rsidRPr="00D168F9">
        <w:t>Molėtų rajono savivaldybės  ilgalaikio materialiojo turto viešojo nuomos konkurso ir nuomos ne konkurso būdu organizavimo tvarkos apraš</w:t>
      </w:r>
      <w:r>
        <w:t xml:space="preserve">u, patvirtintu </w:t>
      </w:r>
      <w:r w:rsidR="00D168F9" w:rsidRPr="00D168F9">
        <w:t>Molėtų rajono savivaldybės taryb</w:t>
      </w:r>
      <w:r>
        <w:t>os</w:t>
      </w:r>
      <w:r w:rsidR="00320AD5">
        <w:t xml:space="preserve"> 2019</w:t>
      </w:r>
      <w:r w:rsidR="00D168F9" w:rsidRPr="00D168F9">
        <w:t xml:space="preserve"> m. </w:t>
      </w:r>
      <w:r w:rsidR="00320AD5">
        <w:t>sausio 24</w:t>
      </w:r>
      <w:r w:rsidR="00D168F9" w:rsidRPr="00D168F9">
        <w:t xml:space="preserve"> d. sprendimu Nr. B1-1</w:t>
      </w:r>
      <w:r w:rsidR="00320AD5">
        <w:t xml:space="preserve">6 </w:t>
      </w:r>
      <w:r w:rsidR="00D168F9" w:rsidRPr="00D168F9">
        <w:t>„Dėl Molėtų rajono savivaldybės  ilgalaikio materialiojo turto viešojo nuomos konkurso ir nuomos ne konkurso būdu organizavimo tvarkos aprašo patvirtinimo“</w:t>
      </w:r>
      <w:r w:rsidR="00627BC2">
        <w:t xml:space="preserve"> (toliau – </w:t>
      </w:r>
      <w:r w:rsidR="00D53BB3">
        <w:t>a</w:t>
      </w:r>
      <w:r w:rsidR="00627BC2">
        <w:t>prašas)</w:t>
      </w:r>
      <w:r w:rsidR="001954F3">
        <w:t>.</w:t>
      </w:r>
      <w:r w:rsidR="00CF5EA5" w:rsidRPr="00CF5EA5">
        <w:t xml:space="preserve"> </w:t>
      </w:r>
      <w:r>
        <w:t>LR Seimui 2019-07-25 priėmus LR valstybės ir savivaldybių turto valdymo, naudojimo ir disponavimo juo įstatymo Nr. VIII-729 5, 6, 10, 12, 14, 15, 16, 19, 20, 21, 24 straipsnių pakeitim</w:t>
      </w:r>
      <w:r w:rsidR="00F75C6F">
        <w:t>o</w:t>
      </w:r>
      <w:r>
        <w:t xml:space="preserve"> ir 18 straipsn</w:t>
      </w:r>
      <w:r w:rsidR="00F75C6F">
        <w:t>io</w:t>
      </w:r>
      <w:r>
        <w:t xml:space="preserve"> pripažin</w:t>
      </w:r>
      <w:r w:rsidR="00F75C6F">
        <w:t>o</w:t>
      </w:r>
      <w:r>
        <w:t xml:space="preserve"> netekusiu galios</w:t>
      </w:r>
      <w:r w:rsidR="00DC0656">
        <w:t xml:space="preserve"> įstatymą</w:t>
      </w:r>
      <w:r>
        <w:t>,</w:t>
      </w:r>
      <w:r w:rsidR="00DC0656">
        <w:t xml:space="preserve"> pasikeitė valstybės ir savivaldybių</w:t>
      </w:r>
      <w:r w:rsidR="00DC0656" w:rsidRPr="00DC0656">
        <w:t xml:space="preserve"> </w:t>
      </w:r>
      <w:r w:rsidR="00DC0656">
        <w:t>valdymo, naudojimo ir disponavimo juo, panaudos bei nuomos teisin</w:t>
      </w:r>
      <w:r w:rsidR="00F75C6F">
        <w:t>is</w:t>
      </w:r>
      <w:r w:rsidR="00DC0656">
        <w:t xml:space="preserve"> reglament</w:t>
      </w:r>
      <w:r w:rsidR="00F75C6F">
        <w:t>as</w:t>
      </w:r>
      <w:r w:rsidR="00DC0656">
        <w:t xml:space="preserve">. </w:t>
      </w:r>
      <w:r w:rsidR="00F75C6F">
        <w:t>N</w:t>
      </w:r>
      <w:r w:rsidR="00DC0656">
        <w:t>espėjus</w:t>
      </w:r>
      <w:r w:rsidR="00F75C6F">
        <w:t xml:space="preserve"> pateikti tarybai tvirtinti </w:t>
      </w:r>
      <w:r w:rsidR="00DC0656">
        <w:t xml:space="preserve">nuomos aprašą, </w:t>
      </w:r>
      <w:r w:rsidR="00FE5B3A">
        <w:t>201</w:t>
      </w:r>
      <w:r w:rsidR="00320AD5">
        <w:t>9</w:t>
      </w:r>
      <w:r w:rsidR="00FE5B3A">
        <w:t xml:space="preserve"> m. lapkričio </w:t>
      </w:r>
      <w:r w:rsidR="00320AD5">
        <w:t>7</w:t>
      </w:r>
      <w:r w:rsidR="00FE5B3A">
        <w:t xml:space="preserve"> d.</w:t>
      </w:r>
      <w:r w:rsidR="00F75C6F" w:rsidRPr="00F75C6F">
        <w:t xml:space="preserve"> </w:t>
      </w:r>
      <w:r w:rsidR="00F75C6F">
        <w:t xml:space="preserve">Molėtų rajono savivaldybės administracija (toliau – Administracija) </w:t>
      </w:r>
      <w:r w:rsidR="00FE5B3A">
        <w:t xml:space="preserve">gavo iš </w:t>
      </w:r>
      <w:r w:rsidR="00320AD5">
        <w:t xml:space="preserve">Vyriausybės atstovų įstaigos Vyriausybės atstovo Panevėžio ir Utenos apskrityse </w:t>
      </w:r>
      <w:r w:rsidR="00FE5B3A">
        <w:t xml:space="preserve">(toliau – </w:t>
      </w:r>
      <w:r w:rsidR="006B196C">
        <w:t>Į</w:t>
      </w:r>
      <w:r w:rsidR="00320AD5">
        <w:t>staiga</w:t>
      </w:r>
      <w:r w:rsidR="00FE5B3A">
        <w:t xml:space="preserve">) </w:t>
      </w:r>
      <w:r w:rsidR="00320AD5">
        <w:t xml:space="preserve">teikimą </w:t>
      </w:r>
      <w:r w:rsidR="00320AD5">
        <w:rPr>
          <w:rFonts w:cs="Mangal"/>
          <w:kern w:val="3"/>
          <w:lang w:eastAsia="zh-CN" w:bidi="hi-IN"/>
        </w:rPr>
        <w:t xml:space="preserve">„Dėl 2019-01-24 Molėtų rajono savivaldybės tarybos sprendimo Nr. B1-16 patvirtinto Molėtų rajono savivaldybės ilgalaikio materialiojo turto viešojo nuomos konkurso ir nuomos ne konkurso būdu organizavimo tvarkos aprašo“, </w:t>
      </w:r>
      <w:r w:rsidR="006B196C">
        <w:rPr>
          <w:rFonts w:cs="Mangal"/>
          <w:kern w:val="3"/>
          <w:lang w:eastAsia="zh-CN" w:bidi="hi-IN"/>
        </w:rPr>
        <w:t xml:space="preserve">kuriame nurodo, kad neįgyvendintas reikalavimas </w:t>
      </w:r>
      <w:r w:rsidR="009A3315">
        <w:rPr>
          <w:rFonts w:cs="Mangal"/>
          <w:kern w:val="3"/>
          <w:lang w:eastAsia="zh-CN" w:bidi="hi-IN"/>
        </w:rPr>
        <w:t>susij</w:t>
      </w:r>
      <w:r w:rsidR="006B196C">
        <w:rPr>
          <w:rFonts w:cs="Mangal"/>
          <w:kern w:val="3"/>
          <w:lang w:eastAsia="zh-CN" w:bidi="hi-IN"/>
        </w:rPr>
        <w:t>ęs</w:t>
      </w:r>
      <w:r w:rsidR="009A3315">
        <w:rPr>
          <w:rFonts w:cs="Mangal"/>
          <w:kern w:val="3"/>
          <w:lang w:eastAsia="zh-CN" w:bidi="hi-IN"/>
        </w:rPr>
        <w:t xml:space="preserve"> su turto nuomos reglamentavimu. </w:t>
      </w:r>
    </w:p>
    <w:p w:rsidR="00A331E0" w:rsidRPr="00A331E0" w:rsidRDefault="00FE5B3A" w:rsidP="00A331E0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 xml:space="preserve"> </w:t>
      </w:r>
      <w:r w:rsidR="00A331E0">
        <w:rPr>
          <w:noProof/>
        </w:rPr>
        <w:t xml:space="preserve">Administracija, atsižvelgdama į </w:t>
      </w:r>
      <w:r w:rsidR="00473833">
        <w:rPr>
          <w:noProof/>
        </w:rPr>
        <w:t xml:space="preserve">LR Valstybės ir savivaldybių turto valdymo, naudojimo ir disponavimo juo įstatymo suvestinę redakciją nuo 2019-10-01 ir </w:t>
      </w:r>
      <w:r w:rsidR="006B196C">
        <w:rPr>
          <w:noProof/>
        </w:rPr>
        <w:t>Įstaigos</w:t>
      </w:r>
      <w:r w:rsidR="00A331E0">
        <w:rPr>
          <w:noProof/>
        </w:rPr>
        <w:t xml:space="preserve"> </w:t>
      </w:r>
      <w:r w:rsidR="006B196C">
        <w:rPr>
          <w:noProof/>
        </w:rPr>
        <w:t>Teikimą</w:t>
      </w:r>
      <w:r w:rsidR="00A331E0">
        <w:rPr>
          <w:noProof/>
        </w:rPr>
        <w:t xml:space="preserve">, parengė ir teikia tvirtinti naują </w:t>
      </w:r>
      <w:r w:rsidR="00F71249" w:rsidRPr="00D168F9">
        <w:t xml:space="preserve">Molėtų rajono savivaldybės ilgalaikio materialiojo turto viešojo nuomos konkurso ir nuomos </w:t>
      </w:r>
      <w:r w:rsidR="006B196C">
        <w:t>be</w:t>
      </w:r>
      <w:r w:rsidR="00F71249" w:rsidRPr="00D168F9">
        <w:t xml:space="preserve"> konkurso </w:t>
      </w:r>
      <w:r w:rsidR="006B196C">
        <w:t>or</w:t>
      </w:r>
      <w:r w:rsidR="00F71249" w:rsidRPr="00D168F9">
        <w:t>ganizavimo</w:t>
      </w:r>
      <w:r w:rsidR="006B196C">
        <w:t xml:space="preserve"> ir vykdymo</w:t>
      </w:r>
      <w:r w:rsidR="00F71249" w:rsidRPr="00D168F9">
        <w:t xml:space="preserve"> tvarkos </w:t>
      </w:r>
      <w:r w:rsidR="00A331E0" w:rsidRPr="0051753E">
        <w:rPr>
          <w:noProof/>
        </w:rPr>
        <w:t>apraš</w:t>
      </w:r>
      <w:r w:rsidR="00A331E0">
        <w:rPr>
          <w:noProof/>
        </w:rPr>
        <w:t xml:space="preserve">ą, o </w:t>
      </w:r>
      <w:r w:rsidR="00A331E0" w:rsidRPr="00A331E0">
        <w:rPr>
          <w:noProof/>
        </w:rPr>
        <w:t>Molėtų rajono savivaldybės tarybos 201</w:t>
      </w:r>
      <w:r w:rsidR="006B196C">
        <w:rPr>
          <w:noProof/>
        </w:rPr>
        <w:t>9</w:t>
      </w:r>
      <w:r w:rsidR="00A331E0" w:rsidRPr="00A331E0">
        <w:rPr>
          <w:noProof/>
        </w:rPr>
        <w:t xml:space="preserve"> m. </w:t>
      </w:r>
      <w:r w:rsidR="006B196C">
        <w:rPr>
          <w:noProof/>
        </w:rPr>
        <w:t>sausio 24</w:t>
      </w:r>
      <w:r w:rsidR="00A331E0" w:rsidRPr="00A331E0">
        <w:rPr>
          <w:noProof/>
        </w:rPr>
        <w:t xml:space="preserve"> d. sprendimą Nr. B1-</w:t>
      </w:r>
      <w:r w:rsidR="006B196C">
        <w:rPr>
          <w:noProof/>
        </w:rPr>
        <w:t>16</w:t>
      </w:r>
      <w:r w:rsidR="00F71249">
        <w:rPr>
          <w:noProof/>
        </w:rPr>
        <w:t xml:space="preserve"> </w:t>
      </w:r>
      <w:r w:rsidR="00F71249" w:rsidRPr="00D168F9">
        <w:t>„</w:t>
      </w:r>
      <w:r w:rsidR="00F71249">
        <w:t>D</w:t>
      </w:r>
      <w:r w:rsidR="00F71249" w:rsidRPr="00D168F9">
        <w:t xml:space="preserve">ėl </w:t>
      </w:r>
      <w:r w:rsidR="00F71249">
        <w:t>M</w:t>
      </w:r>
      <w:r w:rsidR="00F71249" w:rsidRPr="00D168F9">
        <w:t>olėtų rajono savivaldybės ilgalaikio materialiojo turto viešojo nuomos konkurso ir nuomos ne konkurso būdu organizavimo tvarkos aprašo patvirtinimo“</w:t>
      </w:r>
      <w:r w:rsidR="00A331E0" w:rsidRPr="00A331E0">
        <w:rPr>
          <w:noProof/>
        </w:rPr>
        <w:t xml:space="preserve"> </w:t>
      </w:r>
      <w:r w:rsidR="006B196C">
        <w:rPr>
          <w:noProof/>
        </w:rPr>
        <w:t xml:space="preserve">1 punktą </w:t>
      </w:r>
      <w:r w:rsidR="00A331E0" w:rsidRPr="00A331E0">
        <w:rPr>
          <w:noProof/>
        </w:rPr>
        <w:t>su visais pakeitimais</w:t>
      </w:r>
      <w:r w:rsidR="00A331E0">
        <w:rPr>
          <w:noProof/>
        </w:rPr>
        <w:t xml:space="preserve"> </w:t>
      </w:r>
      <w:r w:rsidR="006F418B">
        <w:rPr>
          <w:noProof/>
        </w:rPr>
        <w:t xml:space="preserve">ir papildymais </w:t>
      </w:r>
      <w:r w:rsidR="00A331E0">
        <w:rPr>
          <w:noProof/>
        </w:rPr>
        <w:t>siūlo p</w:t>
      </w:r>
      <w:r w:rsidR="00A331E0" w:rsidRPr="00A331E0">
        <w:rPr>
          <w:noProof/>
        </w:rPr>
        <w:t>ripažinti netekusiu galios</w:t>
      </w:r>
      <w:r w:rsidR="00A331E0">
        <w:rPr>
          <w:noProof/>
        </w:rPr>
        <w:t>.</w:t>
      </w:r>
    </w:p>
    <w:p w:rsidR="00CF5EA5" w:rsidRDefault="00CF5EA5" w:rsidP="002B72CC">
      <w:pPr>
        <w:pStyle w:val="Sraopastraipa"/>
        <w:numPr>
          <w:ilvl w:val="0"/>
          <w:numId w:val="3"/>
        </w:numPr>
        <w:spacing w:line="360" w:lineRule="auto"/>
        <w:ind w:left="284" w:hanging="284"/>
        <w:jc w:val="both"/>
        <w:rPr>
          <w:b/>
          <w:noProof/>
        </w:rPr>
      </w:pPr>
      <w:r w:rsidRPr="00D936BA">
        <w:rPr>
          <w:b/>
          <w:noProof/>
        </w:rPr>
        <w:t>Šiuo metu esantis teisinis reglamentavimas</w:t>
      </w:r>
    </w:p>
    <w:p w:rsidR="0018654A" w:rsidRDefault="0018654A" w:rsidP="00983A4B">
      <w:pPr>
        <w:spacing w:line="360" w:lineRule="auto"/>
        <w:ind w:firstLine="709"/>
        <w:jc w:val="both"/>
      </w:pPr>
      <w:r>
        <w:t xml:space="preserve">Lietuvos Respublikos vietos savivaldos įstatymo 16 straipsnio 2 dalies 26 punktas, 18 straipsnio 1 dalis, </w:t>
      </w:r>
    </w:p>
    <w:p w:rsidR="0018654A" w:rsidRDefault="0018654A" w:rsidP="00983A4B">
      <w:pPr>
        <w:spacing w:line="360" w:lineRule="auto"/>
        <w:ind w:firstLine="709"/>
        <w:jc w:val="both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 xml:space="preserve">Lietuvos Respublikos valstybės ir savivaldybių turto valdymo, naudojimo ir disponavimo juo įstatymo </w:t>
      </w:r>
      <w:r w:rsidR="00983A4B">
        <w:rPr>
          <w:rFonts w:cs="Mangal"/>
          <w:kern w:val="3"/>
          <w:lang w:eastAsia="zh-CN" w:bidi="hi-IN"/>
        </w:rPr>
        <w:t>15</w:t>
      </w:r>
      <w:r>
        <w:rPr>
          <w:rFonts w:cs="Mangal"/>
          <w:kern w:val="3"/>
          <w:lang w:eastAsia="zh-CN" w:bidi="hi-IN"/>
        </w:rPr>
        <w:t xml:space="preserve"> straipsni</w:t>
      </w:r>
      <w:r w:rsidR="00983A4B">
        <w:rPr>
          <w:rFonts w:cs="Mangal"/>
          <w:kern w:val="3"/>
          <w:lang w:eastAsia="zh-CN" w:bidi="hi-IN"/>
        </w:rPr>
        <w:t>s</w:t>
      </w:r>
      <w:r>
        <w:rPr>
          <w:rFonts w:cs="Mangal"/>
          <w:kern w:val="3"/>
          <w:lang w:eastAsia="zh-CN" w:bidi="hi-IN"/>
        </w:rPr>
        <w:t xml:space="preserve">, </w:t>
      </w:r>
    </w:p>
    <w:p w:rsidR="006B196C" w:rsidRDefault="0018654A" w:rsidP="00983A4B">
      <w:pPr>
        <w:spacing w:line="360" w:lineRule="auto"/>
        <w:ind w:firstLine="709"/>
        <w:jc w:val="both"/>
        <w:rPr>
          <w:b/>
          <w:noProof/>
        </w:rPr>
      </w:pPr>
      <w:r>
        <w:rPr>
          <w:rFonts w:cs="Mangal"/>
          <w:kern w:val="3"/>
          <w:lang w:eastAsia="zh-CN" w:bidi="hi-IN"/>
        </w:rPr>
        <w:t>Vyriausybės atstovų įstaigos Vyriausybės atstovo Panevėžio ir Utenos apskrityse 2019 m. lapkričio 7 d. teikimas „Dėl 2019-01-24 Molėtų rajono savivaldybės tarybos sprendimo Nr. B1-16 patvirtinto Molėtų rajono savivaldybės ilgalaikio materialiojo turto viešojo nuomos konkurso ir nuomos ne konkurso būdu organizavimo tvarkos aprašo“</w:t>
      </w:r>
      <w:r w:rsidR="000045A0">
        <w:rPr>
          <w:rFonts w:cs="Mangal"/>
          <w:kern w:val="3"/>
          <w:lang w:eastAsia="zh-CN" w:bidi="hi-IN"/>
        </w:rPr>
        <w:t>.</w:t>
      </w:r>
    </w:p>
    <w:p w:rsidR="006B196C" w:rsidRDefault="006B196C" w:rsidP="006B196C">
      <w:pPr>
        <w:spacing w:line="360" w:lineRule="auto"/>
        <w:jc w:val="both"/>
        <w:rPr>
          <w:b/>
          <w:noProof/>
        </w:rPr>
      </w:pPr>
    </w:p>
    <w:p w:rsidR="006B196C" w:rsidRPr="006B196C" w:rsidRDefault="006B196C" w:rsidP="006B196C">
      <w:pPr>
        <w:spacing w:line="360" w:lineRule="auto"/>
        <w:jc w:val="both"/>
        <w:rPr>
          <w:b/>
          <w:noProof/>
        </w:rPr>
      </w:pPr>
    </w:p>
    <w:p w:rsidR="00CF5EA5" w:rsidRPr="00A331E0" w:rsidRDefault="00CF5EA5" w:rsidP="002B72CC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ind w:left="284" w:hanging="284"/>
        <w:jc w:val="both"/>
        <w:rPr>
          <w:b/>
        </w:rPr>
      </w:pPr>
      <w:r w:rsidRPr="00A331E0">
        <w:rPr>
          <w:b/>
        </w:rPr>
        <w:lastRenderedPageBreak/>
        <w:t xml:space="preserve">Galimos teigiamos ir neigiamos pasekmės priėmus siūlomą tarybos sprendimo projektą </w:t>
      </w:r>
    </w:p>
    <w:p w:rsidR="00CF5EA5" w:rsidRPr="00CF5EA5" w:rsidRDefault="00CF5EA5" w:rsidP="00C40A20">
      <w:pPr>
        <w:tabs>
          <w:tab w:val="num" w:pos="0"/>
          <w:tab w:val="left" w:pos="720"/>
        </w:tabs>
        <w:spacing w:line="360" w:lineRule="auto"/>
        <w:ind w:firstLine="709"/>
        <w:jc w:val="both"/>
      </w:pPr>
      <w:r w:rsidRPr="00CF5EA5">
        <w:t xml:space="preserve">Teigiamos pasekmės – </w:t>
      </w:r>
      <w:r w:rsidR="00C40A20">
        <w:t>Apraš</w:t>
      </w:r>
      <w:r w:rsidR="002B72CC">
        <w:t>as</w:t>
      </w:r>
      <w:r w:rsidR="00C40A20">
        <w:t xml:space="preserve"> tinkamai reglamentuos </w:t>
      </w:r>
      <w:r w:rsidR="00F71249">
        <w:t>S</w:t>
      </w:r>
      <w:r w:rsidR="00C40A20">
        <w:t xml:space="preserve">avivaldybės </w:t>
      </w:r>
      <w:bookmarkStart w:id="0" w:name="_GoBack"/>
      <w:bookmarkEnd w:id="0"/>
      <w:r w:rsidR="00F71249" w:rsidRPr="00D168F9">
        <w:t xml:space="preserve">ilgalaikio materialiojo turto viešojo nuomos konkurso ir nuomos </w:t>
      </w:r>
      <w:r w:rsidR="006B196C">
        <w:t>be</w:t>
      </w:r>
      <w:r w:rsidR="00F71249" w:rsidRPr="00D168F9">
        <w:t xml:space="preserve"> konkurso organizavimo</w:t>
      </w:r>
      <w:r w:rsidR="006B196C">
        <w:t xml:space="preserve"> ir vykdymo</w:t>
      </w:r>
      <w:r w:rsidR="00F71249" w:rsidRPr="00D168F9">
        <w:t xml:space="preserve"> tvark</w:t>
      </w:r>
      <w:r w:rsidR="00F71249">
        <w:t>ą.</w:t>
      </w:r>
      <w:r w:rsidR="00F71249" w:rsidRPr="00D168F9">
        <w:t xml:space="preserve"> </w:t>
      </w:r>
    </w:p>
    <w:p w:rsidR="00CF5EA5" w:rsidRPr="00CF5EA5" w:rsidRDefault="00CF5EA5" w:rsidP="00CF5EA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CF5EA5">
        <w:t>Neigiam</w:t>
      </w:r>
      <w:r w:rsidR="00C40A20">
        <w:t>ų</w:t>
      </w:r>
      <w:r w:rsidRPr="00CF5EA5">
        <w:t xml:space="preserve"> pasekm</w:t>
      </w:r>
      <w:r w:rsidR="00C40A20">
        <w:t>ių</w:t>
      </w:r>
      <w:r w:rsidRPr="00CF5EA5">
        <w:t xml:space="preserve"> nenumatoma. </w:t>
      </w:r>
    </w:p>
    <w:p w:rsidR="00CF5EA5" w:rsidRPr="00C40A20" w:rsidRDefault="00CF5EA5" w:rsidP="002B72CC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ind w:left="284" w:hanging="284"/>
        <w:rPr>
          <w:b/>
        </w:rPr>
      </w:pPr>
      <w:r w:rsidRPr="00C40A20">
        <w:rPr>
          <w:b/>
        </w:rPr>
        <w:t xml:space="preserve">Priemonės sprendimui įgyvendinti </w:t>
      </w:r>
    </w:p>
    <w:p w:rsidR="00CF5EA5" w:rsidRPr="00CF5EA5" w:rsidRDefault="00CF5EA5" w:rsidP="00CF5EA5">
      <w:pPr>
        <w:tabs>
          <w:tab w:val="num" w:pos="0"/>
          <w:tab w:val="left" w:pos="720"/>
        </w:tabs>
        <w:spacing w:line="360" w:lineRule="auto"/>
      </w:pPr>
      <w:r w:rsidRPr="00CF5EA5">
        <w:tab/>
        <w:t>Priimto sprendimo vykdymas.</w:t>
      </w:r>
    </w:p>
    <w:p w:rsidR="00CF5EA5" w:rsidRPr="00C40A20" w:rsidRDefault="00CF5EA5" w:rsidP="002B72CC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ind w:left="284" w:hanging="284"/>
        <w:rPr>
          <w:b/>
        </w:rPr>
      </w:pPr>
      <w:r w:rsidRPr="00C40A20">
        <w:rPr>
          <w:b/>
        </w:rPr>
        <w:t>Lėšų poreikis ir jų šaltiniai (prireikus skaičiavimai ir išlaidų sąmatos)</w:t>
      </w:r>
      <w:r w:rsidRPr="00CF5EA5">
        <w:t xml:space="preserve"> </w:t>
      </w:r>
    </w:p>
    <w:p w:rsidR="00CF5EA5" w:rsidRPr="00CF5EA5" w:rsidRDefault="00CF5EA5" w:rsidP="00CF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5EA5">
        <w:t xml:space="preserve">            Lėšų poreikio nėra. </w:t>
      </w:r>
    </w:p>
    <w:p w:rsidR="00CF5EA5" w:rsidRPr="00CF5EA5" w:rsidRDefault="00CF5EA5" w:rsidP="00CF5EA5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CF5EA5">
        <w:rPr>
          <w:b/>
        </w:rPr>
        <w:t xml:space="preserve">6. Vykdytojai, įvykdymo terminai </w:t>
      </w:r>
    </w:p>
    <w:p w:rsidR="00CF5EA5" w:rsidRPr="00CF5EA5" w:rsidRDefault="00CF5EA5" w:rsidP="00CF5EA5">
      <w:pPr>
        <w:tabs>
          <w:tab w:val="left" w:pos="1296"/>
        </w:tabs>
        <w:ind w:firstLine="680"/>
      </w:pPr>
      <w:r w:rsidRPr="00CF5EA5">
        <w:t xml:space="preserve">Molėtų rajono savivaldybės </w:t>
      </w:r>
      <w:r w:rsidR="00C40A20">
        <w:t>turto valdytojai.</w:t>
      </w:r>
    </w:p>
    <w:p w:rsidR="00CA4327" w:rsidRPr="00CF5EA5" w:rsidRDefault="00CA4327" w:rsidP="00CF5EA5"/>
    <w:sectPr w:rsidR="00CA4327" w:rsidRPr="00CF5EA5" w:rsidSect="00A37209">
      <w:headerReference w:type="default" r:id="rId7"/>
      <w:pgSz w:w="11906" w:h="16838" w:code="9"/>
      <w:pgMar w:top="709" w:right="567" w:bottom="993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0E" w:rsidRDefault="007D470E" w:rsidP="00A37209">
      <w:r>
        <w:separator/>
      </w:r>
    </w:p>
  </w:endnote>
  <w:endnote w:type="continuationSeparator" w:id="0">
    <w:p w:rsidR="007D470E" w:rsidRDefault="007D470E" w:rsidP="00A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0E" w:rsidRDefault="007D470E" w:rsidP="00A37209">
      <w:r>
        <w:separator/>
      </w:r>
    </w:p>
  </w:footnote>
  <w:footnote w:type="continuationSeparator" w:id="0">
    <w:p w:rsidR="007D470E" w:rsidRDefault="007D470E" w:rsidP="00A3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823717"/>
      <w:docPartObj>
        <w:docPartGallery w:val="Page Numbers (Top of Page)"/>
        <w:docPartUnique/>
      </w:docPartObj>
    </w:sdtPr>
    <w:sdtEndPr/>
    <w:sdtContent>
      <w:p w:rsidR="00A37209" w:rsidRDefault="00A3720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5A0">
          <w:rPr>
            <w:noProof/>
          </w:rPr>
          <w:t>2</w:t>
        </w:r>
        <w:r>
          <w:fldChar w:fldCharType="end"/>
        </w:r>
      </w:p>
    </w:sdtContent>
  </w:sdt>
  <w:p w:rsidR="00A37209" w:rsidRDefault="00A372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4FF"/>
    <w:multiLevelType w:val="hybridMultilevel"/>
    <w:tmpl w:val="01D22A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1A70F1"/>
    <w:multiLevelType w:val="hybridMultilevel"/>
    <w:tmpl w:val="F140B62A"/>
    <w:lvl w:ilvl="0" w:tplc="A4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B1"/>
    <w:rsid w:val="000045A0"/>
    <w:rsid w:val="00017BA4"/>
    <w:rsid w:val="00057788"/>
    <w:rsid w:val="000A27DF"/>
    <w:rsid w:val="000E259E"/>
    <w:rsid w:val="00134F0B"/>
    <w:rsid w:val="001650F9"/>
    <w:rsid w:val="0018654A"/>
    <w:rsid w:val="001954F3"/>
    <w:rsid w:val="00197331"/>
    <w:rsid w:val="001B262F"/>
    <w:rsid w:val="001B6013"/>
    <w:rsid w:val="002357D6"/>
    <w:rsid w:val="0024275E"/>
    <w:rsid w:val="002B72CC"/>
    <w:rsid w:val="002C684B"/>
    <w:rsid w:val="002E1CB5"/>
    <w:rsid w:val="002F56DB"/>
    <w:rsid w:val="00320AD5"/>
    <w:rsid w:val="00337D35"/>
    <w:rsid w:val="0036587D"/>
    <w:rsid w:val="004126EA"/>
    <w:rsid w:val="00457B94"/>
    <w:rsid w:val="00473833"/>
    <w:rsid w:val="00473ED6"/>
    <w:rsid w:val="00487897"/>
    <w:rsid w:val="004E7055"/>
    <w:rsid w:val="004F4A7C"/>
    <w:rsid w:val="0051753E"/>
    <w:rsid w:val="005D4D49"/>
    <w:rsid w:val="005D5B78"/>
    <w:rsid w:val="00624637"/>
    <w:rsid w:val="00627BC2"/>
    <w:rsid w:val="006336B1"/>
    <w:rsid w:val="00672F88"/>
    <w:rsid w:val="00675967"/>
    <w:rsid w:val="006B196C"/>
    <w:rsid w:val="006E6A4F"/>
    <w:rsid w:val="006F418B"/>
    <w:rsid w:val="00793F9E"/>
    <w:rsid w:val="007D470E"/>
    <w:rsid w:val="008C16D2"/>
    <w:rsid w:val="00904204"/>
    <w:rsid w:val="00910EF8"/>
    <w:rsid w:val="00983A4B"/>
    <w:rsid w:val="009A3315"/>
    <w:rsid w:val="009D682C"/>
    <w:rsid w:val="009E6D40"/>
    <w:rsid w:val="009F1C59"/>
    <w:rsid w:val="00A331E0"/>
    <w:rsid w:val="00A33897"/>
    <w:rsid w:val="00A37209"/>
    <w:rsid w:val="00B00822"/>
    <w:rsid w:val="00BB7850"/>
    <w:rsid w:val="00C15F73"/>
    <w:rsid w:val="00C40A20"/>
    <w:rsid w:val="00C47651"/>
    <w:rsid w:val="00CA4327"/>
    <w:rsid w:val="00CB316A"/>
    <w:rsid w:val="00CF5EA5"/>
    <w:rsid w:val="00D04B4A"/>
    <w:rsid w:val="00D168F9"/>
    <w:rsid w:val="00D40328"/>
    <w:rsid w:val="00D53BB3"/>
    <w:rsid w:val="00D936BA"/>
    <w:rsid w:val="00DC0656"/>
    <w:rsid w:val="00DF3F5A"/>
    <w:rsid w:val="00DF6D91"/>
    <w:rsid w:val="00E373D8"/>
    <w:rsid w:val="00E951AB"/>
    <w:rsid w:val="00EB64EB"/>
    <w:rsid w:val="00F71249"/>
    <w:rsid w:val="00F75523"/>
    <w:rsid w:val="00F75C6F"/>
    <w:rsid w:val="00FD6C39"/>
    <w:rsid w:val="00FD70BB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45DF"/>
  <w15:chartTrackingRefBased/>
  <w15:docId w15:val="{2E080CA5-07A8-45C3-A4D2-37A18C8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336B1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6336B1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336B1"/>
    <w:rPr>
      <w:rFonts w:ascii="Consolas" w:eastAsia="Times New Roman" w:hAnsi="Consolas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720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372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dcterms:created xsi:type="dcterms:W3CDTF">2019-11-19T12:19:00Z</dcterms:created>
  <dcterms:modified xsi:type="dcterms:W3CDTF">2019-11-19T12:19:00Z</dcterms:modified>
</cp:coreProperties>
</file>