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5AE" w:rsidRPr="002E0327" w:rsidRDefault="006435AE" w:rsidP="006435AE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bookmarkStart w:id="0" w:name="_GoBack"/>
      <w:bookmarkEnd w:id="0"/>
      <w:r w:rsidRPr="002E0327">
        <w:rPr>
          <w:lang w:val="lt-LT"/>
        </w:rPr>
        <w:t>AIŠKINAMASIS RAŠTAS</w:t>
      </w:r>
    </w:p>
    <w:p w:rsidR="002E0327" w:rsidRDefault="00DC309E" w:rsidP="002E0327">
      <w:pPr>
        <w:tabs>
          <w:tab w:val="left" w:pos="720"/>
          <w:tab w:val="num" w:pos="3960"/>
        </w:tabs>
        <w:spacing w:line="360" w:lineRule="auto"/>
        <w:jc w:val="center"/>
        <w:rPr>
          <w:noProof/>
          <w:lang w:val="lt-LT"/>
        </w:rPr>
      </w:pPr>
      <w:r>
        <w:rPr>
          <w:noProof/>
          <w:lang w:val="lt-LT"/>
        </w:rPr>
        <w:t>Dėl M</w:t>
      </w:r>
      <w:r w:rsidRPr="00DC309E">
        <w:rPr>
          <w:noProof/>
          <w:lang w:val="lt-LT"/>
        </w:rPr>
        <w:t>olėtų rajono verslo tarybos nuostatų patvirtinimo</w:t>
      </w:r>
    </w:p>
    <w:p w:rsidR="00AC4206" w:rsidRPr="002E0327" w:rsidRDefault="00AC4206" w:rsidP="002E0327">
      <w:pPr>
        <w:tabs>
          <w:tab w:val="left" w:pos="720"/>
          <w:tab w:val="num" w:pos="3960"/>
        </w:tabs>
        <w:spacing w:line="360" w:lineRule="auto"/>
        <w:jc w:val="center"/>
        <w:rPr>
          <w:caps/>
          <w:noProof/>
          <w:lang w:val="lt-LT"/>
        </w:rPr>
      </w:pP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E0327">
        <w:rPr>
          <w:b/>
          <w:lang w:val="lt-LT"/>
        </w:rPr>
        <w:t xml:space="preserve">1. Parengto tarybos sprendimo projekto tikslai ir uždaviniai </w:t>
      </w:r>
    </w:p>
    <w:p w:rsidR="00795A72" w:rsidRDefault="00177D3E" w:rsidP="00795A72">
      <w:pPr>
        <w:spacing w:line="360" w:lineRule="auto"/>
        <w:ind w:firstLine="720"/>
        <w:jc w:val="both"/>
        <w:rPr>
          <w:lang w:val="lt-LT"/>
        </w:rPr>
      </w:pPr>
      <w:r w:rsidRPr="002E0327">
        <w:rPr>
          <w:lang w:val="lt-LT"/>
        </w:rPr>
        <w:t>T</w:t>
      </w:r>
      <w:r w:rsidR="00C339B7">
        <w:rPr>
          <w:lang w:val="lt-LT"/>
        </w:rPr>
        <w:t xml:space="preserve">ikslas </w:t>
      </w:r>
      <w:r w:rsidR="00ED374E">
        <w:rPr>
          <w:lang w:val="lt-LT"/>
        </w:rPr>
        <w:t>–</w:t>
      </w:r>
      <w:r w:rsidR="00E968CB">
        <w:rPr>
          <w:lang w:val="lt-LT"/>
        </w:rPr>
        <w:t xml:space="preserve"> </w:t>
      </w:r>
      <w:r w:rsidR="00795A72">
        <w:rPr>
          <w:lang w:val="lt-LT"/>
        </w:rPr>
        <w:t>patvirtinti Molėtų rajono verslo tarybos</w:t>
      </w:r>
      <w:r w:rsidR="000747CC">
        <w:rPr>
          <w:lang w:val="lt-LT"/>
        </w:rPr>
        <w:t xml:space="preserve"> sudėtį</w:t>
      </w:r>
      <w:r w:rsidR="00795A72">
        <w:rPr>
          <w:lang w:val="lt-LT"/>
        </w:rPr>
        <w:t>.</w:t>
      </w:r>
    </w:p>
    <w:p w:rsidR="005C7CFA" w:rsidRDefault="005C7CFA" w:rsidP="005C7CF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Molėtų rajono v</w:t>
      </w:r>
      <w:r w:rsidRPr="005C7CFA">
        <w:rPr>
          <w:lang w:val="lt-LT"/>
        </w:rPr>
        <w:t>erslo taryba</w:t>
      </w:r>
      <w:r>
        <w:rPr>
          <w:lang w:val="lt-LT"/>
        </w:rPr>
        <w:t xml:space="preserve"> (toliau – Verslo taryba)</w:t>
      </w:r>
      <w:r w:rsidRPr="005C7CFA">
        <w:rPr>
          <w:lang w:val="lt-LT"/>
        </w:rPr>
        <w:t xml:space="preserve"> –  patariamoji savivaldybės tarybos institucija, padedanti jai formuoti rajono verslo plėtros strategiją bei kurti verslui palankią aplinką. </w:t>
      </w:r>
    </w:p>
    <w:p w:rsidR="00D87644" w:rsidRDefault="006A1196" w:rsidP="00D87644">
      <w:pPr>
        <w:spacing w:line="360" w:lineRule="auto"/>
        <w:ind w:firstLine="720"/>
        <w:jc w:val="both"/>
        <w:rPr>
          <w:lang w:val="lt-LT"/>
        </w:rPr>
      </w:pPr>
      <w:r w:rsidRPr="008F7950">
        <w:rPr>
          <w:lang w:val="lt-LT"/>
        </w:rPr>
        <w:t xml:space="preserve">Pagal </w:t>
      </w:r>
      <w:r w:rsidR="00D87644">
        <w:rPr>
          <w:lang w:val="lt-LT"/>
        </w:rPr>
        <w:t>V</w:t>
      </w:r>
      <w:r w:rsidR="00D87644">
        <w:t>erslo tarybos nuostatus,</w:t>
      </w:r>
      <w:r w:rsidR="00D87644">
        <w:rPr>
          <w:lang w:val="lt-LT"/>
        </w:rPr>
        <w:t xml:space="preserve"> atstovus į Verslo tarybą deleguoja </w:t>
      </w:r>
      <w:r w:rsidR="00AC4206" w:rsidRPr="008F7950">
        <w:rPr>
          <w:lang w:val="lt-LT"/>
        </w:rPr>
        <w:t>Savivaldybės</w:t>
      </w:r>
      <w:r w:rsidR="00AC4206" w:rsidRPr="005C7CFA">
        <w:rPr>
          <w:lang w:val="lt-LT"/>
        </w:rPr>
        <w:t xml:space="preserve"> mer</w:t>
      </w:r>
      <w:r w:rsidR="00D87644">
        <w:rPr>
          <w:lang w:val="lt-LT"/>
        </w:rPr>
        <w:t>as</w:t>
      </w:r>
      <w:r w:rsidR="00AC4206" w:rsidRPr="005C7CFA">
        <w:rPr>
          <w:lang w:val="lt-LT"/>
        </w:rPr>
        <w:t>, Panevėžio prekybos, pramonės ir amatų rūmų U</w:t>
      </w:r>
      <w:r w:rsidR="00D87644">
        <w:rPr>
          <w:lang w:val="lt-LT"/>
        </w:rPr>
        <w:t>tenos apskrities filialas</w:t>
      </w:r>
      <w:r w:rsidR="00AC4206" w:rsidRPr="005C7CFA">
        <w:rPr>
          <w:lang w:val="lt-LT"/>
        </w:rPr>
        <w:t>, Molėtų krašto versl</w:t>
      </w:r>
      <w:r w:rsidR="00D87644">
        <w:rPr>
          <w:lang w:val="lt-LT"/>
        </w:rPr>
        <w:t>ininkų asociacija</w:t>
      </w:r>
      <w:r w:rsidR="00AC4206" w:rsidRPr="005C7CFA">
        <w:rPr>
          <w:lang w:val="lt-LT"/>
        </w:rPr>
        <w:t>, Li</w:t>
      </w:r>
      <w:r w:rsidR="00D87644">
        <w:rPr>
          <w:lang w:val="lt-LT"/>
        </w:rPr>
        <w:t>etuvos kaimo turizmo asociacija</w:t>
      </w:r>
      <w:r w:rsidR="00AC4206" w:rsidRPr="005C7CFA">
        <w:rPr>
          <w:lang w:val="lt-LT"/>
        </w:rPr>
        <w:t>, Lietuvos ūkininkų sąjungos Molėtų skyrius, Molėtų raj</w:t>
      </w:r>
      <w:r w:rsidR="00D87644">
        <w:rPr>
          <w:lang w:val="lt-LT"/>
        </w:rPr>
        <w:t>ono ekologinių ūkių bendruomenė</w:t>
      </w:r>
      <w:r w:rsidR="00AC4206" w:rsidRPr="005C7CFA">
        <w:rPr>
          <w:lang w:val="lt-LT"/>
        </w:rPr>
        <w:t xml:space="preserve"> „Gojelis“, Lietuvos buhalterių ir auditori</w:t>
      </w:r>
      <w:r w:rsidR="00D87644">
        <w:rPr>
          <w:lang w:val="lt-LT"/>
        </w:rPr>
        <w:t>ų asociacija</w:t>
      </w:r>
      <w:r w:rsidR="00AC4206" w:rsidRPr="005C7CFA">
        <w:rPr>
          <w:lang w:val="lt-LT"/>
        </w:rPr>
        <w:t>.</w:t>
      </w:r>
      <w:r w:rsidR="00D87644">
        <w:rPr>
          <w:lang w:val="lt-LT"/>
        </w:rPr>
        <w:t xml:space="preserve"> Verslo tarybos sudėti tvirtina Molėtų rajono savivaldybės taryba.</w:t>
      </w:r>
    </w:p>
    <w:p w:rsidR="00D87644" w:rsidRDefault="00BD2379" w:rsidP="00D87644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Atsižvelgiant į Savivaldybės mero potvarkį ir aukščiau išvardintų organizacijų</w:t>
      </w:r>
      <w:r w:rsidR="00D87644">
        <w:rPr>
          <w:lang w:val="lt-LT"/>
        </w:rPr>
        <w:t xml:space="preserve"> raštu</w:t>
      </w:r>
      <w:r>
        <w:rPr>
          <w:lang w:val="lt-LT"/>
        </w:rPr>
        <w:t xml:space="preserve">s, atstovai deleguojami į </w:t>
      </w:r>
      <w:r w:rsidR="00D87644">
        <w:rPr>
          <w:lang w:val="lt-LT"/>
        </w:rPr>
        <w:t>Verslo tarybą (raštai ir deleguojami asmenys yra išvardinti tarybos sprendimo projekte).</w:t>
      </w:r>
    </w:p>
    <w:p w:rsidR="00AC4206" w:rsidRPr="005C7CFA" w:rsidRDefault="00AC4206" w:rsidP="00AC4206">
      <w:pPr>
        <w:spacing w:line="360" w:lineRule="auto"/>
        <w:ind w:firstLine="720"/>
        <w:jc w:val="both"/>
        <w:rPr>
          <w:lang w:val="lt-LT"/>
        </w:rPr>
      </w:pPr>
      <w:r w:rsidRPr="005C7CFA">
        <w:rPr>
          <w:lang w:val="lt-LT"/>
        </w:rPr>
        <w:t xml:space="preserve">Verslo taryba sudaroma Savivaldybės </w:t>
      </w:r>
      <w:r>
        <w:rPr>
          <w:lang w:val="lt-LT"/>
        </w:rPr>
        <w:t>tarybos kadencijos laikotarpiui.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2. Šiuo metu esantis teisinis reglamentavimas</w:t>
      </w:r>
      <w:r w:rsidR="00DE4D34">
        <w:rPr>
          <w:b/>
          <w:lang w:val="lt-LT"/>
        </w:rPr>
        <w:t>:</w:t>
      </w:r>
    </w:p>
    <w:p w:rsidR="00D87644" w:rsidRPr="006A1196" w:rsidRDefault="00ED374E" w:rsidP="00D87644">
      <w:pPr>
        <w:tabs>
          <w:tab w:val="left" w:pos="720"/>
          <w:tab w:val="num" w:pos="3960"/>
        </w:tabs>
        <w:spacing w:line="360" w:lineRule="auto"/>
        <w:jc w:val="both"/>
        <w:rPr>
          <w:color w:val="FF0000"/>
          <w:lang w:val="lt-LT"/>
        </w:rPr>
      </w:pPr>
      <w:r>
        <w:rPr>
          <w:lang w:val="lt-LT"/>
        </w:rPr>
        <w:tab/>
      </w:r>
      <w:r w:rsidR="00D87644" w:rsidRPr="00ED374E">
        <w:rPr>
          <w:lang w:val="lt-LT"/>
        </w:rPr>
        <w:t>Lietuvos Respublikos vietos savivaldos</w:t>
      </w:r>
      <w:r w:rsidR="00D87644">
        <w:rPr>
          <w:lang w:val="lt-LT"/>
        </w:rPr>
        <w:t xml:space="preserve"> įstatymo</w:t>
      </w:r>
      <w:r w:rsidR="00D87644" w:rsidRPr="008F7950">
        <w:rPr>
          <w:lang w:val="lt-LT"/>
        </w:rPr>
        <w:t xml:space="preserve"> 16 straipsnio 2 dalies 6 punktas;</w:t>
      </w:r>
    </w:p>
    <w:p w:rsidR="00D87644" w:rsidRDefault="00D87644" w:rsidP="00D87644">
      <w:pPr>
        <w:tabs>
          <w:tab w:val="left" w:pos="720"/>
          <w:tab w:val="num" w:pos="3960"/>
        </w:tabs>
        <w:spacing w:line="360" w:lineRule="auto"/>
        <w:jc w:val="both"/>
      </w:pPr>
      <w:r>
        <w:tab/>
        <w:t>Molėtų rajono verslo tarybos nuostatai, patvirtinti</w:t>
      </w:r>
      <w:r w:rsidRPr="006D0647">
        <w:t xml:space="preserve"> Molėtų rajono savivaldybės tarybos 201</w:t>
      </w:r>
      <w:r>
        <w:t>9</w:t>
      </w:r>
      <w:r w:rsidRPr="006D0647">
        <w:t xml:space="preserve"> m. </w:t>
      </w:r>
      <w:r>
        <w:t>spalio 31</w:t>
      </w:r>
      <w:r w:rsidRPr="006D0647">
        <w:t xml:space="preserve"> d. sprendimu Nr. </w:t>
      </w:r>
      <w:r>
        <w:t>B1-228</w:t>
      </w:r>
      <w:r w:rsidRPr="00132225">
        <w:t xml:space="preserve"> „Dėl Molėtų rajono </w:t>
      </w:r>
      <w:r>
        <w:t>verslo tarybos sudarymo ir nuostatų patvirtinimo“</w:t>
      </w:r>
    </w:p>
    <w:p w:rsidR="006435AE" w:rsidRDefault="006435AE" w:rsidP="00D87644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3. Galimos teigiamos ir neigiamos pasekmės priėmus siūlomą tarybos sprendimo projektą</w:t>
      </w:r>
    </w:p>
    <w:p w:rsidR="00ED374E" w:rsidRDefault="00ED374E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C03B0">
        <w:rPr>
          <w:lang w:val="lt-LT"/>
        </w:rPr>
        <w:t>Teigiamos pasekmės –</w:t>
      </w:r>
      <w:r w:rsidR="00E04A9E">
        <w:rPr>
          <w:lang w:val="lt-LT"/>
        </w:rPr>
        <w:t xml:space="preserve"> </w:t>
      </w:r>
      <w:r w:rsidR="00795A72">
        <w:rPr>
          <w:lang w:val="lt-LT"/>
        </w:rPr>
        <w:t>įsteigta Molėtų rajono verslo taryba.</w:t>
      </w:r>
    </w:p>
    <w:p w:rsidR="00E60A06" w:rsidRPr="00E60A06" w:rsidRDefault="00ED374E" w:rsidP="00E60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E60A06" w:rsidRPr="00E60A06">
        <w:rPr>
          <w:lang w:val="lt-LT"/>
        </w:rPr>
        <w:t xml:space="preserve">Neigiamos pasekmės </w:t>
      </w:r>
      <w:r w:rsidR="00C339B7">
        <w:rPr>
          <w:lang w:val="lt-LT"/>
        </w:rPr>
        <w:t>– nėra.</w:t>
      </w:r>
    </w:p>
    <w:p w:rsidR="006435AE" w:rsidRDefault="006435AE" w:rsidP="006435A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4. Priemonės sprendimui</w:t>
      </w:r>
      <w:r w:rsidR="009E4233" w:rsidRPr="002E0327">
        <w:rPr>
          <w:b/>
          <w:lang w:val="lt-LT"/>
        </w:rPr>
        <w:t xml:space="preserve"> įgyvendinti</w:t>
      </w:r>
    </w:p>
    <w:p w:rsidR="00E60A06" w:rsidRPr="00E60A06" w:rsidRDefault="00ED374E" w:rsidP="006435AE">
      <w:pPr>
        <w:tabs>
          <w:tab w:val="num" w:pos="0"/>
          <w:tab w:val="left" w:pos="72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 w:rsidR="00E60A06" w:rsidRPr="00E60A06">
        <w:rPr>
          <w:lang w:val="lt-LT"/>
        </w:rPr>
        <w:t>Pritarti tarybos sprendimo projektui.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5. Lėšų poreikis ir jų šaltiniai (prireikus s</w:t>
      </w:r>
      <w:r w:rsidR="009E4233" w:rsidRPr="002E0327">
        <w:rPr>
          <w:b/>
          <w:lang w:val="lt-LT"/>
        </w:rPr>
        <w:t>kaičiavimai ir išlaidų sąmatos)</w:t>
      </w:r>
    </w:p>
    <w:p w:rsidR="00E60A06" w:rsidRDefault="00ED374E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E60A06" w:rsidRPr="00E60A06">
        <w:rPr>
          <w:lang w:val="lt-LT"/>
        </w:rPr>
        <w:t>Lėšų poreikio nėra.</w:t>
      </w:r>
    </w:p>
    <w:p w:rsidR="006435AE" w:rsidRPr="002E0327" w:rsidRDefault="006435AE" w:rsidP="006435A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E0327">
        <w:rPr>
          <w:b/>
          <w:lang w:val="lt-LT"/>
        </w:rPr>
        <w:t>6.</w:t>
      </w:r>
      <w:r w:rsidR="009E4233" w:rsidRPr="002E0327">
        <w:rPr>
          <w:b/>
          <w:lang w:val="lt-LT"/>
        </w:rPr>
        <w:t xml:space="preserve"> Vykdytojai, įvykdymo terminai</w:t>
      </w:r>
      <w:r w:rsidRPr="002E0327">
        <w:rPr>
          <w:b/>
          <w:lang w:val="lt-LT"/>
        </w:rPr>
        <w:t xml:space="preserve"> </w:t>
      </w:r>
    </w:p>
    <w:p w:rsidR="006435AE" w:rsidRPr="002E0327" w:rsidRDefault="001E7202" w:rsidP="006435AE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2E0327">
        <w:rPr>
          <w:lang w:val="lt-LT"/>
        </w:rPr>
        <w:tab/>
        <w:t xml:space="preserve">Molėtų rajono savivaldybės </w:t>
      </w:r>
      <w:r w:rsidR="00795A72">
        <w:rPr>
          <w:lang w:val="lt-LT"/>
        </w:rPr>
        <w:t>taryba</w:t>
      </w:r>
      <w:r w:rsidRPr="002E0327">
        <w:rPr>
          <w:lang w:val="lt-LT"/>
        </w:rPr>
        <w:t>.</w:t>
      </w:r>
    </w:p>
    <w:p w:rsidR="006435AE" w:rsidRPr="002E0327" w:rsidRDefault="006435AE" w:rsidP="00ED374E">
      <w:pPr>
        <w:spacing w:line="360" w:lineRule="auto"/>
        <w:jc w:val="both"/>
        <w:rPr>
          <w:lang w:val="lt-LT"/>
        </w:rPr>
      </w:pPr>
    </w:p>
    <w:sectPr w:rsidR="006435AE" w:rsidRPr="002E0327" w:rsidSect="00057F22">
      <w:headerReference w:type="default" r:id="rId6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7CA" w:rsidRDefault="00B907CA" w:rsidP="00057F22">
      <w:r>
        <w:separator/>
      </w:r>
    </w:p>
  </w:endnote>
  <w:endnote w:type="continuationSeparator" w:id="0">
    <w:p w:rsidR="00B907CA" w:rsidRDefault="00B907CA" w:rsidP="0005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7CA" w:rsidRDefault="00B907CA" w:rsidP="00057F22">
      <w:r>
        <w:separator/>
      </w:r>
    </w:p>
  </w:footnote>
  <w:footnote w:type="continuationSeparator" w:id="0">
    <w:p w:rsidR="00B907CA" w:rsidRDefault="00B907CA" w:rsidP="00057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22" w:rsidRDefault="00057F2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747CC" w:rsidRPr="000747CC">
      <w:rPr>
        <w:noProof/>
        <w:lang w:val="lt-LT"/>
      </w:rPr>
      <w:t>2</w:t>
    </w:r>
    <w:r>
      <w:fldChar w:fldCharType="end"/>
    </w:r>
  </w:p>
  <w:p w:rsidR="00057F22" w:rsidRDefault="00057F2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AE"/>
    <w:rsid w:val="00006706"/>
    <w:rsid w:val="000140F7"/>
    <w:rsid w:val="000219D8"/>
    <w:rsid w:val="00057F22"/>
    <w:rsid w:val="000747CC"/>
    <w:rsid w:val="00096327"/>
    <w:rsid w:val="000B0727"/>
    <w:rsid w:val="000B450B"/>
    <w:rsid w:val="00110ED9"/>
    <w:rsid w:val="00122AAB"/>
    <w:rsid w:val="00132A65"/>
    <w:rsid w:val="00137A27"/>
    <w:rsid w:val="00146759"/>
    <w:rsid w:val="001514EE"/>
    <w:rsid w:val="001563AF"/>
    <w:rsid w:val="001707DC"/>
    <w:rsid w:val="00172318"/>
    <w:rsid w:val="00177D3E"/>
    <w:rsid w:val="001A343E"/>
    <w:rsid w:val="001A5ACE"/>
    <w:rsid w:val="001D6FF5"/>
    <w:rsid w:val="001E0064"/>
    <w:rsid w:val="001E7202"/>
    <w:rsid w:val="002233B7"/>
    <w:rsid w:val="00263544"/>
    <w:rsid w:val="00280699"/>
    <w:rsid w:val="002A053D"/>
    <w:rsid w:val="002A2FB3"/>
    <w:rsid w:val="002E0327"/>
    <w:rsid w:val="00311B4F"/>
    <w:rsid w:val="003219AE"/>
    <w:rsid w:val="00345196"/>
    <w:rsid w:val="00351C19"/>
    <w:rsid w:val="003623EE"/>
    <w:rsid w:val="003646A1"/>
    <w:rsid w:val="00385229"/>
    <w:rsid w:val="003A1DE0"/>
    <w:rsid w:val="003D08EA"/>
    <w:rsid w:val="0042366D"/>
    <w:rsid w:val="00443088"/>
    <w:rsid w:val="00451F44"/>
    <w:rsid w:val="004566C4"/>
    <w:rsid w:val="00473699"/>
    <w:rsid w:val="00492270"/>
    <w:rsid w:val="00513995"/>
    <w:rsid w:val="0056049E"/>
    <w:rsid w:val="00574115"/>
    <w:rsid w:val="005906B7"/>
    <w:rsid w:val="00596EB5"/>
    <w:rsid w:val="005A6E71"/>
    <w:rsid w:val="005C7CFA"/>
    <w:rsid w:val="00601F16"/>
    <w:rsid w:val="00624BF5"/>
    <w:rsid w:val="00633AB0"/>
    <w:rsid w:val="006435AE"/>
    <w:rsid w:val="00667264"/>
    <w:rsid w:val="0067793C"/>
    <w:rsid w:val="006A1196"/>
    <w:rsid w:val="006A5BFB"/>
    <w:rsid w:val="006A61F5"/>
    <w:rsid w:val="0070040B"/>
    <w:rsid w:val="007534D2"/>
    <w:rsid w:val="00795A72"/>
    <w:rsid w:val="0080091E"/>
    <w:rsid w:val="00814936"/>
    <w:rsid w:val="0081622C"/>
    <w:rsid w:val="00830497"/>
    <w:rsid w:val="008715B3"/>
    <w:rsid w:val="008A21EA"/>
    <w:rsid w:val="008B63B5"/>
    <w:rsid w:val="008C03B0"/>
    <w:rsid w:val="008D612D"/>
    <w:rsid w:val="008E5807"/>
    <w:rsid w:val="008F7950"/>
    <w:rsid w:val="00915CB4"/>
    <w:rsid w:val="00925AEF"/>
    <w:rsid w:val="0093443C"/>
    <w:rsid w:val="0095718D"/>
    <w:rsid w:val="0097282F"/>
    <w:rsid w:val="009753F0"/>
    <w:rsid w:val="00980B14"/>
    <w:rsid w:val="00985822"/>
    <w:rsid w:val="009C3725"/>
    <w:rsid w:val="009E1B38"/>
    <w:rsid w:val="009E4233"/>
    <w:rsid w:val="00A8063D"/>
    <w:rsid w:val="00A85A01"/>
    <w:rsid w:val="00A97543"/>
    <w:rsid w:val="00AA468B"/>
    <w:rsid w:val="00AC4206"/>
    <w:rsid w:val="00B310DA"/>
    <w:rsid w:val="00B3755C"/>
    <w:rsid w:val="00B549CF"/>
    <w:rsid w:val="00B57F5F"/>
    <w:rsid w:val="00B907CA"/>
    <w:rsid w:val="00B937ED"/>
    <w:rsid w:val="00BA0C91"/>
    <w:rsid w:val="00BA4B56"/>
    <w:rsid w:val="00BD2379"/>
    <w:rsid w:val="00BE0D2D"/>
    <w:rsid w:val="00C01C98"/>
    <w:rsid w:val="00C32000"/>
    <w:rsid w:val="00C339B7"/>
    <w:rsid w:val="00C75D78"/>
    <w:rsid w:val="00C87F1C"/>
    <w:rsid w:val="00CB173C"/>
    <w:rsid w:val="00CC05AE"/>
    <w:rsid w:val="00CE650F"/>
    <w:rsid w:val="00D05D8F"/>
    <w:rsid w:val="00D37283"/>
    <w:rsid w:val="00D83B0D"/>
    <w:rsid w:val="00D85E09"/>
    <w:rsid w:val="00D87644"/>
    <w:rsid w:val="00D9577A"/>
    <w:rsid w:val="00DC309E"/>
    <w:rsid w:val="00DC7524"/>
    <w:rsid w:val="00DD16E3"/>
    <w:rsid w:val="00DE4D34"/>
    <w:rsid w:val="00E04A9E"/>
    <w:rsid w:val="00E60A06"/>
    <w:rsid w:val="00E72725"/>
    <w:rsid w:val="00E93324"/>
    <w:rsid w:val="00E968CB"/>
    <w:rsid w:val="00ED374E"/>
    <w:rsid w:val="00F05CFD"/>
    <w:rsid w:val="00F9166A"/>
    <w:rsid w:val="00F924A6"/>
    <w:rsid w:val="00FC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6E5CBB2-DD01-42F6-8445-76FFA3B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435AE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57F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057F2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1175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Vakaris Atkočiūnas</cp:lastModifiedBy>
  <cp:revision>2</cp:revision>
  <dcterms:created xsi:type="dcterms:W3CDTF">2019-11-19T07:28:00Z</dcterms:created>
  <dcterms:modified xsi:type="dcterms:W3CDTF">2019-11-19T07:28:00Z</dcterms:modified>
</cp:coreProperties>
</file>