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82" w:rsidRDefault="00E01F89" w:rsidP="000D6982">
      <w:r>
        <w:tab/>
      </w:r>
      <w:r>
        <w:tab/>
      </w:r>
      <w:r w:rsidR="000D6982">
        <w:tab/>
      </w:r>
      <w:r w:rsidR="000D6982">
        <w:tab/>
        <w:t xml:space="preserve">           Molėtų rajono savivaldybės tarybos</w:t>
      </w:r>
    </w:p>
    <w:p w:rsidR="00667FCF" w:rsidRDefault="000D6982" w:rsidP="000D6982">
      <w:pPr>
        <w:ind w:firstLine="5040"/>
      </w:pPr>
      <w:r>
        <w:t xml:space="preserve">              20</w:t>
      </w:r>
      <w:smartTag w:uri="urn:schemas-microsoft-com:office:smarttags" w:element="PersonName">
        <w:r>
          <w:t>1</w:t>
        </w:r>
      </w:smartTag>
      <w:r>
        <w:t xml:space="preserve">9 m. liepos </w:t>
      </w:r>
      <w:r w:rsidR="00667FCF">
        <w:t>25</w:t>
      </w:r>
      <w:r>
        <w:t xml:space="preserve">  d. sprendimo </w:t>
      </w:r>
    </w:p>
    <w:p w:rsidR="000D6982" w:rsidRDefault="00667FCF" w:rsidP="00667FCF">
      <w:pPr>
        <w:ind w:left="1440" w:firstLine="3744"/>
      </w:pPr>
      <w:r>
        <w:t xml:space="preserve">            </w:t>
      </w:r>
      <w:r w:rsidR="000D6982">
        <w:t xml:space="preserve">Nr. </w:t>
      </w:r>
      <w:r>
        <w:t>B1- 163</w:t>
      </w:r>
      <w:r w:rsidR="000D6982">
        <w:t xml:space="preserve">  priedas</w:t>
      </w:r>
    </w:p>
    <w:p w:rsidR="00E01F89" w:rsidRPr="00F208A5" w:rsidRDefault="00E01F89" w:rsidP="00E01F89">
      <w:pPr>
        <w:rPr>
          <w:b/>
        </w:rPr>
      </w:pPr>
    </w:p>
    <w:p w:rsidR="00E01F89" w:rsidRPr="00A44D58" w:rsidRDefault="00E01F89" w:rsidP="00E01F89">
      <w:pPr>
        <w:pStyle w:val="Antrat3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MOLĖTŲ KULTŪROS CENTRO</w:t>
      </w:r>
      <w:r w:rsidRPr="006C34E0">
        <w:rPr>
          <w:rFonts w:ascii="Times New Roman" w:hAnsi="Times New Roman" w:cs="Times New Roman"/>
          <w:b w:val="0"/>
          <w:caps/>
          <w:sz w:val="28"/>
          <w:szCs w:val="28"/>
        </w:rPr>
        <w:t xml:space="preserve"> teikiamų atlygintinų paslaugų </w:t>
      </w:r>
      <w:r w:rsidRPr="002B4B00">
        <w:rPr>
          <w:rFonts w:ascii="Times New Roman" w:hAnsi="Times New Roman" w:cs="Times New Roman"/>
          <w:b w:val="0"/>
          <w:caps/>
          <w:sz w:val="28"/>
          <w:szCs w:val="28"/>
        </w:rPr>
        <w:t>kainoraštis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FA2FAC" w:rsidTr="00FA2FAC">
        <w:tc>
          <w:tcPr>
            <w:tcW w:w="828" w:type="dxa"/>
            <w:shd w:val="clear" w:color="auto" w:fill="auto"/>
          </w:tcPr>
          <w:p w:rsidR="00FA2FAC" w:rsidRPr="006C34E0" w:rsidRDefault="00FA2FAC" w:rsidP="001F299E">
            <w:pPr>
              <w:ind w:right="-108"/>
              <w:jc w:val="center"/>
            </w:pPr>
            <w:r w:rsidRPr="006C34E0">
              <w:t>Eil. Nr.</w:t>
            </w:r>
          </w:p>
        </w:tc>
        <w:tc>
          <w:tcPr>
            <w:tcW w:w="4667" w:type="dxa"/>
            <w:shd w:val="clear" w:color="auto" w:fill="auto"/>
          </w:tcPr>
          <w:p w:rsidR="00FA2FAC" w:rsidRPr="006C34E0" w:rsidRDefault="00FA2FAC" w:rsidP="001F299E">
            <w:pPr>
              <w:jc w:val="center"/>
            </w:pPr>
            <w:r w:rsidRPr="006C34E0">
              <w:t>Paslaugos pavadinimas</w:t>
            </w:r>
          </w:p>
        </w:tc>
        <w:tc>
          <w:tcPr>
            <w:tcW w:w="1871" w:type="dxa"/>
            <w:shd w:val="clear" w:color="auto" w:fill="auto"/>
          </w:tcPr>
          <w:p w:rsidR="00FA2FAC" w:rsidRPr="006C34E0" w:rsidRDefault="00FA2FAC" w:rsidP="001F299E">
            <w:pPr>
              <w:jc w:val="center"/>
            </w:pPr>
            <w:r w:rsidRPr="006C34E0">
              <w:t>Mato vienetas</w:t>
            </w:r>
          </w:p>
        </w:tc>
        <w:tc>
          <w:tcPr>
            <w:tcW w:w="2268" w:type="dxa"/>
          </w:tcPr>
          <w:p w:rsidR="00FA2FAC" w:rsidRDefault="00FA2FAC" w:rsidP="001F299E">
            <w:pPr>
              <w:jc w:val="center"/>
            </w:pPr>
            <w:r>
              <w:t>Kaina eurais</w:t>
            </w:r>
          </w:p>
        </w:tc>
      </w:tr>
      <w:tr w:rsidR="00FA2FAC" w:rsidTr="00FA2FAC">
        <w:tc>
          <w:tcPr>
            <w:tcW w:w="828" w:type="dxa"/>
            <w:shd w:val="clear" w:color="auto" w:fill="auto"/>
          </w:tcPr>
          <w:p w:rsidR="00FA2FAC" w:rsidRPr="005912D9" w:rsidRDefault="00FA2FAC" w:rsidP="001F299E">
            <w:pPr>
              <w:ind w:right="-108"/>
              <w:jc w:val="center"/>
            </w:pPr>
            <w:r w:rsidRPr="005912D9">
              <w:t>1</w:t>
            </w:r>
          </w:p>
        </w:tc>
        <w:tc>
          <w:tcPr>
            <w:tcW w:w="4667" w:type="dxa"/>
            <w:shd w:val="clear" w:color="auto" w:fill="auto"/>
          </w:tcPr>
          <w:p w:rsidR="00FA2FAC" w:rsidRPr="005912D9" w:rsidRDefault="00FA2FAC" w:rsidP="001F299E">
            <w:pPr>
              <w:jc w:val="center"/>
            </w:pPr>
            <w:r w:rsidRPr="005912D9">
              <w:t>2</w:t>
            </w:r>
          </w:p>
        </w:tc>
        <w:tc>
          <w:tcPr>
            <w:tcW w:w="1871" w:type="dxa"/>
            <w:shd w:val="clear" w:color="auto" w:fill="auto"/>
          </w:tcPr>
          <w:p w:rsidR="00FA2FAC" w:rsidRPr="005912D9" w:rsidRDefault="00FA2FAC" w:rsidP="001F299E">
            <w:pPr>
              <w:jc w:val="center"/>
            </w:pPr>
            <w:r w:rsidRPr="005912D9">
              <w:t>3</w:t>
            </w:r>
          </w:p>
        </w:tc>
        <w:tc>
          <w:tcPr>
            <w:tcW w:w="2268" w:type="dxa"/>
          </w:tcPr>
          <w:p w:rsidR="00FA2FAC" w:rsidRPr="005912D9" w:rsidRDefault="00FA2FAC" w:rsidP="001F299E">
            <w:pPr>
              <w:jc w:val="center"/>
            </w:pPr>
            <w:r>
              <w:t>5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Renginių kainos: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Suaugusiems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6,00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Vaikams (nuo 3 iki 12 m.)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4,00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Vaikams (iki 3 m.)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nemokamai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Naudojimasis kultūros centro sale atvykstantiems kolektyvams ir atlikėjams: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Pardavus nuo 50 iki 100 bilietų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15</w:t>
            </w:r>
            <w:r w:rsidRPr="00FA2FAC">
              <w:t xml:space="preserve"> % nuo parduotų bilietų sumos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2.2.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Pardavus virš 100 bilietų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5A7522" w:rsidP="001F299E">
            <w:pPr>
              <w:rPr>
                <w:bCs/>
              </w:rPr>
            </w:pPr>
            <w:r>
              <w:rPr>
                <w:bCs/>
              </w:rPr>
              <w:t>18</w:t>
            </w:r>
            <w:r w:rsidR="00FA2FAC" w:rsidRPr="00FA2FAC">
              <w:t xml:space="preserve"> % nuo parduotų bilietų sumos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2.3.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Renginys vaikams ( koncertas, spektaklis, cirko vaidinimas)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t>10% nuo parduotų bilietų sumos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Renginių organizavimas: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Renginio režisavimas ir vedimas užsakovo patalpose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3.2.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Renginio režisavimas ir vedimas su kultūros centro mėgėjų meno kolektyvo koncertine programa užsakovo patalpose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150,00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Kultūros centro mėgėjų meno kolektyvų</w:t>
            </w:r>
          </w:p>
          <w:p w:rsidR="00FA2FAC" w:rsidRPr="00FA2FAC" w:rsidRDefault="00FA2FAC" w:rsidP="001F299E">
            <w:r w:rsidRPr="00FA2FAC">
              <w:t>koncertinių programų atlikimas pagal užsakymus (be transporto išlaidų):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I kategorijos kolektyvas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II kategorijos kolektyvas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80,00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 xml:space="preserve"> III, IV kategorijos arba neturintys kategorijos kolektyvai (tradicinės, liaudiškos muzikos kapelos, vokaliniai ansambliai, chorai, teatro studijos  ir kt.)</w:t>
            </w:r>
          </w:p>
          <w:p w:rsidR="00FA2FAC" w:rsidRPr="00FA2FAC" w:rsidRDefault="00FA2FAC" w:rsidP="001F299E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Edukaciniai užsiėmimai (40-60 min.)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pPr>
              <w:rPr>
                <w:bCs/>
              </w:rPr>
            </w:pPr>
            <w:r w:rsidRPr="00FA2FAC">
              <w:rPr>
                <w:bCs/>
              </w:rPr>
              <w:t>2,00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Naudojimasis kultūros centro sale repeticijoms, edukaciniams </w:t>
            </w:r>
            <w:proofErr w:type="spellStart"/>
            <w:r w:rsidRPr="00FA2FAC">
              <w:t>užsiėmimams</w:t>
            </w:r>
            <w:proofErr w:type="spellEnd"/>
            <w:r w:rsidRPr="00FA2FAC">
              <w:t xml:space="preserve"> 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1 val.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pPr>
              <w:rPr>
                <w:bCs/>
              </w:rPr>
            </w:pPr>
            <w:r w:rsidRPr="00FA2FAC">
              <w:rPr>
                <w:bCs/>
              </w:rPr>
              <w:t>50,00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Naudojimasis kultūros centro choreografijos sale repeticijoms, edukaciniams </w:t>
            </w:r>
            <w:proofErr w:type="spellStart"/>
            <w:r w:rsidRPr="00FA2FAC">
              <w:t>užsiėmimams</w:t>
            </w:r>
            <w:proofErr w:type="spellEnd"/>
          </w:p>
          <w:p w:rsidR="00FA2FAC" w:rsidRPr="00FA2FAC" w:rsidRDefault="00FA2FAC" w:rsidP="00E01F89">
            <w:r w:rsidRPr="00FA2FAC">
              <w:t>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pPr>
              <w:rPr>
                <w:bCs/>
              </w:rPr>
            </w:pPr>
            <w:r w:rsidRPr="00FA2FAC">
              <w:rPr>
                <w:bCs/>
              </w:rPr>
              <w:t>30,00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Naudojimas kultūros centro </w:t>
            </w:r>
            <w:proofErr w:type="spellStart"/>
            <w:r w:rsidRPr="00FA2FAC">
              <w:t>foje</w:t>
            </w:r>
            <w:proofErr w:type="spellEnd"/>
            <w:r w:rsidRPr="00FA2FAC">
              <w:t xml:space="preserve"> seminarams, edukaciniams </w:t>
            </w:r>
            <w:proofErr w:type="spellStart"/>
            <w:r w:rsidRPr="00FA2FAC">
              <w:t>užsiėmimams</w:t>
            </w:r>
            <w:proofErr w:type="spellEnd"/>
            <w:r w:rsidRPr="00FA2FAC">
              <w:t>, renginiams 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pPr>
              <w:rPr>
                <w:bCs/>
              </w:rPr>
            </w:pPr>
            <w:r w:rsidRPr="00FA2FAC">
              <w:rPr>
                <w:bCs/>
              </w:rPr>
              <w:t>50,00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 w:rsidRPr="006D6541"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Naudojimasis jaunimo erdvės patalpomis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 para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C01A4A" w:rsidRDefault="00FA2FAC" w:rsidP="00FA2FAC">
            <w:r w:rsidRPr="00C01A4A">
              <w:t>100,00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ind w:right="-108"/>
              <w:jc w:val="center"/>
            </w:pPr>
            <w:r w:rsidRPr="00FA2FAC">
              <w:lastRenderedPageBreak/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jc w:val="center"/>
            </w:pPr>
            <w:r w:rsidRPr="00FA2FAC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jc w:val="center"/>
            </w:pPr>
            <w:r w:rsidRPr="00FA2FA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jc w:val="center"/>
            </w:pPr>
            <w:r w:rsidRPr="00FA2FAC">
              <w:t>5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Naudojimasis kultūros centro sale renginiams su aptarnaujančiu personalu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  <w:r w:rsidRPr="00FA2FAC">
              <w:t xml:space="preserve"> (10,00 už kiekvieną papildomą valandą)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Default="00FA2FAC" w:rsidP="00FA2FAC">
            <w: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 xml:space="preserve">Naudojimasis kultūros centro choreografijos sale renginiams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rPr>
                <w:bCs/>
              </w:rPr>
            </w:pPr>
            <w:r w:rsidRPr="00FA2FAC">
              <w:t>60,00 (10,00 už kiekvieną papildomą valandą)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12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Renginių įgarsinimo paslaugos užsakovo vidaus patalpose: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/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12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iki 1000 W (2 kolonėlės, 4 kanalų pultas, 2 mikrofonai)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rPr>
                <w:bCs/>
              </w:rPr>
            </w:pPr>
            <w:r w:rsidRPr="00FA2FAC">
              <w:rPr>
                <w:bCs/>
              </w:rPr>
              <w:t>60,00</w:t>
            </w:r>
            <w:r w:rsidRPr="00FA2FAC">
              <w:t xml:space="preserve"> (10,00 už kiekvieną papildomą valandą)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12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1001 - 3000 W (4 kolonėlės, 16 kanalų pultas, 8 mikrofonai, grotuvas)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  <w:r w:rsidRPr="00FA2FAC">
              <w:t xml:space="preserve"> (10,00 už kiekvieną papildomą valandą)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13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Renginių apšvietimo paslaugos užsakovo vidaus patalpose: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/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13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4 prožektorių nuoma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30,00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13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8 prožektorių nuoma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50,00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14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Bilietų platinimas į renginius, vyksiančius ne Molėtų kultūros centre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renginiui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 xml:space="preserve">5 % </w:t>
            </w:r>
          </w:p>
          <w:p w:rsidR="00FA2FAC" w:rsidRPr="00FA2FAC" w:rsidRDefault="00FA2FAC" w:rsidP="00FA2FAC">
            <w:r w:rsidRPr="00FA2FAC">
              <w:t>(nuo Molėtų kultūros centro bilietų kasoje parduotų numatytam renginiui bilietų sumos)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15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7B2937" w:rsidP="007B2937">
            <w:pPr>
              <w:jc w:val="both"/>
            </w:pPr>
            <w:r w:rsidRPr="00667FCF">
              <w:t>Mokestis už pamesto</w:t>
            </w:r>
            <w:r w:rsidR="00FA2FAC" w:rsidRPr="00667FCF">
              <w:t xml:space="preserve"> rūbinės numer</w:t>
            </w:r>
            <w:r w:rsidRPr="00667FCF">
              <w:t>ėlio pagaminimą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 w:rsidRPr="006D6541">
              <w:t>1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 w:rsidRPr="006D6541">
              <w:t>3,00</w:t>
            </w:r>
          </w:p>
        </w:tc>
      </w:tr>
    </w:tbl>
    <w:p w:rsidR="00E01F89" w:rsidRPr="002257A5" w:rsidRDefault="00E01F89" w:rsidP="00E01F89">
      <w:pPr>
        <w:tabs>
          <w:tab w:val="left" w:pos="0"/>
          <w:tab w:val="left" w:pos="720"/>
        </w:tabs>
        <w:spacing w:line="360" w:lineRule="auto"/>
        <w:jc w:val="both"/>
      </w:pPr>
    </w:p>
    <w:p w:rsidR="00E01F89" w:rsidRDefault="00E01F89" w:rsidP="00E01F89">
      <w:pPr>
        <w:widowControl w:val="0"/>
        <w:spacing w:line="360" w:lineRule="auto"/>
      </w:pPr>
      <w:r w:rsidRPr="008E79A3">
        <w:t>PASTABA. 8, 10 ir 11 punkte nurodytos paslaugos teikiamos nemokamai savivaldybės administracijai, savivaldybės biudžetinėm</w:t>
      </w:r>
      <w:r w:rsidR="002D62A6" w:rsidRPr="008E79A3">
        <w:t>s įstaigoms ir rajono nevyriausybinėms organizacijoms</w:t>
      </w:r>
      <w:r w:rsidRPr="008E79A3">
        <w:t xml:space="preserve"> organizacijoms.</w:t>
      </w:r>
      <w:bookmarkStart w:id="0" w:name="_GoBack"/>
      <w:bookmarkEnd w:id="0"/>
    </w:p>
    <w:p w:rsidR="00E01F89" w:rsidRPr="004111C3" w:rsidRDefault="00E01F89" w:rsidP="00E01F89">
      <w:pPr>
        <w:widowControl w:val="0"/>
        <w:jc w:val="center"/>
      </w:pPr>
      <w:r>
        <w:t>_________________________________________________</w:t>
      </w:r>
    </w:p>
    <w:p w:rsidR="00BB4A83" w:rsidRDefault="00BB4A83"/>
    <w:sectPr w:rsidR="00BB4A83" w:rsidSect="00FA2FAC">
      <w:pgSz w:w="11906" w:h="16838"/>
      <w:pgMar w:top="1701" w:right="567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3"/>
    <w:rsid w:val="000D6982"/>
    <w:rsid w:val="002D62A6"/>
    <w:rsid w:val="005A7522"/>
    <w:rsid w:val="00666727"/>
    <w:rsid w:val="00667FCF"/>
    <w:rsid w:val="007B2937"/>
    <w:rsid w:val="008E79A3"/>
    <w:rsid w:val="009D01EA"/>
    <w:rsid w:val="00B676D4"/>
    <w:rsid w:val="00BB4A83"/>
    <w:rsid w:val="00C73B23"/>
    <w:rsid w:val="00E01F89"/>
    <w:rsid w:val="00EB059E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E994-A78D-4F58-82EB-CE29806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E01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E01F89"/>
    <w:rPr>
      <w:rFonts w:ascii="Arial" w:eastAsia="Times New Roman" w:hAnsi="Arial" w:cs="Arial"/>
      <w:b/>
      <w:bCs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Sabaliauskienė Irena</cp:lastModifiedBy>
  <cp:revision>4</cp:revision>
  <dcterms:created xsi:type="dcterms:W3CDTF">2019-07-26T05:23:00Z</dcterms:created>
  <dcterms:modified xsi:type="dcterms:W3CDTF">2019-07-26T05:53:00Z</dcterms:modified>
</cp:coreProperties>
</file>