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Look w:val="04A0" w:firstRow="1" w:lastRow="0" w:firstColumn="1" w:lastColumn="0" w:noHBand="0" w:noVBand="1"/>
      </w:tblPr>
      <w:tblGrid>
        <w:gridCol w:w="696"/>
        <w:gridCol w:w="5960"/>
        <w:gridCol w:w="1530"/>
        <w:gridCol w:w="1586"/>
      </w:tblGrid>
      <w:tr w:rsidR="006B6D37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Molėtų rajono savivaldybės tarybos</w:t>
            </w:r>
          </w:p>
        </w:tc>
      </w:tr>
      <w:tr w:rsidR="006B6D37" w:rsidRPr="006B6D37" w:rsidTr="00A30A54">
        <w:trPr>
          <w:trHeight w:val="315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2019 m. vasario 21  d. sprendimo Nr. B1-26</w:t>
            </w:r>
          </w:p>
        </w:tc>
      </w:tr>
      <w:tr w:rsidR="006B6D37" w:rsidRPr="006B6D37" w:rsidTr="00A30A54">
        <w:trPr>
          <w:trHeight w:val="315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5 priedas</w:t>
            </w:r>
          </w:p>
        </w:tc>
      </w:tr>
      <w:tr w:rsidR="006B6D37" w:rsidRPr="006B6D37" w:rsidTr="00A30A54">
        <w:trPr>
          <w:trHeight w:val="315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(Molėtų rajono savivaldybės tarybos</w:t>
            </w:r>
          </w:p>
        </w:tc>
      </w:tr>
      <w:tr w:rsidR="006B6D37" w:rsidRPr="006B6D37" w:rsidTr="00A30A54">
        <w:trPr>
          <w:trHeight w:val="315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2019 m. liepos   d. sprendimo Nr. B1-</w:t>
            </w:r>
          </w:p>
        </w:tc>
      </w:tr>
      <w:tr w:rsidR="006B6D37" w:rsidRPr="006B6D37" w:rsidTr="00A30A54">
        <w:trPr>
          <w:trHeight w:val="315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5 priedo  redakcija)</w:t>
            </w:r>
          </w:p>
        </w:tc>
      </w:tr>
      <w:tr w:rsidR="006B6D37" w:rsidRPr="006B6D37" w:rsidTr="00A30A54">
        <w:trPr>
          <w:trHeight w:val="885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2019 M. BIUDŽETO SAVIVALDYBĖS</w:t>
            </w:r>
            <w:r w:rsidRPr="006B6D3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6B6D37" w:rsidRPr="006B6D37" w:rsidTr="00A30A54">
        <w:trPr>
          <w:trHeight w:val="3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B6D37" w:rsidRPr="006B6D37" w:rsidTr="00A30A54">
        <w:trPr>
          <w:trHeight w:val="13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2019 m.</w:t>
            </w:r>
          </w:p>
        </w:tc>
      </w:tr>
      <w:tr w:rsidR="00A30A54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54" w:rsidRPr="006B6D37" w:rsidRDefault="00A30A54" w:rsidP="00A30A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54" w:rsidRPr="006B6D37" w:rsidRDefault="00A30A54" w:rsidP="00A30A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54" w:rsidRPr="006B6D37" w:rsidRDefault="00A30A54" w:rsidP="00A30A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54" w:rsidRPr="006B6D37" w:rsidRDefault="00A30A54" w:rsidP="00A30A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</w:tr>
      <w:tr w:rsidR="006B6D37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2008,9</w:t>
            </w:r>
          </w:p>
        </w:tc>
      </w:tr>
      <w:tr w:rsidR="006B6D37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</w:tr>
      <w:tr w:rsidR="006B6D37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1888,9</w:t>
            </w:r>
          </w:p>
        </w:tc>
      </w:tr>
      <w:tr w:rsidR="006B6D37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917,3</w:t>
            </w:r>
          </w:p>
        </w:tc>
      </w:tr>
      <w:tr w:rsidR="006B6D37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szCs w:val="24"/>
                <w:lang w:eastAsia="lt-LT"/>
              </w:rPr>
              <w:t>Kaimo plėtros, turizmo ir verslo skatinimo 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6B6D37" w:rsidRPr="006B6D37" w:rsidTr="00A30A5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275,3</w:t>
            </w:r>
          </w:p>
        </w:tc>
      </w:tr>
      <w:tr w:rsidR="006B6D37" w:rsidRPr="006B6D37" w:rsidTr="00A30A5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23,5</w:t>
            </w:r>
          </w:p>
        </w:tc>
      </w:tr>
      <w:tr w:rsidR="006B6D37" w:rsidRPr="006B6D37" w:rsidTr="00A30A5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160,1</w:t>
            </w:r>
          </w:p>
        </w:tc>
      </w:tr>
      <w:tr w:rsidR="006B6D37" w:rsidRPr="006B6D37" w:rsidTr="00A30A5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307,4</w:t>
            </w:r>
          </w:p>
        </w:tc>
      </w:tr>
      <w:tr w:rsidR="006B6D37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szCs w:val="24"/>
                <w:lang w:eastAsia="lt-LT"/>
              </w:rPr>
              <w:t>Turizmo rėmimo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</w:tr>
      <w:tr w:rsidR="006B6D37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6B6D37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6B6D37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Viešosios tvarkos užtikrinimas Molėtų rajone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6B6D37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</w:tr>
      <w:tr w:rsidR="006B6D37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445</w:t>
            </w:r>
          </w:p>
        </w:tc>
      </w:tr>
      <w:tr w:rsidR="006B6D37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</w:tr>
      <w:tr w:rsidR="006B6D37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investicinių planų rengimui, turto vertinimui ir registravimui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6B6D37" w:rsidRPr="006B6D37" w:rsidTr="00A30A5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6B6D37" w:rsidRPr="006B6D37" w:rsidTr="00A30A54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dengti nuostoliams dėl sumažintos miesto  tualeto paslaugos kainos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6B6D37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2333,6</w:t>
            </w:r>
          </w:p>
        </w:tc>
      </w:tr>
      <w:tr w:rsidR="006B6D37" w:rsidRPr="006B6D37" w:rsidTr="00A30A54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Europos Sąjungos projektams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37" w:rsidRPr="006B6D37" w:rsidRDefault="006B6D37" w:rsidP="006B6D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608,6</w:t>
            </w:r>
          </w:p>
        </w:tc>
      </w:tr>
      <w:tr w:rsidR="00A30A54" w:rsidRPr="006B6D37" w:rsidTr="00A30A54">
        <w:trPr>
          <w:trHeight w:val="3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54" w:rsidRPr="006B6D37" w:rsidRDefault="00A30A54" w:rsidP="00A30A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54" w:rsidRPr="006B6D37" w:rsidRDefault="00A30A54" w:rsidP="00A30A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54" w:rsidRPr="006B6D37" w:rsidRDefault="00A30A54" w:rsidP="00A30A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54" w:rsidRPr="006B6D37" w:rsidRDefault="00A30A54" w:rsidP="00A30A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</w:tr>
      <w:tr w:rsidR="00A30A54" w:rsidRPr="006B6D37" w:rsidTr="00A30A54">
        <w:trPr>
          <w:trHeight w:val="3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13.2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iš kitų valdymo lygių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A30A54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1261</w:t>
            </w:r>
          </w:p>
        </w:tc>
      </w:tr>
      <w:tr w:rsidR="00A30A54" w:rsidRPr="006B6D37" w:rsidTr="00A30A54">
        <w:trPr>
          <w:trHeight w:val="12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13.4.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investicijų lėšos projektui ,,Molėtų rajono savivaldybės </w:t>
            </w: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kultūros namų pastato (Molėtų kultūros centro, Molėtų rajono savivaldybės viešosios bibliotekos, Molėtų krašto muziejaus) Molėtuose Inturkės g. 4 rekonstravimas“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159</w:t>
            </w:r>
          </w:p>
        </w:tc>
      </w:tr>
      <w:tr w:rsidR="00A30A54" w:rsidRPr="006B6D37" w:rsidTr="00A30A54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13.5.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16,1</w:t>
            </w:r>
          </w:p>
        </w:tc>
      </w:tr>
      <w:tr w:rsidR="00A30A54" w:rsidRPr="006B6D37" w:rsidTr="00A30A54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13.6.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Atliekų tvarkymo programos lėšos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</w:tr>
      <w:tr w:rsidR="00A30A54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13.7.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Rentgeno diagnostikos paslaugų kokybės gerinimo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A30A54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13.8.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modernizavimo lėšos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</w:tr>
      <w:tr w:rsidR="00A30A54" w:rsidRPr="006B6D37" w:rsidTr="00A30A54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savivaldybės investicijoms ir nekilnojamojo turto remontui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775,9</w:t>
            </w:r>
          </w:p>
        </w:tc>
      </w:tr>
      <w:tr w:rsidR="00A30A54" w:rsidRPr="006B6D37" w:rsidTr="00A30A54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3262</w:t>
            </w:r>
          </w:p>
        </w:tc>
      </w:tr>
      <w:tr w:rsidR="00A30A54" w:rsidRPr="006B6D37" w:rsidTr="00A30A54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2928,7</w:t>
            </w:r>
          </w:p>
        </w:tc>
      </w:tr>
      <w:tr w:rsidR="00A30A54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lėšos socialinio būsto pirkimui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271,3</w:t>
            </w:r>
          </w:p>
        </w:tc>
      </w:tr>
      <w:tr w:rsidR="00A30A54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lėšos neformaliajam vaikų švietimui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</w:tr>
      <w:tr w:rsidR="00A30A54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rėmimo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</w:tr>
      <w:tr w:rsidR="00A30A54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Nevyriausybinių organizacijų veiklos rėmimas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A30A54" w:rsidRPr="006B6D37" w:rsidTr="00A30A5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A30A54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</w:tr>
      <w:tr w:rsidR="00A30A54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pavėžėjimui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A30A54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A30A54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36,3</w:t>
            </w:r>
          </w:p>
        </w:tc>
      </w:tr>
      <w:tr w:rsidR="00A30A54" w:rsidRPr="006B6D37" w:rsidTr="00A30A54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81,5</w:t>
            </w:r>
          </w:p>
        </w:tc>
      </w:tr>
      <w:tr w:rsidR="00A30A54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56,1</w:t>
            </w:r>
          </w:p>
        </w:tc>
      </w:tr>
      <w:tr w:rsidR="00A30A54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1070</w:t>
            </w:r>
          </w:p>
        </w:tc>
      </w:tr>
      <w:tr w:rsidR="00A30A54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36,1</w:t>
            </w:r>
          </w:p>
        </w:tc>
      </w:tr>
      <w:tr w:rsidR="00A30A54" w:rsidRPr="006B6D37" w:rsidTr="00A30A54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</w:tr>
      <w:tr w:rsidR="00A30A54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28,5</w:t>
            </w:r>
          </w:p>
        </w:tc>
      </w:tr>
      <w:tr w:rsidR="00A30A54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socialinių projektų koofinansavimui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</w:tr>
      <w:tr w:rsidR="00A30A54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</w:p>
        </w:tc>
      </w:tr>
      <w:tr w:rsidR="00A30A54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47,3</w:t>
            </w:r>
          </w:p>
        </w:tc>
      </w:tr>
      <w:tr w:rsidR="00A30A54" w:rsidRPr="006B6D37" w:rsidTr="00A30A54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pagalbos teikimui įtėviams ir vaikus globojančioms šeimoms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A30A54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paskata būsto įsigijimui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A30A54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A30A54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1A2B2E"/>
                <w:szCs w:val="24"/>
                <w:lang w:eastAsia="lt-LT"/>
              </w:rPr>
              <w:t>Jaunimo užimtumo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A30A54" w:rsidRPr="006B6D37" w:rsidTr="00A30A5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B6D3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12023,3</w:t>
            </w:r>
          </w:p>
        </w:tc>
      </w:tr>
      <w:tr w:rsidR="00A30A54" w:rsidRPr="006B6D37" w:rsidTr="00A30A54">
        <w:trPr>
          <w:trHeight w:val="315"/>
        </w:trPr>
        <w:tc>
          <w:tcPr>
            <w:tcW w:w="97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A54" w:rsidRPr="006B6D37" w:rsidRDefault="00A30A54" w:rsidP="00A30A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bookmarkStart w:id="0" w:name="_GoBack"/>
            <w:bookmarkEnd w:id="0"/>
            <w:r w:rsidRPr="006B6D37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</w:t>
            </w:r>
          </w:p>
        </w:tc>
      </w:tr>
    </w:tbl>
    <w:p w:rsidR="006E0EEC" w:rsidRDefault="006E0EEC" w:rsidP="00A30A54"/>
    <w:sectPr w:rsidR="006E0EEC" w:rsidSect="006B6D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D37" w:rsidRDefault="006B6D37" w:rsidP="006B6D37">
      <w:pPr>
        <w:spacing w:after="0" w:line="240" w:lineRule="auto"/>
      </w:pPr>
      <w:r>
        <w:separator/>
      </w:r>
    </w:p>
  </w:endnote>
  <w:endnote w:type="continuationSeparator" w:id="0">
    <w:p w:rsidR="006B6D37" w:rsidRDefault="006B6D37" w:rsidP="006B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D37" w:rsidRDefault="006B6D3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D37" w:rsidRDefault="006B6D3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D37" w:rsidRDefault="006B6D3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D37" w:rsidRDefault="006B6D37" w:rsidP="006B6D37">
      <w:pPr>
        <w:spacing w:after="0" w:line="240" w:lineRule="auto"/>
      </w:pPr>
      <w:r>
        <w:separator/>
      </w:r>
    </w:p>
  </w:footnote>
  <w:footnote w:type="continuationSeparator" w:id="0">
    <w:p w:rsidR="006B6D37" w:rsidRDefault="006B6D37" w:rsidP="006B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D37" w:rsidRDefault="006B6D3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741924"/>
      <w:docPartObj>
        <w:docPartGallery w:val="Page Numbers (Top of Page)"/>
        <w:docPartUnique/>
      </w:docPartObj>
    </w:sdtPr>
    <w:sdtEndPr/>
    <w:sdtContent>
      <w:p w:rsidR="006B6D37" w:rsidRDefault="006B6D3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A54">
          <w:rPr>
            <w:noProof/>
          </w:rPr>
          <w:t>3</w:t>
        </w:r>
        <w:r>
          <w:fldChar w:fldCharType="end"/>
        </w:r>
      </w:p>
    </w:sdtContent>
  </w:sdt>
  <w:p w:rsidR="006B6D37" w:rsidRDefault="006B6D3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D37" w:rsidRDefault="006B6D3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37"/>
    <w:rsid w:val="006B6D37"/>
    <w:rsid w:val="006E0EEC"/>
    <w:rsid w:val="00A30A54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4C32"/>
  <w15:chartTrackingRefBased/>
  <w15:docId w15:val="{FF0B787D-CD5A-4256-A6F9-533D017C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B6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B6D37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6B6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B6D3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2706</Words>
  <Characters>1543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2</cp:revision>
  <dcterms:created xsi:type="dcterms:W3CDTF">2019-07-17T10:19:00Z</dcterms:created>
  <dcterms:modified xsi:type="dcterms:W3CDTF">2019-07-17T11:24:00Z</dcterms:modified>
</cp:coreProperties>
</file>