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67A44" w:rsidRPr="00467A44">
        <w:rPr>
          <w:b/>
          <w:caps/>
          <w:noProof/>
        </w:rPr>
        <w:t>PASKOLOS 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67A44">
        <w:rPr>
          <w:noProof/>
        </w:rPr>
        <w:t>gegužės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67A44" w:rsidRDefault="00467A44" w:rsidP="00467A44">
      <w:pPr>
        <w:spacing w:line="360" w:lineRule="auto"/>
        <w:ind w:firstLine="720"/>
        <w:jc w:val="both"/>
      </w:pPr>
    </w:p>
    <w:p w:rsidR="00467A44" w:rsidRDefault="00467A44" w:rsidP="00467A44">
      <w:pPr>
        <w:spacing w:line="360" w:lineRule="auto"/>
        <w:ind w:firstLine="720"/>
        <w:jc w:val="both"/>
      </w:pPr>
      <w:r>
        <w:t>Vadovaudamasi Lietuvos Respublikos vietos savivaldos įstatymo 16 straipsnio 2 dalies 28 punktu, Lietuvos Respublikos biudžeto sandaros įstatymo 10 straipsnio 1 dalies 1 punktu ir Lietuvos Respublikos 2019 metų valstybės biudžeto ir savivaldybių biudžetų finansinių rodiklių patvirtinimo įstatymo 12 straipsnio 1 dalies 1 punktu, Savivaldybių skolinimosi taisyklėmis, patvirtintomis Lietuvos Respublikos Vyriausybės 2004 m. kovo 26 d. nutarimu Nr. 345 ,,Dėl Savivaldybių skolinimosi taisyklių patvirtinimo</w:t>
      </w:r>
      <w:r w:rsidRPr="00EE0963">
        <w:t>“, i</w:t>
      </w:r>
      <w:r>
        <w:t>r atsižvelgdama į savivaldybės kontrolieriaus 2019</w:t>
      </w:r>
      <w:r w:rsidRPr="00187CB5">
        <w:t xml:space="preserve"> m. </w:t>
      </w:r>
      <w:r>
        <w:t>balandžio 12</w:t>
      </w:r>
      <w:r w:rsidRPr="00187CB5">
        <w:t xml:space="preserve"> d. </w:t>
      </w:r>
      <w:r>
        <w:t xml:space="preserve">audito </w:t>
      </w:r>
      <w:r w:rsidRPr="00187CB5">
        <w:t>išvadą Nr. KI-</w:t>
      </w:r>
      <w:r>
        <w:t>2</w:t>
      </w:r>
      <w:r w:rsidRPr="00187CB5">
        <w:t xml:space="preserve"> ,,Dėl Molėtų rajono savivaldybės galimybės imti ilgalaikę </w:t>
      </w:r>
      <w:r>
        <w:t xml:space="preserve">iki 500000 eurų </w:t>
      </w:r>
      <w:r w:rsidRPr="00187CB5">
        <w:t>paskolą“,</w:t>
      </w:r>
    </w:p>
    <w:p w:rsidR="00467A44" w:rsidRDefault="00467A44" w:rsidP="00467A44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467A44" w:rsidRDefault="00467A44" w:rsidP="00467A44">
      <w:pPr>
        <w:spacing w:line="360" w:lineRule="auto"/>
        <w:ind w:firstLine="720"/>
        <w:jc w:val="both"/>
      </w:pPr>
      <w:r>
        <w:t>1. Imti 500</w:t>
      </w:r>
      <w:r w:rsidRPr="00FB22F3">
        <w:t> 000 (</w:t>
      </w:r>
      <w:r>
        <w:t>penkių</w:t>
      </w:r>
      <w:r w:rsidRPr="00FB22F3">
        <w:t xml:space="preserve"> šimtų tūkstančių) </w:t>
      </w:r>
      <w:r>
        <w:t>eurų paskolą 10 metų iš palankiausias sąlygas pasiūliusios kredito įstaigos.</w:t>
      </w:r>
    </w:p>
    <w:p w:rsidR="00467A44" w:rsidRPr="00035180" w:rsidRDefault="00467A44" w:rsidP="00467A44">
      <w:pPr>
        <w:spacing w:line="360" w:lineRule="auto"/>
        <w:ind w:firstLine="720"/>
        <w:jc w:val="both"/>
      </w:pPr>
      <w:r>
        <w:t xml:space="preserve">2. Naudoti paskolos lėšas (500000 </w:t>
      </w:r>
      <w:r w:rsidRPr="00035180">
        <w:t>eurų</w:t>
      </w:r>
      <w:r>
        <w:t>) 2019 metų</w:t>
      </w:r>
      <w:r w:rsidRPr="00035180">
        <w:t xml:space="preserve"> paskol</w:t>
      </w:r>
      <w:r>
        <w:t>ų dalies sumoms</w:t>
      </w:r>
      <w:r w:rsidRPr="00035180">
        <w:t>, paimtoms investicini</w:t>
      </w:r>
      <w:r>
        <w:t>ams projektams</w:t>
      </w:r>
      <w:r w:rsidRPr="00035180">
        <w:t xml:space="preserve"> finans</w:t>
      </w:r>
      <w:r>
        <w:t>uoti</w:t>
      </w:r>
      <w:r w:rsidRPr="00035180">
        <w:t>, grąžinti.</w:t>
      </w:r>
    </w:p>
    <w:p w:rsidR="00467A44" w:rsidRPr="00035180" w:rsidRDefault="00467A44" w:rsidP="00467A44">
      <w:pPr>
        <w:spacing w:line="360" w:lineRule="auto"/>
        <w:ind w:firstLine="720"/>
        <w:jc w:val="both"/>
      </w:pPr>
      <w:r w:rsidRPr="00035180">
        <w:t>3. Įpareigoti Savivaldybės administraciją organizuoti  paskolos pirkimo procedūras.</w:t>
      </w:r>
    </w:p>
    <w:p w:rsidR="00467A44" w:rsidRDefault="00467A44" w:rsidP="00467A44">
      <w:pPr>
        <w:spacing w:line="360" w:lineRule="auto"/>
        <w:ind w:firstLine="720"/>
        <w:jc w:val="both"/>
      </w:pPr>
      <w:r w:rsidRPr="00EE0963">
        <w:t xml:space="preserve">4. </w:t>
      </w:r>
      <w:r w:rsidRPr="00EE0963">
        <w:rPr>
          <w:rStyle w:val="Emfaz"/>
          <w:i w:val="0"/>
        </w:rPr>
        <w:t>Įgalioti Savivaldybės administracijos direktorių su konkursą laimėjusia kredito  įstaiga pasirašyti paskolos pirkimo sutartį, jos papildymus, pakeitimus, kitus su paskolos pirkimu susijusius dokumentus.</w:t>
      </w:r>
    </w:p>
    <w:p w:rsidR="00467A44" w:rsidRDefault="00467A44" w:rsidP="00467A44">
      <w:pPr>
        <w:spacing w:line="360" w:lineRule="auto"/>
        <w:ind w:firstLine="720"/>
        <w:jc w:val="both"/>
      </w:pPr>
      <w:r w:rsidRPr="00035180">
        <w:t xml:space="preserve">5. Garantuoti, kad paskola bus grąžinta iš </w:t>
      </w:r>
      <w:r>
        <w:t>S</w:t>
      </w:r>
      <w:r w:rsidRPr="00035180">
        <w:t>avivaldybės biudžeto.</w:t>
      </w:r>
    </w:p>
    <w:p w:rsidR="00467A44" w:rsidRDefault="00467A44" w:rsidP="00467A4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3A5F933D0D24ED4AEE56197534457E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DB" w:rsidRDefault="009462DB">
      <w:r>
        <w:separator/>
      </w:r>
    </w:p>
  </w:endnote>
  <w:endnote w:type="continuationSeparator" w:id="0">
    <w:p w:rsidR="009462DB" w:rsidRDefault="0094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DB" w:rsidRDefault="009462DB">
      <w:r>
        <w:separator/>
      </w:r>
    </w:p>
  </w:footnote>
  <w:footnote w:type="continuationSeparator" w:id="0">
    <w:p w:rsidR="009462DB" w:rsidRDefault="0094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7A4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67A44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462DB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1C7F9"/>
  <w15:chartTrackingRefBased/>
  <w15:docId w15:val="{FC108895-F9CD-4A70-9508-5E32E328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467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A5F933D0D24ED4AEE56197534457E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7DEC95A-17E9-4072-86D6-F4B4AAF650F1}"/>
      </w:docPartPr>
      <w:docPartBody>
        <w:p w:rsidR="00000000" w:rsidRDefault="00C305F8">
          <w:pPr>
            <w:pStyle w:val="33A5F933D0D24ED4AEE56197534457E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3A5F933D0D24ED4AEE56197534457EB">
    <w:name w:val="33A5F933D0D24ED4AEE5619753445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2019-05-02T12:19:00Z</dcterms:created>
  <dcterms:modified xsi:type="dcterms:W3CDTF">2019-05-02T12:21:00Z</dcterms:modified>
</cp:coreProperties>
</file>