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82" w:rsidRDefault="006C3982" w:rsidP="006C3982">
      <w:pPr>
        <w:tabs>
          <w:tab w:val="left" w:pos="1674"/>
        </w:tabs>
      </w:pPr>
    </w:p>
    <w:p w:rsidR="006C3982" w:rsidRPr="00B301B8" w:rsidRDefault="006C3982" w:rsidP="006C3982">
      <w:pPr>
        <w:tabs>
          <w:tab w:val="left" w:pos="1674"/>
        </w:tabs>
        <w:jc w:val="center"/>
      </w:pPr>
      <w:r w:rsidRPr="00B301B8">
        <w:t>AIŠKINAMASIS RAŠTAS</w:t>
      </w:r>
    </w:p>
    <w:p w:rsidR="006C3982" w:rsidRPr="00B301B8" w:rsidRDefault="006C3982" w:rsidP="006C3982">
      <w:pPr>
        <w:tabs>
          <w:tab w:val="left" w:pos="1674"/>
        </w:tabs>
        <w:jc w:val="center"/>
      </w:pPr>
    </w:p>
    <w:p w:rsidR="006C3982" w:rsidRDefault="006C3982" w:rsidP="006C3982">
      <w:pPr>
        <w:jc w:val="center"/>
        <w:rPr>
          <w:b/>
          <w:bCs/>
        </w:rPr>
      </w:pPr>
      <w:r>
        <w:t>DĖL MOLĖTŲ RAJONO SAVIVALDYBĖS ADMINISTRACIJOS DIREKTORIAUS ATLEIDIMO IR PAVEDIMO LAIKINAI EITI ADMINISTRACIJOS DIREKTORIAUS PAREIGAS”</w:t>
      </w:r>
    </w:p>
    <w:p w:rsidR="006C3982" w:rsidRPr="00603DA0" w:rsidRDefault="006C3982" w:rsidP="006C3982">
      <w:pPr>
        <w:tabs>
          <w:tab w:val="num" w:pos="0"/>
          <w:tab w:val="left" w:pos="720"/>
        </w:tabs>
        <w:spacing w:line="360" w:lineRule="auto"/>
        <w:jc w:val="center"/>
      </w:pPr>
    </w:p>
    <w:p w:rsidR="006C3982" w:rsidRPr="0033334F" w:rsidRDefault="006C3982" w:rsidP="00917376">
      <w:pPr>
        <w:pStyle w:val="Sraopastraipa"/>
        <w:numPr>
          <w:ilvl w:val="0"/>
          <w:numId w:val="1"/>
        </w:numPr>
        <w:tabs>
          <w:tab w:val="left" w:pos="1560"/>
        </w:tabs>
        <w:spacing w:line="360" w:lineRule="auto"/>
        <w:ind w:left="0" w:firstLine="1134"/>
        <w:jc w:val="both"/>
      </w:pPr>
      <w:r w:rsidRPr="0033334F">
        <w:rPr>
          <w:b/>
        </w:rPr>
        <w:t>Parengto tarybos sprendimo projekto tikslai ir uždaviniai</w:t>
      </w:r>
      <w:r w:rsidR="007B554E" w:rsidRPr="0033334F">
        <w:rPr>
          <w:b/>
        </w:rPr>
        <w:t>.</w:t>
      </w:r>
      <w:r w:rsidR="0033334F" w:rsidRPr="0033334F">
        <w:rPr>
          <w:b/>
        </w:rPr>
        <w:t xml:space="preserve"> </w:t>
      </w:r>
      <w:r w:rsidR="0033334F" w:rsidRPr="0033334F">
        <w:t>Atleisti savivaldybės</w:t>
      </w:r>
      <w:r w:rsidR="0033334F" w:rsidRPr="0033334F">
        <w:rPr>
          <w:b/>
        </w:rPr>
        <w:t xml:space="preserve"> </w:t>
      </w:r>
      <w:r w:rsidR="0033334F" w:rsidRPr="0033334F">
        <w:t>administracijos direktorių ir paskirti</w:t>
      </w:r>
      <w:r w:rsidR="0033334F" w:rsidRPr="0033334F">
        <w:rPr>
          <w:b/>
        </w:rPr>
        <w:t xml:space="preserve"> </w:t>
      </w:r>
      <w:r w:rsidR="00C24FEC" w:rsidRPr="00C24FEC">
        <w:t>savivaldybės administracijos</w:t>
      </w:r>
      <w:r w:rsidR="00C24FEC">
        <w:rPr>
          <w:b/>
        </w:rPr>
        <w:t xml:space="preserve"> </w:t>
      </w:r>
      <w:r w:rsidR="00C24FEC" w:rsidRPr="00C24FEC">
        <w:t>valstybės tarnautoją</w:t>
      </w:r>
      <w:r w:rsidR="00731801" w:rsidRPr="00C24FEC">
        <w:rPr>
          <w:color w:val="000000"/>
          <w:shd w:val="clear" w:color="auto" w:fill="FFFFFF"/>
        </w:rPr>
        <w:t xml:space="preserve"> </w:t>
      </w:r>
      <w:r w:rsidR="0033334F" w:rsidRPr="0033334F">
        <w:rPr>
          <w:color w:val="000000"/>
          <w:shd w:val="clear" w:color="auto" w:fill="FFFFFF"/>
        </w:rPr>
        <w:t>eiti savivaldybės administracijos direktoriaus pareigas tol, kol bus paskirtas savivaldybės administracijos direktorius (direktoriaus pavaduotojas) naujai kadencijai.</w:t>
      </w:r>
    </w:p>
    <w:p w:rsidR="007B554E" w:rsidRDefault="007B554E" w:rsidP="006C3982">
      <w:pPr>
        <w:numPr>
          <w:ilvl w:val="0"/>
          <w:numId w:val="1"/>
        </w:numPr>
        <w:tabs>
          <w:tab w:val="left" w:pos="720"/>
        </w:tabs>
        <w:spacing w:line="360" w:lineRule="auto"/>
        <w:jc w:val="both"/>
        <w:rPr>
          <w:b/>
        </w:rPr>
      </w:pPr>
      <w:r>
        <w:rPr>
          <w:b/>
          <w:lang w:val="pt-BR"/>
        </w:rPr>
        <w:t>Šiuo metu esantis teisinis reglamentavimas.</w:t>
      </w:r>
    </w:p>
    <w:p w:rsidR="00C24FEC" w:rsidRDefault="006C3982" w:rsidP="00201D50">
      <w:pPr>
        <w:spacing w:line="360" w:lineRule="auto"/>
        <w:ind w:firstLine="720"/>
        <w:jc w:val="both"/>
      </w:pPr>
      <w:r>
        <w:t xml:space="preserve">Pagal Lietuvos Respublikos vietos savivaldos įstatymo (toliau – Įstatymas) 13 straipsnio 3 dalies 3 punkto nuostatas  pirmajame išrinktos naujos savivaldybės tarybos posėdyje </w:t>
      </w:r>
      <w:r w:rsidRPr="006C3982">
        <w:rPr>
          <w:color w:val="000000"/>
          <w:shd w:val="clear" w:color="auto" w:fill="FFFFFF"/>
        </w:rPr>
        <w:t>priimamas sprendimas dėl savivaldybės administracijos direktoriaus (direktoriaus pavaduotojo) atleidimo iš pareigų, nes baigėsi</w:t>
      </w:r>
      <w:r w:rsidR="007A07CE">
        <w:rPr>
          <w:color w:val="000000"/>
          <w:shd w:val="clear" w:color="auto" w:fill="FFFFFF"/>
        </w:rPr>
        <w:t xml:space="preserve"> jo įgaliojimų laikas</w:t>
      </w:r>
      <w:r w:rsidRPr="006C3982">
        <w:rPr>
          <w:color w:val="000000"/>
          <w:shd w:val="clear" w:color="auto" w:fill="FFFFFF"/>
        </w:rPr>
        <w:t>, ir pavedimo savivaldybės administracijos direktoriui, savivaldybės administracijos direktoriaus pavaduotojui ar kitam savivaldybės administracijos valstybės tarnautojui eiti savivaldybės administracijos direktoriaus pareigas arba mero siūlymu dėl pavedimo savivaldybės administracijos valstybės tarnautojui eiti savivaldybės administracijos direktoriaus pareigas tol, kol bus paskirtas savivaldybės administracijos direktorius (direktoriaus pavaduotojas) naujai kadencijai.</w:t>
      </w:r>
      <w:r w:rsidR="00201D50" w:rsidRPr="00201D50">
        <w:t xml:space="preserve"> </w:t>
      </w:r>
    </w:p>
    <w:p w:rsidR="00917376" w:rsidRDefault="00201D50" w:rsidP="00C24FEC">
      <w:pPr>
        <w:spacing w:line="360" w:lineRule="auto"/>
        <w:ind w:firstLine="720"/>
        <w:jc w:val="both"/>
        <w:rPr>
          <w:color w:val="000000"/>
          <w:shd w:val="clear" w:color="auto" w:fill="FFFFFF"/>
        </w:rPr>
      </w:pPr>
      <w:r>
        <w:t xml:space="preserve">Pagal Lietuvos Respublikos valstybės tarnybos įstatymo 51 straipsnio 1 dalies 6 punktą valstybės tarnautojas atleidžiamas iš pareigų, kai baigiasi </w:t>
      </w:r>
      <w:r w:rsidRPr="006C3982">
        <w:rPr>
          <w:color w:val="000000"/>
          <w:shd w:val="clear" w:color="auto" w:fill="FFFFFF"/>
        </w:rPr>
        <w:t>politinio (asmeninio) pa</w:t>
      </w:r>
      <w:r>
        <w:rPr>
          <w:color w:val="000000"/>
          <w:shd w:val="clear" w:color="auto" w:fill="FFFFFF"/>
        </w:rPr>
        <w:t>sitikėjimo valstybės tarnautoją į pareigas pasirinkusio valstybės politiko ar kolegialios valstybės institucijos įgaliojimai.</w:t>
      </w:r>
      <w:r w:rsidRPr="006C3982">
        <w:rPr>
          <w:color w:val="000000"/>
          <w:shd w:val="clear" w:color="auto" w:fill="FFFFFF"/>
        </w:rPr>
        <w:t xml:space="preserve"> </w:t>
      </w:r>
      <w:r w:rsidR="00C24FEC">
        <w:rPr>
          <w:color w:val="000000"/>
          <w:shd w:val="clear" w:color="auto" w:fill="FFFFFF"/>
        </w:rPr>
        <w:t xml:space="preserve">Pagal Lietuvos Respublikos valstybės tarnybos 48 str. 1 d. valstybės tarnautojui atleidžiamam </w:t>
      </w:r>
      <w:r w:rsidR="00917376">
        <w:rPr>
          <w:color w:val="000000"/>
          <w:shd w:val="clear" w:color="auto" w:fill="FFFFFF"/>
        </w:rPr>
        <w:t xml:space="preserve">51 str. 1 d. 6 p. pagrindu </w:t>
      </w:r>
      <w:r w:rsidR="00C24FEC">
        <w:rPr>
          <w:color w:val="000000"/>
          <w:shd w:val="clear" w:color="auto" w:fill="FFFFFF"/>
        </w:rPr>
        <w:t>iš pareigų kai baigiasi kolegialios institucijos įgaliojimai</w:t>
      </w:r>
      <w:r w:rsidR="00917376">
        <w:rPr>
          <w:color w:val="000000"/>
          <w:shd w:val="clear" w:color="auto" w:fill="FFFFFF"/>
        </w:rPr>
        <w:t xml:space="preserve">, jeigu asmuo  priimtas į darbą savivaldybės įstaigoje, išeitinė išmoka mokama tik už laikotarpį iki asmens priėmimo į darbą savivaldybės įstaigoje. </w:t>
      </w:r>
    </w:p>
    <w:p w:rsidR="006C3982" w:rsidRPr="00C24FEC" w:rsidRDefault="00917376" w:rsidP="00C24FEC">
      <w:pPr>
        <w:spacing w:line="360" w:lineRule="auto"/>
        <w:ind w:firstLine="720"/>
        <w:jc w:val="both"/>
      </w:pPr>
      <w:r>
        <w:rPr>
          <w:color w:val="000000"/>
          <w:shd w:val="clear" w:color="auto" w:fill="FFFFFF"/>
        </w:rPr>
        <w:t xml:space="preserve"> </w:t>
      </w:r>
      <w:r>
        <w:t>S</w:t>
      </w:r>
      <w:r w:rsidR="00C24FEC">
        <w:t>avivaldybės administracijos direktorių išrinkus savivaldybės meru,</w:t>
      </w:r>
      <w:r>
        <w:t xml:space="preserve"> ir jam pradėjus eiti pareigas nuo balandžio 23 d. </w:t>
      </w:r>
      <w:r w:rsidR="00C24FEC">
        <w:t xml:space="preserve">  siūloma priimti sprendimą pavesti </w:t>
      </w:r>
      <w:r w:rsidR="00C24FEC" w:rsidRPr="006C3982">
        <w:rPr>
          <w:color w:val="000000"/>
          <w:shd w:val="clear" w:color="auto" w:fill="FFFFFF"/>
        </w:rPr>
        <w:t>savivaldybės administracijos valstybės tarnautojui eiti savivaldybės administracijos direktoriaus pareigas tol, kol bus paskirtas savivaldybės administracijos direktorius (direktoriaus pavaduotojas) naujai kadencijai</w:t>
      </w:r>
      <w:r w:rsidR="00C24FEC">
        <w:rPr>
          <w:color w:val="000000"/>
          <w:shd w:val="clear" w:color="auto" w:fill="FFFFFF"/>
        </w:rPr>
        <w:t>.</w:t>
      </w:r>
    </w:p>
    <w:p w:rsidR="00EB3474" w:rsidRDefault="00EB3474" w:rsidP="00917376">
      <w:pPr>
        <w:spacing w:line="360" w:lineRule="auto"/>
        <w:ind w:firstLine="720"/>
        <w:jc w:val="both"/>
      </w:pPr>
      <w:r>
        <w:rPr>
          <w:color w:val="000000"/>
          <w:shd w:val="clear" w:color="auto" w:fill="FFFFFF"/>
        </w:rPr>
        <w:t xml:space="preserve">Pagal Lietuvos Respublikos valstybės tarnybos įstatymo 30 straipsnio 1 dalies 2 punkto nuostatas valstybės tarnautojui </w:t>
      </w:r>
      <w:r w:rsidR="00201D50">
        <w:rPr>
          <w:color w:val="000000"/>
          <w:spacing w:val="2"/>
        </w:rPr>
        <w:t> </w:t>
      </w:r>
      <w:r w:rsidR="00201D50">
        <w:rPr>
          <w:color w:val="000000"/>
        </w:rPr>
        <w:t xml:space="preserve">už papildomų užduočių, suformuluotų raštu, atlikimą, kai vykdomos pareigybės aprašyme nenumatytos funkcijos valstybės tarnautoją į pareigas priimantis asmuo </w:t>
      </w:r>
      <w:r w:rsidR="00201D50">
        <w:rPr>
          <w:color w:val="000000"/>
        </w:rPr>
        <w:lastRenderedPageBreak/>
        <w:t>nustatomo priemokas už papildomų užduočių atlikimą , tačiau ši priemoka negali būti mažesnė kaip 10 procentų pareiginės algos.</w:t>
      </w:r>
    </w:p>
    <w:p w:rsidR="006C3982" w:rsidRPr="00B301B8" w:rsidRDefault="007B554E" w:rsidP="006C3982">
      <w:pPr>
        <w:tabs>
          <w:tab w:val="left" w:pos="720"/>
          <w:tab w:val="num" w:pos="3960"/>
        </w:tabs>
        <w:spacing w:line="360" w:lineRule="auto"/>
        <w:ind w:firstLine="720"/>
        <w:jc w:val="both"/>
        <w:rPr>
          <w:szCs w:val="22"/>
        </w:rPr>
      </w:pPr>
      <w:r>
        <w:rPr>
          <w:b/>
        </w:rPr>
        <w:t>3</w:t>
      </w:r>
      <w:r w:rsidR="006C3982" w:rsidRPr="00B301B8">
        <w:rPr>
          <w:b/>
        </w:rPr>
        <w:t xml:space="preserve"> Galimos teigiamos ir neigiamos pasekmės priėmus siūlomą tarybos sprendimo projektą</w:t>
      </w:r>
      <w:r w:rsidR="0019150F">
        <w:rPr>
          <w:b/>
        </w:rPr>
        <w:t>.</w:t>
      </w:r>
      <w:r>
        <w:rPr>
          <w:b/>
        </w:rPr>
        <w:t xml:space="preserve"> </w:t>
      </w:r>
      <w:r w:rsidRPr="007B554E">
        <w:t>Neigiamų pasekmių nėra.</w:t>
      </w:r>
    </w:p>
    <w:p w:rsidR="006C3982" w:rsidRPr="00B301B8" w:rsidRDefault="006C3982" w:rsidP="006D69E3">
      <w:pPr>
        <w:tabs>
          <w:tab w:val="num" w:pos="0"/>
          <w:tab w:val="left" w:pos="720"/>
        </w:tabs>
        <w:spacing w:line="360" w:lineRule="auto"/>
        <w:ind w:firstLine="720"/>
        <w:jc w:val="both"/>
        <w:rPr>
          <w:b/>
        </w:rPr>
      </w:pPr>
      <w:r w:rsidRPr="00B301B8">
        <w:rPr>
          <w:b/>
        </w:rPr>
        <w:t>4. Priemonės sprendimui įgyvendinti</w:t>
      </w:r>
      <w:r w:rsidR="00D62B40">
        <w:rPr>
          <w:b/>
        </w:rPr>
        <w:t>.</w:t>
      </w:r>
      <w:r w:rsidR="00917376">
        <w:rPr>
          <w:b/>
        </w:rPr>
        <w:t xml:space="preserve"> </w:t>
      </w:r>
      <w:bookmarkStart w:id="0" w:name="_GoBack"/>
      <w:bookmarkEnd w:id="0"/>
    </w:p>
    <w:p w:rsidR="00D62B40" w:rsidRDefault="006C3982" w:rsidP="006C3982">
      <w:pPr>
        <w:tabs>
          <w:tab w:val="left" w:pos="720"/>
          <w:tab w:val="num" w:pos="3960"/>
        </w:tabs>
        <w:spacing w:line="360" w:lineRule="auto"/>
        <w:ind w:firstLine="720"/>
        <w:jc w:val="both"/>
      </w:pPr>
      <w:r w:rsidRPr="00B301B8">
        <w:rPr>
          <w:b/>
        </w:rPr>
        <w:t xml:space="preserve">5. Lėšų poreikis ir jų šaltiniai (prireikus skaičiavimai ir išlaidų sąmatos) </w:t>
      </w:r>
      <w:r w:rsidR="00EA08E8">
        <w:t>Sprendimo įgyvendinimas nesusijęs su papildomų finansinių išteklių poreikiu</w:t>
      </w:r>
      <w:r w:rsidR="00D62B40">
        <w:t>.</w:t>
      </w:r>
    </w:p>
    <w:p w:rsidR="00C34974" w:rsidRPr="00B301B8" w:rsidRDefault="006C3982" w:rsidP="00C34974">
      <w:pPr>
        <w:tabs>
          <w:tab w:val="num" w:pos="0"/>
          <w:tab w:val="left" w:pos="720"/>
        </w:tabs>
        <w:spacing w:line="360" w:lineRule="auto"/>
        <w:ind w:firstLine="720"/>
        <w:jc w:val="both"/>
        <w:rPr>
          <w:b/>
        </w:rPr>
      </w:pPr>
      <w:r w:rsidRPr="00B301B8">
        <w:rPr>
          <w:b/>
        </w:rPr>
        <w:t>6. Vykdytojai, įvykdymo terminai</w:t>
      </w:r>
      <w:r w:rsidR="00C34974">
        <w:rPr>
          <w:b/>
        </w:rPr>
        <w:t xml:space="preserve">. </w:t>
      </w:r>
      <w:r w:rsidR="00C34974" w:rsidRPr="00C34974">
        <w:t>Iki balandžio 29 d.</w:t>
      </w:r>
      <w:r w:rsidRPr="00C34974">
        <w:t xml:space="preserve"> </w:t>
      </w:r>
      <w:r w:rsidR="00C34974" w:rsidRPr="00C34974">
        <w:rPr>
          <w:color w:val="000000" w:themeColor="text1"/>
        </w:rPr>
        <w:t>p</w:t>
      </w:r>
      <w:r w:rsidR="00C34974" w:rsidRPr="00C34974">
        <w:rPr>
          <w:color w:val="000000" w:themeColor="text1"/>
        </w:rPr>
        <w:t>ateikti</w:t>
      </w:r>
      <w:r w:rsidR="00C34974">
        <w:rPr>
          <w:color w:val="000000" w:themeColor="text1"/>
        </w:rPr>
        <w:t xml:space="preserve"> duomenis </w:t>
      </w:r>
      <w:r w:rsidR="00C34974" w:rsidRPr="00361F76">
        <w:rPr>
          <w:color w:val="000000" w:themeColor="text1"/>
        </w:rPr>
        <w:t xml:space="preserve"> Juridinių asmenų registro tvarkytojui</w:t>
      </w:r>
      <w:r w:rsidR="00C34974">
        <w:rPr>
          <w:color w:val="000000" w:themeColor="text1"/>
        </w:rPr>
        <w:t>.</w:t>
      </w:r>
    </w:p>
    <w:p w:rsidR="006C3982" w:rsidRPr="00B301B8" w:rsidRDefault="006C3982" w:rsidP="006C3982">
      <w:pPr>
        <w:tabs>
          <w:tab w:val="left" w:pos="720"/>
          <w:tab w:val="num" w:pos="3960"/>
        </w:tabs>
        <w:spacing w:line="360" w:lineRule="auto"/>
        <w:ind w:firstLine="720"/>
        <w:jc w:val="both"/>
        <w:rPr>
          <w:b/>
        </w:rPr>
      </w:pPr>
    </w:p>
    <w:sectPr w:rsidR="006C3982" w:rsidRPr="00B301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57C"/>
    <w:multiLevelType w:val="hybridMultilevel"/>
    <w:tmpl w:val="14F44464"/>
    <w:lvl w:ilvl="0" w:tplc="6C6E24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2"/>
    <w:rsid w:val="0019150F"/>
    <w:rsid w:val="00201D50"/>
    <w:rsid w:val="00265EC9"/>
    <w:rsid w:val="0033334F"/>
    <w:rsid w:val="00341E75"/>
    <w:rsid w:val="006C3982"/>
    <w:rsid w:val="006D69E3"/>
    <w:rsid w:val="00731801"/>
    <w:rsid w:val="007A07CE"/>
    <w:rsid w:val="007B554E"/>
    <w:rsid w:val="00823793"/>
    <w:rsid w:val="008E52FD"/>
    <w:rsid w:val="00917376"/>
    <w:rsid w:val="00C24FEC"/>
    <w:rsid w:val="00C34974"/>
    <w:rsid w:val="00D62B40"/>
    <w:rsid w:val="00D8196A"/>
    <w:rsid w:val="00EA08E8"/>
    <w:rsid w:val="00EB3474"/>
    <w:rsid w:val="00EC7A4E"/>
    <w:rsid w:val="00F927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C11"/>
  <w15:chartTrackingRefBased/>
  <w15:docId w15:val="{F7F419F1-DFF6-4ED6-9988-E8046A8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398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3982"/>
    <w:pPr>
      <w:ind w:left="720"/>
      <w:contextualSpacing/>
    </w:pPr>
  </w:style>
  <w:style w:type="paragraph" w:styleId="Debesliotekstas">
    <w:name w:val="Balloon Text"/>
    <w:basedOn w:val="prastasis"/>
    <w:link w:val="DebesliotekstasDiagrama"/>
    <w:uiPriority w:val="99"/>
    <w:semiHidden/>
    <w:unhideWhenUsed/>
    <w:rsid w:val="003333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33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7205">
      <w:bodyDiv w:val="1"/>
      <w:marLeft w:val="0"/>
      <w:marRight w:val="0"/>
      <w:marTop w:val="0"/>
      <w:marBottom w:val="0"/>
      <w:divBdr>
        <w:top w:val="none" w:sz="0" w:space="0" w:color="auto"/>
        <w:left w:val="none" w:sz="0" w:space="0" w:color="auto"/>
        <w:bottom w:val="none" w:sz="0" w:space="0" w:color="auto"/>
        <w:right w:val="none" w:sz="0" w:space="0" w:color="auto"/>
      </w:divBdr>
    </w:div>
    <w:div w:id="717323170">
      <w:bodyDiv w:val="1"/>
      <w:marLeft w:val="0"/>
      <w:marRight w:val="0"/>
      <w:marTop w:val="0"/>
      <w:marBottom w:val="0"/>
      <w:divBdr>
        <w:top w:val="none" w:sz="0" w:space="0" w:color="auto"/>
        <w:left w:val="none" w:sz="0" w:space="0" w:color="auto"/>
        <w:bottom w:val="none" w:sz="0" w:space="0" w:color="auto"/>
        <w:right w:val="none" w:sz="0" w:space="0" w:color="auto"/>
      </w:divBdr>
    </w:div>
    <w:div w:id="797336288">
      <w:bodyDiv w:val="1"/>
      <w:marLeft w:val="0"/>
      <w:marRight w:val="0"/>
      <w:marTop w:val="0"/>
      <w:marBottom w:val="0"/>
      <w:divBdr>
        <w:top w:val="none" w:sz="0" w:space="0" w:color="auto"/>
        <w:left w:val="none" w:sz="0" w:space="0" w:color="auto"/>
        <w:bottom w:val="none" w:sz="0" w:space="0" w:color="auto"/>
        <w:right w:val="none" w:sz="0" w:space="0" w:color="auto"/>
      </w:divBdr>
    </w:div>
    <w:div w:id="1376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2012</Words>
  <Characters>1147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13</cp:revision>
  <cp:lastPrinted>2015-04-15T10:53:00Z</cp:lastPrinted>
  <dcterms:created xsi:type="dcterms:W3CDTF">2015-04-07T11:30:00Z</dcterms:created>
  <dcterms:modified xsi:type="dcterms:W3CDTF">2019-04-16T11:00:00Z</dcterms:modified>
</cp:coreProperties>
</file>