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17C1">
        <w:rPr>
          <w:b/>
          <w:caps/>
          <w:noProof/>
        </w:rPr>
        <w:t xml:space="preserve">Molėtų </w:t>
      </w:r>
      <w:r>
        <w:rPr>
          <w:b/>
          <w:caps/>
          <w:noProof/>
        </w:rPr>
        <w:t>„</w:t>
      </w:r>
      <w:r w:rsidR="00E617C1">
        <w:rPr>
          <w:b/>
          <w:caps/>
          <w:noProof/>
        </w:rPr>
        <w:t>vyturėlio</w:t>
      </w:r>
      <w:r>
        <w:rPr>
          <w:b/>
          <w:caps/>
          <w:noProof/>
        </w:rPr>
        <w:t>“</w:t>
      </w:r>
      <w:r w:rsidR="00E617C1">
        <w:rPr>
          <w:b/>
          <w:caps/>
          <w:noProof/>
        </w:rPr>
        <w:t xml:space="preserve"> vaikų lopšelio - darželio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617C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17C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43EF8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43EF8">
        <w:rPr>
          <w:noProof/>
        </w:rPr>
        <w:t>B1-41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00661" w:rsidRDefault="00800661" w:rsidP="00800661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</w:p>
    <w:p w:rsidR="00800661" w:rsidRDefault="00800661" w:rsidP="0080066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800661" w:rsidRDefault="00800661" w:rsidP="00800661">
      <w:pPr>
        <w:spacing w:line="360" w:lineRule="auto"/>
        <w:ind w:firstLine="680"/>
        <w:jc w:val="both"/>
      </w:pPr>
      <w:r>
        <w:t>1. Patvirtinti pakeistus Molėtų „Vyturėlio“ vaikų lopšelio – darželio  nuostatus (pridedama).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2. Įgalioti</w:t>
      </w:r>
      <w:r w:rsidRPr="00083C5B">
        <w:t xml:space="preserve"> </w:t>
      </w:r>
      <w:r>
        <w:t xml:space="preserve">Molėtų „Vyturėlio“ vaikų lopšelio – darželio  direktorę Oną Kavalnienę pasirašyti pakeistus įstaigos nuostatus ir įregistruoti juos Juridinių asmenų registre įstatymų nustatyta tvarka. 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Pripažinti netekusiais galios Molėtų „Vyturėlio“ vaikų lopšelio – darželio  nuostatus, patvirtintus 2011 m. gruodžio 22 d. sprendimu Nr. B1-256 „Dėl Molėtų „Vyturėlio“ vaikų lopšelio – darželio nuostatų patvirtinimo“  nuo naujų nuostatų įregistravimo Juridinių asmenų registre dienos.</w:t>
      </w:r>
    </w:p>
    <w:p w:rsidR="00800661" w:rsidRDefault="00800661" w:rsidP="0080066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3975CE" w:rsidRDefault="003975CE" w:rsidP="00543EF8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605438BE80845288EC6712471A13F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43EF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E" w:rsidRDefault="00B0185E">
      <w:r>
        <w:separator/>
      </w:r>
    </w:p>
  </w:endnote>
  <w:endnote w:type="continuationSeparator" w:id="0">
    <w:p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E" w:rsidRDefault="00B0185E">
      <w:r>
        <w:separator/>
      </w:r>
    </w:p>
  </w:footnote>
  <w:footnote w:type="continuationSeparator" w:id="0">
    <w:p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43EF8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0661"/>
    <w:rsid w:val="00872337"/>
    <w:rsid w:val="008A401C"/>
    <w:rsid w:val="0093412A"/>
    <w:rsid w:val="009B4614"/>
    <w:rsid w:val="009E70D9"/>
    <w:rsid w:val="00AE325A"/>
    <w:rsid w:val="00B0185E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617C1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4AE5150"/>
  <w15:chartTrackingRefBased/>
  <w15:docId w15:val="{C158AE33-06FF-450A-9B6A-D3953F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80066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5438BE80845288EC6712471A13F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59A80A-7EFF-4091-8E19-06F47816E0B1}"/>
      </w:docPartPr>
      <w:docPartBody>
        <w:p w:rsidR="00366286" w:rsidRDefault="00366286">
          <w:pPr>
            <w:pStyle w:val="4605438BE80845288EC6712471A13F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6"/>
    <w:rsid w:val="003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605438BE80845288EC6712471A13F49">
    <w:name w:val="4605438BE80845288EC6712471A1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187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Sabaliauskienė Irena</cp:lastModifiedBy>
  <cp:revision>4</cp:revision>
  <cp:lastPrinted>2001-06-05T13:05:00Z</cp:lastPrinted>
  <dcterms:created xsi:type="dcterms:W3CDTF">2019-02-11T14:16:00Z</dcterms:created>
  <dcterms:modified xsi:type="dcterms:W3CDTF">2019-02-21T16:26:00Z</dcterms:modified>
</cp:coreProperties>
</file>