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0DFD">
        <w:rPr>
          <w:b/>
          <w:caps/>
          <w:noProof/>
        </w:rPr>
        <w:t xml:space="preserve">Molėtų rajono alantos senelių globos namų socialinės globos kainos </w:t>
      </w:r>
      <w:r w:rsidR="009413DC">
        <w:rPr>
          <w:b/>
          <w:caps/>
          <w:noProof/>
        </w:rPr>
        <w:t>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117A8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17A8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84AA1"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17A8">
        <w:t>B</w:t>
      </w:r>
      <w:r w:rsidR="00C117A8">
        <w:rPr>
          <w:noProof/>
        </w:rPr>
        <w:t>1-</w:t>
      </w:r>
      <w:r w:rsidR="00984AA1">
        <w:rPr>
          <w:noProof/>
        </w:rPr>
        <w:t>8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  <w:rPr>
          <w:b/>
          <w:spacing w:val="20"/>
          <w:sz w:val="28"/>
          <w:szCs w:val="28"/>
        </w:rPr>
      </w:pPr>
    </w:p>
    <w:p w:rsidR="00984AA1" w:rsidRDefault="00984A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413DC" w:rsidRDefault="009413DC" w:rsidP="00DA48C2">
      <w:pPr>
        <w:spacing w:line="360" w:lineRule="auto"/>
        <w:ind w:firstLine="680"/>
        <w:jc w:val="both"/>
      </w:pPr>
      <w:r w:rsidRPr="0023113C">
        <w:t>Va</w:t>
      </w:r>
      <w:r>
        <w:t xml:space="preserve">dovaudamasi Lietuvos Respublikos vietos savivaldos įstatymo 16 straipsnio 4 dalimi,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spalio 10 d. nutarimu Nr. 978 „Dėl Socialinių paslaugų finansavimo ir lėšų apskaičiavimo metodikos patvirtinimo“, 21 punktu ir atsižvelgdama į Molėtų rajono Alantos senelių globos namų 2019 m. sausio 11 d. prašymą Nr. S1-3 „Dėl socialinės globos kainos nustatymo“, </w:t>
      </w:r>
    </w:p>
    <w:p w:rsidR="00DA48C2" w:rsidRDefault="00561B66" w:rsidP="00561B66">
      <w:pPr>
        <w:spacing w:line="360" w:lineRule="auto"/>
        <w:ind w:firstLine="680"/>
        <w:jc w:val="both"/>
        <w:rPr>
          <w:spacing w:val="40"/>
        </w:rPr>
      </w:pPr>
      <w:r>
        <w:t xml:space="preserve">Molėtų rajono savivaldybės taryba </w:t>
      </w:r>
      <w:r w:rsidR="00DA48C2">
        <w:rPr>
          <w:spacing w:val="40"/>
        </w:rPr>
        <w:t>nusprendži</w:t>
      </w:r>
      <w:r w:rsidR="00DA48C2" w:rsidRPr="0023113C">
        <w:rPr>
          <w:spacing w:val="40"/>
        </w:rPr>
        <w:t>a:</w:t>
      </w:r>
      <w:r>
        <w:rPr>
          <w:spacing w:val="40"/>
        </w:rPr>
        <w:t xml:space="preserve"> </w:t>
      </w:r>
    </w:p>
    <w:p w:rsidR="00DA48C2" w:rsidRDefault="00DA48C2" w:rsidP="00561B66">
      <w:pPr>
        <w:spacing w:line="360" w:lineRule="auto"/>
        <w:ind w:firstLine="680"/>
        <w:jc w:val="both"/>
      </w:pPr>
      <w:r w:rsidRPr="0023113C">
        <w:t>S</w:t>
      </w:r>
      <w:r w:rsidR="00561B66" w:rsidRPr="0023113C">
        <w:t>u</w:t>
      </w:r>
      <w:r w:rsidR="00561B66">
        <w:t>derinti Molėtų rajono Alantos senelių globos namų socialinės globos kainą</w:t>
      </w:r>
      <w:r>
        <w:t>:</w:t>
      </w:r>
      <w:r w:rsidR="00561B66">
        <w:t xml:space="preserve"> </w:t>
      </w:r>
    </w:p>
    <w:p w:rsidR="00DA48C2" w:rsidRDefault="00DA48C2" w:rsidP="00561B66">
      <w:pPr>
        <w:spacing w:line="360" w:lineRule="auto"/>
        <w:ind w:firstLine="680"/>
        <w:jc w:val="both"/>
      </w:pPr>
      <w:r w:rsidRPr="0023113C">
        <w:t xml:space="preserve">1. </w:t>
      </w:r>
      <w:r w:rsidR="00561B66" w:rsidRPr="0023113C">
        <w:t>s</w:t>
      </w:r>
      <w:r w:rsidR="00561B66">
        <w:t>enyvo amžiaus asmeniui ir suaugusiam asmeniui su negalia –</w:t>
      </w:r>
      <w:r>
        <w:t xml:space="preserve"> </w:t>
      </w:r>
      <w:r w:rsidR="00561B66">
        <w:t>770  eurų per mėnesį</w:t>
      </w:r>
      <w:r>
        <w:t>;</w:t>
      </w:r>
      <w:r w:rsidR="00561B66">
        <w:t xml:space="preserve"> </w:t>
      </w:r>
      <w:r>
        <w:t xml:space="preserve"> </w:t>
      </w:r>
    </w:p>
    <w:p w:rsidR="00561B66" w:rsidRDefault="00DA48C2" w:rsidP="00561B66">
      <w:pPr>
        <w:spacing w:line="360" w:lineRule="auto"/>
        <w:ind w:firstLine="680"/>
        <w:jc w:val="both"/>
      </w:pPr>
      <w:r w:rsidRPr="0023113C">
        <w:t xml:space="preserve">2. </w:t>
      </w:r>
      <w:r w:rsidR="00561B66" w:rsidRPr="0023113C">
        <w:t>as</w:t>
      </w:r>
      <w:r w:rsidR="00561B66">
        <w:t>meniui su sunkia negalia</w:t>
      </w:r>
      <w:r>
        <w:t xml:space="preserve"> - 793 eurai per mėnesį</w:t>
      </w:r>
      <w:r w:rsidR="00561B66">
        <w:t>.</w:t>
      </w:r>
    </w:p>
    <w:p w:rsidR="00561B66" w:rsidRDefault="00561B66" w:rsidP="00561B66">
      <w:pPr>
        <w:tabs>
          <w:tab w:val="left" w:pos="720"/>
        </w:tabs>
        <w:spacing w:line="360" w:lineRule="auto"/>
        <w:jc w:val="both"/>
      </w:pPr>
      <w:r>
        <w:tab/>
        <w:t>Šis įsakymas gali būti skundžiamas Lietuvos Respublikos administracinių bylų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4F285B" w:rsidRDefault="00984AA1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Savivaldybės mero pavaduotojas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_GoBack"/>
      <w:bookmarkEnd w:id="6"/>
      <w:r>
        <w:t xml:space="preserve">Mindaugas </w:t>
      </w:r>
      <w:proofErr w:type="spellStart"/>
      <w:r>
        <w:t>Kildišius</w:t>
      </w:r>
      <w:proofErr w:type="spellEnd"/>
    </w:p>
    <w:p w:rsidR="00C16EA1" w:rsidRDefault="00984AA1" w:rsidP="00984AA1">
      <w:pPr>
        <w:tabs>
          <w:tab w:val="left" w:pos="7513"/>
        </w:tabs>
      </w:pPr>
      <w:sdt>
        <w:sdtPr>
          <w:alias w:val="Parašas"/>
          <w:tag w:val="parasas"/>
          <w:id w:val="1378825885"/>
          <w:placeholder>
            <w:docPart w:val="D99CFE58AD4A4901B2A23EC170C029E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9B" w:rsidRDefault="00A9309B">
      <w:r>
        <w:separator/>
      </w:r>
    </w:p>
  </w:endnote>
  <w:endnote w:type="continuationSeparator" w:id="0">
    <w:p w:rsidR="00A9309B" w:rsidRDefault="00A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9B" w:rsidRDefault="00A9309B">
      <w:r>
        <w:separator/>
      </w:r>
    </w:p>
  </w:footnote>
  <w:footnote w:type="continuationSeparator" w:id="0">
    <w:p w:rsidR="00A9309B" w:rsidRDefault="00A9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FD"/>
    <w:rsid w:val="001156B7"/>
    <w:rsid w:val="0012091C"/>
    <w:rsid w:val="00132437"/>
    <w:rsid w:val="001F64AC"/>
    <w:rsid w:val="00211F14"/>
    <w:rsid w:val="0023113C"/>
    <w:rsid w:val="002805C5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61B6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0DFD"/>
    <w:rsid w:val="00872337"/>
    <w:rsid w:val="008A401C"/>
    <w:rsid w:val="008B2241"/>
    <w:rsid w:val="00923250"/>
    <w:rsid w:val="0093412A"/>
    <w:rsid w:val="009413DC"/>
    <w:rsid w:val="00984AA1"/>
    <w:rsid w:val="009B4614"/>
    <w:rsid w:val="009E70D9"/>
    <w:rsid w:val="00A764E4"/>
    <w:rsid w:val="00A9309B"/>
    <w:rsid w:val="00AE325A"/>
    <w:rsid w:val="00BA65BB"/>
    <w:rsid w:val="00BB70B1"/>
    <w:rsid w:val="00C117A8"/>
    <w:rsid w:val="00C16EA1"/>
    <w:rsid w:val="00C57433"/>
    <w:rsid w:val="00CC1DF9"/>
    <w:rsid w:val="00D03D5A"/>
    <w:rsid w:val="00D315E0"/>
    <w:rsid w:val="00D8136A"/>
    <w:rsid w:val="00DA48C2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4861512"/>
  <w15:chartTrackingRefBased/>
  <w15:docId w15:val="{269F468F-E980-492F-8A48-2EBB7D9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A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9CFE58AD4A4901B2A23EC170C029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B49A50-B98F-4B1B-8D1B-EC24FBD58210}"/>
      </w:docPartPr>
      <w:docPartBody>
        <w:p w:rsidR="00A90611" w:rsidRDefault="00D932BC">
          <w:pPr>
            <w:pStyle w:val="D99CFE58AD4A4901B2A23EC170C029E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BC"/>
    <w:rsid w:val="002148A8"/>
    <w:rsid w:val="0023190C"/>
    <w:rsid w:val="00475F13"/>
    <w:rsid w:val="004C7817"/>
    <w:rsid w:val="00A90611"/>
    <w:rsid w:val="00D932BC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99CFE58AD4A4901B2A23EC170C029EB">
    <w:name w:val="D99CFE58AD4A4901B2A23EC170C0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142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Sabaliauskienė Irena</cp:lastModifiedBy>
  <cp:revision>4</cp:revision>
  <cp:lastPrinted>2001-06-05T13:05:00Z</cp:lastPrinted>
  <dcterms:created xsi:type="dcterms:W3CDTF">2019-01-14T08:26:00Z</dcterms:created>
  <dcterms:modified xsi:type="dcterms:W3CDTF">2019-01-25T17:57:00Z</dcterms:modified>
</cp:coreProperties>
</file>