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A5" w:rsidRPr="00CF5EA5" w:rsidRDefault="00CF5EA5" w:rsidP="00CF5EA5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</w:pPr>
      <w:r w:rsidRPr="00CF5EA5">
        <w:t>AIŠKINAMASIS RAŠTAS</w:t>
      </w:r>
    </w:p>
    <w:p w:rsidR="00CF5EA5" w:rsidRPr="00CF5EA5" w:rsidRDefault="004126EA" w:rsidP="002B72CC">
      <w:pPr>
        <w:tabs>
          <w:tab w:val="left" w:pos="360"/>
        </w:tabs>
        <w:jc w:val="center"/>
      </w:pPr>
      <w:r w:rsidRPr="00CF5EA5">
        <w:t xml:space="preserve">Dėl </w:t>
      </w:r>
      <w:r w:rsidR="00D168F9">
        <w:t>Molėtų rajono savivaldybės</w:t>
      </w:r>
      <w:r w:rsidR="00D168F9" w:rsidRPr="00D168F9">
        <w:t xml:space="preserve"> ilgalaikio materialiojo turto viešojo nuomos konkurso ir nuomos ne konkurso būdu organizavimo tvarkos aprašo patvirtinimo </w:t>
      </w:r>
    </w:p>
    <w:p w:rsidR="002B72CC" w:rsidRDefault="002B72CC" w:rsidP="002B72CC">
      <w:pPr>
        <w:tabs>
          <w:tab w:val="left" w:pos="360"/>
        </w:tabs>
        <w:spacing w:line="360" w:lineRule="auto"/>
        <w:ind w:left="1020"/>
        <w:contextualSpacing/>
        <w:rPr>
          <w:b/>
        </w:rPr>
      </w:pPr>
    </w:p>
    <w:p w:rsidR="00CF5EA5" w:rsidRPr="00CF5EA5" w:rsidRDefault="00CF5EA5" w:rsidP="002B72CC">
      <w:pPr>
        <w:numPr>
          <w:ilvl w:val="0"/>
          <w:numId w:val="3"/>
        </w:numPr>
        <w:tabs>
          <w:tab w:val="left" w:pos="360"/>
        </w:tabs>
        <w:spacing w:line="360" w:lineRule="auto"/>
        <w:ind w:hanging="1020"/>
        <w:contextualSpacing/>
        <w:rPr>
          <w:b/>
        </w:rPr>
      </w:pPr>
      <w:r w:rsidRPr="00CF5EA5">
        <w:rPr>
          <w:b/>
        </w:rPr>
        <w:t>Parengto tarybos sprendimo projekto tikslai ir uždaviniai</w:t>
      </w:r>
    </w:p>
    <w:p w:rsidR="00017BA4" w:rsidRPr="00017BA4" w:rsidRDefault="00D168F9" w:rsidP="00017BA4">
      <w:pPr>
        <w:pStyle w:val="Sraopastraipa"/>
        <w:spacing w:line="336" w:lineRule="auto"/>
        <w:ind w:left="0" w:firstLine="709"/>
        <w:jc w:val="both"/>
        <w:rPr>
          <w:rFonts w:eastAsia="Calibri"/>
          <w:szCs w:val="22"/>
        </w:rPr>
      </w:pPr>
      <w:r w:rsidRPr="00D168F9">
        <w:t>Molėtų rajono savivaldybės taryb</w:t>
      </w:r>
      <w:r>
        <w:t>a</w:t>
      </w:r>
      <w:r w:rsidRPr="00D168F9">
        <w:t xml:space="preserve"> 2017 m. vasario 23 d. sprendimu Nr. B1-18 „Dėl Molėtų rajono savivaldybės tarybos 2015 m. vasario 20 d. sprendimo Nr. B1-39 „Dėl Molėtų rajono savivaldybės  ilgalaikio materialiojo turto viešojo nuomos konkurso ir nuomos ne konkurso būdu organizavimo tvarkos aprašo patvirtinimo“ </w:t>
      </w:r>
      <w:r>
        <w:t xml:space="preserve">pakeitimo“ </w:t>
      </w:r>
      <w:r w:rsidR="00CF5EA5">
        <w:t xml:space="preserve">patvirtino </w:t>
      </w:r>
      <w:r w:rsidRPr="00D168F9">
        <w:t>Molėtų rajono savivaldybės  ilgalaikio materialiojo turto viešojo nuomos konkurso ir nuomos ne konkurso būdu organizavimo tvarkos aprašo</w:t>
      </w:r>
      <w:r>
        <w:t xml:space="preserve"> </w:t>
      </w:r>
      <w:r w:rsidR="00473ED6">
        <w:t>naują redakciją</w:t>
      </w:r>
      <w:r w:rsidR="00627BC2">
        <w:t xml:space="preserve"> (toliau – </w:t>
      </w:r>
      <w:r w:rsidR="00D53BB3">
        <w:t>a</w:t>
      </w:r>
      <w:r w:rsidR="00627BC2">
        <w:t>prašas)</w:t>
      </w:r>
      <w:r w:rsidR="001954F3">
        <w:t>.</w:t>
      </w:r>
      <w:r w:rsidR="00CF5EA5" w:rsidRPr="00CF5EA5">
        <w:t xml:space="preserve"> </w:t>
      </w:r>
      <w:r w:rsidR="00FE5B3A">
        <w:t>Molėtų rajono savivaldybės administracija (toliau –</w:t>
      </w:r>
      <w:r w:rsidR="00473ED6">
        <w:t xml:space="preserve"> A</w:t>
      </w:r>
      <w:r w:rsidR="00FE5B3A">
        <w:t xml:space="preserve">dministracija) 2018 m. lapkričio 23 d. gavo iš Lietuvos </w:t>
      </w:r>
      <w:r w:rsidR="00FE5B3A" w:rsidRPr="00D40328">
        <w:t xml:space="preserve">Respublikos </w:t>
      </w:r>
      <w:r w:rsidR="00DF3F5A" w:rsidRPr="00D40328">
        <w:t>s</w:t>
      </w:r>
      <w:r w:rsidR="00FE5B3A" w:rsidRPr="00D40328">
        <w:t>pecialiųjų</w:t>
      </w:r>
      <w:r w:rsidR="00FE5B3A">
        <w:t xml:space="preserve"> tyrimų tarnybos (toliau – </w:t>
      </w:r>
      <w:r w:rsidR="00473ED6">
        <w:t>T</w:t>
      </w:r>
      <w:r w:rsidR="00FE5B3A">
        <w:t xml:space="preserve">arnyba) antikorupcinio vertinimo išvadą „Dėl Molėtų rajono savivaldybės teisės aktų, reglamentuojančių savivaldybei priklausančio turto valdymą, naudojimą ir disponavimą juo“, kurioje </w:t>
      </w:r>
      <w:r w:rsidR="00473ED6">
        <w:t>T</w:t>
      </w:r>
      <w:r w:rsidR="00FE5B3A">
        <w:t>arnyba nurodo, kad savo iniciatyva atliko Molėtų rajono savivaldybės turto naudojimą, valdymą ir disponavimą juo reglamentuojančių teis</w:t>
      </w:r>
      <w:r w:rsidR="00017BA4">
        <w:t xml:space="preserve">ės aktų antikorupcinį vertinimą ir </w:t>
      </w:r>
      <w:r w:rsidR="00017BA4" w:rsidRPr="00017BA4">
        <w:rPr>
          <w:rFonts w:eastAsia="Calibri"/>
          <w:szCs w:val="22"/>
        </w:rPr>
        <w:t>nustat</w:t>
      </w:r>
      <w:r w:rsidR="00017BA4">
        <w:rPr>
          <w:rFonts w:eastAsia="Calibri"/>
          <w:szCs w:val="22"/>
        </w:rPr>
        <w:t>ė</w:t>
      </w:r>
      <w:r w:rsidR="00017BA4" w:rsidRPr="00017BA4">
        <w:rPr>
          <w:rFonts w:eastAsia="Calibri"/>
          <w:szCs w:val="22"/>
        </w:rPr>
        <w:t xml:space="preserve">, </w:t>
      </w:r>
      <w:r w:rsidR="00017BA4" w:rsidRPr="00D40328">
        <w:rPr>
          <w:rFonts w:eastAsia="Calibri"/>
          <w:szCs w:val="22"/>
        </w:rPr>
        <w:t>„</w:t>
      </w:r>
      <w:r w:rsidR="00DF3F5A" w:rsidRPr="00D40328">
        <w:rPr>
          <w:rFonts w:eastAsia="Calibri"/>
          <w:szCs w:val="22"/>
        </w:rPr>
        <w:t>...</w:t>
      </w:r>
      <w:r w:rsidR="00017BA4" w:rsidRPr="00D40328">
        <w:rPr>
          <w:rFonts w:eastAsia="Calibri"/>
          <w:szCs w:val="22"/>
        </w:rPr>
        <w:t>k</w:t>
      </w:r>
      <w:r w:rsidR="00017BA4" w:rsidRPr="00017BA4">
        <w:rPr>
          <w:rFonts w:eastAsia="Calibri"/>
          <w:szCs w:val="22"/>
        </w:rPr>
        <w:t>ad dalis jų nuostatų galimai neatitinka Lietuvos Respublikos valstybės ir savivaldybių turto valdymo, naudoj</w:t>
      </w:r>
      <w:r w:rsidR="00017BA4">
        <w:rPr>
          <w:rFonts w:eastAsia="Calibri"/>
          <w:szCs w:val="22"/>
        </w:rPr>
        <w:t>imo ir disponavimo juo įstatymo</w:t>
      </w:r>
      <w:r w:rsidR="00017BA4" w:rsidRPr="00017BA4">
        <w:rPr>
          <w:rFonts w:eastAsia="Calibri"/>
          <w:szCs w:val="22"/>
        </w:rPr>
        <w:t xml:space="preserve"> nuostatų, taip pat gali būti suvokiamos ir taik</w:t>
      </w:r>
      <w:r w:rsidR="00DF3F5A">
        <w:rPr>
          <w:rFonts w:eastAsia="Calibri"/>
          <w:szCs w:val="22"/>
        </w:rPr>
        <w:t xml:space="preserve">omos nevienareikšmiškai. Be to, </w:t>
      </w:r>
      <w:r w:rsidR="002C684B" w:rsidRPr="00D40328">
        <w:rPr>
          <w:rFonts w:eastAsia="Calibri"/>
          <w:szCs w:val="22"/>
        </w:rPr>
        <w:t>Į</w:t>
      </w:r>
      <w:r w:rsidR="00017BA4" w:rsidRPr="00D40328">
        <w:rPr>
          <w:rFonts w:eastAsia="Calibri"/>
          <w:szCs w:val="22"/>
        </w:rPr>
        <w:t>sta</w:t>
      </w:r>
      <w:r w:rsidR="00017BA4" w:rsidRPr="00017BA4">
        <w:rPr>
          <w:rFonts w:eastAsia="Calibri"/>
          <w:szCs w:val="22"/>
        </w:rPr>
        <w:t>tymu siekiamų tikslų įgyvendinimo aspektu šiais teisės aktais nustatytas teisinis reglamentavimas gali būti nepakankamas</w:t>
      </w:r>
      <w:r w:rsidR="00017BA4">
        <w:rPr>
          <w:rFonts w:eastAsia="Calibri"/>
          <w:szCs w:val="22"/>
        </w:rPr>
        <w:t>“</w:t>
      </w:r>
      <w:r w:rsidR="00017BA4" w:rsidRPr="00017BA4">
        <w:rPr>
          <w:rFonts w:eastAsia="Calibri"/>
          <w:szCs w:val="22"/>
        </w:rPr>
        <w:t>.</w:t>
      </w:r>
    </w:p>
    <w:p w:rsidR="00A331E0" w:rsidRPr="00A331E0" w:rsidRDefault="00FE5B3A" w:rsidP="00A331E0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 xml:space="preserve"> </w:t>
      </w:r>
      <w:r w:rsidR="00A331E0">
        <w:rPr>
          <w:noProof/>
        </w:rPr>
        <w:t xml:space="preserve">Administracija, atsižvelgdama į </w:t>
      </w:r>
      <w:r>
        <w:rPr>
          <w:noProof/>
        </w:rPr>
        <w:t>Tarnyb</w:t>
      </w:r>
      <w:r w:rsidR="00A331E0">
        <w:rPr>
          <w:noProof/>
        </w:rPr>
        <w:t xml:space="preserve">os </w:t>
      </w:r>
      <w:r>
        <w:rPr>
          <w:noProof/>
        </w:rPr>
        <w:t>pateiktas pastabas ir pasiūlymus</w:t>
      </w:r>
      <w:r w:rsidR="00A331E0">
        <w:rPr>
          <w:noProof/>
        </w:rPr>
        <w:t xml:space="preserve">, parengė ir teikia tvirtinti naują </w:t>
      </w:r>
      <w:r w:rsidR="00F71249" w:rsidRPr="00D168F9">
        <w:t xml:space="preserve">Molėtų rajono savivaldybės </w:t>
      </w:r>
      <w:bookmarkStart w:id="0" w:name="_GoBack"/>
      <w:bookmarkEnd w:id="0"/>
      <w:r w:rsidR="00F71249" w:rsidRPr="00D168F9">
        <w:t xml:space="preserve">ilgalaikio materialiojo turto viešojo nuomos konkurso ir nuomos ne konkurso būdu organizavimo tvarkos </w:t>
      </w:r>
      <w:r w:rsidR="00A331E0" w:rsidRPr="0051753E">
        <w:rPr>
          <w:noProof/>
        </w:rPr>
        <w:t>apraš</w:t>
      </w:r>
      <w:r w:rsidR="00A331E0">
        <w:rPr>
          <w:noProof/>
        </w:rPr>
        <w:t xml:space="preserve">ą, o </w:t>
      </w:r>
      <w:r w:rsidR="00A331E0" w:rsidRPr="00A331E0">
        <w:rPr>
          <w:noProof/>
        </w:rPr>
        <w:t>Molėtų rajono savivaldybės tarybos 2015 m. vasario 20 d. sprendimą Nr. B1-</w:t>
      </w:r>
      <w:r w:rsidR="00F71249">
        <w:rPr>
          <w:noProof/>
        </w:rPr>
        <w:t xml:space="preserve">39 </w:t>
      </w:r>
      <w:r w:rsidR="00F71249" w:rsidRPr="00D168F9">
        <w:t>„</w:t>
      </w:r>
      <w:r w:rsidR="00F71249">
        <w:t>D</w:t>
      </w:r>
      <w:r w:rsidR="00F71249" w:rsidRPr="00D168F9">
        <w:t xml:space="preserve">ėl </w:t>
      </w:r>
      <w:r w:rsidR="00F71249">
        <w:t>M</w:t>
      </w:r>
      <w:r w:rsidR="00F71249" w:rsidRPr="00D168F9">
        <w:t>olėtų rajono savivaldybės ilgalaikio materialiojo turto viešojo nuomos konkurso ir nuomos ne konkurso būdu organizavimo tvarkos aprašo patvirtinimo“</w:t>
      </w:r>
      <w:r w:rsidR="00A331E0" w:rsidRPr="00A331E0">
        <w:rPr>
          <w:noProof/>
        </w:rPr>
        <w:t xml:space="preserve"> su visais pakeitimais</w:t>
      </w:r>
      <w:r w:rsidR="00A331E0">
        <w:rPr>
          <w:noProof/>
        </w:rPr>
        <w:t xml:space="preserve"> </w:t>
      </w:r>
      <w:r w:rsidR="006F418B">
        <w:rPr>
          <w:noProof/>
        </w:rPr>
        <w:t xml:space="preserve">ir papildymais </w:t>
      </w:r>
      <w:r w:rsidR="00A331E0">
        <w:rPr>
          <w:noProof/>
        </w:rPr>
        <w:t>siūlo p</w:t>
      </w:r>
      <w:r w:rsidR="00A331E0" w:rsidRPr="00A331E0">
        <w:rPr>
          <w:noProof/>
        </w:rPr>
        <w:t>ripažinti netekusiu galios</w:t>
      </w:r>
      <w:r w:rsidR="00A331E0">
        <w:rPr>
          <w:noProof/>
        </w:rPr>
        <w:t>.</w:t>
      </w:r>
    </w:p>
    <w:p w:rsidR="00CF5EA5" w:rsidRPr="00D936BA" w:rsidRDefault="00CF5EA5" w:rsidP="002B72CC">
      <w:pPr>
        <w:pStyle w:val="Sraopastraipa"/>
        <w:numPr>
          <w:ilvl w:val="0"/>
          <w:numId w:val="3"/>
        </w:numPr>
        <w:spacing w:line="360" w:lineRule="auto"/>
        <w:ind w:left="284" w:hanging="284"/>
        <w:jc w:val="both"/>
        <w:rPr>
          <w:b/>
          <w:noProof/>
        </w:rPr>
      </w:pPr>
      <w:r w:rsidRPr="00D936BA">
        <w:rPr>
          <w:b/>
          <w:noProof/>
        </w:rPr>
        <w:t>Šiuo metu esantis teisinis reglamentavimas</w:t>
      </w:r>
    </w:p>
    <w:p w:rsidR="00F71249" w:rsidRDefault="00F71249" w:rsidP="00F71249">
      <w:pPr>
        <w:tabs>
          <w:tab w:val="left" w:pos="720"/>
        </w:tabs>
        <w:spacing w:line="360" w:lineRule="auto"/>
        <w:ind w:firstLine="660"/>
        <w:contextualSpacing/>
        <w:jc w:val="both"/>
        <w:rPr>
          <w:noProof/>
        </w:rPr>
      </w:pPr>
      <w:r w:rsidRPr="00F71249">
        <w:rPr>
          <w:noProof/>
        </w:rPr>
        <w:t>Lietuvos Respublikos vietos savivaldos įstatymo 16 straipsnio 2 dalies 26 punkt</w:t>
      </w:r>
      <w:r>
        <w:rPr>
          <w:noProof/>
        </w:rPr>
        <w:t>as</w:t>
      </w:r>
      <w:r w:rsidRPr="00F71249">
        <w:rPr>
          <w:noProof/>
        </w:rPr>
        <w:t>, 18 straipsnio 1 dali</w:t>
      </w:r>
      <w:r>
        <w:rPr>
          <w:noProof/>
        </w:rPr>
        <w:t>s;</w:t>
      </w:r>
      <w:r w:rsidRPr="00F71249">
        <w:rPr>
          <w:noProof/>
        </w:rPr>
        <w:t xml:space="preserve"> </w:t>
      </w:r>
    </w:p>
    <w:p w:rsidR="00F71249" w:rsidRDefault="00F71249" w:rsidP="00F71249">
      <w:pPr>
        <w:tabs>
          <w:tab w:val="left" w:pos="720"/>
        </w:tabs>
        <w:spacing w:line="360" w:lineRule="auto"/>
        <w:ind w:firstLine="660"/>
        <w:contextualSpacing/>
        <w:jc w:val="both"/>
        <w:rPr>
          <w:noProof/>
        </w:rPr>
      </w:pPr>
      <w:r w:rsidRPr="00F71249">
        <w:rPr>
          <w:noProof/>
        </w:rPr>
        <w:t>Lietuvos Respublikos valstybės ir savivaldybių turto valdymo, naudojimo ir disponavimo juo įstatymo 15 straipsnio 8 dali</w:t>
      </w:r>
      <w:r>
        <w:rPr>
          <w:noProof/>
        </w:rPr>
        <w:t>s;</w:t>
      </w:r>
      <w:r w:rsidRPr="00F71249">
        <w:rPr>
          <w:noProof/>
        </w:rPr>
        <w:t xml:space="preserve"> </w:t>
      </w:r>
    </w:p>
    <w:p w:rsidR="00F71249" w:rsidRDefault="00F71249" w:rsidP="00F71249">
      <w:pPr>
        <w:tabs>
          <w:tab w:val="left" w:pos="720"/>
        </w:tabs>
        <w:spacing w:line="360" w:lineRule="auto"/>
        <w:ind w:firstLine="660"/>
        <w:contextualSpacing/>
        <w:jc w:val="both"/>
        <w:rPr>
          <w:noProof/>
        </w:rPr>
      </w:pPr>
      <w:r w:rsidRPr="00F71249">
        <w:rPr>
          <w:noProof/>
        </w:rPr>
        <w:t>Lietuvos Respublikos Vyriausybės 2001 m. gruodžio 14 d. nutarim</w:t>
      </w:r>
      <w:r>
        <w:rPr>
          <w:noProof/>
        </w:rPr>
        <w:t>as</w:t>
      </w:r>
      <w:r w:rsidRPr="00F71249">
        <w:rPr>
          <w:noProof/>
        </w:rPr>
        <w:t xml:space="preserve"> Nr. 1524 „Dėl valstybės ilgalaikio materialiojo turto nuomos“ (Lietuvos Respublikos Vyriausybės 2014 m. lapkričio 5 </w:t>
      </w:r>
      <w:r>
        <w:rPr>
          <w:noProof/>
        </w:rPr>
        <w:t>d. nutarimo Nr. 1229 redakcija);</w:t>
      </w:r>
      <w:r w:rsidRPr="00F71249">
        <w:rPr>
          <w:noProof/>
        </w:rPr>
        <w:t xml:space="preserve"> </w:t>
      </w:r>
    </w:p>
    <w:p w:rsidR="002B72CC" w:rsidRDefault="00F71249" w:rsidP="00F71249">
      <w:pPr>
        <w:tabs>
          <w:tab w:val="left" w:pos="720"/>
        </w:tabs>
        <w:spacing w:line="360" w:lineRule="auto"/>
        <w:ind w:firstLine="660"/>
        <w:contextualSpacing/>
        <w:jc w:val="both"/>
      </w:pPr>
      <w:r w:rsidRPr="00F71249">
        <w:rPr>
          <w:noProof/>
        </w:rPr>
        <w:t>Lietuvos Respublikos finansų minist</w:t>
      </w:r>
      <w:r>
        <w:rPr>
          <w:noProof/>
        </w:rPr>
        <w:t>ro 2014 m. rugsėjo 30 d. įsakymas</w:t>
      </w:r>
      <w:r w:rsidRPr="00F71249">
        <w:rPr>
          <w:noProof/>
        </w:rPr>
        <w:t xml:space="preserve"> Nr. 1K-306 „Dėl Nuompinigių už valstybės ilgalaikio ir trumpalaikio materialiojo turto nuomą skaičiavimo taisyklių </w:t>
      </w:r>
      <w:r>
        <w:rPr>
          <w:noProof/>
        </w:rPr>
        <w:t>patvirtinimo“;</w:t>
      </w:r>
      <w:r w:rsidRPr="00F71249">
        <w:rPr>
          <w:noProof/>
        </w:rPr>
        <w:t xml:space="preserve"> </w:t>
      </w:r>
    </w:p>
    <w:p w:rsidR="00A331E0" w:rsidRDefault="00A331E0" w:rsidP="00A331E0">
      <w:pPr>
        <w:tabs>
          <w:tab w:val="left" w:pos="720"/>
        </w:tabs>
        <w:spacing w:line="360" w:lineRule="auto"/>
        <w:ind w:firstLine="660"/>
        <w:contextualSpacing/>
        <w:jc w:val="both"/>
        <w:rPr>
          <w:szCs w:val="20"/>
          <w:lang w:bidi="he-IL"/>
        </w:rPr>
      </w:pPr>
      <w:r w:rsidRPr="00A331E0">
        <w:rPr>
          <w:szCs w:val="20"/>
          <w:lang w:bidi="he-IL"/>
        </w:rPr>
        <w:lastRenderedPageBreak/>
        <w:t>Lietuvos Respublikos specialiųjų tyrimų tarnybos 2018 m. lapkričio 23 d. antikorupcinio vertinimo išvad</w:t>
      </w:r>
      <w:r w:rsidR="002B72CC">
        <w:rPr>
          <w:szCs w:val="20"/>
          <w:lang w:bidi="he-IL"/>
        </w:rPr>
        <w:t>a</w:t>
      </w:r>
      <w:r w:rsidRPr="00A331E0">
        <w:rPr>
          <w:szCs w:val="20"/>
          <w:lang w:bidi="he-IL"/>
        </w:rPr>
        <w:t xml:space="preserve"> Nr. 4-01-9390 „Dėl Molėtų rajono savivaldybės teisės aktų, reglamentuojančių savivaldybei priklausančio turto valdymą, naudojimą ir disponavimą juo“</w:t>
      </w:r>
      <w:r w:rsidR="002B72CC">
        <w:rPr>
          <w:szCs w:val="20"/>
          <w:lang w:bidi="he-IL"/>
        </w:rPr>
        <w:t>.</w:t>
      </w:r>
    </w:p>
    <w:p w:rsidR="00CF5EA5" w:rsidRPr="00A331E0" w:rsidRDefault="00CF5EA5" w:rsidP="002B72CC">
      <w:pPr>
        <w:pStyle w:val="Sraopastraipa"/>
        <w:numPr>
          <w:ilvl w:val="0"/>
          <w:numId w:val="3"/>
        </w:numPr>
        <w:tabs>
          <w:tab w:val="left" w:pos="720"/>
        </w:tabs>
        <w:spacing w:line="360" w:lineRule="auto"/>
        <w:ind w:left="284" w:hanging="284"/>
        <w:jc w:val="both"/>
        <w:rPr>
          <w:b/>
        </w:rPr>
      </w:pPr>
      <w:r w:rsidRPr="00A331E0">
        <w:rPr>
          <w:b/>
        </w:rPr>
        <w:t xml:space="preserve">Galimos teigiamos ir neigiamos pasekmės priėmus siūlomą tarybos sprendimo projektą </w:t>
      </w:r>
    </w:p>
    <w:p w:rsidR="00CF5EA5" w:rsidRPr="00CF5EA5" w:rsidRDefault="00CF5EA5" w:rsidP="00C40A20">
      <w:pPr>
        <w:tabs>
          <w:tab w:val="num" w:pos="0"/>
          <w:tab w:val="left" w:pos="720"/>
        </w:tabs>
        <w:spacing w:line="360" w:lineRule="auto"/>
        <w:ind w:firstLine="709"/>
        <w:jc w:val="both"/>
      </w:pPr>
      <w:r w:rsidRPr="00CF5EA5">
        <w:t xml:space="preserve">Teigiamos pasekmės – </w:t>
      </w:r>
      <w:r w:rsidR="00C40A20">
        <w:t>Apraš</w:t>
      </w:r>
      <w:r w:rsidR="002B72CC">
        <w:t>as</w:t>
      </w:r>
      <w:r w:rsidR="00C40A20">
        <w:t xml:space="preserve"> tinkamai reglamentuos </w:t>
      </w:r>
      <w:r w:rsidR="00F71249">
        <w:t>S</w:t>
      </w:r>
      <w:r w:rsidR="00C40A20">
        <w:t xml:space="preserve">avivaldybės </w:t>
      </w:r>
      <w:r w:rsidR="00C40A20" w:rsidRPr="00D936BA">
        <w:t xml:space="preserve">turto </w:t>
      </w:r>
      <w:r w:rsidR="00F71249" w:rsidRPr="00D168F9">
        <w:t>ilgalaikio materialiojo turto viešojo nuomos konkurso ir nuomos ne konkurso būdu organizavimo tvark</w:t>
      </w:r>
      <w:r w:rsidR="00F71249">
        <w:t>ą.</w:t>
      </w:r>
      <w:r w:rsidR="00F71249" w:rsidRPr="00D168F9">
        <w:t xml:space="preserve"> </w:t>
      </w:r>
    </w:p>
    <w:p w:rsidR="00CF5EA5" w:rsidRPr="00CF5EA5" w:rsidRDefault="00CF5EA5" w:rsidP="00CF5EA5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CF5EA5">
        <w:t>Neigiam</w:t>
      </w:r>
      <w:r w:rsidR="00C40A20">
        <w:t>ų</w:t>
      </w:r>
      <w:r w:rsidRPr="00CF5EA5">
        <w:t xml:space="preserve"> pasekm</w:t>
      </w:r>
      <w:r w:rsidR="00C40A20">
        <w:t>ių</w:t>
      </w:r>
      <w:r w:rsidRPr="00CF5EA5">
        <w:t xml:space="preserve"> nenumatoma. </w:t>
      </w:r>
    </w:p>
    <w:p w:rsidR="00CF5EA5" w:rsidRPr="00C40A20" w:rsidRDefault="00CF5EA5" w:rsidP="002B72CC">
      <w:pPr>
        <w:pStyle w:val="Sraopastraipa"/>
        <w:numPr>
          <w:ilvl w:val="0"/>
          <w:numId w:val="3"/>
        </w:numPr>
        <w:tabs>
          <w:tab w:val="left" w:pos="720"/>
        </w:tabs>
        <w:spacing w:line="360" w:lineRule="auto"/>
        <w:ind w:left="284" w:hanging="284"/>
        <w:rPr>
          <w:b/>
        </w:rPr>
      </w:pPr>
      <w:r w:rsidRPr="00C40A20">
        <w:rPr>
          <w:b/>
        </w:rPr>
        <w:t xml:space="preserve">Priemonės sprendimui įgyvendinti </w:t>
      </w:r>
    </w:p>
    <w:p w:rsidR="00CF5EA5" w:rsidRPr="00CF5EA5" w:rsidRDefault="00CF5EA5" w:rsidP="00CF5EA5">
      <w:pPr>
        <w:tabs>
          <w:tab w:val="num" w:pos="0"/>
          <w:tab w:val="left" w:pos="720"/>
        </w:tabs>
        <w:spacing w:line="360" w:lineRule="auto"/>
      </w:pPr>
      <w:r w:rsidRPr="00CF5EA5">
        <w:tab/>
        <w:t>Priimto sprendimo vykdymas.</w:t>
      </w:r>
    </w:p>
    <w:p w:rsidR="00CF5EA5" w:rsidRPr="00C40A20" w:rsidRDefault="00CF5EA5" w:rsidP="002B72CC">
      <w:pPr>
        <w:pStyle w:val="Sraopastraipa"/>
        <w:numPr>
          <w:ilvl w:val="0"/>
          <w:numId w:val="3"/>
        </w:numPr>
        <w:tabs>
          <w:tab w:val="left" w:pos="720"/>
          <w:tab w:val="num" w:pos="3960"/>
        </w:tabs>
        <w:spacing w:line="360" w:lineRule="auto"/>
        <w:ind w:left="284" w:hanging="284"/>
        <w:rPr>
          <w:b/>
        </w:rPr>
      </w:pPr>
      <w:r w:rsidRPr="00C40A20">
        <w:rPr>
          <w:b/>
        </w:rPr>
        <w:t>Lėšų poreikis ir jų šaltiniai (prireikus skaičiavimai ir išlaidų sąmatos)</w:t>
      </w:r>
      <w:r w:rsidRPr="00CF5EA5">
        <w:t xml:space="preserve"> </w:t>
      </w:r>
    </w:p>
    <w:p w:rsidR="00CF5EA5" w:rsidRPr="00CF5EA5" w:rsidRDefault="00CF5EA5" w:rsidP="00CF5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F5EA5">
        <w:t xml:space="preserve">            Lėšų poreikio nėra. </w:t>
      </w:r>
    </w:p>
    <w:p w:rsidR="00CF5EA5" w:rsidRPr="00CF5EA5" w:rsidRDefault="00CF5EA5" w:rsidP="00CF5EA5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CF5EA5">
        <w:rPr>
          <w:b/>
        </w:rPr>
        <w:t xml:space="preserve">6. Vykdytojai, įvykdymo terminai </w:t>
      </w:r>
    </w:p>
    <w:p w:rsidR="00CF5EA5" w:rsidRPr="00CF5EA5" w:rsidRDefault="00CF5EA5" w:rsidP="00CF5EA5">
      <w:pPr>
        <w:tabs>
          <w:tab w:val="left" w:pos="1296"/>
        </w:tabs>
        <w:ind w:firstLine="680"/>
      </w:pPr>
      <w:r w:rsidRPr="00CF5EA5">
        <w:t xml:space="preserve">Molėtų rajono savivaldybės </w:t>
      </w:r>
      <w:r w:rsidR="00C40A20">
        <w:t>turto valdytojai.</w:t>
      </w:r>
    </w:p>
    <w:p w:rsidR="00CA4327" w:rsidRPr="00CF5EA5" w:rsidRDefault="00CA4327" w:rsidP="00CF5EA5"/>
    <w:sectPr w:rsidR="00CA4327" w:rsidRPr="00CF5EA5" w:rsidSect="00A37209">
      <w:headerReference w:type="default" r:id="rId7"/>
      <w:pgSz w:w="11906" w:h="16838" w:code="9"/>
      <w:pgMar w:top="709" w:right="567" w:bottom="993" w:left="1701" w:header="851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87D" w:rsidRDefault="0036587D" w:rsidP="00A37209">
      <w:r>
        <w:separator/>
      </w:r>
    </w:p>
  </w:endnote>
  <w:endnote w:type="continuationSeparator" w:id="0">
    <w:p w:rsidR="0036587D" w:rsidRDefault="0036587D" w:rsidP="00A3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87D" w:rsidRDefault="0036587D" w:rsidP="00A37209">
      <w:r>
        <w:separator/>
      </w:r>
    </w:p>
  </w:footnote>
  <w:footnote w:type="continuationSeparator" w:id="0">
    <w:p w:rsidR="0036587D" w:rsidRDefault="0036587D" w:rsidP="00A3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8823717"/>
      <w:docPartObj>
        <w:docPartGallery w:val="Page Numbers (Top of Page)"/>
        <w:docPartUnique/>
      </w:docPartObj>
    </w:sdtPr>
    <w:sdtEndPr/>
    <w:sdtContent>
      <w:p w:rsidR="00A37209" w:rsidRDefault="00A3720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D91">
          <w:rPr>
            <w:noProof/>
          </w:rPr>
          <w:t>2</w:t>
        </w:r>
        <w:r>
          <w:fldChar w:fldCharType="end"/>
        </w:r>
      </w:p>
    </w:sdtContent>
  </w:sdt>
  <w:p w:rsidR="00A37209" w:rsidRDefault="00A3720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4FF"/>
    <w:multiLevelType w:val="hybridMultilevel"/>
    <w:tmpl w:val="01D22AE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1A70F1"/>
    <w:multiLevelType w:val="hybridMultilevel"/>
    <w:tmpl w:val="F140B62A"/>
    <w:lvl w:ilvl="0" w:tplc="A4AE2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36750F"/>
    <w:multiLevelType w:val="hybridMultilevel"/>
    <w:tmpl w:val="6D1640D0"/>
    <w:lvl w:ilvl="0" w:tplc="1D9A266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B1"/>
    <w:rsid w:val="00017BA4"/>
    <w:rsid w:val="00057788"/>
    <w:rsid w:val="000A27DF"/>
    <w:rsid w:val="000E259E"/>
    <w:rsid w:val="00134F0B"/>
    <w:rsid w:val="001650F9"/>
    <w:rsid w:val="001954F3"/>
    <w:rsid w:val="00197331"/>
    <w:rsid w:val="001B262F"/>
    <w:rsid w:val="002357D6"/>
    <w:rsid w:val="0024275E"/>
    <w:rsid w:val="002B72CC"/>
    <w:rsid w:val="002C684B"/>
    <w:rsid w:val="002E1CB5"/>
    <w:rsid w:val="002F56DB"/>
    <w:rsid w:val="00337D35"/>
    <w:rsid w:val="0036587D"/>
    <w:rsid w:val="004126EA"/>
    <w:rsid w:val="00457B94"/>
    <w:rsid w:val="00473ED6"/>
    <w:rsid w:val="00487897"/>
    <w:rsid w:val="004E7055"/>
    <w:rsid w:val="004F4A7C"/>
    <w:rsid w:val="0051753E"/>
    <w:rsid w:val="005D4D49"/>
    <w:rsid w:val="00624637"/>
    <w:rsid w:val="00627BC2"/>
    <w:rsid w:val="006336B1"/>
    <w:rsid w:val="00672F88"/>
    <w:rsid w:val="006E6A4F"/>
    <w:rsid w:val="006F418B"/>
    <w:rsid w:val="008C16D2"/>
    <w:rsid w:val="00910EF8"/>
    <w:rsid w:val="009D682C"/>
    <w:rsid w:val="009E6D40"/>
    <w:rsid w:val="00A331E0"/>
    <w:rsid w:val="00A37209"/>
    <w:rsid w:val="00B00822"/>
    <w:rsid w:val="00BB7850"/>
    <w:rsid w:val="00C15F73"/>
    <w:rsid w:val="00C40A20"/>
    <w:rsid w:val="00C47651"/>
    <w:rsid w:val="00CA4327"/>
    <w:rsid w:val="00CB316A"/>
    <w:rsid w:val="00CF5EA5"/>
    <w:rsid w:val="00D04B4A"/>
    <w:rsid w:val="00D168F9"/>
    <w:rsid w:val="00D40328"/>
    <w:rsid w:val="00D53BB3"/>
    <w:rsid w:val="00D936BA"/>
    <w:rsid w:val="00DF3F5A"/>
    <w:rsid w:val="00DF6D91"/>
    <w:rsid w:val="00E951AB"/>
    <w:rsid w:val="00EB64EB"/>
    <w:rsid w:val="00F71249"/>
    <w:rsid w:val="00F75523"/>
    <w:rsid w:val="00FD6C39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9CE2"/>
  <w15:chartTrackingRefBased/>
  <w15:docId w15:val="{2E080CA5-07A8-45C3-A4D2-37A18C83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6336B1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rsid w:val="006336B1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6336B1"/>
    <w:rPr>
      <w:rFonts w:ascii="Consolas" w:eastAsia="Times New Roman" w:hAnsi="Consolas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3720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720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3720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372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2327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5</cp:revision>
  <dcterms:created xsi:type="dcterms:W3CDTF">2019-01-16T13:50:00Z</dcterms:created>
  <dcterms:modified xsi:type="dcterms:W3CDTF">2019-01-17T06:10:00Z</dcterms:modified>
</cp:coreProperties>
</file>