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344" w:rsidRDefault="00180344" w:rsidP="00180344">
      <w:pPr>
        <w:ind w:firstLine="851"/>
        <w:jc w:val="right"/>
      </w:pPr>
      <w:r>
        <w:t>Projektas</w:t>
      </w:r>
    </w:p>
    <w:p w:rsidR="00180344" w:rsidRDefault="00180344" w:rsidP="00180344">
      <w:pPr>
        <w:ind w:firstLine="851"/>
        <w:jc w:val="center"/>
      </w:pPr>
      <w:r>
        <w:t>MOLĖTŲ RAJONO SAVIVALDYBĖS</w:t>
      </w:r>
    </w:p>
    <w:p w:rsidR="00180344" w:rsidRDefault="00180344" w:rsidP="00180344">
      <w:pPr>
        <w:ind w:firstLine="851"/>
        <w:jc w:val="center"/>
      </w:pPr>
      <w:r>
        <w:t>IR UŽDAROSIOS AKCINĖS BENDROVĖS „JUODELIAI“</w:t>
      </w:r>
    </w:p>
    <w:p w:rsidR="00180344" w:rsidRDefault="00946567" w:rsidP="00180344">
      <w:pPr>
        <w:ind w:firstLine="851"/>
        <w:jc w:val="center"/>
      </w:pPr>
      <w:r>
        <w:t>BENDRADARBIAVIMO</w:t>
      </w:r>
      <w:r w:rsidR="00180344">
        <w:t xml:space="preserve"> SUTARTIS </w:t>
      </w:r>
    </w:p>
    <w:p w:rsidR="00180344" w:rsidRDefault="00180344" w:rsidP="00180344">
      <w:pPr>
        <w:ind w:firstLine="851"/>
      </w:pPr>
    </w:p>
    <w:p w:rsidR="00180344" w:rsidRDefault="00180344" w:rsidP="00180344">
      <w:pPr>
        <w:ind w:firstLine="851"/>
        <w:jc w:val="center"/>
      </w:pPr>
      <w:r>
        <w:t>201</w:t>
      </w:r>
      <w:r w:rsidR="00E92D5F">
        <w:t>9</w:t>
      </w:r>
      <w:r>
        <w:t xml:space="preserve"> m.                   d. Nr.</w:t>
      </w:r>
    </w:p>
    <w:p w:rsidR="00180344" w:rsidRDefault="00180344" w:rsidP="00180344">
      <w:pPr>
        <w:ind w:firstLine="851"/>
        <w:jc w:val="center"/>
      </w:pPr>
      <w:r>
        <w:t>Molėtai</w:t>
      </w:r>
    </w:p>
    <w:p w:rsidR="00180344" w:rsidRDefault="00180344" w:rsidP="00A97BBA">
      <w:pPr>
        <w:spacing w:line="276" w:lineRule="auto"/>
        <w:ind w:firstLine="851"/>
        <w:jc w:val="both"/>
      </w:pPr>
      <w:r>
        <w:tab/>
        <w:t>Molėtų rajono savivaldybė (toliau – Savivaldybė), adresas: Vilniaus g.</w:t>
      </w:r>
      <w:r w:rsidR="00BD1D3F">
        <w:t xml:space="preserve"> </w:t>
      </w:r>
      <w:r>
        <w:t xml:space="preserve">44, Molėtai, atstovaujama savivaldybės mero Stasio Žvinio, veikiančio </w:t>
      </w:r>
      <w:r w:rsidR="00D6699B">
        <w:t xml:space="preserve">pagal Molėtų </w:t>
      </w:r>
      <w:r w:rsidR="00E92D5F">
        <w:t>rajono savivaldybės tarybos 2019</w:t>
      </w:r>
      <w:r w:rsidR="00D6699B">
        <w:t>-</w:t>
      </w:r>
      <w:r w:rsidR="00E92D5F">
        <w:t>01-.......</w:t>
      </w:r>
      <w:r w:rsidR="00D6699B">
        <w:t xml:space="preserve"> sprendimą Nr. B1-........ „Dėl.........................................................................“</w:t>
      </w:r>
      <w:r>
        <w:t xml:space="preserve">, ir uždaroji akcinė bendrovė „Juodeliai“, įmonės kodas </w:t>
      </w:r>
      <w:r w:rsidR="00BD1D3F">
        <w:t>165746625</w:t>
      </w:r>
      <w:r>
        <w:t>, adresas:</w:t>
      </w:r>
      <w:r w:rsidR="00BD1D3F">
        <w:t xml:space="preserve"> Gedimino g. 30, Marijampolė</w:t>
      </w:r>
      <w:r>
        <w:t>,  (toliau – Bendrovė), atstovaujama</w:t>
      </w:r>
      <w:r w:rsidR="00BD1D3F">
        <w:t xml:space="preserve"> generalinio</w:t>
      </w:r>
      <w:r>
        <w:t xml:space="preserve"> direktoriaus</w:t>
      </w:r>
      <w:r w:rsidR="00314260">
        <w:t xml:space="preserve"> Andriaus Zimnicko</w:t>
      </w:r>
      <w:r>
        <w:t xml:space="preserve">, veikiančio pagal bendrovės įstatus (toliau kartu vadinamos </w:t>
      </w:r>
      <w:r w:rsidR="00946567">
        <w:t>Šalimis</w:t>
      </w:r>
      <w:r>
        <w:t xml:space="preserve">), o kiekviena atskirai – </w:t>
      </w:r>
      <w:r w:rsidR="00946567">
        <w:t>Šali</w:t>
      </w:r>
      <w:r w:rsidR="00BD1D3F">
        <w:t>mi</w:t>
      </w:r>
      <w:r>
        <w:t xml:space="preserve">), siekiant sudaryti palankias sąlygas privačioms investicijoms bei užtikrinti efektyvų biudžetinių lėšų skirtų investicijoms, panaudojimą, sudarė šią  </w:t>
      </w:r>
      <w:r w:rsidR="00946567">
        <w:t>bendradarbiavimo</w:t>
      </w:r>
      <w:r>
        <w:t xml:space="preserve"> sutartį (toliau – Sutartis).</w:t>
      </w:r>
    </w:p>
    <w:p w:rsidR="00180344" w:rsidRDefault="00180344" w:rsidP="00180344">
      <w:pPr>
        <w:ind w:firstLine="851"/>
      </w:pPr>
    </w:p>
    <w:p w:rsidR="00180344" w:rsidRDefault="00180344" w:rsidP="00180344">
      <w:pPr>
        <w:ind w:firstLine="851"/>
        <w:jc w:val="center"/>
      </w:pPr>
      <w:r>
        <w:t>I.</w:t>
      </w:r>
      <w:r>
        <w:tab/>
        <w:t>SUTARTYJE VARTOJAMOS SĄVOKOS IR JŲ AIŠKINIMAS</w:t>
      </w:r>
    </w:p>
    <w:p w:rsidR="00180344" w:rsidRDefault="00180344" w:rsidP="00180344">
      <w:pPr>
        <w:ind w:firstLine="851"/>
      </w:pPr>
    </w:p>
    <w:p w:rsidR="00180344" w:rsidRDefault="000A28BC" w:rsidP="00180344">
      <w:pPr>
        <w:ind w:firstLine="851"/>
        <w:jc w:val="both"/>
      </w:pPr>
      <w:r>
        <w:t xml:space="preserve">1. </w:t>
      </w:r>
      <w:r w:rsidR="00180344">
        <w:t xml:space="preserve">Sutartyje, jos prieduose, </w:t>
      </w:r>
      <w:proofErr w:type="spellStart"/>
      <w:r w:rsidR="00180344">
        <w:t>papildymuose</w:t>
      </w:r>
      <w:proofErr w:type="spellEnd"/>
      <w:r w:rsidR="00180344">
        <w:t xml:space="preserve">, pakeitimuose ar papildomuose susitarimuose didžiąja raide rašomos sąvokos turi žemiau nurodytas reikšmes, išskyrus atvejus, kai kitokią prasmę joms suteikia kontekstas. </w:t>
      </w:r>
    </w:p>
    <w:p w:rsidR="00CE730D" w:rsidRDefault="00456245" w:rsidP="00180344">
      <w:pPr>
        <w:ind w:firstLine="851"/>
        <w:jc w:val="both"/>
      </w:pPr>
      <w:r w:rsidRPr="005D36E6">
        <w:t>2</w:t>
      </w:r>
      <w:r w:rsidR="000A28BC">
        <w:t xml:space="preserve">. </w:t>
      </w:r>
      <w:r w:rsidR="00CE730D" w:rsidRPr="005D36E6">
        <w:t>Savivaldybės investicijos – visos pagal Sutartyje numatytus Savivaldybės įsipareigojimus atliekamos</w:t>
      </w:r>
      <w:r w:rsidR="00121B05">
        <w:t xml:space="preserve"> Lietuvos valstybės,</w:t>
      </w:r>
      <w:r w:rsidR="00CE730D" w:rsidRPr="005D36E6">
        <w:t xml:space="preserve"> Savivaldybės</w:t>
      </w:r>
      <w:r w:rsidR="00121B05">
        <w:t xml:space="preserve">, </w:t>
      </w:r>
      <w:r w:rsidR="00CE730D" w:rsidRPr="005D36E6">
        <w:t>ir Savivaldybės kuruojamos investicijos.</w:t>
      </w:r>
    </w:p>
    <w:p w:rsidR="00180344" w:rsidRPr="00071870" w:rsidRDefault="00182EBC" w:rsidP="00180344">
      <w:pPr>
        <w:ind w:firstLine="851"/>
        <w:jc w:val="both"/>
      </w:pPr>
      <w:r>
        <w:rPr>
          <w:lang w:val="en-US"/>
        </w:rPr>
        <w:t>3</w:t>
      </w:r>
      <w:r w:rsidR="000A28BC">
        <w:t xml:space="preserve">. </w:t>
      </w:r>
      <w:r w:rsidR="00180344">
        <w:t xml:space="preserve">Gamybinė teritorija - teritorija, esanti </w:t>
      </w:r>
      <w:proofErr w:type="spellStart"/>
      <w:r w:rsidR="00180344">
        <w:t>Videniškių</w:t>
      </w:r>
      <w:proofErr w:type="spellEnd"/>
      <w:r w:rsidR="00180344">
        <w:t xml:space="preserve"> </w:t>
      </w:r>
      <w:r w:rsidR="00131489">
        <w:t>sen</w:t>
      </w:r>
      <w:r w:rsidR="00180344">
        <w:t xml:space="preserve">., </w:t>
      </w:r>
      <w:proofErr w:type="spellStart"/>
      <w:r w:rsidR="00180344" w:rsidRPr="00071870">
        <w:t>Smėlinkos</w:t>
      </w:r>
      <w:proofErr w:type="spellEnd"/>
      <w:r w:rsidR="00180344" w:rsidRPr="00071870">
        <w:t xml:space="preserve"> </w:t>
      </w:r>
      <w:r w:rsidR="0082171E" w:rsidRPr="00071870">
        <w:t>k</w:t>
      </w:r>
      <w:r w:rsidR="00180344" w:rsidRPr="00071870">
        <w:t xml:space="preserve">. </w:t>
      </w:r>
      <w:proofErr w:type="gramStart"/>
      <w:r w:rsidR="00180344" w:rsidRPr="00071870">
        <w:t>2A  (</w:t>
      </w:r>
      <w:proofErr w:type="gramEnd"/>
      <w:r w:rsidR="00180344" w:rsidRPr="00071870">
        <w:t xml:space="preserve">žemės sklypo unikalus numeris 4400-0317-1317) ir </w:t>
      </w:r>
      <w:proofErr w:type="spellStart"/>
      <w:r w:rsidR="00180344" w:rsidRPr="00071870">
        <w:t>Smėlinkos</w:t>
      </w:r>
      <w:proofErr w:type="spellEnd"/>
      <w:r w:rsidR="00180344" w:rsidRPr="00071870">
        <w:t xml:space="preserve"> </w:t>
      </w:r>
      <w:r w:rsidR="000B4572" w:rsidRPr="00071870">
        <w:t>k</w:t>
      </w:r>
      <w:r w:rsidR="00180344" w:rsidRPr="00071870">
        <w:t>. 11 (žemės sklypo unikalus numeris 4400-0296-2985).</w:t>
      </w:r>
    </w:p>
    <w:p w:rsidR="00180344" w:rsidRPr="008878BE" w:rsidRDefault="00182EBC" w:rsidP="00180344">
      <w:pPr>
        <w:ind w:firstLine="851"/>
        <w:jc w:val="both"/>
      </w:pPr>
      <w:r w:rsidRPr="008878BE">
        <w:t>4</w:t>
      </w:r>
      <w:r w:rsidR="000A28BC">
        <w:t xml:space="preserve">. </w:t>
      </w:r>
      <w:r w:rsidR="00180344" w:rsidRPr="008878BE">
        <w:t>Susijusi teritorija – žemės sklypai, esa</w:t>
      </w:r>
      <w:r w:rsidR="00415C99" w:rsidRPr="008878BE">
        <w:t xml:space="preserve">ntys </w:t>
      </w:r>
      <w:proofErr w:type="spellStart"/>
      <w:r w:rsidR="00415C99" w:rsidRPr="008878BE">
        <w:t>Videniškių</w:t>
      </w:r>
      <w:proofErr w:type="spellEnd"/>
      <w:r w:rsidR="00415C99" w:rsidRPr="008878BE">
        <w:t xml:space="preserve"> </w:t>
      </w:r>
      <w:r w:rsidR="00131489" w:rsidRPr="008878BE">
        <w:t>sen.</w:t>
      </w:r>
      <w:r w:rsidR="00415C99" w:rsidRPr="008878BE">
        <w:t xml:space="preserve">, </w:t>
      </w:r>
      <w:proofErr w:type="spellStart"/>
      <w:r w:rsidR="00415C99" w:rsidRPr="008878BE">
        <w:t>Smėlinkos</w:t>
      </w:r>
      <w:proofErr w:type="spellEnd"/>
      <w:r w:rsidR="00415C99" w:rsidRPr="008878BE">
        <w:t xml:space="preserve"> k.</w:t>
      </w:r>
      <w:r w:rsidR="00180344" w:rsidRPr="008878BE">
        <w:t xml:space="preserve"> 6 (žemės sklypo unikalus numeris 4400-1491-9778, </w:t>
      </w:r>
      <w:r w:rsidR="0077399B" w:rsidRPr="008878BE">
        <w:t xml:space="preserve">0.8942 </w:t>
      </w:r>
      <w:r w:rsidR="00415C99" w:rsidRPr="008878BE">
        <w:t>ha)</w:t>
      </w:r>
      <w:r w:rsidR="00131489" w:rsidRPr="008878BE">
        <w:t>,</w:t>
      </w:r>
      <w:r w:rsidR="00415C99" w:rsidRPr="008878BE">
        <w:t xml:space="preserve"> </w:t>
      </w:r>
      <w:proofErr w:type="spellStart"/>
      <w:r w:rsidR="00415C99" w:rsidRPr="008878BE">
        <w:t>Smėlinkos</w:t>
      </w:r>
      <w:proofErr w:type="spellEnd"/>
      <w:r w:rsidR="00415C99" w:rsidRPr="008878BE">
        <w:t xml:space="preserve"> k.</w:t>
      </w:r>
      <w:r w:rsidR="00180344" w:rsidRPr="008878BE">
        <w:t xml:space="preserve"> 7 (žemės sklypo unikalus numeris 4400-0985-1188,</w:t>
      </w:r>
      <w:r w:rsidR="0077399B" w:rsidRPr="008878BE">
        <w:t xml:space="preserve"> 2.15</w:t>
      </w:r>
      <w:r w:rsidR="00415C99" w:rsidRPr="008878BE">
        <w:t xml:space="preserve">ha), </w:t>
      </w:r>
      <w:proofErr w:type="spellStart"/>
      <w:r w:rsidR="00415C99" w:rsidRPr="008878BE">
        <w:t>Smėlinkos</w:t>
      </w:r>
      <w:proofErr w:type="spellEnd"/>
      <w:r w:rsidR="00415C99" w:rsidRPr="008878BE">
        <w:t xml:space="preserve"> k. 2, (žemė</w:t>
      </w:r>
      <w:r w:rsidR="00AA33A5" w:rsidRPr="008878BE">
        <w:t>s sklypo unikalus numeris 626</w:t>
      </w:r>
      <w:r w:rsidR="009E6F19" w:rsidRPr="008878BE">
        <w:t>7-</w:t>
      </w:r>
      <w:r w:rsidR="00415C99" w:rsidRPr="008878BE">
        <w:t>00</w:t>
      </w:r>
      <w:r w:rsidR="009E6F19" w:rsidRPr="008878BE">
        <w:t>03</w:t>
      </w:r>
      <w:r w:rsidR="00415C99" w:rsidRPr="008878BE">
        <w:t>-</w:t>
      </w:r>
      <w:r w:rsidR="009E6F19" w:rsidRPr="008878BE">
        <w:t>0214</w:t>
      </w:r>
      <w:r w:rsidR="00415C99" w:rsidRPr="008878BE">
        <w:t>, 0.1574ha).</w:t>
      </w:r>
    </w:p>
    <w:p w:rsidR="00CA72C5" w:rsidRPr="008878BE" w:rsidRDefault="00CA72C5" w:rsidP="00180344">
      <w:pPr>
        <w:ind w:firstLine="851"/>
        <w:jc w:val="both"/>
      </w:pPr>
      <w:r w:rsidRPr="008878BE">
        <w:t>5. Nauja darbo vieta – Investicijų projektu tiesiogiai sukurta darbo vieta, kurioje įdarbintas darbuotojas dirba pagal neterminuotą darbo sutartį visą darbo laiką.</w:t>
      </w:r>
    </w:p>
    <w:p w:rsidR="00CA72C5" w:rsidRPr="00037412" w:rsidRDefault="00CA72C5" w:rsidP="00180344">
      <w:pPr>
        <w:ind w:firstLine="851"/>
        <w:jc w:val="both"/>
      </w:pPr>
      <w:r w:rsidRPr="008878BE">
        <w:t xml:space="preserve">6. Investicijų projektas – Sutarties </w:t>
      </w:r>
      <w:r w:rsidR="0052047B" w:rsidRPr="008878BE">
        <w:t>12</w:t>
      </w:r>
      <w:r w:rsidRPr="008878BE">
        <w:t xml:space="preserve">.5. punkte nurodyto dydžio pradinė Bendrovės investicija Gamybinėje teritorijoje į ilgalaikį materialųjį turtą, kuriuo Bendrovė sukurs ne mažiau nei Sutarties </w:t>
      </w:r>
      <w:r w:rsidR="0052047B" w:rsidRPr="008878BE">
        <w:t>12</w:t>
      </w:r>
      <w:r w:rsidRPr="008878BE">
        <w:t>.6. punkte nurodytą Naujų darbo vietų skaičių ir jas išlaikys ne trumpiau nei 10 metų.</w:t>
      </w:r>
    </w:p>
    <w:p w:rsidR="00180344" w:rsidRDefault="001432B8" w:rsidP="00180344">
      <w:pPr>
        <w:ind w:firstLine="851"/>
        <w:jc w:val="both"/>
      </w:pPr>
      <w:r>
        <w:t>7</w:t>
      </w:r>
      <w:r w:rsidR="000A28BC">
        <w:t xml:space="preserve">. </w:t>
      </w:r>
      <w:r w:rsidR="00180344">
        <w:t>Sutartis neturi būti aiškinama kurio</w:t>
      </w:r>
      <w:r w:rsidR="00131489">
        <w:t>s</w:t>
      </w:r>
      <w:r w:rsidR="00180344">
        <w:t xml:space="preserve"> nors </w:t>
      </w:r>
      <w:r w:rsidR="00BE0D8B">
        <w:t>Šalies</w:t>
      </w:r>
      <w:r w:rsidR="00180344">
        <w:t xml:space="preserve"> naudai ar nenaudai dėl jos vaidmens ar dalyvavimo rengiant Sutartį. Derybas dėl Sutarties vedė, tarėsi, kruopščiai išanalizavo ir Sutarties nuostatas visiškai suprato ab</w:t>
      </w:r>
      <w:r w:rsidR="00BE0D8B">
        <w:t>i</w:t>
      </w:r>
      <w:r w:rsidR="00180344">
        <w:t xml:space="preserve"> </w:t>
      </w:r>
      <w:r w:rsidR="00BE0D8B">
        <w:t>Šalys</w:t>
      </w:r>
      <w:r w:rsidR="00180344">
        <w:t>.</w:t>
      </w:r>
    </w:p>
    <w:p w:rsidR="00180344" w:rsidRDefault="00180344" w:rsidP="00180344">
      <w:pPr>
        <w:ind w:firstLine="851"/>
      </w:pPr>
    </w:p>
    <w:p w:rsidR="00180344" w:rsidRDefault="00180344" w:rsidP="00180344">
      <w:pPr>
        <w:ind w:firstLine="851"/>
        <w:jc w:val="center"/>
      </w:pPr>
      <w:r>
        <w:lastRenderedPageBreak/>
        <w:t>II.</w:t>
      </w:r>
      <w:r>
        <w:tab/>
        <w:t>SUTARTIES DALYKAS IR TIKSLAS</w:t>
      </w:r>
    </w:p>
    <w:p w:rsidR="00852FDC" w:rsidRDefault="001432B8" w:rsidP="00852FDC">
      <w:pPr>
        <w:ind w:firstLine="851"/>
        <w:jc w:val="both"/>
      </w:pPr>
      <w:r>
        <w:t>8</w:t>
      </w:r>
      <w:r w:rsidR="000A28BC">
        <w:t xml:space="preserve">. </w:t>
      </w:r>
      <w:r w:rsidR="00852FDC">
        <w:t xml:space="preserve">Šia sutartimi </w:t>
      </w:r>
      <w:r w:rsidR="00946567">
        <w:t>Šalys</w:t>
      </w:r>
      <w:r w:rsidR="00852FDC" w:rsidRPr="00852FDC">
        <w:t xml:space="preserve"> įsipareigoja veikti bendrai </w:t>
      </w:r>
      <w:r w:rsidR="00852FDC">
        <w:t xml:space="preserve">vykdant </w:t>
      </w:r>
      <w:r w:rsidR="00946567">
        <w:t xml:space="preserve">Sutartyje numatytas </w:t>
      </w:r>
      <w:r w:rsidR="00852FDC">
        <w:t>veiklas</w:t>
      </w:r>
      <w:r w:rsidR="00795A73">
        <w:t>,</w:t>
      </w:r>
      <w:r w:rsidR="00852FDC">
        <w:t xml:space="preserve"> kuriomis siekiama parengti Gamybinę ir Susijusią teritoriją Bendrovės veiklos vykdymui,</w:t>
      </w:r>
      <w:r w:rsidR="00795A73">
        <w:t xml:space="preserve"> įrengti tam reikalingą infrastruktūrą, </w:t>
      </w:r>
      <w:r w:rsidR="00852FDC">
        <w:t>sukur</w:t>
      </w:r>
      <w:r w:rsidR="00795A73">
        <w:t>ti</w:t>
      </w:r>
      <w:r w:rsidR="00852FDC">
        <w:t xml:space="preserve"> naujas darbo vietas Molėtų rajono</w:t>
      </w:r>
      <w:r w:rsidR="00D6699B">
        <w:t xml:space="preserve"> ir kitų rajonų</w:t>
      </w:r>
      <w:r w:rsidR="00852FDC">
        <w:t xml:space="preserve"> gyventojams.</w:t>
      </w:r>
    </w:p>
    <w:p w:rsidR="00795A73" w:rsidRDefault="001432B8" w:rsidP="00795A73">
      <w:pPr>
        <w:ind w:firstLine="851"/>
        <w:jc w:val="both"/>
      </w:pPr>
      <w:r>
        <w:t>9</w:t>
      </w:r>
      <w:r w:rsidR="000A28BC">
        <w:t xml:space="preserve">. </w:t>
      </w:r>
      <w:r w:rsidR="00852FDC">
        <w:t xml:space="preserve">Ši Sutartis yra sudaroma siekiant nustatyti </w:t>
      </w:r>
      <w:r w:rsidR="00795A73">
        <w:t>veikloms</w:t>
      </w:r>
      <w:r w:rsidR="00852FDC">
        <w:t xml:space="preserve"> įgyvendinti reikaling</w:t>
      </w:r>
      <w:r w:rsidR="00946567">
        <w:t xml:space="preserve">us darbus, šalių </w:t>
      </w:r>
      <w:r w:rsidR="00852FDC">
        <w:t>teis</w:t>
      </w:r>
      <w:r w:rsidR="00946567">
        <w:t>es</w:t>
      </w:r>
      <w:r w:rsidR="00852FDC">
        <w:t>, pareig</w:t>
      </w:r>
      <w:r w:rsidR="00946567">
        <w:t>as</w:t>
      </w:r>
      <w:r w:rsidR="0077399B">
        <w:t xml:space="preserve"> </w:t>
      </w:r>
      <w:r w:rsidR="00946567">
        <w:t xml:space="preserve">ir </w:t>
      </w:r>
      <w:r w:rsidR="00852FDC">
        <w:t>atsakomyb</w:t>
      </w:r>
      <w:r w:rsidR="00946567">
        <w:t>ę</w:t>
      </w:r>
      <w:r w:rsidR="00795A73">
        <w:t>. Šioje sutartyje numatytai veiklai vykdyti nėra steigiamas naujas juridinis asmuo.</w:t>
      </w:r>
    </w:p>
    <w:p w:rsidR="00795A73" w:rsidRDefault="001432B8" w:rsidP="00795A73">
      <w:pPr>
        <w:ind w:firstLine="851"/>
        <w:jc w:val="both"/>
      </w:pPr>
      <w:r>
        <w:t>10</w:t>
      </w:r>
      <w:r w:rsidR="00795A73">
        <w:t>. Šios sutarties pagrindu nėra sukuriama bendroji dalinė nuosavybė.</w:t>
      </w:r>
    </w:p>
    <w:p w:rsidR="00D6699B" w:rsidRDefault="001432B8" w:rsidP="00795A73">
      <w:pPr>
        <w:ind w:firstLine="851"/>
        <w:jc w:val="both"/>
      </w:pPr>
      <w:r>
        <w:t>11</w:t>
      </w:r>
      <w:r w:rsidR="00D6699B">
        <w:t xml:space="preserve">. Šia sutartimi sutariama, kad bendrus reikalus </w:t>
      </w:r>
      <w:r w:rsidR="00946567">
        <w:t>Šalys</w:t>
      </w:r>
      <w:r w:rsidR="00D6699B">
        <w:t xml:space="preserve"> tvarko kartu.</w:t>
      </w:r>
    </w:p>
    <w:p w:rsidR="00180344" w:rsidRDefault="00180344" w:rsidP="00180344">
      <w:pPr>
        <w:ind w:firstLine="851"/>
      </w:pPr>
    </w:p>
    <w:p w:rsidR="00180344" w:rsidRDefault="002F4242" w:rsidP="00795A73">
      <w:pPr>
        <w:ind w:firstLine="851"/>
        <w:jc w:val="center"/>
      </w:pPr>
      <w:r>
        <w:t>III. BENDROVĖS</w:t>
      </w:r>
      <w:r w:rsidR="00180344">
        <w:t xml:space="preserve"> ĮSIPAREIGOJIMAI</w:t>
      </w:r>
    </w:p>
    <w:p w:rsidR="00180344" w:rsidRDefault="00180344" w:rsidP="00180344">
      <w:pPr>
        <w:ind w:firstLine="851"/>
      </w:pPr>
    </w:p>
    <w:p w:rsidR="008F59A1" w:rsidRDefault="005214A8" w:rsidP="00A00A9F">
      <w:pPr>
        <w:ind w:firstLine="851"/>
        <w:jc w:val="both"/>
      </w:pPr>
      <w:r>
        <w:t>1</w:t>
      </w:r>
      <w:r w:rsidR="001432B8">
        <w:t>2</w:t>
      </w:r>
      <w:r w:rsidR="00180344">
        <w:t>.</w:t>
      </w:r>
      <w:r w:rsidR="008F59A1">
        <w:t xml:space="preserve"> Bendrovė įsipareigoja:</w:t>
      </w:r>
    </w:p>
    <w:p w:rsidR="003A6434" w:rsidRPr="00053939" w:rsidRDefault="001432B8" w:rsidP="00A00A9F">
      <w:pPr>
        <w:ind w:firstLine="851"/>
        <w:jc w:val="both"/>
      </w:pPr>
      <w:r>
        <w:t>12</w:t>
      </w:r>
      <w:r w:rsidR="003A6434" w:rsidRPr="00071870">
        <w:t>.</w:t>
      </w:r>
      <w:r w:rsidR="002720CD" w:rsidRPr="00071870">
        <w:t>1</w:t>
      </w:r>
      <w:r w:rsidR="003A6434" w:rsidRPr="00071870">
        <w:t xml:space="preserve">. </w:t>
      </w:r>
      <w:r w:rsidR="00083976" w:rsidRPr="00053939">
        <w:t xml:space="preserve">iki 2019 m. ................ d. </w:t>
      </w:r>
      <w:r w:rsidR="00D02797" w:rsidRPr="00053939">
        <w:t>p</w:t>
      </w:r>
      <w:r w:rsidR="003A6434" w:rsidRPr="00053939">
        <w:t>ateik</w:t>
      </w:r>
      <w:r w:rsidR="008F59A1" w:rsidRPr="00053939">
        <w:t>ti</w:t>
      </w:r>
      <w:r w:rsidR="003A6434" w:rsidRPr="00053939">
        <w:t xml:space="preserve"> rašytinį laidavimą, kad</w:t>
      </w:r>
      <w:r w:rsidR="009F546A" w:rsidRPr="00053939">
        <w:t>,</w:t>
      </w:r>
      <w:r w:rsidR="003A6434" w:rsidRPr="00053939">
        <w:t xml:space="preserve"> </w:t>
      </w:r>
      <w:r w:rsidR="008E2593" w:rsidRPr="00053939">
        <w:t>S</w:t>
      </w:r>
      <w:r w:rsidR="003A6434" w:rsidRPr="00053939">
        <w:t xml:space="preserve">avivaldybei įvykdžius šioje sutartyje prisiimtus įsipareigojimus, </w:t>
      </w:r>
      <w:r w:rsidR="007745F9" w:rsidRPr="00053939">
        <w:t xml:space="preserve">Bendrovė </w:t>
      </w:r>
      <w:r w:rsidR="00CA72C5">
        <w:t xml:space="preserve">medienos apdirbimo </w:t>
      </w:r>
      <w:r w:rsidR="00083976" w:rsidRPr="00053939">
        <w:t xml:space="preserve">gamybinę </w:t>
      </w:r>
      <w:r w:rsidR="003A6434" w:rsidRPr="00053939">
        <w:t xml:space="preserve">veiklą </w:t>
      </w:r>
      <w:r w:rsidR="00687A4F" w:rsidRPr="00053939">
        <w:t xml:space="preserve">Gamybinėje teritorijoje </w:t>
      </w:r>
      <w:r w:rsidR="009F546A" w:rsidRPr="00053939">
        <w:t>tęs ne mažiau kaip 10 metų;</w:t>
      </w:r>
    </w:p>
    <w:p w:rsidR="00226309" w:rsidRPr="008878BE" w:rsidRDefault="001432B8" w:rsidP="00A00A9F">
      <w:pPr>
        <w:ind w:firstLine="851"/>
        <w:jc w:val="both"/>
      </w:pPr>
      <w:r w:rsidRPr="008878BE">
        <w:t>12</w:t>
      </w:r>
      <w:r w:rsidR="009F546A" w:rsidRPr="008878BE">
        <w:t xml:space="preserve">.2. </w:t>
      </w:r>
      <w:r w:rsidR="008F59A1" w:rsidRPr="008878BE">
        <w:t xml:space="preserve">iki </w:t>
      </w:r>
      <w:r w:rsidR="00687A94" w:rsidRPr="008878BE">
        <w:t>2019</w:t>
      </w:r>
      <w:r w:rsidR="002E54A9" w:rsidRPr="008878BE">
        <w:t xml:space="preserve"> m. </w:t>
      </w:r>
      <w:r w:rsidR="00687A94" w:rsidRPr="008878BE">
        <w:t>................</w:t>
      </w:r>
      <w:r w:rsidR="002E54A9" w:rsidRPr="008878BE">
        <w:t xml:space="preserve"> d.</w:t>
      </w:r>
      <w:r w:rsidR="008F59A1" w:rsidRPr="008878BE">
        <w:t xml:space="preserve"> </w:t>
      </w:r>
      <w:r w:rsidR="009F546A" w:rsidRPr="008878BE">
        <w:t>pateik</w:t>
      </w:r>
      <w:r w:rsidR="008F59A1" w:rsidRPr="008878BE">
        <w:t>ti</w:t>
      </w:r>
      <w:r w:rsidR="00226309" w:rsidRPr="008878BE">
        <w:t xml:space="preserve"> </w:t>
      </w:r>
      <w:r w:rsidR="005F5E3F" w:rsidRPr="008878BE">
        <w:t xml:space="preserve">įgyvendinamo </w:t>
      </w:r>
      <w:r w:rsidRPr="008878BE">
        <w:t>Investicijų projekto</w:t>
      </w:r>
      <w:r w:rsidR="005F5E3F" w:rsidRPr="008878BE">
        <w:t xml:space="preserve"> sup</w:t>
      </w:r>
      <w:r w:rsidR="009F546A" w:rsidRPr="008878BE">
        <w:t>aprastintą investicinį projektą;</w:t>
      </w:r>
    </w:p>
    <w:p w:rsidR="00180344" w:rsidRPr="008878BE" w:rsidRDefault="001432B8" w:rsidP="00A00A9F">
      <w:pPr>
        <w:ind w:firstLine="851"/>
        <w:jc w:val="both"/>
      </w:pPr>
      <w:r w:rsidRPr="008878BE">
        <w:t>12</w:t>
      </w:r>
      <w:r w:rsidR="00180344" w:rsidRPr="008878BE">
        <w:t>.</w:t>
      </w:r>
      <w:r w:rsidR="00A97BBA" w:rsidRPr="008878BE">
        <w:t>3</w:t>
      </w:r>
      <w:r w:rsidR="00180344" w:rsidRPr="008878BE">
        <w:t>.</w:t>
      </w:r>
      <w:r w:rsidR="00F56BE8" w:rsidRPr="008878BE">
        <w:t xml:space="preserve"> </w:t>
      </w:r>
      <w:r w:rsidR="00D02797" w:rsidRPr="008878BE">
        <w:t>ik</w:t>
      </w:r>
      <w:r w:rsidR="007D664C" w:rsidRPr="008878BE">
        <w:t>i 2019 m. ...............</w:t>
      </w:r>
      <w:r w:rsidR="004929B8" w:rsidRPr="008878BE">
        <w:t xml:space="preserve"> d. </w:t>
      </w:r>
      <w:r w:rsidR="009F546A" w:rsidRPr="008878BE">
        <w:t>pasiraš</w:t>
      </w:r>
      <w:r w:rsidR="008F59A1" w:rsidRPr="008878BE">
        <w:t>yti</w:t>
      </w:r>
      <w:r w:rsidR="00180344" w:rsidRPr="008878BE">
        <w:t xml:space="preserve"> dovanojimo/perdavimo </w:t>
      </w:r>
      <w:r w:rsidR="00D02797" w:rsidRPr="008878BE">
        <w:t xml:space="preserve">nuosavybės teise Savivaldybei </w:t>
      </w:r>
      <w:r w:rsidR="009F546A" w:rsidRPr="008878BE">
        <w:t>sutartį</w:t>
      </w:r>
      <w:r w:rsidR="00180344" w:rsidRPr="008878BE">
        <w:t xml:space="preserve"> dėl Susijusio</w:t>
      </w:r>
      <w:r w:rsidR="00D02797" w:rsidRPr="008878BE">
        <w:t>je</w:t>
      </w:r>
      <w:r w:rsidR="009F546A" w:rsidRPr="008878BE">
        <w:t xml:space="preserve"> teritorijoje</w:t>
      </w:r>
      <w:r w:rsidR="00180344" w:rsidRPr="008878BE">
        <w:t xml:space="preserve"> esančių žemės sklypų, kurių unikalūs numeriai 4400-0985-1188</w:t>
      </w:r>
      <w:r w:rsidR="004929B8" w:rsidRPr="008878BE">
        <w:t xml:space="preserve">, </w:t>
      </w:r>
      <w:r w:rsidR="00180344" w:rsidRPr="008878BE">
        <w:t>4400-1491-9778</w:t>
      </w:r>
      <w:r w:rsidR="00415C99" w:rsidRPr="008878BE">
        <w:t xml:space="preserve"> ir </w:t>
      </w:r>
      <w:r w:rsidR="009E6F19" w:rsidRPr="008878BE">
        <w:t>6297-0003-0214</w:t>
      </w:r>
      <w:r w:rsidR="00180344" w:rsidRPr="008878BE">
        <w:t>,</w:t>
      </w:r>
      <w:r w:rsidR="00F251A6" w:rsidRPr="008878BE">
        <w:t xml:space="preserve"> perleidimo Savivaldybei</w:t>
      </w:r>
      <w:r w:rsidR="00D44CDF" w:rsidRPr="008878BE">
        <w:t>, sukurdama teisinį pagrindą Savivaldybei šiuose sklypuose vykdyti projektavimo ir inžinerinės infrastruktūros įrengimo darbus</w:t>
      </w:r>
      <w:r w:rsidR="004B5606" w:rsidRPr="008878BE">
        <w:t>.</w:t>
      </w:r>
      <w:r w:rsidR="00F251A6" w:rsidRPr="008878BE">
        <w:t xml:space="preserve"> </w:t>
      </w:r>
      <w:r w:rsidR="00D44CDF" w:rsidRPr="008878BE">
        <w:t xml:space="preserve">Žemės sklypai dovanojami </w:t>
      </w:r>
      <w:r w:rsidR="00F251A6" w:rsidRPr="008878BE">
        <w:t xml:space="preserve">su sąlyga, </w:t>
      </w:r>
      <w:r w:rsidR="008F59A1" w:rsidRPr="008878BE">
        <w:t>kad</w:t>
      </w:r>
      <w:r w:rsidR="00F251A6" w:rsidRPr="008878BE">
        <w:t xml:space="preserve"> Savivaldybė įvykdys šioje Sutartyje numatytus savo įsipareigojimus</w:t>
      </w:r>
      <w:r w:rsidR="00D44CDF" w:rsidRPr="008878BE">
        <w:t>, nurodytus Sutarties 1</w:t>
      </w:r>
      <w:r w:rsidR="0052047B" w:rsidRPr="008878BE">
        <w:t>8</w:t>
      </w:r>
      <w:r w:rsidR="00D44CDF" w:rsidRPr="008878BE">
        <w:t>.1-1</w:t>
      </w:r>
      <w:r w:rsidR="0052047B" w:rsidRPr="008878BE">
        <w:t>8</w:t>
      </w:r>
      <w:r w:rsidR="00D44CDF" w:rsidRPr="008878BE">
        <w:t>.</w:t>
      </w:r>
      <w:r w:rsidR="008F59A1" w:rsidRPr="008878BE">
        <w:t>5</w:t>
      </w:r>
      <w:r w:rsidR="00673276" w:rsidRPr="008878BE">
        <w:t>.</w:t>
      </w:r>
      <w:r w:rsidR="00F251A6" w:rsidRPr="008878BE">
        <w:t xml:space="preserve"> </w:t>
      </w:r>
      <w:r w:rsidR="00673276" w:rsidRPr="008878BE">
        <w:t>M</w:t>
      </w:r>
      <w:r w:rsidR="00F251A6" w:rsidRPr="008878BE">
        <w:t>inėtų įsipareigojimų (sąlygos) neįvykdžius</w:t>
      </w:r>
      <w:r w:rsidR="001D7B22" w:rsidRPr="008878BE">
        <w:t xml:space="preserve"> dėl Savivaldybės kaltės</w:t>
      </w:r>
      <w:r w:rsidR="00F251A6" w:rsidRPr="008878BE">
        <w:t>, Bendrovė turės teisę kreiptis į teismą ir prašyti dovanojimo/perdavimo nuosavybės teise Savivaldybei sutartį panaikinti ir žemės sklypus grąžinti Bendr</w:t>
      </w:r>
      <w:r w:rsidR="00673276" w:rsidRPr="008878BE">
        <w:t>ovės nuosavybėn.</w:t>
      </w:r>
    </w:p>
    <w:p w:rsidR="00152817" w:rsidRPr="008878BE" w:rsidRDefault="005214A8" w:rsidP="00152817">
      <w:pPr>
        <w:ind w:firstLine="851"/>
        <w:jc w:val="both"/>
      </w:pPr>
      <w:r w:rsidRPr="008878BE">
        <w:t>1</w:t>
      </w:r>
      <w:r w:rsidR="001432B8" w:rsidRPr="008878BE">
        <w:t>2</w:t>
      </w:r>
      <w:r w:rsidR="00F56BE8" w:rsidRPr="008878BE">
        <w:t>.</w:t>
      </w:r>
      <w:r w:rsidR="00A97BBA" w:rsidRPr="008878BE">
        <w:t>4</w:t>
      </w:r>
      <w:r w:rsidR="00F56BE8" w:rsidRPr="008878BE">
        <w:t xml:space="preserve">. </w:t>
      </w:r>
      <w:r w:rsidR="008F59A1" w:rsidRPr="008878BE">
        <w:t xml:space="preserve">nuo 2021 m. sausio 1 dienos </w:t>
      </w:r>
      <w:r w:rsidR="00180344" w:rsidRPr="008878BE">
        <w:t>pradė</w:t>
      </w:r>
      <w:r w:rsidR="008F59A1" w:rsidRPr="008878BE">
        <w:t>ti</w:t>
      </w:r>
      <w:r w:rsidR="00180344" w:rsidRPr="008878BE">
        <w:t xml:space="preserve"> </w:t>
      </w:r>
      <w:r w:rsidR="00904F65" w:rsidRPr="008878BE">
        <w:t xml:space="preserve">medienos apdirbimo </w:t>
      </w:r>
      <w:r w:rsidR="00083976" w:rsidRPr="008878BE">
        <w:t xml:space="preserve">gamybinę </w:t>
      </w:r>
      <w:r w:rsidR="00180344" w:rsidRPr="008878BE">
        <w:t>veiklą Gamybinėje teritorijoje</w:t>
      </w:r>
      <w:r w:rsidR="008F59A1" w:rsidRPr="008878BE">
        <w:t>.</w:t>
      </w:r>
      <w:r w:rsidR="004B5606" w:rsidRPr="008878BE">
        <w:t xml:space="preserve"> </w:t>
      </w:r>
      <w:r w:rsidR="008F59A1" w:rsidRPr="008878BE">
        <w:t>D</w:t>
      </w:r>
      <w:r w:rsidR="00CA1E7A" w:rsidRPr="008878BE">
        <w:t>ėl objektyvių, nuo Bendrovės nepriklausančių priežasčių neįvykdžius šio punkto įsipareigojimų, šis terminas gali būti pratęstas Šalių raš</w:t>
      </w:r>
      <w:r w:rsidR="008F59A1" w:rsidRPr="008878BE">
        <w:t>tišku susitarimu iki 12 mėnesių</w:t>
      </w:r>
      <w:r w:rsidR="00CA1E7A" w:rsidRPr="008878BE">
        <w:t>;</w:t>
      </w:r>
    </w:p>
    <w:p w:rsidR="00180344" w:rsidRPr="008878BE" w:rsidRDefault="005214A8" w:rsidP="00A00A9F">
      <w:pPr>
        <w:ind w:firstLine="851"/>
        <w:jc w:val="both"/>
      </w:pPr>
      <w:r w:rsidRPr="008878BE">
        <w:t>1</w:t>
      </w:r>
      <w:r w:rsidR="001432B8" w:rsidRPr="008878BE">
        <w:t>2</w:t>
      </w:r>
      <w:r w:rsidR="00180344" w:rsidRPr="008878BE">
        <w:t>.</w:t>
      </w:r>
      <w:r w:rsidR="00A97BBA" w:rsidRPr="008878BE">
        <w:t>5</w:t>
      </w:r>
      <w:r w:rsidR="00180344" w:rsidRPr="008878BE">
        <w:t>.</w:t>
      </w:r>
      <w:r w:rsidR="00F56BE8" w:rsidRPr="008878BE">
        <w:t xml:space="preserve"> </w:t>
      </w:r>
      <w:r w:rsidR="007D664C" w:rsidRPr="008878BE">
        <w:t>planuoti</w:t>
      </w:r>
      <w:r w:rsidR="00EE0937" w:rsidRPr="008878BE">
        <w:t xml:space="preserve"> </w:t>
      </w:r>
      <w:r w:rsidR="004B5606" w:rsidRPr="008878BE">
        <w:t>į Gamybinę teritoriją</w:t>
      </w:r>
      <w:r w:rsidR="00083976" w:rsidRPr="008878BE">
        <w:t xml:space="preserve"> iki 2022 m. gruodžio 31 dienos investuoti</w:t>
      </w:r>
      <w:r w:rsidR="004B5606" w:rsidRPr="008878BE">
        <w:t xml:space="preserve"> </w:t>
      </w:r>
      <w:r w:rsidR="00115C0E" w:rsidRPr="008878BE">
        <w:t>ne</w:t>
      </w:r>
      <w:r w:rsidR="004B5606" w:rsidRPr="008878BE">
        <w:t xml:space="preserve"> </w:t>
      </w:r>
      <w:r w:rsidR="00115C0E" w:rsidRPr="008878BE">
        <w:t xml:space="preserve">mažiau </w:t>
      </w:r>
      <w:r w:rsidR="008F59A1" w:rsidRPr="008878BE">
        <w:t>kaip</w:t>
      </w:r>
      <w:r w:rsidR="00115C0E" w:rsidRPr="008878BE">
        <w:t xml:space="preserve"> </w:t>
      </w:r>
      <w:r w:rsidR="00687A94" w:rsidRPr="008878BE">
        <w:t>.....</w:t>
      </w:r>
      <w:r w:rsidR="002B5E2C" w:rsidRPr="008878BE">
        <w:t>milijonų e</w:t>
      </w:r>
      <w:r w:rsidR="00180344" w:rsidRPr="008878BE">
        <w:t>ur</w:t>
      </w:r>
      <w:r w:rsidR="002B5E2C" w:rsidRPr="008878BE">
        <w:t>ų</w:t>
      </w:r>
      <w:r w:rsidR="00236F14" w:rsidRPr="008878BE">
        <w:t>;</w:t>
      </w:r>
    </w:p>
    <w:p w:rsidR="001432B8" w:rsidRDefault="005214A8" w:rsidP="001432B8">
      <w:pPr>
        <w:ind w:firstLine="851"/>
        <w:jc w:val="both"/>
      </w:pPr>
      <w:r w:rsidRPr="008878BE">
        <w:t>1</w:t>
      </w:r>
      <w:r w:rsidR="001432B8" w:rsidRPr="008878BE">
        <w:t>2</w:t>
      </w:r>
      <w:r w:rsidR="00180344" w:rsidRPr="008878BE">
        <w:t>.</w:t>
      </w:r>
      <w:r w:rsidR="00A97BBA" w:rsidRPr="008878BE">
        <w:t>6</w:t>
      </w:r>
      <w:r w:rsidR="00180344" w:rsidRPr="008878BE">
        <w:t>.</w:t>
      </w:r>
      <w:r w:rsidR="00F56BE8" w:rsidRPr="008878BE">
        <w:t xml:space="preserve"> </w:t>
      </w:r>
      <w:r w:rsidR="007D664C" w:rsidRPr="008878BE">
        <w:t xml:space="preserve">planuoti </w:t>
      </w:r>
      <w:r w:rsidR="00053939" w:rsidRPr="008878BE">
        <w:t>G</w:t>
      </w:r>
      <w:r w:rsidR="003A6434" w:rsidRPr="008878BE">
        <w:t>amybinėje teritorijoje</w:t>
      </w:r>
      <w:r w:rsidR="00083976" w:rsidRPr="008878BE">
        <w:t xml:space="preserve"> iki 2022 m. gruodžio 31 dienos</w:t>
      </w:r>
      <w:r w:rsidR="003A6434" w:rsidRPr="008878BE">
        <w:t xml:space="preserve"> sukur</w:t>
      </w:r>
      <w:r w:rsidR="008F59A1" w:rsidRPr="008878BE">
        <w:t>ti</w:t>
      </w:r>
      <w:r w:rsidR="003A6434" w:rsidRPr="008878BE">
        <w:t xml:space="preserve"> </w:t>
      </w:r>
      <w:r w:rsidR="00687A4F" w:rsidRPr="008878BE">
        <w:t xml:space="preserve">ir 10 metų išlaikyti </w:t>
      </w:r>
      <w:r w:rsidR="003A6434" w:rsidRPr="008878BE">
        <w:t xml:space="preserve">ne mažiau kaip </w:t>
      </w:r>
      <w:r w:rsidR="00687A94" w:rsidRPr="008878BE">
        <w:t>......</w:t>
      </w:r>
      <w:r w:rsidR="003A6434" w:rsidRPr="008878BE">
        <w:t xml:space="preserve"> </w:t>
      </w:r>
      <w:r w:rsidR="001432B8" w:rsidRPr="008878BE">
        <w:t>Naujų</w:t>
      </w:r>
      <w:r w:rsidR="00A31C91" w:rsidRPr="008878BE">
        <w:t xml:space="preserve"> darbo vietų</w:t>
      </w:r>
      <w:r w:rsidR="001432B8" w:rsidRPr="008878BE">
        <w:t xml:space="preserve">. </w:t>
      </w:r>
      <w:r w:rsidR="001432B8" w:rsidRPr="008878BE">
        <w:rPr>
          <w:rFonts w:cs="Times New Roman"/>
          <w:szCs w:val="24"/>
        </w:rPr>
        <w:t>10 metų laikotarpis skaičiuojamas nuo pirmosios darbuotojo priėmimo į sukurtą Naują darbo vietą dienos;</w:t>
      </w:r>
    </w:p>
    <w:p w:rsidR="00152817" w:rsidRPr="00053939" w:rsidRDefault="00152817" w:rsidP="00152817">
      <w:pPr>
        <w:ind w:firstLine="851"/>
        <w:jc w:val="both"/>
      </w:pPr>
      <w:r w:rsidRPr="00053939">
        <w:t>1</w:t>
      </w:r>
      <w:r w:rsidR="001432B8">
        <w:t>2</w:t>
      </w:r>
      <w:r w:rsidRPr="00053939">
        <w:t>.</w:t>
      </w:r>
      <w:r w:rsidRPr="00053939">
        <w:rPr>
          <w:lang w:val="en-US"/>
        </w:rPr>
        <w:t>7</w:t>
      </w:r>
      <w:r w:rsidRPr="00053939">
        <w:t>. iki 2019 m. gruodžio 31 d. gau</w:t>
      </w:r>
      <w:r w:rsidR="008F59A1" w:rsidRPr="00053939">
        <w:t>ti</w:t>
      </w:r>
      <w:r w:rsidRPr="00053939">
        <w:t xml:space="preserve"> statybos leidimus Gamybinėje teritorijoje planuojamiems statiniams statyti</w:t>
      </w:r>
      <w:r w:rsidR="00C13C8A" w:rsidRPr="00053939">
        <w:t>;</w:t>
      </w:r>
    </w:p>
    <w:p w:rsidR="00D02797" w:rsidRPr="00053939" w:rsidRDefault="00152817" w:rsidP="00A00A9F">
      <w:pPr>
        <w:ind w:firstLine="851"/>
        <w:jc w:val="both"/>
      </w:pPr>
      <w:r w:rsidRPr="00053939">
        <w:t>1</w:t>
      </w:r>
      <w:r w:rsidR="001432B8">
        <w:t>2</w:t>
      </w:r>
      <w:r w:rsidRPr="00053939">
        <w:t>.8</w:t>
      </w:r>
      <w:r w:rsidR="00D02797" w:rsidRPr="00053939">
        <w:t>. bendradarbiau</w:t>
      </w:r>
      <w:r w:rsidR="008F59A1" w:rsidRPr="00053939">
        <w:t>ti</w:t>
      </w:r>
      <w:r w:rsidR="004B5606" w:rsidRPr="00053939">
        <w:t xml:space="preserve"> </w:t>
      </w:r>
      <w:r w:rsidR="00D02797" w:rsidRPr="00053939">
        <w:t>su Savivaldybės darbuotojais, laiku teikti visą prašomą</w:t>
      </w:r>
      <w:r w:rsidR="002720CD" w:rsidRPr="00053939">
        <w:t xml:space="preserve"> būtiną</w:t>
      </w:r>
      <w:r w:rsidR="00D02797" w:rsidRPr="00053939">
        <w:t xml:space="preserve"> informaciją, </w:t>
      </w:r>
      <w:r w:rsidR="002720CD" w:rsidRPr="00053939">
        <w:t xml:space="preserve">iš anksto suderinus </w:t>
      </w:r>
      <w:r w:rsidR="00D02797" w:rsidRPr="00053939">
        <w:t>sudary</w:t>
      </w:r>
      <w:r w:rsidR="004B5606" w:rsidRPr="00053939">
        <w:t>s</w:t>
      </w:r>
      <w:r w:rsidR="00D02797" w:rsidRPr="00053939">
        <w:t xml:space="preserve"> sąlygas jiems apžiūrėti ir stebėti </w:t>
      </w:r>
      <w:r w:rsidR="00687A4F" w:rsidRPr="00053939">
        <w:t>v</w:t>
      </w:r>
      <w:r w:rsidR="00D02797" w:rsidRPr="00053939">
        <w:t xml:space="preserve">ykdomus darbus Gamybinėje teritorijoje ir savo veiklą, susijusią su šios Sutarties vykdymu, susipažinti su </w:t>
      </w:r>
      <w:r w:rsidR="00D02797" w:rsidRPr="00053939">
        <w:lastRenderedPageBreak/>
        <w:t>dokumentais, susijusiais šios sutarties vykdymu, nedelsiant šalin</w:t>
      </w:r>
      <w:r w:rsidR="00C13C8A" w:rsidRPr="00053939">
        <w:t xml:space="preserve">ti </w:t>
      </w:r>
      <w:r w:rsidR="00D02797" w:rsidRPr="00053939">
        <w:t>visus trūkumus</w:t>
      </w:r>
      <w:r w:rsidR="004B5606" w:rsidRPr="00053939">
        <w:t>,</w:t>
      </w:r>
      <w:r w:rsidR="00D02797" w:rsidRPr="00053939">
        <w:t xml:space="preserve"> susijusius su šios sutarties vykdymu</w:t>
      </w:r>
      <w:r w:rsidR="00687A4F" w:rsidRPr="00053939">
        <w:t>;</w:t>
      </w:r>
    </w:p>
    <w:p w:rsidR="00687A4F" w:rsidRPr="00053939" w:rsidRDefault="00152817" w:rsidP="00A00A9F">
      <w:pPr>
        <w:ind w:firstLine="851"/>
        <w:jc w:val="both"/>
      </w:pPr>
      <w:r w:rsidRPr="00053939">
        <w:t>1</w:t>
      </w:r>
      <w:r w:rsidR="001432B8">
        <w:t>2</w:t>
      </w:r>
      <w:r w:rsidRPr="00053939">
        <w:t>.9</w:t>
      </w:r>
      <w:r w:rsidR="00687A4F" w:rsidRPr="00053939">
        <w:t>. savo veiklą vykdy</w:t>
      </w:r>
      <w:r w:rsidR="00C13C8A" w:rsidRPr="00053939">
        <w:t>ti</w:t>
      </w:r>
      <w:r w:rsidR="00687A4F" w:rsidRPr="00053939">
        <w:t xml:space="preserve"> griežtai laikantis visų gamtosauginių ir higienos reikalavimų</w:t>
      </w:r>
      <w:r w:rsidR="00D934D8" w:rsidRPr="00053939">
        <w:t>,</w:t>
      </w:r>
      <w:r w:rsidR="00687A4F" w:rsidRPr="00053939">
        <w:t xml:space="preserve"> nustatytų atitinkamais teisės aktais, Gamybinėje teritorijoje įvykus avarijai ar įvykiui</w:t>
      </w:r>
      <w:r w:rsidR="002720CD" w:rsidRPr="00053939">
        <w:t xml:space="preserve"> dėl Bendrovės kaltės</w:t>
      </w:r>
      <w:r w:rsidR="00687A4F" w:rsidRPr="00053939">
        <w:t>, dėl kurio kyla grėsmė aplinkiniams gyventojams ar gamtai</w:t>
      </w:r>
      <w:r w:rsidR="00D934D8" w:rsidRPr="00053939">
        <w:t>,</w:t>
      </w:r>
      <w:r w:rsidR="00687A4F" w:rsidRPr="00053939">
        <w:t xml:space="preserve"> nedelsiant im</w:t>
      </w:r>
      <w:r w:rsidR="00C13C8A" w:rsidRPr="00053939">
        <w:t>tis</w:t>
      </w:r>
      <w:r w:rsidR="00687A4F" w:rsidRPr="00053939">
        <w:t xml:space="preserve"> visų įmanomų priemonių, kad žala aplinkai ar visuomenei būtų kuo mažesnė</w:t>
      </w:r>
      <w:r w:rsidR="00F220E7" w:rsidRPr="00053939">
        <w:t xml:space="preserve"> arba jos būtų išvengta</w:t>
      </w:r>
      <w:r w:rsidR="00C13C8A" w:rsidRPr="00053939">
        <w:t>;</w:t>
      </w:r>
    </w:p>
    <w:p w:rsidR="00180344" w:rsidRPr="00053939" w:rsidRDefault="005214A8" w:rsidP="00A00A9F">
      <w:pPr>
        <w:ind w:firstLine="851"/>
        <w:jc w:val="both"/>
      </w:pPr>
      <w:r w:rsidRPr="00053939">
        <w:t>1</w:t>
      </w:r>
      <w:r w:rsidR="001432B8">
        <w:t>2</w:t>
      </w:r>
      <w:r w:rsidR="00152817" w:rsidRPr="00053939">
        <w:t>.10</w:t>
      </w:r>
      <w:r w:rsidR="00687A4F" w:rsidRPr="00053939">
        <w:t xml:space="preserve">. </w:t>
      </w:r>
      <w:r w:rsidR="00180344" w:rsidRPr="00053939">
        <w:t xml:space="preserve">Savivaldybei raštu pareikalavus, per Savivaldybės nurodytą </w:t>
      </w:r>
      <w:r w:rsidR="001F4DDC" w:rsidRPr="00053939">
        <w:t xml:space="preserve">protingą </w:t>
      </w:r>
      <w:r w:rsidR="00180344" w:rsidRPr="00053939">
        <w:t>terminą pateik</w:t>
      </w:r>
      <w:r w:rsidR="00C13C8A" w:rsidRPr="00053939">
        <w:t>ti</w:t>
      </w:r>
      <w:r w:rsidR="00180344" w:rsidRPr="00053939">
        <w:t xml:space="preserve"> dokumentus, patvirtinančius </w:t>
      </w:r>
      <w:r w:rsidR="00F220E7" w:rsidRPr="00053939">
        <w:t>Bendrovės</w:t>
      </w:r>
      <w:r w:rsidR="00180344" w:rsidRPr="00053939">
        <w:t xml:space="preserve"> </w:t>
      </w:r>
      <w:r w:rsidR="00853441" w:rsidRPr="00053939">
        <w:t>įsipareigojimų</w:t>
      </w:r>
      <w:r w:rsidR="00EE184E" w:rsidRPr="00053939">
        <w:t xml:space="preserve"> vykdy</w:t>
      </w:r>
      <w:r w:rsidR="00853441" w:rsidRPr="00053939">
        <w:t>mo</w:t>
      </w:r>
      <w:r w:rsidR="00180344" w:rsidRPr="00053939">
        <w:t xml:space="preserve"> veiksmus, padarytų </w:t>
      </w:r>
      <w:r w:rsidR="00853441" w:rsidRPr="00053939">
        <w:t>i</w:t>
      </w:r>
      <w:r w:rsidR="00180344" w:rsidRPr="00053939">
        <w:t xml:space="preserve">nvesticijų dydį ir sukurtų darbo vietų skaičių ar kitą informaciją, kuri reikalinga tinkamam </w:t>
      </w:r>
      <w:r w:rsidR="00C13C8A" w:rsidRPr="00053939">
        <w:t>Sutarties vykdymui kontroliuoti;</w:t>
      </w:r>
    </w:p>
    <w:p w:rsidR="00180344" w:rsidRPr="008878BE" w:rsidRDefault="00115C0E" w:rsidP="00DA6126">
      <w:pPr>
        <w:ind w:firstLine="851"/>
        <w:jc w:val="both"/>
      </w:pPr>
      <w:r w:rsidRPr="008878BE">
        <w:t>1</w:t>
      </w:r>
      <w:r w:rsidR="001432B8" w:rsidRPr="008878BE">
        <w:t>2</w:t>
      </w:r>
      <w:r w:rsidRPr="008878BE">
        <w:t>.11</w:t>
      </w:r>
      <w:r w:rsidR="00226309" w:rsidRPr="008878BE">
        <w:t>. Pateik</w:t>
      </w:r>
      <w:r w:rsidR="00C13C8A" w:rsidRPr="008878BE">
        <w:t>ti</w:t>
      </w:r>
      <w:r w:rsidR="00226309" w:rsidRPr="008878BE">
        <w:t xml:space="preserve"> paraišką </w:t>
      </w:r>
      <w:r w:rsidR="00D934D8" w:rsidRPr="008878BE">
        <w:t>AB ESO</w:t>
      </w:r>
      <w:r w:rsidR="00037412" w:rsidRPr="008878BE">
        <w:t xml:space="preserve"> 5,5 MW</w:t>
      </w:r>
      <w:r w:rsidR="00226309" w:rsidRPr="008878BE">
        <w:t xml:space="preserve"> elektros </w:t>
      </w:r>
      <w:r w:rsidR="00037412" w:rsidRPr="008878BE">
        <w:t xml:space="preserve">energijos </w:t>
      </w:r>
      <w:r w:rsidR="00226309" w:rsidRPr="008878BE">
        <w:t>gal</w:t>
      </w:r>
      <w:r w:rsidR="00D934D8" w:rsidRPr="008878BE">
        <w:t>iai</w:t>
      </w:r>
      <w:r w:rsidR="00226309" w:rsidRPr="008878BE">
        <w:t xml:space="preserve"> Gamybinėje teritorijoje</w:t>
      </w:r>
      <w:r w:rsidR="00D934D8" w:rsidRPr="008878BE">
        <w:t xml:space="preserve"> </w:t>
      </w:r>
      <w:r w:rsidR="0095675D" w:rsidRPr="008878BE">
        <w:t>įreng</w:t>
      </w:r>
      <w:r w:rsidR="00C13C8A" w:rsidRPr="008878BE">
        <w:t>ti ir</w:t>
      </w:r>
      <w:r w:rsidR="00226309" w:rsidRPr="008878BE">
        <w:t xml:space="preserve"> </w:t>
      </w:r>
      <w:r w:rsidR="00C13C8A" w:rsidRPr="008878BE">
        <w:t>s</w:t>
      </w:r>
      <w:r w:rsidR="004901FC" w:rsidRPr="008878BE">
        <w:t>udary</w:t>
      </w:r>
      <w:r w:rsidR="00C13C8A" w:rsidRPr="008878BE">
        <w:t>ti</w:t>
      </w:r>
      <w:r w:rsidR="00D934D8" w:rsidRPr="008878BE">
        <w:t xml:space="preserve"> su</w:t>
      </w:r>
      <w:r w:rsidR="004901FC" w:rsidRPr="008878BE">
        <w:t xml:space="preserve"> AB ESO ir Saviva</w:t>
      </w:r>
      <w:r w:rsidR="00D934D8" w:rsidRPr="008878BE">
        <w:t>ldybe trišalę paslaugos sutartį</w:t>
      </w:r>
      <w:r w:rsidR="004901FC" w:rsidRPr="008878BE">
        <w:t xml:space="preserve"> dėl Naujojo vartotojo elektros įrenginių prijungimo prie operatoriaus elektros tinklų.</w:t>
      </w:r>
    </w:p>
    <w:p w:rsidR="00053939" w:rsidRPr="008878BE" w:rsidRDefault="001432B8" w:rsidP="00DA6126">
      <w:pPr>
        <w:ind w:firstLine="851"/>
        <w:jc w:val="both"/>
      </w:pPr>
      <w:r w:rsidRPr="008878BE">
        <w:t>12</w:t>
      </w:r>
      <w:r w:rsidR="00053939" w:rsidRPr="008878BE">
        <w:t>.12. Kasmet ne vėliau kaip iki einamųjų metų gruodžio 1 d. teikti Savivaldybei iš anksto su Savivaldybe suderintos formos priežiūros ataskaitas apie šia Sutartimi Bendrovės prisiimtų įsipareigojimų vykdymą;</w:t>
      </w:r>
    </w:p>
    <w:p w:rsidR="00CA72C5" w:rsidRPr="008878BE" w:rsidRDefault="001432B8" w:rsidP="001432B8">
      <w:pPr>
        <w:ind w:firstLine="851"/>
        <w:jc w:val="both"/>
      </w:pPr>
      <w:r w:rsidRPr="008878BE">
        <w:t>13</w:t>
      </w:r>
      <w:r w:rsidR="000A28BC">
        <w:t xml:space="preserve">. </w:t>
      </w:r>
      <w:r w:rsidR="00C13C8A" w:rsidRPr="008878BE">
        <w:t>D</w:t>
      </w:r>
      <w:r w:rsidR="008F59A1" w:rsidRPr="008878BE">
        <w:t>ėl objektyvių, nuo Bendrovės neprikla</w:t>
      </w:r>
      <w:r w:rsidR="00083976" w:rsidRPr="008878BE">
        <w:t>usančių priežasčių</w:t>
      </w:r>
      <w:r w:rsidR="002D4B3D" w:rsidRPr="008878BE">
        <w:t>,</w:t>
      </w:r>
      <w:r w:rsidR="00083976" w:rsidRPr="008878BE">
        <w:t xml:space="preserve"> neįvykdžius Sutartyje numatytų įsipareigojimų</w:t>
      </w:r>
      <w:r w:rsidR="008F59A1" w:rsidRPr="008878BE">
        <w:t>,</w:t>
      </w:r>
      <w:r w:rsidR="0052047B" w:rsidRPr="008878BE">
        <w:t xml:space="preserve"> Sutarties 12.5. ir 12</w:t>
      </w:r>
      <w:r w:rsidR="00083976" w:rsidRPr="008878BE">
        <w:t>.6. punktuose numatytų įsipareigojimų įvykdymo</w:t>
      </w:r>
      <w:r w:rsidR="008F59A1" w:rsidRPr="008878BE">
        <w:t xml:space="preserve"> terminas gali būti pratęstas Šalių raštišku susitarimu iki 12 mėnesių</w:t>
      </w:r>
      <w:r w:rsidR="00C13C8A" w:rsidRPr="008878BE">
        <w:t>.</w:t>
      </w:r>
      <w:r w:rsidR="00CA72C5" w:rsidRPr="008878BE">
        <w:tab/>
        <w:t xml:space="preserve"> </w:t>
      </w:r>
    </w:p>
    <w:p w:rsidR="00CA72C5" w:rsidRPr="008878BE" w:rsidRDefault="001432B8" w:rsidP="00CA72C5">
      <w:pPr>
        <w:ind w:firstLine="851"/>
        <w:jc w:val="both"/>
      </w:pPr>
      <w:r w:rsidRPr="008878BE">
        <w:t>14</w:t>
      </w:r>
      <w:r w:rsidR="000A28BC">
        <w:t xml:space="preserve">. </w:t>
      </w:r>
      <w:r w:rsidR="00CA72C5" w:rsidRPr="008878BE">
        <w:t xml:space="preserve">Šalys susitaria, kad jeigu per </w:t>
      </w:r>
      <w:r w:rsidR="0052047B" w:rsidRPr="008878BE">
        <w:t>12</w:t>
      </w:r>
      <w:r w:rsidRPr="008878BE">
        <w:t>.6</w:t>
      </w:r>
      <w:r w:rsidR="00CA72C5" w:rsidRPr="008878BE">
        <w:t xml:space="preserve">. punkte nurodytą išlaikymo laikotarpį Nauja darbo vieta yra panaikinama ir nesukuriama Nauja darbo vieta ir dėl šios priežasties sumažėja Sutarties </w:t>
      </w:r>
      <w:r w:rsidRPr="008878BE">
        <w:t>1</w:t>
      </w:r>
      <w:r w:rsidR="0052047B" w:rsidRPr="008878BE">
        <w:t>2</w:t>
      </w:r>
      <w:r w:rsidRPr="008878BE">
        <w:t>.6</w:t>
      </w:r>
      <w:r w:rsidR="00CA72C5" w:rsidRPr="008878BE">
        <w:t>. punkte nurodytas bendras sukurtų Naujų darbo vietų skaičius, laikoma, kad sukurta Nauja darbo vieta nebuvo išlaikyta.</w:t>
      </w:r>
    </w:p>
    <w:p w:rsidR="00CA72C5" w:rsidRPr="008878BE" w:rsidRDefault="001432B8" w:rsidP="00CA72C5">
      <w:pPr>
        <w:ind w:firstLine="851"/>
        <w:jc w:val="both"/>
      </w:pPr>
      <w:r w:rsidRPr="008878BE">
        <w:t>15</w:t>
      </w:r>
      <w:r w:rsidR="000A28BC">
        <w:t xml:space="preserve">. </w:t>
      </w:r>
      <w:r w:rsidR="00CA72C5" w:rsidRPr="008878BE">
        <w:t xml:space="preserve">Šalys susitaria, kad sukurta Nauja darbo vieta gali būti laisva ne ilgiau kaip 90 kalendorinių dienų iš eilės, bet ne ilgiau kaip 260 kalendorinių dienų per visą Sutarties </w:t>
      </w:r>
      <w:r w:rsidR="0052047B" w:rsidRPr="008878BE">
        <w:t>12</w:t>
      </w:r>
      <w:r w:rsidRPr="008878BE">
        <w:t>.6</w:t>
      </w:r>
      <w:r w:rsidR="00CA72C5" w:rsidRPr="008878BE">
        <w:t xml:space="preserve">. punkte nurodytą išlaikymo laikotarpį. Tuo atveju, kai sukurtoje Naujoje darbo vietoje įdarbintas asmuo yra motinystės (tėvystės) arba vaiko priežiūros atostogose, turi ilgalaikį nedarbingumo lapelį ar pan., laikoma, kad sukurta Nauja darbo vieta yra išlaikyta Sutarties </w:t>
      </w:r>
      <w:r w:rsidRPr="008878BE">
        <w:t>1</w:t>
      </w:r>
      <w:r w:rsidR="0052047B" w:rsidRPr="008878BE">
        <w:t>2</w:t>
      </w:r>
      <w:r w:rsidRPr="008878BE">
        <w:t>.6.</w:t>
      </w:r>
      <w:r w:rsidR="00CA72C5" w:rsidRPr="008878BE">
        <w:t xml:space="preserve"> punkte nurodytą laikotarpį.</w:t>
      </w:r>
    </w:p>
    <w:p w:rsidR="00DA6126" w:rsidRPr="008878BE" w:rsidRDefault="00DA6126" w:rsidP="00DA6126">
      <w:pPr>
        <w:ind w:firstLine="851"/>
        <w:jc w:val="both"/>
      </w:pPr>
    </w:p>
    <w:p w:rsidR="00180344" w:rsidRPr="008878BE" w:rsidRDefault="00180344" w:rsidP="00A00A9F">
      <w:pPr>
        <w:ind w:firstLine="851"/>
        <w:jc w:val="center"/>
      </w:pPr>
      <w:r w:rsidRPr="008878BE">
        <w:t>IV.   SAVIVALDYBĖS ĮSIPAREIGOJIMAI</w:t>
      </w:r>
    </w:p>
    <w:p w:rsidR="00180344" w:rsidRPr="008878BE" w:rsidRDefault="00180344" w:rsidP="00180344">
      <w:pPr>
        <w:ind w:firstLine="851"/>
      </w:pPr>
    </w:p>
    <w:p w:rsidR="00CE730D" w:rsidRPr="008878BE" w:rsidRDefault="005214A8" w:rsidP="0015028C">
      <w:pPr>
        <w:ind w:firstLine="851"/>
        <w:jc w:val="both"/>
      </w:pPr>
      <w:r w:rsidRPr="008878BE">
        <w:t>1</w:t>
      </w:r>
      <w:r w:rsidR="001432B8" w:rsidRPr="008878BE">
        <w:t>6</w:t>
      </w:r>
      <w:r w:rsidR="00CE730D" w:rsidRPr="008878BE">
        <w:t>. Savivaldybė savo įsipareigojimus vykdo tik</w:t>
      </w:r>
      <w:r w:rsidR="007D664C" w:rsidRPr="008878BE">
        <w:t xml:space="preserve"> iš anksto suderinus darbų apimtis ir sąmatas su Bendrove</w:t>
      </w:r>
      <w:r w:rsidR="002D4B3D" w:rsidRPr="008878BE">
        <w:t>.</w:t>
      </w:r>
    </w:p>
    <w:p w:rsidR="00456245" w:rsidRPr="008878BE" w:rsidRDefault="001432B8" w:rsidP="00456245">
      <w:pPr>
        <w:ind w:firstLine="851"/>
        <w:jc w:val="both"/>
      </w:pPr>
      <w:r w:rsidRPr="008878BE">
        <w:t>17</w:t>
      </w:r>
      <w:r w:rsidR="0052047B" w:rsidRPr="008878BE">
        <w:t>. Savivaldybė sutarties 18</w:t>
      </w:r>
      <w:r w:rsidR="00456245" w:rsidRPr="008878BE">
        <w:t xml:space="preserve"> punkto įsipareigojimus </w:t>
      </w:r>
      <w:r w:rsidR="00053939" w:rsidRPr="008878BE">
        <w:t xml:space="preserve">gali pradėti vykdyti ir </w:t>
      </w:r>
      <w:r w:rsidR="00456245" w:rsidRPr="008878BE">
        <w:t xml:space="preserve">vykdo tik jei Bendrovė pateikia </w:t>
      </w:r>
      <w:proofErr w:type="spellStart"/>
      <w:r w:rsidR="00456245" w:rsidRPr="008878BE">
        <w:t>įrodymus</w:t>
      </w:r>
      <w:proofErr w:type="spellEnd"/>
      <w:r w:rsidR="00456245" w:rsidRPr="008878BE">
        <w:t xml:space="preserve"> apie įsipareigojimų, nurodytų</w:t>
      </w:r>
      <w:r w:rsidR="00CA297C" w:rsidRPr="008878BE">
        <w:t xml:space="preserve"> Sutarties</w:t>
      </w:r>
      <w:r w:rsidR="0052047B" w:rsidRPr="008878BE">
        <w:t xml:space="preserve"> 12.1., 12</w:t>
      </w:r>
      <w:r w:rsidR="00456245" w:rsidRPr="008878BE">
        <w:t>.2.</w:t>
      </w:r>
      <w:r w:rsidR="0052047B" w:rsidRPr="008878BE">
        <w:t xml:space="preserve"> ir 12</w:t>
      </w:r>
      <w:r w:rsidR="00EC07F5" w:rsidRPr="008878BE">
        <w:t>.3.</w:t>
      </w:r>
      <w:r w:rsidR="00456245" w:rsidRPr="008878BE">
        <w:t xml:space="preserve"> punktuose, įvykdymą.</w:t>
      </w:r>
    </w:p>
    <w:p w:rsidR="00180344" w:rsidRPr="00053939" w:rsidRDefault="001432B8" w:rsidP="0015028C">
      <w:pPr>
        <w:ind w:firstLine="851"/>
        <w:jc w:val="both"/>
      </w:pPr>
      <w:r w:rsidRPr="008878BE">
        <w:t>18</w:t>
      </w:r>
      <w:r w:rsidR="00CE730D" w:rsidRPr="008878BE">
        <w:t xml:space="preserve">. </w:t>
      </w:r>
      <w:r w:rsidR="0015028C" w:rsidRPr="008878BE">
        <w:t xml:space="preserve">Savivaldybė </w:t>
      </w:r>
      <w:r w:rsidR="00CA297C" w:rsidRPr="008878BE">
        <w:t>planuoja</w:t>
      </w:r>
      <w:r w:rsidR="00456245" w:rsidRPr="008878BE">
        <w:t xml:space="preserve"> ne vėliau kaip iki </w:t>
      </w:r>
      <w:r w:rsidR="00687A94" w:rsidRPr="008878BE">
        <w:t>.............</w:t>
      </w:r>
      <w:r w:rsidR="00456245" w:rsidRPr="008878BE">
        <w:t xml:space="preserve"> m. </w:t>
      </w:r>
      <w:r w:rsidR="00687A94" w:rsidRPr="008878BE">
        <w:t>..................</w:t>
      </w:r>
      <w:r w:rsidR="00456245" w:rsidRPr="008878BE">
        <w:t xml:space="preserve"> d.</w:t>
      </w:r>
      <w:r w:rsidR="00180344" w:rsidRPr="008878BE">
        <w:t>:</w:t>
      </w:r>
    </w:p>
    <w:p w:rsidR="00FD5A68" w:rsidRPr="00053939" w:rsidRDefault="00FD5A68" w:rsidP="00FD5A68">
      <w:pPr>
        <w:ind w:firstLine="851"/>
        <w:jc w:val="both"/>
      </w:pPr>
      <w:r w:rsidRPr="00053939">
        <w:t>1</w:t>
      </w:r>
      <w:r w:rsidR="0052047B">
        <w:t>8</w:t>
      </w:r>
      <w:r w:rsidR="0015028C" w:rsidRPr="00053939">
        <w:t>.1</w:t>
      </w:r>
      <w:r w:rsidRPr="00053939">
        <w:t>.</w:t>
      </w:r>
      <w:r w:rsidR="003A6434" w:rsidRPr="00053939">
        <w:t xml:space="preserve"> </w:t>
      </w:r>
      <w:r w:rsidR="00895680" w:rsidRPr="00053939">
        <w:t>suderinus su Lie</w:t>
      </w:r>
      <w:r w:rsidR="00787A02" w:rsidRPr="00053939">
        <w:t xml:space="preserve">tuvos automobilių kelių direkcija, </w:t>
      </w:r>
      <w:r w:rsidRPr="00053939">
        <w:t>nuo krašto kelio Nr. 115 Molėtai – Ukmergė</w:t>
      </w:r>
      <w:r w:rsidR="00787A02" w:rsidRPr="00053939">
        <w:t xml:space="preserve"> į žemės sklypą (unikalus Nr. 4400-0985-1188)</w:t>
      </w:r>
      <w:r w:rsidRPr="00053939">
        <w:t xml:space="preserve"> </w:t>
      </w:r>
      <w:r w:rsidR="00787A02" w:rsidRPr="00053939">
        <w:t>organizuoti</w:t>
      </w:r>
      <w:r w:rsidRPr="00053939">
        <w:t xml:space="preserve"> </w:t>
      </w:r>
      <w:proofErr w:type="spellStart"/>
      <w:r w:rsidRPr="00053939">
        <w:t>nuovaž</w:t>
      </w:r>
      <w:r w:rsidR="00787A02" w:rsidRPr="00053939">
        <w:t>os</w:t>
      </w:r>
      <w:proofErr w:type="spellEnd"/>
      <w:r w:rsidRPr="00053939">
        <w:t xml:space="preserve"> su lėtėjimo/greitėjimo juostomis</w:t>
      </w:r>
      <w:r w:rsidR="00787A02" w:rsidRPr="00053939">
        <w:t>,</w:t>
      </w:r>
      <w:r w:rsidRPr="00053939">
        <w:t xml:space="preserve"> </w:t>
      </w:r>
      <w:r w:rsidR="00787A02" w:rsidRPr="00053939">
        <w:t xml:space="preserve">atitinkančios visus tokiai </w:t>
      </w:r>
      <w:proofErr w:type="spellStart"/>
      <w:r w:rsidR="00787A02" w:rsidRPr="00053939">
        <w:t>nuovažai</w:t>
      </w:r>
      <w:proofErr w:type="spellEnd"/>
      <w:r w:rsidR="00787A02" w:rsidRPr="00053939">
        <w:t xml:space="preserve"> keliamus reikalavimus, įrengimą</w:t>
      </w:r>
      <w:r w:rsidR="006E1730" w:rsidRPr="00053939">
        <w:t>;</w:t>
      </w:r>
    </w:p>
    <w:p w:rsidR="00FD5A68" w:rsidRPr="00053939" w:rsidRDefault="0052047B" w:rsidP="00FD5A68">
      <w:pPr>
        <w:ind w:firstLine="851"/>
        <w:jc w:val="both"/>
      </w:pPr>
      <w:r>
        <w:lastRenderedPageBreak/>
        <w:t>18</w:t>
      </w:r>
      <w:r w:rsidR="00FD5A68" w:rsidRPr="00053939">
        <w:t>.</w:t>
      </w:r>
      <w:r w:rsidR="0015028C" w:rsidRPr="00053939">
        <w:t>2</w:t>
      </w:r>
      <w:r w:rsidR="00FD5A68" w:rsidRPr="00053939">
        <w:t xml:space="preserve">. </w:t>
      </w:r>
      <w:r w:rsidR="00F56BE8" w:rsidRPr="00053939">
        <w:t>S</w:t>
      </w:r>
      <w:r w:rsidR="003A6434" w:rsidRPr="00053939">
        <w:t>usijusioje teritorijoje</w:t>
      </w:r>
      <w:r w:rsidR="00FD5A68" w:rsidRPr="00053939">
        <w:t xml:space="preserve"> įrengti gatvę su asfalto danga iki Gamybinės teritorijos ribos su parkavimo</w:t>
      </w:r>
      <w:r w:rsidR="006E1730" w:rsidRPr="00053939">
        <w:t xml:space="preserve"> vietomis sunkiajam transportui</w:t>
      </w:r>
      <w:r w:rsidR="00083976" w:rsidRPr="00053939">
        <w:t xml:space="preserve"> (konkrečių išmatavimų ir parkavimo vietų skaičiaus nežinome, tad nėra kaip patikslinti)</w:t>
      </w:r>
      <w:r w:rsidR="006E1730" w:rsidRPr="00053939">
        <w:t>;</w:t>
      </w:r>
    </w:p>
    <w:p w:rsidR="00C478A0" w:rsidRPr="00053939" w:rsidRDefault="0052047B" w:rsidP="00FD5A68">
      <w:pPr>
        <w:ind w:firstLine="851"/>
        <w:jc w:val="both"/>
      </w:pPr>
      <w:r>
        <w:t>18</w:t>
      </w:r>
      <w:r w:rsidR="0015028C" w:rsidRPr="00053939">
        <w:t>.3</w:t>
      </w:r>
      <w:r w:rsidR="00C478A0" w:rsidRPr="00053939">
        <w:t xml:space="preserve">. </w:t>
      </w:r>
      <w:r w:rsidR="004901FC" w:rsidRPr="00053939">
        <w:t xml:space="preserve">sudaryti su </w:t>
      </w:r>
      <w:r w:rsidR="00981484" w:rsidRPr="00053939">
        <w:t>Bendrove</w:t>
      </w:r>
      <w:r w:rsidR="004901FC" w:rsidRPr="00053939">
        <w:t xml:space="preserve"> ir AB ESO trišalę paslaugos sutartį dėl Naujojo vartotojo elektros įrenginių prijungimo prie operatoriaus elektros tinklų</w:t>
      </w:r>
      <w:r w:rsidR="00DD748A" w:rsidRPr="00053939">
        <w:t>;</w:t>
      </w:r>
    </w:p>
    <w:p w:rsidR="000128A1" w:rsidRPr="00053939" w:rsidRDefault="0052047B" w:rsidP="000128A1">
      <w:pPr>
        <w:ind w:firstLine="851"/>
        <w:jc w:val="both"/>
      </w:pPr>
      <w:r>
        <w:t>18</w:t>
      </w:r>
      <w:r w:rsidR="005F5E3F" w:rsidRPr="00053939">
        <w:t>.</w:t>
      </w:r>
      <w:r w:rsidR="0015028C" w:rsidRPr="00053939">
        <w:t>4</w:t>
      </w:r>
      <w:r w:rsidR="005F5E3F" w:rsidRPr="00053939">
        <w:t xml:space="preserve">. </w:t>
      </w:r>
      <w:r w:rsidR="004901FC" w:rsidRPr="00053939">
        <w:t xml:space="preserve">pagal trišalę sutartį </w:t>
      </w:r>
      <w:r w:rsidR="000128A1" w:rsidRPr="00053939">
        <w:t>finansuoti 5,5 MW elektros galios įrengimą su sąlyga, kad Bendrovė sutartimi su ESO įsipareigos ne mažiau kaip 10 metų naudoti šią galią;</w:t>
      </w:r>
    </w:p>
    <w:p w:rsidR="00FD5A68" w:rsidRPr="00053939" w:rsidRDefault="0052047B" w:rsidP="0052047B">
      <w:pPr>
        <w:spacing w:after="120"/>
        <w:ind w:firstLine="851"/>
        <w:jc w:val="both"/>
      </w:pPr>
      <w:r>
        <w:t>18</w:t>
      </w:r>
      <w:r w:rsidR="00FD5A68" w:rsidRPr="00053939">
        <w:t>.</w:t>
      </w:r>
      <w:r w:rsidR="0015028C" w:rsidRPr="00053939">
        <w:t>5</w:t>
      </w:r>
      <w:r w:rsidR="00FD5A68" w:rsidRPr="00053939">
        <w:t xml:space="preserve">. rekonstruoti ar atnaujinti vandentiekio tinklus, kad </w:t>
      </w:r>
      <w:r w:rsidR="006E1730" w:rsidRPr="00053939">
        <w:t>Bendrovei</w:t>
      </w:r>
      <w:r w:rsidR="00FD5A68" w:rsidRPr="00053939">
        <w:t xml:space="preserve"> būtų užtikrintas buitinėms reikmės reikalingo geriamo </w:t>
      </w:r>
      <w:r w:rsidR="00D02797" w:rsidRPr="00053939">
        <w:t>vandens kiekio tiekimas;</w:t>
      </w:r>
    </w:p>
    <w:p w:rsidR="001F4DDC" w:rsidRPr="00053939" w:rsidRDefault="00D02797" w:rsidP="0052047B">
      <w:pPr>
        <w:pStyle w:val="NormalWeb1"/>
        <w:tabs>
          <w:tab w:val="left" w:pos="0"/>
          <w:tab w:val="left" w:pos="900"/>
          <w:tab w:val="left" w:pos="1276"/>
        </w:tabs>
        <w:spacing w:before="0" w:after="120" w:line="276" w:lineRule="auto"/>
        <w:jc w:val="both"/>
      </w:pPr>
      <w:r w:rsidRPr="00053939">
        <w:tab/>
      </w:r>
      <w:r w:rsidR="0052047B">
        <w:t>18</w:t>
      </w:r>
      <w:r w:rsidR="006E1730" w:rsidRPr="00053939">
        <w:t>.</w:t>
      </w:r>
      <w:r w:rsidR="0015028C" w:rsidRPr="00053939">
        <w:t>6</w:t>
      </w:r>
      <w:r w:rsidR="00180344" w:rsidRPr="00053939">
        <w:t>.</w:t>
      </w:r>
      <w:r w:rsidR="006E1730" w:rsidRPr="00053939">
        <w:t xml:space="preserve"> </w:t>
      </w:r>
      <w:r w:rsidR="001F4DDC" w:rsidRPr="00053939">
        <w:t xml:space="preserve">atlikti visus reikalingus ir būtinus projektavimo darbus, gauti visus reikalingus leidimus ir </w:t>
      </w:r>
      <w:proofErr w:type="spellStart"/>
      <w:r w:rsidR="001F4DDC" w:rsidRPr="00053939">
        <w:t>suderinimus</w:t>
      </w:r>
      <w:proofErr w:type="spellEnd"/>
      <w:r w:rsidR="001F4DDC" w:rsidRPr="00053939">
        <w:t xml:space="preserve"> bei atlikti visus kitus veiksmus</w:t>
      </w:r>
      <w:r w:rsidR="00DD748A" w:rsidRPr="00053939">
        <w:t>,</w:t>
      </w:r>
      <w:r w:rsidR="001F4DDC" w:rsidRPr="00053939">
        <w:t xml:space="preserve"> susijusius su Sutarties </w:t>
      </w:r>
      <w:r w:rsidR="00DF23F1" w:rsidRPr="00053939">
        <w:t>1</w:t>
      </w:r>
      <w:r w:rsidR="0052047B">
        <w:t>8</w:t>
      </w:r>
      <w:r w:rsidR="00DF23F1" w:rsidRPr="00053939">
        <w:t>.1-1</w:t>
      </w:r>
      <w:r w:rsidR="0052047B">
        <w:t>8</w:t>
      </w:r>
      <w:r w:rsidR="00DF23F1" w:rsidRPr="00053939">
        <w:t>.</w:t>
      </w:r>
      <w:r w:rsidR="0015028C" w:rsidRPr="00053939">
        <w:t>5</w:t>
      </w:r>
      <w:r w:rsidR="001F4DDC" w:rsidRPr="00053939">
        <w:t xml:space="preserve"> punktuose n</w:t>
      </w:r>
      <w:r w:rsidR="0015028C" w:rsidRPr="00053939">
        <w:t>umatytų įsipareigojimų įvykdymu;</w:t>
      </w:r>
    </w:p>
    <w:p w:rsidR="00180344" w:rsidRPr="00053939" w:rsidRDefault="0052047B" w:rsidP="0052047B">
      <w:pPr>
        <w:pStyle w:val="NormalWeb1"/>
        <w:tabs>
          <w:tab w:val="left" w:pos="0"/>
          <w:tab w:val="left" w:pos="900"/>
          <w:tab w:val="left" w:pos="1276"/>
        </w:tabs>
        <w:spacing w:before="0" w:after="120" w:line="276" w:lineRule="auto"/>
        <w:jc w:val="both"/>
      </w:pPr>
      <w:r>
        <w:tab/>
        <w:t>18</w:t>
      </w:r>
      <w:r w:rsidR="00901613" w:rsidRPr="00053939">
        <w:t>.</w:t>
      </w:r>
      <w:r w:rsidR="0015028C" w:rsidRPr="00053939">
        <w:t>7</w:t>
      </w:r>
      <w:r w:rsidR="00901613" w:rsidRPr="00053939">
        <w:t xml:space="preserve">. </w:t>
      </w:r>
      <w:r w:rsidR="006E1730" w:rsidRPr="00053939">
        <w:t>b</w:t>
      </w:r>
      <w:r w:rsidR="00180344" w:rsidRPr="00053939">
        <w:t xml:space="preserve">endradarbiauti su </w:t>
      </w:r>
      <w:r w:rsidR="00CD3EDC" w:rsidRPr="00053939">
        <w:t>Bendrove</w:t>
      </w:r>
      <w:r w:rsidR="00DD748A" w:rsidRPr="00053939">
        <w:t>,</w:t>
      </w:r>
      <w:r w:rsidR="00180344" w:rsidRPr="00053939">
        <w:t xml:space="preserve"> pagal įstatymų nustatytus reikalavimus padėti ir suteikti </w:t>
      </w:r>
      <w:r w:rsidR="00CD3EDC" w:rsidRPr="00053939">
        <w:t>Bendrovei</w:t>
      </w:r>
      <w:r w:rsidR="00180344" w:rsidRPr="00053939">
        <w:t xml:space="preserve"> visokeriopą paramą ir pagalbą, kurios gali reikėti, kad </w:t>
      </w:r>
      <w:r w:rsidR="00CD3EDC" w:rsidRPr="00053939">
        <w:t>Bendrovė</w:t>
      </w:r>
      <w:r w:rsidR="00180344" w:rsidRPr="00053939">
        <w:t xml:space="preserve"> galėtų greitai ir efektyviai investuoti į Gamybinę teritoriją, įskaitant statybos leidimų ir įvairių kitų dokumentų, pažymų ar leidimų, reikalingų </w:t>
      </w:r>
      <w:r w:rsidR="00CD3EDC" w:rsidRPr="00053939">
        <w:t>Bendrovės</w:t>
      </w:r>
      <w:r w:rsidR="00180344" w:rsidRPr="00053939">
        <w:t xml:space="preserve"> veiklai,</w:t>
      </w:r>
      <w:r w:rsidR="00DD748A" w:rsidRPr="00053939">
        <w:t xml:space="preserve"> gavimą, bet tuo neapsiribojant;</w:t>
      </w:r>
    </w:p>
    <w:p w:rsidR="00DF23F1" w:rsidRPr="00053939" w:rsidRDefault="0052047B" w:rsidP="0052047B">
      <w:pPr>
        <w:pStyle w:val="NormalWeb1"/>
        <w:tabs>
          <w:tab w:val="left" w:pos="0"/>
          <w:tab w:val="left" w:pos="900"/>
          <w:tab w:val="left" w:pos="1276"/>
        </w:tabs>
        <w:spacing w:before="0" w:after="120" w:line="276" w:lineRule="auto"/>
        <w:jc w:val="both"/>
      </w:pPr>
      <w:r>
        <w:tab/>
        <w:t>18</w:t>
      </w:r>
      <w:r w:rsidR="00DF23F1" w:rsidRPr="00053939">
        <w:t>.</w:t>
      </w:r>
      <w:r w:rsidR="0015028C" w:rsidRPr="00053939">
        <w:t>8</w:t>
      </w:r>
      <w:r w:rsidR="00DF23F1" w:rsidRPr="00053939">
        <w:t>. šioje sutartyje numatytus įsipareigojimus atlikti taip, kad nebūtų trukdomas Bendrovės sut</w:t>
      </w:r>
      <w:r w:rsidR="00DD748A" w:rsidRPr="00053939">
        <w:t>artinių įsipareigojimų vykdymas.</w:t>
      </w:r>
      <w:r w:rsidR="00DF23F1" w:rsidRPr="00053939">
        <w:t xml:space="preserve"> </w:t>
      </w:r>
      <w:r w:rsidR="00DD748A" w:rsidRPr="00053939">
        <w:t>S</w:t>
      </w:r>
      <w:r w:rsidR="00DF23F1" w:rsidRPr="00053939">
        <w:t>iekiant abipusio bendradarbiavimo bei tikslų įgyvendinimo, prieš kiekvieno atskirai įsipareigojimo</w:t>
      </w:r>
      <w:r w:rsidR="00775D5A" w:rsidRPr="00053939">
        <w:t>,</w:t>
      </w:r>
      <w:r w:rsidR="00DF23F1" w:rsidRPr="00053939">
        <w:t xml:space="preserve"> numatyto sutarties 1</w:t>
      </w:r>
      <w:r>
        <w:t>8</w:t>
      </w:r>
      <w:r w:rsidR="00DF23F1" w:rsidRPr="00053939">
        <w:t>.1 – 1</w:t>
      </w:r>
      <w:r>
        <w:t>8</w:t>
      </w:r>
      <w:r w:rsidR="00DF23F1" w:rsidRPr="00053939">
        <w:t>.</w:t>
      </w:r>
      <w:r w:rsidR="00775D5A" w:rsidRPr="00053939">
        <w:t>5</w:t>
      </w:r>
      <w:r w:rsidR="00DF23F1" w:rsidRPr="00053939">
        <w:t xml:space="preserve"> punktuose</w:t>
      </w:r>
      <w:r w:rsidR="00775D5A" w:rsidRPr="00053939">
        <w:t>, vykdymo pradžią</w:t>
      </w:r>
      <w:r w:rsidR="00DF23F1" w:rsidRPr="00053939">
        <w:t xml:space="preserve"> savo ketinamus vykdyti veiksmus bei jų trukmę raštiškai suderinti su Bendrove, sutariant konkrečių darbų, galinčių turėti įtakos Bendrovės įsipareigojimų vykdymui, pradžią bei pabaigą. </w:t>
      </w:r>
    </w:p>
    <w:p w:rsidR="006E1730" w:rsidRPr="00053939" w:rsidRDefault="0052047B" w:rsidP="0052047B">
      <w:pPr>
        <w:pStyle w:val="NormalWeb1"/>
        <w:tabs>
          <w:tab w:val="left" w:pos="0"/>
          <w:tab w:val="left" w:pos="993"/>
          <w:tab w:val="left" w:pos="1276"/>
        </w:tabs>
        <w:spacing w:before="0" w:after="120" w:line="276" w:lineRule="auto"/>
        <w:ind w:firstLine="851"/>
        <w:jc w:val="both"/>
      </w:pPr>
      <w:r>
        <w:t>19</w:t>
      </w:r>
      <w:r w:rsidR="006E1730" w:rsidRPr="00053939">
        <w:t xml:space="preserve">. </w:t>
      </w:r>
      <w:r w:rsidR="00901613" w:rsidRPr="00053939">
        <w:t>Šalys</w:t>
      </w:r>
      <w:r w:rsidR="006E1730" w:rsidRPr="00053939">
        <w:t xml:space="preserve"> sutaria,</w:t>
      </w:r>
      <w:r w:rsidR="001D7B22" w:rsidRPr="00053939">
        <w:t xml:space="preserve"> kad</w:t>
      </w:r>
      <w:r w:rsidR="006E1730" w:rsidRPr="00053939">
        <w:t xml:space="preserve"> </w:t>
      </w:r>
      <w:r w:rsidR="001D7B22" w:rsidRPr="00053939">
        <w:t>padovanoti žemės sklypai, kurių unikalūs numeriai 4400-0985-1188, 4400-1491-9778 ir 6297-0003-0214</w:t>
      </w:r>
      <w:r w:rsidR="002D4B3D" w:rsidRPr="00053939">
        <w:t>,</w:t>
      </w:r>
      <w:r w:rsidR="001D7B22" w:rsidRPr="00053939">
        <w:t xml:space="preserve"> taip pat juose pastatyti statiniai, priklausys Savivaldybei nuosavybės teise ir</w:t>
      </w:r>
      <w:r w:rsidR="002D4B3D" w:rsidRPr="00053939">
        <w:t xml:space="preserve"> bus skirti</w:t>
      </w:r>
      <w:r w:rsidR="006E1730" w:rsidRPr="00053939">
        <w:t xml:space="preserve"> naudotis ne tik Bendrovės reikmėms, bet ir viešam naudojimui.</w:t>
      </w:r>
    </w:p>
    <w:p w:rsidR="00180344" w:rsidRPr="00053939" w:rsidRDefault="0052047B" w:rsidP="00A00A9F">
      <w:pPr>
        <w:ind w:firstLine="851"/>
        <w:jc w:val="both"/>
      </w:pPr>
      <w:r>
        <w:t>20</w:t>
      </w:r>
      <w:r w:rsidR="000A28BC">
        <w:t xml:space="preserve">. </w:t>
      </w:r>
      <w:r w:rsidR="00180344" w:rsidRPr="00053939">
        <w:t xml:space="preserve">Užtikrinti, kad po Sutarties įsigaliojimo nebus inicijuojami Sutarties sąlygų pakeitimai, pabloginantys </w:t>
      </w:r>
      <w:r w:rsidR="00F56BE8" w:rsidRPr="00053939">
        <w:t>Bendrovės</w:t>
      </w:r>
      <w:r w:rsidR="00180344" w:rsidRPr="00053939">
        <w:t xml:space="preserve"> padėtį, išskyrus atvejus, kai pasikeičia Lietuvos Respublikos teisės aktai, reglamentuojantys santykius, kylančius iš Sutarties, arba </w:t>
      </w:r>
      <w:r w:rsidR="00CD3EDC" w:rsidRPr="00053939">
        <w:t>Bendrovė</w:t>
      </w:r>
      <w:r w:rsidR="00180344" w:rsidRPr="00053939">
        <w:t xml:space="preserve"> nevykdo sutartinių įsipareigojimų. </w:t>
      </w:r>
    </w:p>
    <w:p w:rsidR="00180344" w:rsidRPr="00053939" w:rsidRDefault="0052047B" w:rsidP="00A00A9F">
      <w:pPr>
        <w:ind w:firstLine="851"/>
        <w:jc w:val="both"/>
      </w:pPr>
      <w:r>
        <w:t>21</w:t>
      </w:r>
      <w:r w:rsidR="000A28BC">
        <w:t xml:space="preserve">. </w:t>
      </w:r>
      <w:r w:rsidR="00CD3EDC" w:rsidRPr="00053939">
        <w:t xml:space="preserve">Bendrovei </w:t>
      </w:r>
      <w:r w:rsidR="00180344" w:rsidRPr="00053939">
        <w:t>gavus teisės aktuose nurodytus leidimus ar atitinkamų institucijų sutikimus</w:t>
      </w:r>
      <w:r w:rsidR="00DA6126" w:rsidRPr="00053939">
        <w:t xml:space="preserve"> </w:t>
      </w:r>
      <w:r w:rsidR="00180344" w:rsidRPr="00053939">
        <w:t xml:space="preserve">vykdyti veiklą su įrenginiais, kuriuos </w:t>
      </w:r>
      <w:r w:rsidR="00CD3EDC" w:rsidRPr="00053939">
        <w:t>Bendrovė</w:t>
      </w:r>
      <w:r w:rsidR="00180344" w:rsidRPr="00053939">
        <w:t xml:space="preserve"> įsireng</w:t>
      </w:r>
      <w:r w:rsidR="00DA6126" w:rsidRPr="00053939">
        <w:t xml:space="preserve">s </w:t>
      </w:r>
      <w:r w:rsidR="005214A8" w:rsidRPr="00053939">
        <w:t>Gamybinėje teritorijoje</w:t>
      </w:r>
      <w:r w:rsidR="00180344" w:rsidRPr="00053939">
        <w:t>, nesudaryti kliūčių tokiai veiklai vykdyti.</w:t>
      </w:r>
    </w:p>
    <w:p w:rsidR="00180344" w:rsidRPr="00053939" w:rsidRDefault="00180344" w:rsidP="00180344">
      <w:pPr>
        <w:ind w:firstLine="851"/>
      </w:pPr>
    </w:p>
    <w:p w:rsidR="00180344" w:rsidRPr="00053939" w:rsidRDefault="00180344" w:rsidP="00A00A9F">
      <w:pPr>
        <w:ind w:firstLine="851"/>
        <w:jc w:val="center"/>
      </w:pPr>
      <w:r w:rsidRPr="00053939">
        <w:t>V.</w:t>
      </w:r>
      <w:r w:rsidRPr="00053939">
        <w:tab/>
        <w:t>ŠALIŲ PAREIŠKIMAI IR GARANTIJOS</w:t>
      </w:r>
    </w:p>
    <w:p w:rsidR="00180344" w:rsidRPr="00053939" w:rsidRDefault="00180344" w:rsidP="00180344">
      <w:pPr>
        <w:ind w:firstLine="851"/>
      </w:pPr>
    </w:p>
    <w:p w:rsidR="00180344" w:rsidRPr="00053939" w:rsidRDefault="0052047B" w:rsidP="00A00A9F">
      <w:pPr>
        <w:ind w:firstLine="851"/>
        <w:jc w:val="both"/>
      </w:pPr>
      <w:r>
        <w:t>22</w:t>
      </w:r>
      <w:r w:rsidR="000A28BC">
        <w:t xml:space="preserve">. </w:t>
      </w:r>
      <w:r w:rsidR="00180344" w:rsidRPr="00053939">
        <w:t xml:space="preserve">Savivaldybė pareiškia ir garantuoja, kad ji turi visas teises ir įgaliojimus sudaryti Sutartį ir vykdyti savo įsipareigojimus pagal ją, yra gavusi visus privalomus </w:t>
      </w:r>
      <w:proofErr w:type="spellStart"/>
      <w:r w:rsidR="00180344" w:rsidRPr="00053939">
        <w:t>patvirtinimus</w:t>
      </w:r>
      <w:proofErr w:type="spellEnd"/>
      <w:r w:rsidR="00180344" w:rsidRPr="00053939">
        <w:t xml:space="preserve"> bei įgaliojimus. </w:t>
      </w:r>
    </w:p>
    <w:p w:rsidR="00180344" w:rsidRPr="00053939" w:rsidRDefault="0052047B" w:rsidP="00A00A9F">
      <w:pPr>
        <w:ind w:firstLine="851"/>
        <w:jc w:val="both"/>
      </w:pPr>
      <w:r>
        <w:t>23</w:t>
      </w:r>
      <w:r w:rsidR="000A28BC">
        <w:t xml:space="preserve">. </w:t>
      </w:r>
      <w:r w:rsidR="00A00A9F" w:rsidRPr="00053939">
        <w:t>Bendrovė</w:t>
      </w:r>
      <w:r w:rsidR="00180344" w:rsidRPr="00053939">
        <w:t xml:space="preserve"> pareiškia ir garantuoja</w:t>
      </w:r>
      <w:r w:rsidR="00A00A9F" w:rsidRPr="00053939">
        <w:t xml:space="preserve">, kad </w:t>
      </w:r>
      <w:r w:rsidR="00180344" w:rsidRPr="00053939">
        <w:t>yra tinkamai įsteigta ir teisėtai veikianti pagal Lietuvos Respublikos įsta</w:t>
      </w:r>
      <w:r w:rsidR="00A00A9F" w:rsidRPr="00053939">
        <w:t xml:space="preserve">tymus, </w:t>
      </w:r>
      <w:r w:rsidR="00180344" w:rsidRPr="00053939">
        <w:t>turi visas teises bei įgaliojimus sudaryti Sutartį ir vykdyti savo įsipareigojimus pagal ją, yra gav</w:t>
      </w:r>
      <w:r w:rsidR="00DA6126" w:rsidRPr="00053939">
        <w:t>u</w:t>
      </w:r>
      <w:r w:rsidR="00180344" w:rsidRPr="00053939">
        <w:t>s</w:t>
      </w:r>
      <w:r w:rsidR="00DA6126" w:rsidRPr="00053939">
        <w:t>i</w:t>
      </w:r>
      <w:r w:rsidR="00180344" w:rsidRPr="00053939">
        <w:t xml:space="preserve"> visus būtinus vidaus </w:t>
      </w:r>
      <w:proofErr w:type="spellStart"/>
      <w:r w:rsidR="00180344" w:rsidRPr="00053939">
        <w:t>pritarimus</w:t>
      </w:r>
      <w:proofErr w:type="spellEnd"/>
      <w:r w:rsidR="00180344" w:rsidRPr="00053939">
        <w:t xml:space="preserve"> bei sutikimus.</w:t>
      </w:r>
    </w:p>
    <w:p w:rsidR="00E54E86" w:rsidRPr="00053939" w:rsidRDefault="0052047B" w:rsidP="00A00A9F">
      <w:pPr>
        <w:ind w:firstLine="851"/>
        <w:jc w:val="both"/>
      </w:pPr>
      <w:r>
        <w:t>24</w:t>
      </w:r>
      <w:r w:rsidR="00E54E86" w:rsidRPr="00053939">
        <w:t>. Bendrovė pareiškia ir garantuoja, kad jai nėra žinoma apie jokias aplinkybes, kurios galėtų sutrukdyti tinkamą šioje sutartyje prisiimtų įsipareigojimų vykdymą.</w:t>
      </w:r>
    </w:p>
    <w:p w:rsidR="00180344" w:rsidRPr="00053939" w:rsidRDefault="00180344" w:rsidP="00180344">
      <w:pPr>
        <w:ind w:firstLine="851"/>
      </w:pPr>
    </w:p>
    <w:p w:rsidR="00180344" w:rsidRPr="00053939" w:rsidRDefault="00180344" w:rsidP="00A00A9F">
      <w:pPr>
        <w:ind w:firstLine="851"/>
        <w:jc w:val="center"/>
      </w:pPr>
      <w:r w:rsidRPr="00053939">
        <w:t>VII.</w:t>
      </w:r>
      <w:r w:rsidRPr="00053939">
        <w:tab/>
        <w:t xml:space="preserve"> ŠALIŲ ATSAKOMYBĖ IR GINČŲ SPRENDIMAS</w:t>
      </w:r>
    </w:p>
    <w:p w:rsidR="00180344" w:rsidRPr="00053939" w:rsidRDefault="00180344" w:rsidP="00AF161C">
      <w:pPr>
        <w:spacing w:line="240" w:lineRule="auto"/>
        <w:ind w:firstLine="851"/>
      </w:pPr>
    </w:p>
    <w:p w:rsidR="00180344" w:rsidRPr="008878BE" w:rsidRDefault="0052047B" w:rsidP="00A00A9F">
      <w:pPr>
        <w:ind w:firstLine="851"/>
        <w:jc w:val="both"/>
        <w:rPr>
          <w:color w:val="00B0F0"/>
        </w:rPr>
      </w:pPr>
      <w:r>
        <w:t>25</w:t>
      </w:r>
      <w:r w:rsidR="00E54E86" w:rsidRPr="00053939">
        <w:t xml:space="preserve">. </w:t>
      </w:r>
      <w:r w:rsidR="00180344" w:rsidRPr="00053939">
        <w:t>Jei Savivaldybė</w:t>
      </w:r>
      <w:r w:rsidR="00F220E7" w:rsidRPr="00053939">
        <w:t xml:space="preserve"> dėl savo kaltės</w:t>
      </w:r>
      <w:r w:rsidR="00180344" w:rsidRPr="00053939">
        <w:t xml:space="preserve"> pagal Sutartį nevykdo ar netinkamai vykdo </w:t>
      </w:r>
      <w:r w:rsidR="00180344" w:rsidRPr="008878BE">
        <w:t xml:space="preserve">įsipareigojimus ir neištaiso tokio pažeidimo per laikotarpį, nurodytą </w:t>
      </w:r>
      <w:r w:rsidR="00A766B7" w:rsidRPr="008878BE">
        <w:t>Bendrovės</w:t>
      </w:r>
      <w:r w:rsidR="00180344" w:rsidRPr="008878BE">
        <w:t xml:space="preserve"> atitinkamame pranešime, ir dėl to </w:t>
      </w:r>
      <w:r w:rsidR="00A766B7" w:rsidRPr="008878BE">
        <w:t>Bendrovė</w:t>
      </w:r>
      <w:r w:rsidR="00180344" w:rsidRPr="008878BE">
        <w:t xml:space="preserve"> </w:t>
      </w:r>
      <w:r w:rsidR="00A766B7" w:rsidRPr="008878BE">
        <w:t>patiria  nuostolius</w:t>
      </w:r>
      <w:r w:rsidR="00180344" w:rsidRPr="008878BE">
        <w:t>, Savivaldybė privalo juos atlyginti.</w:t>
      </w:r>
    </w:p>
    <w:p w:rsidR="00456245" w:rsidRPr="00053939" w:rsidRDefault="00657A52" w:rsidP="00D97781">
      <w:pPr>
        <w:ind w:firstLine="851"/>
        <w:jc w:val="both"/>
      </w:pPr>
      <w:r w:rsidRPr="008878BE">
        <w:t>2</w:t>
      </w:r>
      <w:r w:rsidR="0052047B" w:rsidRPr="008878BE">
        <w:t>6</w:t>
      </w:r>
      <w:r w:rsidRPr="008878BE">
        <w:t xml:space="preserve">. </w:t>
      </w:r>
      <w:r w:rsidR="00053939" w:rsidRPr="008878BE">
        <w:t>Jei Bendrovė iki [data] į Gamybinę teritoriją investuoja mažiau kaip [suma] milijonų eurų arba (ir) Gamybinėje teritorijoje sukuria mažiau kaip [skaičius] darbo vietų arba (ir) jeigu Bendrovė ne mažiau kaip [skaičius] sukurtų darbo vietų išlaiko mažiau kaip 10 metų nuo jų sukūrimo, neįgyvendina ar ne</w:t>
      </w:r>
      <w:r w:rsidR="0052047B" w:rsidRPr="008878BE">
        <w:t>tinkamai įgyvendina Sutarties 12.5. ir 12</w:t>
      </w:r>
      <w:r w:rsidR="00053939" w:rsidRPr="008878BE">
        <w:t xml:space="preserve">.6. punktuose planuojamas veiklas arba (ir) jeigu Bendrovė pagal Sutartį nevykdo ar netinkamai vykdo kitus įsipareigojimus ir neištaiso tokio pažeidimo per laikotarpį, nurodytą Savivaldybės atitinkamame pranešime, arba akivaizdžiai galima matyti, kad sutarties </w:t>
      </w:r>
      <w:proofErr w:type="spellStart"/>
      <w:r w:rsidR="00053939" w:rsidRPr="008878BE">
        <w:t>Sutarties</w:t>
      </w:r>
      <w:proofErr w:type="spellEnd"/>
      <w:r w:rsidR="00053939" w:rsidRPr="008878BE">
        <w:t xml:space="preserve"> įsipareigojimai nebus įgyvendinti nustatytu laiku ir apimtimi, Bendrovė per Savivaldybės nustatytą laiką privalo atlyginti visas Savivaldybės išlaidas, patirtas vykdant Savivaldy</w:t>
      </w:r>
      <w:r w:rsidR="0052047B" w:rsidRPr="008878BE">
        <w:t>bės investicijas ir Sutarties 18</w:t>
      </w:r>
      <w:r w:rsidR="00053939" w:rsidRPr="008878BE">
        <w:t xml:space="preserve">  punkte nurodytas veiklas.</w:t>
      </w:r>
    </w:p>
    <w:p w:rsidR="00E54E86" w:rsidRPr="00053939" w:rsidRDefault="00E54E86" w:rsidP="00E54E86">
      <w:pPr>
        <w:ind w:firstLine="851"/>
        <w:jc w:val="both"/>
      </w:pPr>
      <w:r w:rsidRPr="00053939">
        <w:t>2</w:t>
      </w:r>
      <w:r w:rsidR="0052047B">
        <w:t>7</w:t>
      </w:r>
      <w:r w:rsidRPr="00053939">
        <w:t xml:space="preserve">. Visais atvejais </w:t>
      </w:r>
      <w:r w:rsidR="00901613" w:rsidRPr="00053939">
        <w:t>Šalis</w:t>
      </w:r>
      <w:r w:rsidR="00AF161C" w:rsidRPr="00053939">
        <w:t>,</w:t>
      </w:r>
      <w:r w:rsidRPr="00053939">
        <w:t xml:space="preserve"> pažeid</w:t>
      </w:r>
      <w:r w:rsidR="00901613" w:rsidRPr="00053939">
        <w:t>usi</w:t>
      </w:r>
      <w:r w:rsidRPr="00053939">
        <w:t xml:space="preserve"> šią sutartį, privalo atlyginti kita</w:t>
      </w:r>
      <w:r w:rsidR="00901613" w:rsidRPr="00053939">
        <w:t>i Šaliai</w:t>
      </w:r>
      <w:r w:rsidRPr="00053939">
        <w:t xml:space="preserve"> jo</w:t>
      </w:r>
      <w:r w:rsidR="00901613" w:rsidRPr="00053939">
        <w:t>s</w:t>
      </w:r>
      <w:r w:rsidRPr="00053939">
        <w:t xml:space="preserve"> patirtus nuostolius, atsiradusius dėl įsipareigojimų pagal šią sutartį neįvykdymo ar netinkamo jų vykdymo.</w:t>
      </w:r>
    </w:p>
    <w:p w:rsidR="00E54E86" w:rsidRDefault="00E54E86" w:rsidP="00E54E86">
      <w:pPr>
        <w:ind w:firstLine="851"/>
        <w:jc w:val="both"/>
      </w:pPr>
      <w:r w:rsidRPr="00053939">
        <w:t>2</w:t>
      </w:r>
      <w:r w:rsidR="0052047B">
        <w:t>8</w:t>
      </w:r>
      <w:r w:rsidRPr="00053939">
        <w:t xml:space="preserve">. Jeigu bet kuri </w:t>
      </w:r>
      <w:r w:rsidR="00901613" w:rsidRPr="00053939">
        <w:t>Šalis</w:t>
      </w:r>
      <w:r w:rsidRPr="00053939">
        <w:t xml:space="preserve"> daugiau kaip 6 mėnesius vėluoja vykdyti įsipareigojimus pagal šią sutartį ir per 3 mėnesių laikotarpį kito</w:t>
      </w:r>
      <w:r w:rsidR="00901613" w:rsidRPr="00053939">
        <w:t>s Šalies</w:t>
      </w:r>
      <w:r w:rsidRPr="00053939">
        <w:t xml:space="preserve"> nurodytu būdu neištaiso padėties po to, kai kita </w:t>
      </w:r>
      <w:r w:rsidR="00901613" w:rsidRPr="00053939">
        <w:t>Šalis</w:t>
      </w:r>
      <w:r w:rsidRPr="00053939">
        <w:t xml:space="preserve"> informuoja apie padarytą </w:t>
      </w:r>
      <w:r w:rsidR="00FF2741" w:rsidRPr="00053939">
        <w:t>esminį Sutarties</w:t>
      </w:r>
      <w:r w:rsidRPr="00053939">
        <w:t xml:space="preserve"> pažeidimą, sutartis ga</w:t>
      </w:r>
      <w:r w:rsidR="00A514D6" w:rsidRPr="00053939">
        <w:t xml:space="preserve">li būti vienašališkai nutraukta ir </w:t>
      </w:r>
      <w:r w:rsidR="0052047B">
        <w:t>taikomos Sutarties 25, 26 ir 27</w:t>
      </w:r>
      <w:r w:rsidR="00A514D6" w:rsidRPr="00053939">
        <w:t xml:space="preserve"> punktuose nurodytos teisinės pasekmės.</w:t>
      </w:r>
      <w:r w:rsidRPr="00053939">
        <w:t xml:space="preserve"> Apie sutarties nutraukimą šalis privalo pranešti kitai šaliai ne vėliau kaip prieš 60 dienų.</w:t>
      </w:r>
    </w:p>
    <w:p w:rsidR="00180344" w:rsidRDefault="0052047B" w:rsidP="00A00A9F">
      <w:pPr>
        <w:ind w:firstLine="851"/>
        <w:jc w:val="both"/>
      </w:pPr>
      <w:r>
        <w:t>29</w:t>
      </w:r>
      <w:r w:rsidR="000A28BC">
        <w:t xml:space="preserve">. </w:t>
      </w:r>
      <w:r w:rsidR="00180344">
        <w:t xml:space="preserve">Visi dėl Sutarties kylantys ginčai, nesutarimai ar reikalavimai, įskaitant bet kurį klausimą dėl Sutarties egzistavimo, galiojimo ar nutraukimo, neišspręsti geranoriškomis </w:t>
      </w:r>
      <w:r w:rsidR="00901613">
        <w:t>Šalių</w:t>
      </w:r>
      <w:r w:rsidR="00180344">
        <w:t xml:space="preserve"> derybomis, perduodami nagrinėti teismams Lietuvos Respublikos teisės aktų nustatyta tvarka</w:t>
      </w:r>
      <w:r w:rsidR="003756E8">
        <w:t xml:space="preserve"> pagal Savivaldybės buveinės vietą</w:t>
      </w:r>
      <w:r w:rsidR="00826368">
        <w:t>.</w:t>
      </w:r>
    </w:p>
    <w:p w:rsidR="00034981" w:rsidRPr="00034981" w:rsidRDefault="0052047B" w:rsidP="00034981">
      <w:pPr>
        <w:widowControl w:val="0"/>
        <w:autoSpaceDE w:val="0"/>
        <w:autoSpaceDN w:val="0"/>
        <w:adjustRightInd w:val="0"/>
        <w:ind w:firstLine="851"/>
        <w:jc w:val="both"/>
        <w:rPr>
          <w:rFonts w:eastAsia="Times New Roman" w:cs="Times New Roman"/>
          <w:szCs w:val="24"/>
        </w:rPr>
      </w:pPr>
      <w:r>
        <w:t>30</w:t>
      </w:r>
      <w:r w:rsidR="00034981">
        <w:t xml:space="preserve">. </w:t>
      </w:r>
      <w:r w:rsidR="00901613">
        <w:t>Šalys</w:t>
      </w:r>
      <w:r w:rsidR="00034981">
        <w:t xml:space="preserve"> patvirtina, kad </w:t>
      </w:r>
      <w:r w:rsidR="00034981" w:rsidRPr="00034981">
        <w:rPr>
          <w:rFonts w:eastAsia="Times New Roman" w:cs="Times New Roman"/>
          <w:szCs w:val="24"/>
        </w:rPr>
        <w:t xml:space="preserve">nėra sustabdę ar apriboję savo veiklos, </w:t>
      </w:r>
      <w:r w:rsidR="00AF161C">
        <w:rPr>
          <w:rFonts w:eastAsia="Times New Roman" w:cs="Times New Roman"/>
          <w:szCs w:val="24"/>
        </w:rPr>
        <w:t xml:space="preserve">nėra </w:t>
      </w:r>
      <w:r w:rsidR="00034981" w:rsidRPr="00034981">
        <w:rPr>
          <w:rFonts w:eastAsia="Times New Roman" w:cs="Times New Roman"/>
          <w:szCs w:val="24"/>
        </w:rPr>
        <w:t xml:space="preserve">nevykdę įsipareigojimų, susijusių su socialinio draudimo įnašų mokėjimu pagal Lietuvos Respublikos teisės aktus; </w:t>
      </w:r>
      <w:r w:rsidR="00AF161C">
        <w:rPr>
          <w:rFonts w:eastAsia="Times New Roman" w:cs="Times New Roman"/>
          <w:szCs w:val="24"/>
        </w:rPr>
        <w:t xml:space="preserve">nėra </w:t>
      </w:r>
      <w:r w:rsidR="00034981" w:rsidRPr="00034981">
        <w:rPr>
          <w:rFonts w:eastAsia="Times New Roman" w:cs="Times New Roman"/>
          <w:szCs w:val="24"/>
        </w:rPr>
        <w:t>neįvykdę su mokesčių mokėjimu susijusių įsipareigojimų pagal Lietuvos Respublikos teises aktus, nėra pažeidę sutarties dėl paramos skyrimo iš Europos Bendrijos arba Lietuvos Respublikos biudžeto lėšų.</w:t>
      </w:r>
    </w:p>
    <w:p w:rsidR="00180344" w:rsidRDefault="001432B8" w:rsidP="00034981">
      <w:pPr>
        <w:ind w:firstLine="851"/>
        <w:jc w:val="both"/>
      </w:pPr>
      <w:r>
        <w:t>3</w:t>
      </w:r>
      <w:r w:rsidR="0052047B">
        <w:t>1</w:t>
      </w:r>
      <w:r w:rsidR="00034981">
        <w:t xml:space="preserve">. </w:t>
      </w:r>
      <w:r w:rsidR="00901613">
        <w:t>Šalys</w:t>
      </w:r>
      <w:r w:rsidR="00034981" w:rsidRPr="00034981">
        <w:t xml:space="preserve"> patvirtina, kad nėra pažeidę jokių įstatymų ar susitarimų (sutarčių), kurių įgyvendinimas reikšmingai paveiktų </w:t>
      </w:r>
      <w:r w:rsidR="00901613">
        <w:t>Šalies</w:t>
      </w:r>
      <w:r w:rsidR="00034981" w:rsidRPr="00034981">
        <w:t xml:space="preserve"> įsipar</w:t>
      </w:r>
      <w:r w:rsidR="00034981">
        <w:t>eigojimų įvykdymą pagal šią sutartį.</w:t>
      </w:r>
    </w:p>
    <w:p w:rsidR="00034981" w:rsidRDefault="00034981" w:rsidP="00034981">
      <w:pPr>
        <w:ind w:firstLine="851"/>
        <w:jc w:val="both"/>
      </w:pPr>
    </w:p>
    <w:p w:rsidR="00180344" w:rsidRDefault="00180344" w:rsidP="00A00A9F">
      <w:pPr>
        <w:ind w:firstLine="851"/>
        <w:jc w:val="center"/>
      </w:pPr>
      <w:r>
        <w:t>VIII.</w:t>
      </w:r>
      <w:r w:rsidR="00A00A9F">
        <w:t xml:space="preserve"> </w:t>
      </w:r>
      <w:r>
        <w:t>SUTARTIES GALIOJIMAS, PAKEITIMAS, NUTRAUKIMAS</w:t>
      </w:r>
    </w:p>
    <w:p w:rsidR="00180344" w:rsidRDefault="0052047B" w:rsidP="00A00A9F">
      <w:pPr>
        <w:ind w:firstLine="851"/>
        <w:jc w:val="both"/>
      </w:pPr>
      <w:r>
        <w:t>32</w:t>
      </w:r>
      <w:r w:rsidR="00180344">
        <w:t>.</w:t>
      </w:r>
      <w:r w:rsidR="000A28BC">
        <w:t xml:space="preserve"> </w:t>
      </w:r>
      <w:r w:rsidR="00180344">
        <w:t>Sutartis įsigalioja nuo jos pasirašymo dienos (pasirašymo diena laikoma data, kai Sutartį pasirašo paskutin</w:t>
      </w:r>
      <w:r w:rsidR="00AB5A55">
        <w:t>i</w:t>
      </w:r>
      <w:r w:rsidR="00901613">
        <w:t>oji Šalis</w:t>
      </w:r>
      <w:r w:rsidR="00180344">
        <w:t xml:space="preserve">, todėl </w:t>
      </w:r>
      <w:r w:rsidR="00901613">
        <w:t>Šalys</w:t>
      </w:r>
      <w:r w:rsidR="00180344">
        <w:t>, pasirašydamos Sutartį, privalo nurodyti jos pasirašymo datą) ir galioja iki visiško Sutarties įsipareigojimų įvykdymo.</w:t>
      </w:r>
    </w:p>
    <w:p w:rsidR="00180344" w:rsidRPr="00053939" w:rsidRDefault="0052047B" w:rsidP="00043911">
      <w:pPr>
        <w:ind w:firstLine="851"/>
        <w:jc w:val="both"/>
      </w:pPr>
      <w:r>
        <w:t>33</w:t>
      </w:r>
      <w:r w:rsidR="00180344" w:rsidRPr="00053939">
        <w:t>.</w:t>
      </w:r>
      <w:r w:rsidR="000A28BC">
        <w:t xml:space="preserve"> </w:t>
      </w:r>
      <w:r w:rsidR="00180344" w:rsidRPr="00053939">
        <w:t xml:space="preserve">Sutartis keičiama </w:t>
      </w:r>
      <w:r w:rsidR="00901613" w:rsidRPr="00053939">
        <w:t xml:space="preserve">bendru Šalių </w:t>
      </w:r>
      <w:r w:rsidR="00180344" w:rsidRPr="00053939">
        <w:t xml:space="preserve">susitarimu, kuris sudaromas raštu ir yra neatskiriama Sutarties dalis. Sutarčiai pakeisti </w:t>
      </w:r>
      <w:r w:rsidR="00A2195A" w:rsidRPr="00053939">
        <w:t xml:space="preserve">reikalingas Molėtų rajono </w:t>
      </w:r>
      <w:r w:rsidR="00180344" w:rsidRPr="00053939">
        <w:t>savi</w:t>
      </w:r>
      <w:r w:rsidR="00A2195A" w:rsidRPr="00053939">
        <w:t>valdybės tarybos pritarimas</w:t>
      </w:r>
      <w:r w:rsidR="00180344" w:rsidRPr="00053939">
        <w:t>.</w:t>
      </w:r>
    </w:p>
    <w:p w:rsidR="00180344" w:rsidRPr="00053939" w:rsidRDefault="00182EBC" w:rsidP="00A00A9F">
      <w:pPr>
        <w:ind w:firstLine="851"/>
        <w:jc w:val="both"/>
      </w:pPr>
      <w:r w:rsidRPr="00053939">
        <w:t>3</w:t>
      </w:r>
      <w:r w:rsidR="0052047B">
        <w:t>4</w:t>
      </w:r>
      <w:r w:rsidR="000A28BC">
        <w:t xml:space="preserve">. </w:t>
      </w:r>
      <w:r w:rsidR="00A514D6" w:rsidRPr="00053939">
        <w:t>J</w:t>
      </w:r>
      <w:r w:rsidR="00180344" w:rsidRPr="00053939">
        <w:t xml:space="preserve">eigu iki Sutarties įvykdymo termino pabaigos iš konkrečių aplinkybių </w:t>
      </w:r>
      <w:r w:rsidR="00A514D6" w:rsidRPr="00053939">
        <w:t xml:space="preserve">Šalis </w:t>
      </w:r>
      <w:r w:rsidR="00180344" w:rsidRPr="00053939">
        <w:t xml:space="preserve">gali numanyti, kad kita Šalis pažeis </w:t>
      </w:r>
      <w:r w:rsidR="00A2195A" w:rsidRPr="00053939">
        <w:t xml:space="preserve">ar bus akivaizdūs požymiai, kad nebus galimybių pilnai įgyvendinti </w:t>
      </w:r>
      <w:r w:rsidR="00A2195A" w:rsidRPr="00053939">
        <w:lastRenderedPageBreak/>
        <w:t xml:space="preserve">sutartyje nurodytus įsipareigojimus </w:t>
      </w:r>
      <w:r w:rsidR="00180344" w:rsidRPr="00053939">
        <w:t xml:space="preserve">(aplinkybės turi būti pagrįstos objektyviais </w:t>
      </w:r>
      <w:proofErr w:type="spellStart"/>
      <w:r w:rsidR="00180344" w:rsidRPr="00053939">
        <w:t>įrodymais</w:t>
      </w:r>
      <w:proofErr w:type="spellEnd"/>
      <w:r w:rsidR="00180344" w:rsidRPr="00053939">
        <w:t xml:space="preserve"> ir faktais)</w:t>
      </w:r>
      <w:r w:rsidR="00A514D6" w:rsidRPr="00053939">
        <w:t xml:space="preserve">, Sutartis gali būti nutraukta ir taikomos </w:t>
      </w:r>
      <w:r w:rsidR="0052047B">
        <w:t>Sutarties 25, 26 ir 27</w:t>
      </w:r>
      <w:r w:rsidR="0052047B" w:rsidRPr="00053939">
        <w:t xml:space="preserve"> </w:t>
      </w:r>
      <w:r w:rsidR="00A514D6" w:rsidRPr="00053939">
        <w:t xml:space="preserve">punktuose nurodytos teisinės pasekmės. </w:t>
      </w:r>
    </w:p>
    <w:p w:rsidR="005C7A62" w:rsidRDefault="005C7A62" w:rsidP="005C7A62">
      <w:pPr>
        <w:ind w:firstLine="851"/>
        <w:jc w:val="center"/>
      </w:pPr>
      <w:r w:rsidRPr="00053939">
        <w:t>IX. NENUGALIMOS JĖGOS APLINKYBĖS</w:t>
      </w:r>
    </w:p>
    <w:p w:rsidR="005C7A62" w:rsidRDefault="005C7A62" w:rsidP="005C7A62">
      <w:pPr>
        <w:ind w:firstLine="851"/>
        <w:jc w:val="both"/>
      </w:pPr>
    </w:p>
    <w:p w:rsidR="005C7A62" w:rsidRDefault="001432B8" w:rsidP="005C7A62">
      <w:pPr>
        <w:ind w:firstLine="851"/>
        <w:jc w:val="both"/>
      </w:pPr>
      <w:r>
        <w:t>3</w:t>
      </w:r>
      <w:r w:rsidR="0052047B">
        <w:t>5</w:t>
      </w:r>
      <w:r w:rsidR="000A28BC">
        <w:t xml:space="preserve">. </w:t>
      </w:r>
      <w:r w:rsidR="005C7A62">
        <w:t xml:space="preserve">Nenugalimos jėgos aplinkybės reiškia bet kokį įvykį, kurio konkretų įsipareigojimą privalanti vykdyti </w:t>
      </w:r>
      <w:r w:rsidR="00BE0D8B">
        <w:t>Šalis</w:t>
      </w:r>
      <w:r w:rsidR="005C7A62">
        <w:t xml:space="preserve"> pagrįstai negali kontroliuoti ir kurio ši šalis negalėjo numatyti ar išvengti, ir kuris daro visiškai ar iš dalies neįmanomą minėto</w:t>
      </w:r>
      <w:r w:rsidR="00BE0D8B">
        <w:t>s Šalis</w:t>
      </w:r>
      <w:r w:rsidR="005C7A62">
        <w:t xml:space="preserve"> įsipareigojimo vykdymą. Lėšų trūkumas arba negalėjimas įvykdyti piniginių įsipareigojimų nėra laikomi nenugalimos jėgos aplinkybėmis. </w:t>
      </w:r>
      <w:r w:rsidR="00BE0D8B">
        <w:t>Šalys</w:t>
      </w:r>
      <w:r w:rsidR="005C7A62">
        <w:t xml:space="preserve"> vadovaujasi Lietuvos Respublikos Vyriausybės 1996 m. </w:t>
      </w:r>
      <w:r w:rsidR="005C7A62" w:rsidRPr="005C7A62">
        <w:t xml:space="preserve">liepos 15 d. </w:t>
      </w:r>
      <w:r w:rsidR="005C7A62">
        <w:t xml:space="preserve">nutarimo </w:t>
      </w:r>
      <w:r w:rsidR="005C7A62" w:rsidRPr="005C7A62">
        <w:t>Nr. 840</w:t>
      </w:r>
      <w:r w:rsidR="005C7A62">
        <w:t xml:space="preserve"> „</w:t>
      </w:r>
      <w:r w:rsidR="005C7A62" w:rsidRPr="005C7A62">
        <w:t xml:space="preserve">Dėl </w:t>
      </w:r>
      <w:r w:rsidR="005C7A62">
        <w:t>a</w:t>
      </w:r>
      <w:r w:rsidR="005C7A62" w:rsidRPr="005C7A62">
        <w:t>tleidimo nuo atsakomybės esant nenugalimos jėgos (force majeure) aplinkybėms taisyklių patvirtinimo</w:t>
      </w:r>
      <w:r w:rsidR="005C7A62">
        <w:t>“ nuostatomis.</w:t>
      </w:r>
    </w:p>
    <w:p w:rsidR="005C7A62" w:rsidRDefault="00182EBC" w:rsidP="005C7A62">
      <w:pPr>
        <w:ind w:firstLine="851"/>
        <w:jc w:val="both"/>
      </w:pPr>
      <w:r>
        <w:t>3</w:t>
      </w:r>
      <w:r w:rsidR="0052047B">
        <w:t>6</w:t>
      </w:r>
      <w:r w:rsidR="000A28BC">
        <w:t xml:space="preserve">. </w:t>
      </w:r>
      <w:r w:rsidR="00BE0D8B">
        <w:t>Šalies</w:t>
      </w:r>
      <w:r w:rsidR="005C7A62">
        <w:t xml:space="preserve"> </w:t>
      </w:r>
      <w:proofErr w:type="spellStart"/>
      <w:r w:rsidR="005C7A62">
        <w:t>nesugebėjimas</w:t>
      </w:r>
      <w:proofErr w:type="spellEnd"/>
      <w:r w:rsidR="005C7A62">
        <w:t xml:space="preserve"> įvykdyti šioje sutartyje numatytų įsipareigojimų dėl nenugalimos jėgos aplinkybių nėra laikomas sutarties pažeidimu arba įsipareigojimų nevykdymu, jei nenugalimos jėgos aplinkybių poveikį patyr</w:t>
      </w:r>
      <w:r w:rsidR="00BE0D8B">
        <w:t>usi Šalis</w:t>
      </w:r>
      <w:r w:rsidR="005C7A62">
        <w:t xml:space="preserve"> dėjo visas galimas pastangas siekdamas sumažinti dėl tokių aplinkybių patiriamą žalą arba panaudojo visas būtinas priemones siekdamas įvykdyti savo įsipareigojimus pagal šią sutartį.</w:t>
      </w:r>
    </w:p>
    <w:p w:rsidR="005C7A62" w:rsidRDefault="005214A8" w:rsidP="005C7A62">
      <w:pPr>
        <w:ind w:firstLine="851"/>
        <w:jc w:val="both"/>
      </w:pPr>
      <w:r>
        <w:t>3</w:t>
      </w:r>
      <w:r w:rsidR="0052047B">
        <w:t>7</w:t>
      </w:r>
      <w:r w:rsidR="005C7A62">
        <w:t>. Iškilus nenugalimos jėgos aplinkybėms, jų poveikį patyr</w:t>
      </w:r>
      <w:r w:rsidR="00BE0D8B">
        <w:t>usi Šalis</w:t>
      </w:r>
      <w:r w:rsidR="005C7A62">
        <w:t xml:space="preserve"> ne vėliau kaip per 10 darbo dienų nuo aplinkybių atsiradimo momento privalo pateikti kitai šaliai išsamų raštišką pranešimą, kuriame nurodo visą įmanomą informaciją, susijusią su sutartinių įsipareigojimų vykdymo sutrikimais, įskaitant informaciją apie nenugalimos jėgos poveikį šalies gebėjimui vykdyti sutartinius įsipareigojimus, nenugalimos jėgos aplinkybių atsiradimo ir numatomo išnykimo datą bei laikotarpį, reikalingą šių aplinkybių sukeltoms pasekmėms pašalinti.  </w:t>
      </w:r>
    </w:p>
    <w:p w:rsidR="005C7A62" w:rsidRDefault="005214A8" w:rsidP="005C7A62">
      <w:pPr>
        <w:ind w:firstLine="851"/>
        <w:jc w:val="both"/>
      </w:pPr>
      <w:r>
        <w:t>3</w:t>
      </w:r>
      <w:r w:rsidR="0052047B">
        <w:t>8</w:t>
      </w:r>
      <w:r w:rsidR="000A28BC">
        <w:t>.</w:t>
      </w:r>
      <w:r w:rsidR="005C7A62">
        <w:t xml:space="preserve"> Pasibaigus nenugalimos jėgos aplinkybėms, jų poveikį patyr</w:t>
      </w:r>
      <w:r w:rsidR="00BE0D8B">
        <w:t>usi Šalis</w:t>
      </w:r>
      <w:r w:rsidR="005C7A62">
        <w:t xml:space="preserve"> kaip įmanoma greičiau praneša apie tai kita</w:t>
      </w:r>
      <w:r w:rsidR="00BE0D8B">
        <w:t>i Šaliai</w:t>
      </w:r>
      <w:r w:rsidR="005C7A62">
        <w:t xml:space="preserve"> ir nurodo savo sutartinių įsipareigojimų vykdymo atnaujinimo datą.</w:t>
      </w:r>
    </w:p>
    <w:p w:rsidR="00180344" w:rsidRDefault="00180344" w:rsidP="00180344">
      <w:pPr>
        <w:ind w:firstLine="851"/>
      </w:pPr>
    </w:p>
    <w:p w:rsidR="00180344" w:rsidRDefault="00180344" w:rsidP="00A00A9F">
      <w:pPr>
        <w:ind w:firstLine="851"/>
        <w:jc w:val="center"/>
      </w:pPr>
      <w:r>
        <w:t>IX.</w:t>
      </w:r>
      <w:r>
        <w:tab/>
        <w:t>KITOS NUOSTATOS</w:t>
      </w:r>
    </w:p>
    <w:p w:rsidR="00180344" w:rsidRDefault="0052047B" w:rsidP="00A00A9F">
      <w:pPr>
        <w:ind w:firstLine="851"/>
        <w:jc w:val="both"/>
      </w:pPr>
      <w:r>
        <w:t>39</w:t>
      </w:r>
      <w:r w:rsidR="000A28BC">
        <w:t xml:space="preserve">. </w:t>
      </w:r>
      <w:r w:rsidR="00BE0D8B">
        <w:t>Šalys</w:t>
      </w:r>
      <w:r w:rsidR="00180344">
        <w:t xml:space="preserve"> užtikrina, kad būtų imtasi visų reikiamų priemonių ir suteikta visa reikiama pagalba siekiant išvengti abipusių nuostolių arba juos sumažinti.</w:t>
      </w:r>
    </w:p>
    <w:p w:rsidR="00180344" w:rsidRDefault="0052047B" w:rsidP="00A00A9F">
      <w:pPr>
        <w:ind w:firstLine="851"/>
        <w:jc w:val="both"/>
      </w:pPr>
      <w:r>
        <w:t>40</w:t>
      </w:r>
      <w:r w:rsidR="000A28BC">
        <w:t xml:space="preserve">. </w:t>
      </w:r>
      <w:r w:rsidR="00180344">
        <w:t>Kiekviena</w:t>
      </w:r>
      <w:r w:rsidR="00BE0D8B">
        <w:t xml:space="preserve"> Šalis</w:t>
      </w:r>
      <w:r w:rsidR="001D5550">
        <w:t xml:space="preserve"> </w:t>
      </w:r>
      <w:r w:rsidR="00180344">
        <w:t>privalo</w:t>
      </w:r>
      <w:r w:rsidR="001D5550">
        <w:t xml:space="preserve"> nedelsiant</w:t>
      </w:r>
      <w:r w:rsidR="00AF161C">
        <w:t>,</w:t>
      </w:r>
      <w:r w:rsidR="001D5550">
        <w:t xml:space="preserve"> bet ne vėliau kaip per 3 dienas</w:t>
      </w:r>
      <w:r w:rsidR="00AF161C">
        <w:t>,</w:t>
      </w:r>
      <w:r w:rsidR="00180344">
        <w:t xml:space="preserve"> </w:t>
      </w:r>
      <w:r w:rsidR="00AF161C">
        <w:t xml:space="preserve">raštu </w:t>
      </w:r>
      <w:r w:rsidR="00180344">
        <w:t>teikti informaciją apie aplinkybes, kurios trukdo tinkamai vykdyti Sutartį.</w:t>
      </w:r>
      <w:r w:rsidR="0018629D" w:rsidRPr="0018629D">
        <w:t xml:space="preserve"> Visi </w:t>
      </w:r>
      <w:r w:rsidR="00BE0D8B">
        <w:t>Šalių</w:t>
      </w:r>
      <w:r w:rsidR="0018629D" w:rsidRPr="0018629D">
        <w:t xml:space="preserve"> vienas kitam perduodami pranešimai turi būti siunčiami paštu</w:t>
      </w:r>
      <w:r w:rsidR="0018629D">
        <w:t xml:space="preserve"> arba</w:t>
      </w:r>
      <w:r w:rsidR="0018629D" w:rsidRPr="0018629D">
        <w:t xml:space="preserve"> elektroniniu paštu šioje sutartyje nurodytais adresais arba, jeigu </w:t>
      </w:r>
      <w:r w:rsidR="00BE0D8B">
        <w:t>Šalys</w:t>
      </w:r>
      <w:r w:rsidR="0018629D" w:rsidRPr="0018629D">
        <w:t xml:space="preserve"> yra raštu informavę vienas kitą apie tų adresų </w:t>
      </w:r>
      <w:proofErr w:type="spellStart"/>
      <w:r w:rsidR="0018629D" w:rsidRPr="0018629D">
        <w:t>pasikeitimus</w:t>
      </w:r>
      <w:proofErr w:type="spellEnd"/>
      <w:r w:rsidR="0018629D" w:rsidRPr="0018629D">
        <w:t xml:space="preserve">, kitais, </w:t>
      </w:r>
      <w:r w:rsidR="00BE0D8B">
        <w:t>Šalių</w:t>
      </w:r>
      <w:r w:rsidR="0018629D" w:rsidRPr="0018629D">
        <w:t xml:space="preserve"> vienas kitam nurodytais, adresais. Pranešimai taip pat gali būti perduodami kita</w:t>
      </w:r>
      <w:r w:rsidR="00BE0D8B">
        <w:t>i Šaliai</w:t>
      </w:r>
      <w:r w:rsidR="0018629D" w:rsidRPr="0018629D">
        <w:t xml:space="preserve"> pasirašytinai</w:t>
      </w:r>
      <w:r w:rsidR="0018629D">
        <w:t>.</w:t>
      </w:r>
    </w:p>
    <w:p w:rsidR="00180344" w:rsidRDefault="0052047B" w:rsidP="00A00A9F">
      <w:pPr>
        <w:ind w:firstLine="851"/>
        <w:jc w:val="both"/>
      </w:pPr>
      <w:r>
        <w:t>41</w:t>
      </w:r>
      <w:r w:rsidR="00180344">
        <w:t>.</w:t>
      </w:r>
      <w:r w:rsidR="000A28BC">
        <w:t xml:space="preserve"> </w:t>
      </w:r>
      <w:r w:rsidR="00180344">
        <w:t xml:space="preserve">Siekiant išvengti abejonių, patvirtinama, kad Sutartis neapriboja </w:t>
      </w:r>
      <w:r w:rsidR="001D5550">
        <w:t>Bendrovės</w:t>
      </w:r>
      <w:r w:rsidR="00180344">
        <w:t xml:space="preserve"> teisių gauti kitų lengvatų, finansavimo ar kitų išmokų iš kitos šalies, įskaitant valstybės institucijas.</w:t>
      </w:r>
    </w:p>
    <w:p w:rsidR="00180344" w:rsidRDefault="001432B8" w:rsidP="00A00A9F">
      <w:pPr>
        <w:ind w:firstLine="851"/>
        <w:jc w:val="both"/>
      </w:pPr>
      <w:r>
        <w:t>4</w:t>
      </w:r>
      <w:r w:rsidR="0052047B">
        <w:t>2</w:t>
      </w:r>
      <w:r w:rsidR="000A28BC">
        <w:t xml:space="preserve">. </w:t>
      </w:r>
      <w:r w:rsidR="00180344">
        <w:t xml:space="preserve">Jeigu bet kuri Sutarties nuostata ar jos taikymas yra visiškai arba iš dalies pripažinti ar laikomi negaliojančiais, niekiniais ar neturinčiais teisinės galios, </w:t>
      </w:r>
      <w:r w:rsidR="00BE0D8B">
        <w:t>Šalys</w:t>
      </w:r>
      <w:r w:rsidR="00180344">
        <w:t xml:space="preserve"> turi pakeisti Sutartį taip, kad pasiektų, kiek tai įmanoma, tą patį ekonominį efektą. Jeigu </w:t>
      </w:r>
      <w:r w:rsidR="00BE0D8B">
        <w:t>Šalys</w:t>
      </w:r>
      <w:r w:rsidR="00180344">
        <w:t xml:space="preserve"> nepakeičia Sutarties, negaliojanti, niekinė ar neturinti teisinės galios nuostata bus laikoma panaikinta, o likusios Sutarties nuostatos toliau visiškai galios. Siekiant išvengti abejonių, patvirtinama, kad bet kurios Sutarties nuostatos negaliojimas, neteisėtumas ar teisinės galios neturėjimas neturi įtakos bet kurios kitos Sutarties nuostatos galiojimui.</w:t>
      </w:r>
    </w:p>
    <w:p w:rsidR="00180344" w:rsidRDefault="0052047B" w:rsidP="00A00A9F">
      <w:pPr>
        <w:ind w:firstLine="851"/>
        <w:jc w:val="both"/>
      </w:pPr>
      <w:r>
        <w:lastRenderedPageBreak/>
        <w:t>43</w:t>
      </w:r>
      <w:r w:rsidR="000A28BC">
        <w:t xml:space="preserve">. </w:t>
      </w:r>
      <w:r w:rsidR="00180344">
        <w:t xml:space="preserve">Sutartis yra privaloma ir galioja kiekvienos </w:t>
      </w:r>
      <w:r w:rsidR="00BE0D8B">
        <w:t>Šalies</w:t>
      </w:r>
      <w:r w:rsidR="00180344">
        <w:t xml:space="preserve"> teisių perėmėjui, bet n</w:t>
      </w:r>
      <w:r w:rsidR="001D5550">
        <w:t>egali būti perduodama bet kam</w:t>
      </w:r>
      <w:r w:rsidR="00180344">
        <w:t xml:space="preserve"> be kito</w:t>
      </w:r>
      <w:r w:rsidR="00BE0D8B">
        <w:t>s Šalies</w:t>
      </w:r>
      <w:r w:rsidR="00180344">
        <w:t xml:space="preserve"> išankstinio rašytinio sutikimo. </w:t>
      </w:r>
    </w:p>
    <w:p w:rsidR="00180344" w:rsidRDefault="0052047B" w:rsidP="00A00A9F">
      <w:pPr>
        <w:ind w:firstLine="851"/>
        <w:jc w:val="both"/>
      </w:pPr>
      <w:r>
        <w:t>44</w:t>
      </w:r>
      <w:r w:rsidR="000A28BC">
        <w:t xml:space="preserve">. </w:t>
      </w:r>
      <w:r w:rsidR="00180344">
        <w:t>Sutarčiai taikomi Lietuvos Respublikos įstatymai.</w:t>
      </w:r>
    </w:p>
    <w:p w:rsidR="007B10CD" w:rsidRDefault="005214A8" w:rsidP="00A00A9F">
      <w:pPr>
        <w:ind w:firstLine="851"/>
        <w:jc w:val="both"/>
      </w:pPr>
      <w:r>
        <w:t>4</w:t>
      </w:r>
      <w:r w:rsidR="0052047B">
        <w:t>5</w:t>
      </w:r>
      <w:r w:rsidR="000A28BC">
        <w:t xml:space="preserve">. </w:t>
      </w:r>
      <w:bookmarkStart w:id="0" w:name="_GoBack"/>
      <w:bookmarkEnd w:id="0"/>
      <w:r w:rsidR="00180344">
        <w:t>Sutartis yra sudaryta 2 (dviem) vienodais, teisinę galią turinčiais egzemplioriais lietuvių kalba po vieną kiekviena</w:t>
      </w:r>
      <w:r w:rsidR="00BE0D8B">
        <w:t>i</w:t>
      </w:r>
      <w:r w:rsidR="00180344">
        <w:t xml:space="preserve"> </w:t>
      </w:r>
      <w:r w:rsidR="00BE0D8B">
        <w:t>Šaliai</w:t>
      </w:r>
      <w:r w:rsidR="00180344">
        <w:t>.</w:t>
      </w:r>
    </w:p>
    <w:p w:rsidR="005214A8" w:rsidRDefault="005214A8" w:rsidP="00A00A9F">
      <w:pPr>
        <w:ind w:firstLine="851"/>
        <w:jc w:val="both"/>
      </w:pPr>
    </w:p>
    <w:p w:rsidR="005214A8" w:rsidRDefault="005214A8" w:rsidP="005214A8">
      <w:pPr>
        <w:jc w:val="both"/>
      </w:pPr>
      <w:r>
        <w:t>Molėtų rajono savivaldybė</w:t>
      </w:r>
      <w:r>
        <w:tab/>
      </w:r>
      <w:r>
        <w:tab/>
      </w:r>
      <w:r w:rsidR="0090489A">
        <w:tab/>
        <w:t>UAB „Juodeliai“</w:t>
      </w:r>
      <w:r>
        <w:tab/>
      </w:r>
    </w:p>
    <w:p w:rsidR="005214A8" w:rsidRDefault="005214A8" w:rsidP="005214A8">
      <w:pPr>
        <w:jc w:val="both"/>
      </w:pPr>
      <w:r>
        <w:t>Vilniaus g. 44, Molėtai</w:t>
      </w:r>
      <w:r w:rsidR="0090489A">
        <w:tab/>
      </w:r>
      <w:r w:rsidR="0090489A">
        <w:tab/>
      </w:r>
      <w:r w:rsidR="0090489A">
        <w:tab/>
      </w:r>
      <w:r w:rsidR="0090489A" w:rsidRPr="0090489A">
        <w:t>Įmonės kodas: 165746625</w:t>
      </w:r>
    </w:p>
    <w:p w:rsidR="005214A8" w:rsidRDefault="0090489A" w:rsidP="005214A8">
      <w:pPr>
        <w:jc w:val="both"/>
      </w:pPr>
      <w:r>
        <w:t>Tel. 8 383 54763</w:t>
      </w:r>
      <w:r>
        <w:tab/>
      </w:r>
      <w:r>
        <w:tab/>
      </w:r>
      <w:r>
        <w:tab/>
      </w:r>
      <w:r w:rsidRPr="0090489A">
        <w:t>PVM m. k.: LT657466219</w:t>
      </w:r>
    </w:p>
    <w:p w:rsidR="005214A8" w:rsidRDefault="005214A8" w:rsidP="005214A8">
      <w:pPr>
        <w:jc w:val="both"/>
      </w:pPr>
      <w:r>
        <w:t xml:space="preserve">El. p. </w:t>
      </w:r>
      <w:hyperlink r:id="rId7" w:history="1">
        <w:r w:rsidR="0090489A" w:rsidRPr="002423CB">
          <w:rPr>
            <w:rStyle w:val="Hipersaitas"/>
          </w:rPr>
          <w:t>info@moletai.lt</w:t>
        </w:r>
      </w:hyperlink>
      <w:r w:rsidR="0090489A">
        <w:t xml:space="preserve"> </w:t>
      </w:r>
      <w:r>
        <w:t xml:space="preserve">, </w:t>
      </w:r>
      <w:hyperlink r:id="rId8" w:history="1">
        <w:r w:rsidRPr="002423CB">
          <w:rPr>
            <w:rStyle w:val="Hipersaitas"/>
          </w:rPr>
          <w:t>http://moletai.lt</w:t>
        </w:r>
      </w:hyperlink>
      <w:r w:rsidR="0090489A">
        <w:tab/>
      </w:r>
      <w:r w:rsidR="0090489A">
        <w:tab/>
        <w:t>Gedimino g. 30, Marijampolė LT-68305</w:t>
      </w:r>
    </w:p>
    <w:p w:rsidR="0090489A" w:rsidRDefault="0090489A" w:rsidP="005214A8">
      <w:pPr>
        <w:jc w:val="both"/>
      </w:pPr>
      <w:r>
        <w:tab/>
      </w:r>
      <w:r>
        <w:tab/>
      </w:r>
      <w:r>
        <w:tab/>
      </w:r>
      <w:r>
        <w:tab/>
      </w:r>
      <w:r w:rsidRPr="0090489A">
        <w:t>Tel.: (+370) 343 512 01</w:t>
      </w:r>
      <w:r>
        <w:t xml:space="preserve"> </w:t>
      </w:r>
    </w:p>
    <w:p w:rsidR="0090489A" w:rsidRDefault="0090489A" w:rsidP="005214A8">
      <w:pPr>
        <w:jc w:val="both"/>
      </w:pPr>
      <w:r>
        <w:tab/>
      </w:r>
      <w:r>
        <w:tab/>
      </w:r>
      <w:r>
        <w:tab/>
      </w:r>
      <w:r>
        <w:tab/>
      </w:r>
      <w:r w:rsidRPr="0090489A">
        <w:t>El. p.: </w:t>
      </w:r>
      <w:hyperlink r:id="rId9" w:history="1">
        <w:r w:rsidRPr="0090489A">
          <w:rPr>
            <w:rStyle w:val="Hipersaitas"/>
          </w:rPr>
          <w:t>juodeliai@juodeliai.lt</w:t>
        </w:r>
      </w:hyperlink>
      <w:r>
        <w:tab/>
      </w:r>
    </w:p>
    <w:p w:rsidR="0090489A" w:rsidRDefault="0090489A" w:rsidP="005214A8">
      <w:pPr>
        <w:jc w:val="both"/>
      </w:pPr>
      <w:r>
        <w:tab/>
      </w:r>
      <w:r>
        <w:tab/>
      </w:r>
      <w:r>
        <w:tab/>
      </w:r>
      <w:r>
        <w:tab/>
      </w:r>
      <w:r w:rsidRPr="0090489A">
        <w:t>Svetainė: </w:t>
      </w:r>
      <w:hyperlink r:id="rId10" w:history="1">
        <w:r w:rsidRPr="0090489A">
          <w:rPr>
            <w:rStyle w:val="Hipersaitas"/>
          </w:rPr>
          <w:t>www.juodeliai.com</w:t>
        </w:r>
      </w:hyperlink>
    </w:p>
    <w:p w:rsidR="0090489A" w:rsidRDefault="0090489A" w:rsidP="005214A8">
      <w:pPr>
        <w:jc w:val="both"/>
      </w:pPr>
      <w:r>
        <w:t>Meras Stasys Žvinys</w:t>
      </w:r>
      <w:r>
        <w:tab/>
      </w:r>
      <w:r>
        <w:tab/>
      </w:r>
      <w:r>
        <w:tab/>
      </w:r>
      <w:r w:rsidR="004929B8">
        <w:t>Generalinis d</w:t>
      </w:r>
      <w:r>
        <w:t xml:space="preserve">irektorius </w:t>
      </w:r>
      <w:r w:rsidR="00043911">
        <w:t>Andrius Zi</w:t>
      </w:r>
      <w:r w:rsidR="00314260">
        <w:t>m</w:t>
      </w:r>
      <w:r w:rsidR="00043911">
        <w:t>nickas</w:t>
      </w:r>
    </w:p>
    <w:p w:rsidR="0090489A" w:rsidRDefault="0090489A" w:rsidP="005214A8">
      <w:pPr>
        <w:jc w:val="both"/>
      </w:pPr>
    </w:p>
    <w:p w:rsidR="0090489A" w:rsidRDefault="0090489A" w:rsidP="005214A8">
      <w:pPr>
        <w:jc w:val="both"/>
      </w:pPr>
      <w:r>
        <w:t>_______________________________</w:t>
      </w:r>
      <w:r>
        <w:tab/>
        <w:t xml:space="preserve">  </w:t>
      </w:r>
      <w:r>
        <w:tab/>
        <w:t>________________________________</w:t>
      </w:r>
    </w:p>
    <w:sectPr w:rsidR="0090489A" w:rsidSect="00D934D8">
      <w:headerReference w:type="default" r:id="rId11"/>
      <w:pgSz w:w="11906" w:h="16838"/>
      <w:pgMar w:top="1135"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1F9" w:rsidRDefault="00CB41F9" w:rsidP="00D934D8">
      <w:pPr>
        <w:spacing w:after="0" w:line="240" w:lineRule="auto"/>
      </w:pPr>
      <w:r>
        <w:separator/>
      </w:r>
    </w:p>
  </w:endnote>
  <w:endnote w:type="continuationSeparator" w:id="0">
    <w:p w:rsidR="00CB41F9" w:rsidRDefault="00CB41F9" w:rsidP="00D93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1F9" w:rsidRDefault="00CB41F9" w:rsidP="00D934D8">
      <w:pPr>
        <w:spacing w:after="0" w:line="240" w:lineRule="auto"/>
      </w:pPr>
      <w:r>
        <w:separator/>
      </w:r>
    </w:p>
  </w:footnote>
  <w:footnote w:type="continuationSeparator" w:id="0">
    <w:p w:rsidR="00CB41F9" w:rsidRDefault="00CB41F9" w:rsidP="00D93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930693"/>
      <w:docPartObj>
        <w:docPartGallery w:val="Page Numbers (Top of Page)"/>
        <w:docPartUnique/>
      </w:docPartObj>
    </w:sdtPr>
    <w:sdtEndPr/>
    <w:sdtContent>
      <w:p w:rsidR="00D934D8" w:rsidRDefault="00D934D8">
        <w:pPr>
          <w:pStyle w:val="Antrats"/>
          <w:jc w:val="center"/>
        </w:pPr>
        <w:r>
          <w:fldChar w:fldCharType="begin"/>
        </w:r>
        <w:r>
          <w:instrText>PAGE   \* MERGEFORMAT</w:instrText>
        </w:r>
        <w:r>
          <w:fldChar w:fldCharType="separate"/>
        </w:r>
        <w:r w:rsidR="000A28BC">
          <w:rPr>
            <w:noProof/>
          </w:rPr>
          <w:t>7</w:t>
        </w:r>
        <w:r>
          <w:fldChar w:fldCharType="end"/>
        </w:r>
      </w:p>
    </w:sdtContent>
  </w:sdt>
  <w:p w:rsidR="00D934D8" w:rsidRDefault="00D934D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E74C42A"/>
    <w:name w:val="WW8Num1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44"/>
    <w:rsid w:val="000128A1"/>
    <w:rsid w:val="00024B68"/>
    <w:rsid w:val="00034981"/>
    <w:rsid w:val="00037412"/>
    <w:rsid w:val="00043911"/>
    <w:rsid w:val="00053939"/>
    <w:rsid w:val="00071870"/>
    <w:rsid w:val="00083976"/>
    <w:rsid w:val="000A28BC"/>
    <w:rsid w:val="000B4572"/>
    <w:rsid w:val="000B45F0"/>
    <w:rsid w:val="00115C0E"/>
    <w:rsid w:val="00121B05"/>
    <w:rsid w:val="00131489"/>
    <w:rsid w:val="00131FE0"/>
    <w:rsid w:val="001432B8"/>
    <w:rsid w:val="0015028C"/>
    <w:rsid w:val="00152817"/>
    <w:rsid w:val="00180344"/>
    <w:rsid w:val="00182EBC"/>
    <w:rsid w:val="0018629D"/>
    <w:rsid w:val="001A1201"/>
    <w:rsid w:val="001B3940"/>
    <w:rsid w:val="001D5550"/>
    <w:rsid w:val="001D7B22"/>
    <w:rsid w:val="001F4DDC"/>
    <w:rsid w:val="00226309"/>
    <w:rsid w:val="00236F14"/>
    <w:rsid w:val="00256009"/>
    <w:rsid w:val="002720CD"/>
    <w:rsid w:val="00283A91"/>
    <w:rsid w:val="002B25E6"/>
    <w:rsid w:val="002B5E2C"/>
    <w:rsid w:val="002C443C"/>
    <w:rsid w:val="002D4B3D"/>
    <w:rsid w:val="002E54A9"/>
    <w:rsid w:val="002F4242"/>
    <w:rsid w:val="00314260"/>
    <w:rsid w:val="003756E8"/>
    <w:rsid w:val="003A6434"/>
    <w:rsid w:val="003B7D64"/>
    <w:rsid w:val="00415C99"/>
    <w:rsid w:val="00456245"/>
    <w:rsid w:val="00473756"/>
    <w:rsid w:val="004901FC"/>
    <w:rsid w:val="004929B8"/>
    <w:rsid w:val="004B5606"/>
    <w:rsid w:val="004E1A14"/>
    <w:rsid w:val="0052047B"/>
    <w:rsid w:val="005214A8"/>
    <w:rsid w:val="00532561"/>
    <w:rsid w:val="005653F6"/>
    <w:rsid w:val="005B66B1"/>
    <w:rsid w:val="005C7A62"/>
    <w:rsid w:val="005D36E6"/>
    <w:rsid w:val="005F2CBB"/>
    <w:rsid w:val="005F5E3F"/>
    <w:rsid w:val="00601C99"/>
    <w:rsid w:val="00657A52"/>
    <w:rsid w:val="00673276"/>
    <w:rsid w:val="006778DA"/>
    <w:rsid w:val="00687A4F"/>
    <w:rsid w:val="00687A94"/>
    <w:rsid w:val="006E1730"/>
    <w:rsid w:val="006E7083"/>
    <w:rsid w:val="00712321"/>
    <w:rsid w:val="00727F52"/>
    <w:rsid w:val="00740884"/>
    <w:rsid w:val="0077399B"/>
    <w:rsid w:val="007745F9"/>
    <w:rsid w:val="00775D5A"/>
    <w:rsid w:val="00780609"/>
    <w:rsid w:val="00787A02"/>
    <w:rsid w:val="00795A73"/>
    <w:rsid w:val="007B10CD"/>
    <w:rsid w:val="007C0A71"/>
    <w:rsid w:val="007D664C"/>
    <w:rsid w:val="0082171E"/>
    <w:rsid w:val="00826368"/>
    <w:rsid w:val="0084390F"/>
    <w:rsid w:val="00852FDC"/>
    <w:rsid w:val="00853441"/>
    <w:rsid w:val="008878BE"/>
    <w:rsid w:val="00895680"/>
    <w:rsid w:val="00896279"/>
    <w:rsid w:val="008B69EB"/>
    <w:rsid w:val="008C591E"/>
    <w:rsid w:val="008E2593"/>
    <w:rsid w:val="008F59A1"/>
    <w:rsid w:val="00901613"/>
    <w:rsid w:val="0090489A"/>
    <w:rsid w:val="00904F65"/>
    <w:rsid w:val="00946567"/>
    <w:rsid w:val="0095675D"/>
    <w:rsid w:val="00981484"/>
    <w:rsid w:val="00993DCA"/>
    <w:rsid w:val="009E6F19"/>
    <w:rsid w:val="009F546A"/>
    <w:rsid w:val="00A00A47"/>
    <w:rsid w:val="00A00A9F"/>
    <w:rsid w:val="00A2195A"/>
    <w:rsid w:val="00A31C91"/>
    <w:rsid w:val="00A514D6"/>
    <w:rsid w:val="00A766B7"/>
    <w:rsid w:val="00A90A55"/>
    <w:rsid w:val="00A97BBA"/>
    <w:rsid w:val="00AA33A5"/>
    <w:rsid w:val="00AB5A55"/>
    <w:rsid w:val="00AD7D7B"/>
    <w:rsid w:val="00AF161C"/>
    <w:rsid w:val="00B233CE"/>
    <w:rsid w:val="00B43D54"/>
    <w:rsid w:val="00B57BA5"/>
    <w:rsid w:val="00B86A12"/>
    <w:rsid w:val="00BD1D3F"/>
    <w:rsid w:val="00BE0D8B"/>
    <w:rsid w:val="00BF5ECF"/>
    <w:rsid w:val="00C13C8A"/>
    <w:rsid w:val="00C22F3C"/>
    <w:rsid w:val="00C478A0"/>
    <w:rsid w:val="00C64560"/>
    <w:rsid w:val="00C85AF9"/>
    <w:rsid w:val="00C969E3"/>
    <w:rsid w:val="00C97415"/>
    <w:rsid w:val="00CA1E7A"/>
    <w:rsid w:val="00CA297C"/>
    <w:rsid w:val="00CA72C5"/>
    <w:rsid w:val="00CB41F9"/>
    <w:rsid w:val="00CD3EDC"/>
    <w:rsid w:val="00CD6BD5"/>
    <w:rsid w:val="00CE4248"/>
    <w:rsid w:val="00CE730D"/>
    <w:rsid w:val="00D02797"/>
    <w:rsid w:val="00D35502"/>
    <w:rsid w:val="00D44CDF"/>
    <w:rsid w:val="00D6699B"/>
    <w:rsid w:val="00D934D8"/>
    <w:rsid w:val="00D97781"/>
    <w:rsid w:val="00DA5DB5"/>
    <w:rsid w:val="00DA6126"/>
    <w:rsid w:val="00DD748A"/>
    <w:rsid w:val="00DF23F1"/>
    <w:rsid w:val="00E1049D"/>
    <w:rsid w:val="00E54E86"/>
    <w:rsid w:val="00E92D5F"/>
    <w:rsid w:val="00E938EA"/>
    <w:rsid w:val="00EC07F5"/>
    <w:rsid w:val="00EE0937"/>
    <w:rsid w:val="00EE184E"/>
    <w:rsid w:val="00F220E7"/>
    <w:rsid w:val="00F251A6"/>
    <w:rsid w:val="00F421D0"/>
    <w:rsid w:val="00F56BE8"/>
    <w:rsid w:val="00F63516"/>
    <w:rsid w:val="00FD5A68"/>
    <w:rsid w:val="00FF27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9FEB"/>
  <w15:chartTrackingRefBased/>
  <w15:docId w15:val="{B3FF2372-3E87-4039-B51A-14492224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35502"/>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214A8"/>
    <w:rPr>
      <w:color w:val="0563C1" w:themeColor="hyperlink"/>
      <w:u w:val="single"/>
    </w:rPr>
  </w:style>
  <w:style w:type="paragraph" w:customStyle="1" w:styleId="NormalWeb1">
    <w:name w:val="Normal (Web)1"/>
    <w:basedOn w:val="prastasis"/>
    <w:rsid w:val="00D02797"/>
    <w:pPr>
      <w:suppressAutoHyphens/>
      <w:spacing w:before="280" w:after="119" w:line="240" w:lineRule="auto"/>
    </w:pPr>
    <w:rPr>
      <w:rFonts w:eastAsia="Times New Roman" w:cs="Times New Roman"/>
      <w:szCs w:val="24"/>
      <w:lang w:eastAsia="ar-SA"/>
    </w:rPr>
  </w:style>
  <w:style w:type="paragraph" w:styleId="Debesliotekstas">
    <w:name w:val="Balloon Text"/>
    <w:basedOn w:val="prastasis"/>
    <w:link w:val="DebesliotekstasDiagrama"/>
    <w:uiPriority w:val="99"/>
    <w:semiHidden/>
    <w:unhideWhenUsed/>
    <w:rsid w:val="0071232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12321"/>
    <w:rPr>
      <w:rFonts w:ascii="Segoe UI" w:hAnsi="Segoe UI" w:cs="Segoe UI"/>
      <w:sz w:val="18"/>
      <w:szCs w:val="18"/>
    </w:rPr>
  </w:style>
  <w:style w:type="character" w:styleId="Komentaronuoroda">
    <w:name w:val="annotation reference"/>
    <w:basedOn w:val="Numatytasispastraiposriftas"/>
    <w:uiPriority w:val="99"/>
    <w:semiHidden/>
    <w:unhideWhenUsed/>
    <w:rsid w:val="002720CD"/>
    <w:rPr>
      <w:sz w:val="16"/>
      <w:szCs w:val="16"/>
    </w:rPr>
  </w:style>
  <w:style w:type="paragraph" w:styleId="Komentarotekstas">
    <w:name w:val="annotation text"/>
    <w:basedOn w:val="prastasis"/>
    <w:link w:val="KomentarotekstasDiagrama"/>
    <w:uiPriority w:val="99"/>
    <w:semiHidden/>
    <w:unhideWhenUsed/>
    <w:rsid w:val="002720C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720CD"/>
    <w:rPr>
      <w:rFonts w:ascii="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2720CD"/>
    <w:rPr>
      <w:b/>
      <w:bCs/>
    </w:rPr>
  </w:style>
  <w:style w:type="character" w:customStyle="1" w:styleId="KomentarotemaDiagrama">
    <w:name w:val="Komentaro tema Diagrama"/>
    <w:basedOn w:val="KomentarotekstasDiagrama"/>
    <w:link w:val="Komentarotema"/>
    <w:uiPriority w:val="99"/>
    <w:semiHidden/>
    <w:rsid w:val="002720CD"/>
    <w:rPr>
      <w:rFonts w:ascii="Times New Roman" w:hAnsi="Times New Roman"/>
      <w:b/>
      <w:bCs/>
      <w:sz w:val="20"/>
      <w:szCs w:val="20"/>
    </w:rPr>
  </w:style>
  <w:style w:type="paragraph" w:styleId="Antrats">
    <w:name w:val="header"/>
    <w:basedOn w:val="prastasis"/>
    <w:link w:val="AntratsDiagrama"/>
    <w:uiPriority w:val="99"/>
    <w:unhideWhenUsed/>
    <w:rsid w:val="00D934D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934D8"/>
    <w:rPr>
      <w:rFonts w:ascii="Times New Roman" w:hAnsi="Times New Roman"/>
      <w:sz w:val="24"/>
    </w:rPr>
  </w:style>
  <w:style w:type="paragraph" w:styleId="Porat">
    <w:name w:val="footer"/>
    <w:basedOn w:val="prastasis"/>
    <w:link w:val="PoratDiagrama"/>
    <w:uiPriority w:val="99"/>
    <w:unhideWhenUsed/>
    <w:rsid w:val="00D934D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934D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0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let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oletai.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juodeliai.com/lt" TargetMode="External"/><Relationship Id="rId4" Type="http://schemas.openxmlformats.org/officeDocument/2006/relationships/webSettings" Target="webSettings.xml"/><Relationship Id="rId9" Type="http://schemas.openxmlformats.org/officeDocument/2006/relationships/hyperlink" Target="mailto:juodeliai@juodel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12331</Words>
  <Characters>7030</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Molėtų raj. savivaldybės administracija</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Tamošiūnas Remigijus</dc:creator>
  <cp:keywords/>
  <dc:description/>
  <cp:lastModifiedBy>Vakaris Atkočiūnas</cp:lastModifiedBy>
  <cp:revision>12</cp:revision>
  <cp:lastPrinted>2018-09-13T12:34:00Z</cp:lastPrinted>
  <dcterms:created xsi:type="dcterms:W3CDTF">2018-12-20T06:51:00Z</dcterms:created>
  <dcterms:modified xsi:type="dcterms:W3CDTF">2019-01-10T08:42:00Z</dcterms:modified>
</cp:coreProperties>
</file>