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E724B5">
      <w:pPr>
        <w:jc w:val="center"/>
        <w:rPr>
          <w:b/>
          <w:caps/>
        </w:rPr>
      </w:pPr>
      <w:r>
        <w:rPr>
          <w:b/>
          <w:caps/>
        </w:rPr>
        <w:t>dėl savivaldybės materialiojo turto perdavimo valdyti, naudoti ir disponuoti juo patikėjimo teise</w:t>
      </w:r>
      <w:r w:rsidR="00C16EA1">
        <w:rPr>
          <w:b/>
          <w:caps/>
        </w:rPr>
        <w:br/>
      </w:r>
    </w:p>
    <w:p w:rsidR="00C16EA1" w:rsidRDefault="00140518" w:rsidP="00D74773">
      <w:pPr>
        <w:jc w:val="center"/>
      </w:pPr>
      <w:r>
        <w:t>201</w:t>
      </w:r>
      <w:r w:rsidR="00E724B5">
        <w:t>9</w:t>
      </w:r>
      <w:r w:rsidR="00C16EA1">
        <w:t xml:space="preserve"> m. </w:t>
      </w:r>
      <w:r w:rsidR="00E724B5">
        <w:t>sausio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1"/>
      <w:r w:rsidR="00C16EA1">
        <w:t xml:space="preserve"> d. Nr. </w:t>
      </w:r>
      <w:r>
        <w:t>B1</w:t>
      </w:r>
      <w:r w:rsidR="00E724B5">
        <w:t>-</w:t>
      </w:r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A84374" w:rsidRDefault="00A84374" w:rsidP="00121210">
      <w:pPr>
        <w:spacing w:line="360" w:lineRule="auto"/>
        <w:ind w:firstLine="709"/>
        <w:jc w:val="both"/>
      </w:pPr>
      <w:r>
        <w:t>Vadovaudamasi Lietuvos Respublikos vietos savivaldos įstatymo 1</w:t>
      </w:r>
      <w:r w:rsidR="00BE1203">
        <w:t xml:space="preserve">6 straipsnio 2 dalies 26 punktu, </w:t>
      </w:r>
      <w:r>
        <w:t xml:space="preserve">4 dalimi, Lietuvos Respublikos valstybės ir savivaldybių turto valdymo, naudojimo ir disponavimo juo įstatymo 12 </w:t>
      </w:r>
      <w:r w:rsidR="00AD537B">
        <w:t>straipsnio 1,</w:t>
      </w:r>
      <w:r>
        <w:t xml:space="preserve"> </w:t>
      </w:r>
      <w:r w:rsidRPr="00560AD9">
        <w:t>2</w:t>
      </w:r>
      <w:r w:rsidR="0029451B" w:rsidRPr="00560AD9">
        <w:t xml:space="preserve">, </w:t>
      </w:r>
      <w:r w:rsidR="00AD537B" w:rsidRPr="00560AD9">
        <w:t>4</w:t>
      </w:r>
      <w:r>
        <w:t xml:space="preserve"> dalimis, M</w:t>
      </w:r>
      <w:r w:rsidRPr="00EE60BA">
        <w:t>olėtų rajono savivaldybei nuosavybės teise priklausančio turto perdavimo valdyti, naudoti ir disponuoti juo patikėjimo teise tvarkos apraš</w:t>
      </w:r>
      <w:r>
        <w:t>o, patvirtinto Molėtų rajono savivaldybės tarybos 2014 m. gruodžio 18 d. sprendimu Nr. B1-211 „Dėl M</w:t>
      </w:r>
      <w:r w:rsidRPr="00EE60BA">
        <w:t>olėtų rajono savivaldybei nuosavybės teise priklausančio turto perdavimo valdyti, naudoti ir disponuoti juo patikėjimo teise tvarkos apraš</w:t>
      </w:r>
      <w:r w:rsidR="00AD537B">
        <w:t>o patvirtinimo“</w:t>
      </w:r>
      <w:r w:rsidR="009C00B8">
        <w:t>,</w:t>
      </w:r>
      <w:r w:rsidR="00D64595">
        <w:t xml:space="preserve"> 3.1</w:t>
      </w:r>
      <w:r>
        <w:t xml:space="preserve"> papunkčiu</w:t>
      </w:r>
      <w:r w:rsidR="008E5FCD">
        <w:t>, 20 punktu</w:t>
      </w:r>
      <w:r w:rsidR="001B4FB0">
        <w:t xml:space="preserve">, </w:t>
      </w:r>
      <w:r>
        <w:t xml:space="preserve">atsižvelgdama į </w:t>
      </w:r>
      <w:r w:rsidR="00931472" w:rsidRPr="00D64595">
        <w:t xml:space="preserve">Molėtų </w:t>
      </w:r>
      <w:r w:rsidR="00931472">
        <w:t>„Vyturėlio“ vaikų lopšelio –</w:t>
      </w:r>
      <w:r w:rsidR="00931472" w:rsidRPr="002B36A2">
        <w:t xml:space="preserve"> </w:t>
      </w:r>
      <w:r w:rsidR="00931472">
        <w:t xml:space="preserve">darželio </w:t>
      </w:r>
      <w:r>
        <w:t>201</w:t>
      </w:r>
      <w:r w:rsidR="006D35C5">
        <w:t>9</w:t>
      </w:r>
      <w:r>
        <w:t xml:space="preserve"> m. </w:t>
      </w:r>
      <w:r w:rsidR="006D35C5">
        <w:t>sausio</w:t>
      </w:r>
      <w:r w:rsidR="001D57BD">
        <w:t xml:space="preserve"> </w:t>
      </w:r>
      <w:r w:rsidR="006D35C5">
        <w:t>11</w:t>
      </w:r>
      <w:r w:rsidR="001D57BD">
        <w:t xml:space="preserve"> d. </w:t>
      </w:r>
      <w:r>
        <w:t xml:space="preserve">raštą Nr. </w:t>
      </w:r>
      <w:r w:rsidR="001D57BD">
        <w:t>SD-</w:t>
      </w:r>
      <w:r w:rsidR="006D35C5">
        <w:t>3</w:t>
      </w:r>
      <w:r>
        <w:t xml:space="preserve"> „Dėl </w:t>
      </w:r>
      <w:r w:rsidR="006D35C5">
        <w:t>tarnybinio automobilio</w:t>
      </w:r>
      <w:r w:rsidR="00222B65">
        <w:t>“</w:t>
      </w:r>
      <w:r w:rsidR="00101640">
        <w:t>,</w:t>
      </w:r>
      <w:r w:rsidR="006D35C5" w:rsidRPr="006D35C5">
        <w:t xml:space="preserve"> </w:t>
      </w:r>
      <w:r w:rsidR="006D35C5" w:rsidRPr="00D64595">
        <w:t xml:space="preserve">Molėtų </w:t>
      </w:r>
      <w:r w:rsidR="006D35C5">
        <w:t>rajono ugniagesių tarnybos 2019 m. sausio 10 d. raštą Nr. SD-1(6.2) „Dėl lengvojo automobilio perdavimo“</w:t>
      </w:r>
      <w:r w:rsidR="000E45CE">
        <w:t>,</w:t>
      </w:r>
      <w:r w:rsidR="0092344B">
        <w:t xml:space="preserve"> </w:t>
      </w:r>
      <w:r w:rsidR="0092344B" w:rsidRPr="00D64595">
        <w:t xml:space="preserve">Molėtų </w:t>
      </w:r>
      <w:r w:rsidR="0092344B">
        <w:t xml:space="preserve">rajono savivaldybės viešosios bibliotekos 2019 m. sausio 10 d. raštą Nr. R2-4 „Prašymas dėl turto perėmimo“, </w:t>
      </w:r>
      <w:r w:rsidR="00101640">
        <w:t xml:space="preserve"> </w:t>
      </w:r>
      <w:r w:rsidR="000E45CE" w:rsidRPr="00D64595">
        <w:t xml:space="preserve">Molėtų </w:t>
      </w:r>
      <w:r w:rsidR="000E45CE">
        <w:t xml:space="preserve">rajono savivaldybės administracijos </w:t>
      </w:r>
      <w:r w:rsidR="000E45CE" w:rsidRPr="00D64595">
        <w:t>direktoriaus 201</w:t>
      </w:r>
      <w:r w:rsidR="000E45CE">
        <w:t>9</w:t>
      </w:r>
      <w:r w:rsidR="000E45CE" w:rsidRPr="00D64595">
        <w:t xml:space="preserve"> m. </w:t>
      </w:r>
      <w:r w:rsidR="000E45CE">
        <w:t>sausio</w:t>
      </w:r>
      <w:r w:rsidR="000E45CE" w:rsidRPr="00D64595">
        <w:t xml:space="preserve"> d. </w:t>
      </w:r>
      <w:r w:rsidR="000E45CE">
        <w:t>--</w:t>
      </w:r>
      <w:r w:rsidR="000E45CE" w:rsidRPr="00D64595">
        <w:t xml:space="preserve"> d. įsakymą Nr. </w:t>
      </w:r>
      <w:r w:rsidR="000E45CE">
        <w:t>B6-</w:t>
      </w:r>
      <w:r w:rsidR="00C26DA7">
        <w:t>35</w:t>
      </w:r>
      <w:r w:rsidR="000E45CE" w:rsidRPr="00D64595">
        <w:t xml:space="preserve"> „</w:t>
      </w:r>
      <w:r w:rsidR="00C26DA7" w:rsidRPr="00C26DA7">
        <w:t>Dėl Molėtų rajono savivaldybės turto pripažinimo nereikalingu savivaldybės administracijos funkcijoms vykdyti</w:t>
      </w:r>
      <w:bookmarkStart w:id="2" w:name="_GoBack"/>
      <w:bookmarkEnd w:id="2"/>
      <w:r w:rsidR="000E45CE" w:rsidRPr="00D64595">
        <w:t>“</w:t>
      </w:r>
      <w:r w:rsidR="000E45CE">
        <w:t xml:space="preserve">, </w:t>
      </w:r>
      <w:r w:rsidR="000E45CE" w:rsidRPr="00D64595">
        <w:t>Molėtų</w:t>
      </w:r>
      <w:r w:rsidR="000E45CE">
        <w:t xml:space="preserve"> r.</w:t>
      </w:r>
      <w:r w:rsidR="000E45CE" w:rsidRPr="00D64595">
        <w:t xml:space="preserve"> </w:t>
      </w:r>
      <w:proofErr w:type="spellStart"/>
      <w:r w:rsidR="000E45CE">
        <w:t>Suginčių</w:t>
      </w:r>
      <w:proofErr w:type="spellEnd"/>
      <w:r w:rsidR="000E45CE">
        <w:t xml:space="preserve"> pagrindinės mokyklos </w:t>
      </w:r>
      <w:r w:rsidR="000E45CE" w:rsidRPr="00D64595">
        <w:t>direktoriaus 201</w:t>
      </w:r>
      <w:r w:rsidR="000E45CE">
        <w:t>9</w:t>
      </w:r>
      <w:r w:rsidR="000E45CE" w:rsidRPr="00D64595">
        <w:t xml:space="preserve"> m. </w:t>
      </w:r>
      <w:r w:rsidR="000E45CE" w:rsidRPr="0036618C">
        <w:t>sausio</w:t>
      </w:r>
      <w:r w:rsidR="00FC5837" w:rsidRPr="0036618C">
        <w:t xml:space="preserve"> </w:t>
      </w:r>
      <w:r w:rsidR="00E9022D" w:rsidRPr="0036618C">
        <w:t>14</w:t>
      </w:r>
      <w:r w:rsidR="000E45CE" w:rsidRPr="00D64595">
        <w:t xml:space="preserve"> d. įsakymą Nr. </w:t>
      </w:r>
      <w:r w:rsidR="000E45CE" w:rsidRPr="00E9022D">
        <w:t>V</w:t>
      </w:r>
      <w:r w:rsidR="00E9022D" w:rsidRPr="00E9022D">
        <w:t>1</w:t>
      </w:r>
      <w:r w:rsidR="000E45CE" w:rsidRPr="00E9022D">
        <w:t>-</w:t>
      </w:r>
      <w:r w:rsidR="00E9022D" w:rsidRPr="00E9022D">
        <w:t>1</w:t>
      </w:r>
      <w:r w:rsidR="000E45CE" w:rsidRPr="00E9022D">
        <w:t xml:space="preserve"> „Dėl materialiojo turto pripažinimo netinkamu naudoti ir perdavimo Molėtų rajono savivaldybės administracijai“,</w:t>
      </w:r>
      <w:r w:rsidR="000E45CE">
        <w:t xml:space="preserve"> </w:t>
      </w:r>
      <w:r w:rsidR="00101640" w:rsidRPr="00D64595">
        <w:t xml:space="preserve">Molėtų </w:t>
      </w:r>
      <w:r w:rsidR="007D6362">
        <w:t>„Vyturėlio“ vaikų lopšelio –</w:t>
      </w:r>
      <w:r w:rsidR="007D6362" w:rsidRPr="002B36A2">
        <w:t xml:space="preserve"> </w:t>
      </w:r>
      <w:r w:rsidR="007D6362">
        <w:t xml:space="preserve">darželio </w:t>
      </w:r>
      <w:r w:rsidR="00101640" w:rsidRPr="00D64595">
        <w:t>direktor</w:t>
      </w:r>
      <w:r w:rsidR="00DD6DBA" w:rsidRPr="00D64595">
        <w:t>iaus</w:t>
      </w:r>
      <w:r w:rsidR="00101640" w:rsidRPr="00D64595">
        <w:t xml:space="preserve"> 201</w:t>
      </w:r>
      <w:r w:rsidR="007D6362">
        <w:t>9</w:t>
      </w:r>
      <w:r w:rsidR="00101640" w:rsidRPr="00D64595">
        <w:t xml:space="preserve"> m. </w:t>
      </w:r>
      <w:r w:rsidR="007D6362">
        <w:t>sausio</w:t>
      </w:r>
      <w:r w:rsidR="00101640" w:rsidRPr="00D64595">
        <w:t xml:space="preserve"> d.</w:t>
      </w:r>
      <w:r w:rsidR="00D64595" w:rsidRPr="00D64595">
        <w:t xml:space="preserve"> </w:t>
      </w:r>
      <w:r w:rsidR="007D6362">
        <w:t>10</w:t>
      </w:r>
      <w:r w:rsidR="00D64595" w:rsidRPr="00D64595">
        <w:t xml:space="preserve"> d.</w:t>
      </w:r>
      <w:r w:rsidR="00101640" w:rsidRPr="00D64595">
        <w:t xml:space="preserve"> įsakymą Nr. </w:t>
      </w:r>
      <w:r w:rsidR="00D64595" w:rsidRPr="00D64595">
        <w:t>V-</w:t>
      </w:r>
      <w:r w:rsidR="007D6362">
        <w:t>2</w:t>
      </w:r>
      <w:r w:rsidR="00D64595" w:rsidRPr="00D64595">
        <w:t xml:space="preserve"> </w:t>
      </w:r>
      <w:r w:rsidR="00101640" w:rsidRPr="00D64595">
        <w:t>„</w:t>
      </w:r>
      <w:r w:rsidR="00D64595" w:rsidRPr="00D64595">
        <w:t xml:space="preserve">Dėl </w:t>
      </w:r>
      <w:r w:rsidR="007D6362">
        <w:t>materialiojo</w:t>
      </w:r>
      <w:r w:rsidR="00D64595" w:rsidRPr="00D64595">
        <w:t xml:space="preserve"> turto pripažinimo </w:t>
      </w:r>
      <w:r w:rsidR="007D6362">
        <w:t>netinkamu</w:t>
      </w:r>
      <w:r w:rsidR="00D64595" w:rsidRPr="00D64595">
        <w:t xml:space="preserve"> naudoti </w:t>
      </w:r>
      <w:r w:rsidR="007D6362">
        <w:t xml:space="preserve">ir perdavimo </w:t>
      </w:r>
      <w:r w:rsidR="00D64595" w:rsidRPr="00D64595">
        <w:t xml:space="preserve">Molėtų </w:t>
      </w:r>
      <w:r w:rsidR="007D6362">
        <w:t>rajono savivaldybės administracijai</w:t>
      </w:r>
      <w:r w:rsidR="00101640" w:rsidRPr="00D64595">
        <w:t>“,</w:t>
      </w:r>
      <w:r w:rsidR="00101640">
        <w:t xml:space="preserve"> </w:t>
      </w:r>
    </w:p>
    <w:p w:rsidR="00222B65" w:rsidRDefault="00A84374" w:rsidP="00222B65">
      <w:pPr>
        <w:spacing w:line="360" w:lineRule="auto"/>
        <w:ind w:firstLine="709"/>
        <w:jc w:val="both"/>
      </w:pPr>
      <w:r>
        <w:t>Molėtų rajono savivaldybės</w:t>
      </w:r>
      <w:r w:rsidR="00222B65">
        <w:t xml:space="preserve"> taryba  n u s p r e n d ž i a:</w:t>
      </w:r>
    </w:p>
    <w:p w:rsidR="00B919A0" w:rsidRDefault="00222B65" w:rsidP="00925EC3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>P</w:t>
      </w:r>
      <w:r w:rsidR="00A84374">
        <w:t>erduoti</w:t>
      </w:r>
      <w:r w:rsidR="001B4FB0">
        <w:t xml:space="preserve"> </w:t>
      </w:r>
      <w:r w:rsidR="00A84374">
        <w:t xml:space="preserve">Molėtų rajono savivaldybės administracijai </w:t>
      </w:r>
      <w:r w:rsidR="00F238DE">
        <w:t xml:space="preserve">(kodas 188712799) </w:t>
      </w:r>
      <w:r w:rsidR="00A84374">
        <w:t xml:space="preserve">patikėjimo teise valdyti, naudoti ir disponuoti savivaldybei nuosavybės teise priklausantį </w:t>
      </w:r>
      <w:r w:rsidR="00B919A0">
        <w:t>materialųjį turtą:</w:t>
      </w:r>
    </w:p>
    <w:p w:rsidR="00B919A0" w:rsidRDefault="00A84374" w:rsidP="00B919A0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>šiuo metu</w:t>
      </w:r>
      <w:r w:rsidR="00EE738C" w:rsidRPr="00EE738C">
        <w:t xml:space="preserve"> </w:t>
      </w:r>
      <w:r w:rsidR="00EE738C" w:rsidRPr="002B36A2">
        <w:t>Molėtų</w:t>
      </w:r>
      <w:r w:rsidR="006D7622">
        <w:t xml:space="preserve"> </w:t>
      </w:r>
      <w:r w:rsidR="00E724B5">
        <w:t>„Vyturėlio“ vaikų lopšelio</w:t>
      </w:r>
      <w:r w:rsidR="00B919A0">
        <w:t xml:space="preserve"> –</w:t>
      </w:r>
      <w:r w:rsidR="00EE738C" w:rsidRPr="002B36A2">
        <w:t xml:space="preserve"> </w:t>
      </w:r>
      <w:r w:rsidR="00B919A0">
        <w:t xml:space="preserve">darželio </w:t>
      </w:r>
      <w:r w:rsidR="007D6362">
        <w:t xml:space="preserve">(kodas 191231719) </w:t>
      </w:r>
      <w:r w:rsidR="00EE738C" w:rsidRPr="002B36A2">
        <w:t>patikėjimo teise valdomą</w:t>
      </w:r>
      <w:r w:rsidR="000D67AC">
        <w:t xml:space="preserve"> </w:t>
      </w:r>
      <w:r w:rsidR="00B919A0">
        <w:t>1991 metais pagamintą automobilį „Audi 100“, valstybinis Nr. C</w:t>
      </w:r>
      <w:r w:rsidR="007D6362">
        <w:t>EN</w:t>
      </w:r>
      <w:r w:rsidR="00B919A0">
        <w:t>004, identifikavimo Nr.</w:t>
      </w:r>
      <w:r w:rsidR="007D6362">
        <w:t xml:space="preserve"> WAUZZZ4AZMN056822</w:t>
      </w:r>
      <w:r w:rsidR="00B919A0">
        <w:t xml:space="preserve">. </w:t>
      </w:r>
      <w:r w:rsidR="00431E29">
        <w:t xml:space="preserve"> </w:t>
      </w:r>
      <w:r w:rsidR="00B919A0">
        <w:t>Automobilio</w:t>
      </w:r>
      <w:r w:rsidRPr="009C00B8">
        <w:t xml:space="preserve"> įsigijimo vertė – </w:t>
      </w:r>
      <w:r w:rsidR="00B919A0">
        <w:t>2896,20</w:t>
      </w:r>
      <w:r w:rsidRPr="009C00B8">
        <w:t xml:space="preserve"> </w:t>
      </w:r>
      <w:proofErr w:type="spellStart"/>
      <w:r w:rsidRPr="009C00B8">
        <w:t>Eur</w:t>
      </w:r>
      <w:proofErr w:type="spellEnd"/>
      <w:r w:rsidRPr="009C00B8">
        <w:t xml:space="preserve">, likutinė vertė </w:t>
      </w:r>
      <w:r w:rsidR="005C4198">
        <w:t>201</w:t>
      </w:r>
      <w:r w:rsidR="00B919A0">
        <w:t>9</w:t>
      </w:r>
      <w:r w:rsidR="00925EC3">
        <w:t xml:space="preserve"> m. </w:t>
      </w:r>
      <w:r w:rsidR="00B919A0">
        <w:t>sausio</w:t>
      </w:r>
      <w:r w:rsidR="00925EC3">
        <w:t xml:space="preserve"> </w:t>
      </w:r>
      <w:r w:rsidR="00B919A0">
        <w:t>3</w:t>
      </w:r>
      <w:r w:rsidR="00925EC3">
        <w:t>1</w:t>
      </w:r>
      <w:r w:rsidR="000E12D4" w:rsidRPr="004E04B2">
        <w:t xml:space="preserve"> d.</w:t>
      </w:r>
      <w:r w:rsidR="00335BE6" w:rsidRPr="004E04B2">
        <w:t>–</w:t>
      </w:r>
      <w:r w:rsidR="00222B65" w:rsidRPr="004E04B2">
        <w:t xml:space="preserve"> </w:t>
      </w:r>
      <w:r w:rsidR="00B919A0">
        <w:t>0,0</w:t>
      </w:r>
      <w:r w:rsidR="00FC5837">
        <w:t xml:space="preserve"> </w:t>
      </w:r>
      <w:proofErr w:type="spellStart"/>
      <w:r w:rsidR="00FC5837" w:rsidRPr="0036618C">
        <w:t>Eur</w:t>
      </w:r>
      <w:proofErr w:type="spellEnd"/>
      <w:r w:rsidR="00B919A0" w:rsidRPr="0036618C">
        <w:t>;</w:t>
      </w:r>
    </w:p>
    <w:p w:rsidR="00B919A0" w:rsidRPr="00E9022D" w:rsidRDefault="00925EC3" w:rsidP="00B919A0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r>
        <w:lastRenderedPageBreak/>
        <w:t xml:space="preserve"> </w:t>
      </w:r>
      <w:r w:rsidR="00B919A0" w:rsidRPr="00E9022D">
        <w:t xml:space="preserve">šiuo metu Molėtų </w:t>
      </w:r>
      <w:r w:rsidR="00F238DE" w:rsidRPr="00E9022D">
        <w:t xml:space="preserve">r. </w:t>
      </w:r>
      <w:proofErr w:type="spellStart"/>
      <w:r w:rsidR="00F238DE" w:rsidRPr="00E9022D">
        <w:t>Suginčių</w:t>
      </w:r>
      <w:proofErr w:type="spellEnd"/>
      <w:r w:rsidR="00F238DE" w:rsidRPr="00E9022D">
        <w:t xml:space="preserve"> pagrindinės mokyklos (kodas 191228694)</w:t>
      </w:r>
      <w:r w:rsidR="00B919A0" w:rsidRPr="00E9022D">
        <w:t xml:space="preserve"> patikėjimo teise valdomą 199</w:t>
      </w:r>
      <w:r w:rsidR="00E9022D" w:rsidRPr="00E9022D">
        <w:t>5</w:t>
      </w:r>
      <w:r w:rsidR="00B919A0" w:rsidRPr="00E9022D">
        <w:t xml:space="preserve"> metais pagamintą automobilį „Audi </w:t>
      </w:r>
      <w:r w:rsidR="00E9022D" w:rsidRPr="00E9022D">
        <w:t>A4</w:t>
      </w:r>
      <w:r w:rsidR="00B919A0" w:rsidRPr="00E9022D">
        <w:t xml:space="preserve">“, valstybinis Nr. </w:t>
      </w:r>
      <w:r w:rsidR="00E9022D" w:rsidRPr="00E9022D">
        <w:t>BNA197</w:t>
      </w:r>
      <w:r w:rsidR="00B919A0" w:rsidRPr="00E9022D">
        <w:t xml:space="preserve">, identifikavimo Nr. </w:t>
      </w:r>
      <w:r w:rsidR="00E9022D" w:rsidRPr="00E9022D">
        <w:t>WAUZZZ8DZSA122332</w:t>
      </w:r>
      <w:r w:rsidR="00B919A0" w:rsidRPr="00E9022D">
        <w:t xml:space="preserve">.  Automobilio įsigijimo vertė – </w:t>
      </w:r>
      <w:r w:rsidR="00E9022D" w:rsidRPr="00E9022D">
        <w:t>4460,15</w:t>
      </w:r>
      <w:r w:rsidR="00B919A0" w:rsidRPr="00E9022D">
        <w:t xml:space="preserve"> </w:t>
      </w:r>
      <w:proofErr w:type="spellStart"/>
      <w:r w:rsidR="00B919A0" w:rsidRPr="00E9022D">
        <w:t>Eur</w:t>
      </w:r>
      <w:proofErr w:type="spellEnd"/>
      <w:r w:rsidR="00B919A0" w:rsidRPr="00E9022D">
        <w:t xml:space="preserve">, likutinė vertė 2019 m. sausio 31 d.– 0,0 </w:t>
      </w:r>
      <w:proofErr w:type="spellStart"/>
      <w:r w:rsidR="007D6362" w:rsidRPr="00E9022D">
        <w:t>Eur</w:t>
      </w:r>
      <w:proofErr w:type="spellEnd"/>
      <w:r w:rsidR="007D6362" w:rsidRPr="00E9022D">
        <w:t>.</w:t>
      </w:r>
    </w:p>
    <w:p w:rsidR="007D6362" w:rsidRDefault="007D6362" w:rsidP="000E45CE">
      <w:pPr>
        <w:pStyle w:val="Sraopastraipa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>
        <w:t xml:space="preserve">Perduoti </w:t>
      </w:r>
      <w:r w:rsidR="00931472" w:rsidRPr="002B36A2">
        <w:t>Molėtų</w:t>
      </w:r>
      <w:r w:rsidR="00931472">
        <w:t xml:space="preserve"> „Vyturėlio“ vaikų lopšeliui –</w:t>
      </w:r>
      <w:r w:rsidR="00931472" w:rsidRPr="002B36A2">
        <w:t xml:space="preserve"> </w:t>
      </w:r>
      <w:r w:rsidR="00931472">
        <w:t xml:space="preserve">darželiui (kodas 191231719) </w:t>
      </w:r>
      <w:r>
        <w:t xml:space="preserve">patikėjimo teise valdyti, naudoti ir disponuoti savivaldybei nuosavybės teise priklausantį </w:t>
      </w:r>
      <w:r w:rsidR="00931472">
        <w:t xml:space="preserve">ir šiuo metu Molėtų rajono savivaldybės administracijos (kodas 188712799) </w:t>
      </w:r>
      <w:r>
        <w:t xml:space="preserve">patikėjimo teise valdomą </w:t>
      </w:r>
      <w:r w:rsidR="00931472">
        <w:t>2000</w:t>
      </w:r>
      <w:r>
        <w:t xml:space="preserve"> metais pagamintą automobilį „</w:t>
      </w:r>
      <w:r w:rsidR="00931472">
        <w:t>VW Passat</w:t>
      </w:r>
      <w:r>
        <w:t xml:space="preserve">“, valstybinis Nr. </w:t>
      </w:r>
      <w:r w:rsidR="00931472">
        <w:t>EEU591</w:t>
      </w:r>
      <w:r>
        <w:t xml:space="preserve">, identifikavimo Nr. </w:t>
      </w:r>
      <w:r w:rsidR="00931472">
        <w:t>WVWZZZ3BZYP448371</w:t>
      </w:r>
      <w:r w:rsidR="00EF60D3">
        <w:t>, nuostatuose nustatytai veiklai vykdyti</w:t>
      </w:r>
      <w:r>
        <w:t xml:space="preserve">.  Automobilio įsigijimo vertė – </w:t>
      </w:r>
      <w:r w:rsidR="00F4346D">
        <w:t>5763,44</w:t>
      </w:r>
      <w:r w:rsidR="00931472">
        <w:t xml:space="preserve"> </w:t>
      </w:r>
      <w:r>
        <w:t xml:space="preserve"> </w:t>
      </w:r>
      <w:proofErr w:type="spellStart"/>
      <w:r>
        <w:t>Eur</w:t>
      </w:r>
      <w:proofErr w:type="spellEnd"/>
      <w:r>
        <w:t>, likutinė vertė</w:t>
      </w:r>
      <w:r w:rsidR="00121210">
        <w:t xml:space="preserve"> 2019 m. sausio 31 d.– 0,0 </w:t>
      </w:r>
      <w:proofErr w:type="spellStart"/>
      <w:r w:rsidR="00121210">
        <w:t>Eur</w:t>
      </w:r>
      <w:proofErr w:type="spellEnd"/>
      <w:r w:rsidR="00121210">
        <w:t>.</w:t>
      </w:r>
    </w:p>
    <w:p w:rsidR="0092344B" w:rsidRDefault="00931472" w:rsidP="0092344B">
      <w:pPr>
        <w:pStyle w:val="Sraopastraipa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931472">
        <w:t xml:space="preserve">Perduoti </w:t>
      </w:r>
      <w:r w:rsidR="006D35C5" w:rsidRPr="00D64595">
        <w:t xml:space="preserve">Molėtų </w:t>
      </w:r>
      <w:r w:rsidR="006D35C5">
        <w:t xml:space="preserve">rajono ugniagesių tarnybai </w:t>
      </w:r>
      <w:r w:rsidRPr="00931472">
        <w:t xml:space="preserve">(kodas </w:t>
      </w:r>
      <w:r w:rsidR="006D35C5">
        <w:t>167597190</w:t>
      </w:r>
      <w:r w:rsidRPr="00931472">
        <w:t xml:space="preserve">) patikėjimo teise valdyti, naudoti ir disponuoti savivaldybei nuosavybės teise priklausantį ir šiuo metu Molėtų rajono savivaldybės administracijos (kodas 188712799) patikėjimo teise valdomą </w:t>
      </w:r>
      <w:r w:rsidR="006D35C5">
        <w:t>1997</w:t>
      </w:r>
      <w:r w:rsidRPr="00931472">
        <w:t xml:space="preserve"> metais pagamintą automobilį „VW Passat“, valstybinis Nr. </w:t>
      </w:r>
      <w:r w:rsidR="006D35C5">
        <w:t>GOE502</w:t>
      </w:r>
      <w:r w:rsidRPr="00931472">
        <w:t>, identifikavimo Nr. WVWZZZ3</w:t>
      </w:r>
      <w:r w:rsidR="006D35C5">
        <w:t>BZVP108268</w:t>
      </w:r>
      <w:r w:rsidR="00EF60D3">
        <w:t>, nuostatuose nustatytai veiklai vykdyti</w:t>
      </w:r>
      <w:r w:rsidRPr="00931472">
        <w:t xml:space="preserve">.  Automobilio įsigijimo vertė – </w:t>
      </w:r>
      <w:r w:rsidR="00F4346D">
        <w:t>0,29</w:t>
      </w:r>
      <w:r w:rsidRPr="00931472">
        <w:t xml:space="preserve"> </w:t>
      </w:r>
      <w:proofErr w:type="spellStart"/>
      <w:r w:rsidRPr="00931472">
        <w:t>Eur</w:t>
      </w:r>
      <w:proofErr w:type="spellEnd"/>
      <w:r w:rsidRPr="00931472">
        <w:t>, likutinė vertė</w:t>
      </w:r>
      <w:r w:rsidR="00121210">
        <w:t xml:space="preserve"> 2019 m. sausio 31 d.– 0,0 </w:t>
      </w:r>
      <w:proofErr w:type="spellStart"/>
      <w:r w:rsidR="00121210">
        <w:t>Eur</w:t>
      </w:r>
      <w:proofErr w:type="spellEnd"/>
      <w:r w:rsidR="00121210">
        <w:t>.</w:t>
      </w:r>
    </w:p>
    <w:p w:rsidR="00F4346D" w:rsidRDefault="00F4346D" w:rsidP="0092344B">
      <w:pPr>
        <w:pStyle w:val="Sraopastraipa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931472">
        <w:t xml:space="preserve">Perduoti </w:t>
      </w:r>
      <w:r w:rsidRPr="00D64595">
        <w:t xml:space="preserve">Molėtų </w:t>
      </w:r>
      <w:r>
        <w:t xml:space="preserve">rajono savivaldybės viešajai bibliotekai </w:t>
      </w:r>
      <w:r w:rsidRPr="00931472">
        <w:t xml:space="preserve">(kodas </w:t>
      </w:r>
      <w:r>
        <w:t>193010413</w:t>
      </w:r>
      <w:r w:rsidRPr="00931472">
        <w:t xml:space="preserve">) patikėjimo teise valdyti, naudoti ir disponuoti savivaldybei nuosavybės teise priklausantį ir šiuo metu Molėtų rajono savivaldybės administracijos (kodas 188712799) patikėjimo teise valdomą </w:t>
      </w:r>
      <w:r w:rsidR="0092344B">
        <w:t>trumpalaikį materialųjį turtą</w:t>
      </w:r>
      <w:r w:rsidR="00EF60D3">
        <w:t xml:space="preserve"> nuostatuose nustatytai veiklai vykdyti</w:t>
      </w:r>
      <w:r w:rsidR="0092344B">
        <w:t xml:space="preserve">: 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827"/>
        <w:gridCol w:w="1417"/>
        <w:gridCol w:w="1418"/>
        <w:gridCol w:w="1926"/>
      </w:tblGrid>
      <w:tr w:rsidR="0092344B" w:rsidRPr="0036618C" w:rsidTr="0092344B">
        <w:trPr>
          <w:jc w:val="center"/>
        </w:trPr>
        <w:tc>
          <w:tcPr>
            <w:tcW w:w="988" w:type="dxa"/>
          </w:tcPr>
          <w:p w:rsidR="0092344B" w:rsidRPr="0036618C" w:rsidRDefault="0092344B" w:rsidP="0092344B">
            <w:pPr>
              <w:tabs>
                <w:tab w:val="left" w:pos="851"/>
                <w:tab w:val="left" w:pos="993"/>
              </w:tabs>
              <w:spacing w:line="360" w:lineRule="auto"/>
              <w:jc w:val="both"/>
            </w:pPr>
            <w:r w:rsidRPr="0036618C">
              <w:t>Eil. Nr.</w:t>
            </w:r>
          </w:p>
        </w:tc>
        <w:tc>
          <w:tcPr>
            <w:tcW w:w="3827" w:type="dxa"/>
          </w:tcPr>
          <w:p w:rsidR="0092344B" w:rsidRPr="0036618C" w:rsidRDefault="0092344B" w:rsidP="0092344B">
            <w:pPr>
              <w:tabs>
                <w:tab w:val="left" w:pos="851"/>
                <w:tab w:val="left" w:pos="993"/>
              </w:tabs>
              <w:spacing w:line="360" w:lineRule="auto"/>
              <w:jc w:val="both"/>
            </w:pPr>
            <w:r w:rsidRPr="0036618C">
              <w:t>Turto pavadinimas</w:t>
            </w:r>
          </w:p>
        </w:tc>
        <w:tc>
          <w:tcPr>
            <w:tcW w:w="1417" w:type="dxa"/>
          </w:tcPr>
          <w:p w:rsidR="0092344B" w:rsidRPr="0036618C" w:rsidRDefault="0092344B" w:rsidP="0092344B">
            <w:pPr>
              <w:tabs>
                <w:tab w:val="left" w:pos="851"/>
                <w:tab w:val="left" w:pos="993"/>
              </w:tabs>
              <w:spacing w:line="360" w:lineRule="auto"/>
              <w:jc w:val="both"/>
            </w:pPr>
            <w:r w:rsidRPr="0036618C">
              <w:t>Kiekis, vnt.</w:t>
            </w:r>
          </w:p>
        </w:tc>
        <w:tc>
          <w:tcPr>
            <w:tcW w:w="1418" w:type="dxa"/>
          </w:tcPr>
          <w:p w:rsidR="0092344B" w:rsidRPr="0036618C" w:rsidRDefault="0092344B" w:rsidP="0092344B">
            <w:pPr>
              <w:tabs>
                <w:tab w:val="left" w:pos="851"/>
                <w:tab w:val="left" w:pos="993"/>
              </w:tabs>
              <w:spacing w:line="360" w:lineRule="auto"/>
              <w:jc w:val="both"/>
            </w:pPr>
            <w:r w:rsidRPr="0036618C">
              <w:t xml:space="preserve">Kaina, </w:t>
            </w:r>
            <w:proofErr w:type="spellStart"/>
            <w:r w:rsidRPr="0036618C">
              <w:t>Eur</w:t>
            </w:r>
            <w:proofErr w:type="spellEnd"/>
          </w:p>
        </w:tc>
        <w:tc>
          <w:tcPr>
            <w:tcW w:w="1926" w:type="dxa"/>
          </w:tcPr>
          <w:p w:rsidR="0092344B" w:rsidRPr="0036618C" w:rsidRDefault="0092344B" w:rsidP="0092344B">
            <w:pPr>
              <w:tabs>
                <w:tab w:val="left" w:pos="851"/>
                <w:tab w:val="left" w:pos="993"/>
              </w:tabs>
              <w:spacing w:line="360" w:lineRule="auto"/>
              <w:jc w:val="both"/>
            </w:pPr>
            <w:r w:rsidRPr="0036618C">
              <w:t xml:space="preserve">Bendra suma, </w:t>
            </w:r>
            <w:proofErr w:type="spellStart"/>
            <w:r w:rsidRPr="0036618C">
              <w:t>Eur</w:t>
            </w:r>
            <w:proofErr w:type="spellEnd"/>
          </w:p>
        </w:tc>
      </w:tr>
      <w:tr w:rsidR="0092344B" w:rsidRPr="0036618C" w:rsidTr="0092344B">
        <w:trPr>
          <w:jc w:val="center"/>
        </w:trPr>
        <w:tc>
          <w:tcPr>
            <w:tcW w:w="988" w:type="dxa"/>
          </w:tcPr>
          <w:p w:rsidR="0092344B" w:rsidRPr="0036618C" w:rsidRDefault="00FC5837" w:rsidP="0092344B">
            <w:pPr>
              <w:tabs>
                <w:tab w:val="left" w:pos="851"/>
                <w:tab w:val="left" w:pos="993"/>
              </w:tabs>
              <w:spacing w:line="360" w:lineRule="auto"/>
              <w:jc w:val="both"/>
            </w:pPr>
            <w:r w:rsidRPr="0036618C">
              <w:t>4.</w:t>
            </w:r>
            <w:r w:rsidR="0092344B" w:rsidRPr="0036618C">
              <w:t>1.</w:t>
            </w:r>
          </w:p>
        </w:tc>
        <w:tc>
          <w:tcPr>
            <w:tcW w:w="3827" w:type="dxa"/>
          </w:tcPr>
          <w:p w:rsidR="0092344B" w:rsidRPr="0036618C" w:rsidRDefault="0092344B" w:rsidP="0092344B">
            <w:pPr>
              <w:tabs>
                <w:tab w:val="left" w:pos="851"/>
                <w:tab w:val="left" w:pos="993"/>
              </w:tabs>
              <w:spacing w:line="360" w:lineRule="auto"/>
              <w:jc w:val="both"/>
            </w:pPr>
            <w:r w:rsidRPr="0036618C">
              <w:t>Kompiuterio stalas</w:t>
            </w:r>
          </w:p>
        </w:tc>
        <w:tc>
          <w:tcPr>
            <w:tcW w:w="1417" w:type="dxa"/>
          </w:tcPr>
          <w:p w:rsidR="0092344B" w:rsidRPr="0036618C" w:rsidRDefault="0092344B" w:rsidP="0092344B">
            <w:pPr>
              <w:tabs>
                <w:tab w:val="left" w:pos="851"/>
                <w:tab w:val="left" w:pos="993"/>
              </w:tabs>
              <w:spacing w:line="360" w:lineRule="auto"/>
              <w:jc w:val="center"/>
            </w:pPr>
            <w:r w:rsidRPr="0036618C">
              <w:t>2</w:t>
            </w:r>
          </w:p>
        </w:tc>
        <w:tc>
          <w:tcPr>
            <w:tcW w:w="1418" w:type="dxa"/>
          </w:tcPr>
          <w:p w:rsidR="0092344B" w:rsidRPr="0036618C" w:rsidRDefault="0092344B" w:rsidP="0092344B">
            <w:pPr>
              <w:tabs>
                <w:tab w:val="left" w:pos="851"/>
                <w:tab w:val="left" w:pos="993"/>
              </w:tabs>
              <w:spacing w:line="360" w:lineRule="auto"/>
              <w:jc w:val="center"/>
            </w:pPr>
            <w:r w:rsidRPr="0036618C">
              <w:t>49,95</w:t>
            </w:r>
          </w:p>
        </w:tc>
        <w:tc>
          <w:tcPr>
            <w:tcW w:w="1926" w:type="dxa"/>
          </w:tcPr>
          <w:p w:rsidR="0092344B" w:rsidRPr="0036618C" w:rsidRDefault="0092344B" w:rsidP="0092344B">
            <w:pPr>
              <w:tabs>
                <w:tab w:val="left" w:pos="851"/>
                <w:tab w:val="left" w:pos="993"/>
              </w:tabs>
              <w:spacing w:line="360" w:lineRule="auto"/>
              <w:jc w:val="center"/>
            </w:pPr>
            <w:r w:rsidRPr="0036618C">
              <w:t>97,90</w:t>
            </w:r>
          </w:p>
        </w:tc>
      </w:tr>
      <w:tr w:rsidR="0092344B" w:rsidRPr="0036618C" w:rsidTr="0092344B">
        <w:trPr>
          <w:jc w:val="center"/>
        </w:trPr>
        <w:tc>
          <w:tcPr>
            <w:tcW w:w="988" w:type="dxa"/>
          </w:tcPr>
          <w:p w:rsidR="0092344B" w:rsidRPr="0036618C" w:rsidRDefault="00FC5837" w:rsidP="0092344B">
            <w:pPr>
              <w:tabs>
                <w:tab w:val="left" w:pos="851"/>
                <w:tab w:val="left" w:pos="993"/>
              </w:tabs>
              <w:spacing w:line="360" w:lineRule="auto"/>
              <w:jc w:val="both"/>
            </w:pPr>
            <w:r w:rsidRPr="0036618C">
              <w:t>4.</w:t>
            </w:r>
            <w:r w:rsidR="0092344B" w:rsidRPr="0036618C">
              <w:t>2.</w:t>
            </w:r>
          </w:p>
        </w:tc>
        <w:tc>
          <w:tcPr>
            <w:tcW w:w="3827" w:type="dxa"/>
          </w:tcPr>
          <w:p w:rsidR="0092344B" w:rsidRPr="0036618C" w:rsidRDefault="0092344B" w:rsidP="0092344B">
            <w:pPr>
              <w:tabs>
                <w:tab w:val="left" w:pos="851"/>
                <w:tab w:val="left" w:pos="993"/>
              </w:tabs>
              <w:spacing w:line="360" w:lineRule="auto"/>
              <w:jc w:val="both"/>
            </w:pPr>
            <w:r w:rsidRPr="0036618C">
              <w:t xml:space="preserve">Kompiuterio stalas </w:t>
            </w:r>
            <w:r w:rsidR="00FC5837" w:rsidRPr="0036618C">
              <w:t>„</w:t>
            </w:r>
            <w:r w:rsidRPr="0036618C">
              <w:t>KS-07</w:t>
            </w:r>
            <w:r w:rsidR="00FC5837" w:rsidRPr="0036618C">
              <w:t>“</w:t>
            </w:r>
          </w:p>
        </w:tc>
        <w:tc>
          <w:tcPr>
            <w:tcW w:w="1417" w:type="dxa"/>
          </w:tcPr>
          <w:p w:rsidR="0092344B" w:rsidRPr="0036618C" w:rsidRDefault="0092344B" w:rsidP="0092344B">
            <w:pPr>
              <w:tabs>
                <w:tab w:val="left" w:pos="851"/>
                <w:tab w:val="left" w:pos="993"/>
              </w:tabs>
              <w:spacing w:line="360" w:lineRule="auto"/>
              <w:jc w:val="center"/>
            </w:pPr>
            <w:r w:rsidRPr="0036618C">
              <w:t>9</w:t>
            </w:r>
          </w:p>
        </w:tc>
        <w:tc>
          <w:tcPr>
            <w:tcW w:w="1418" w:type="dxa"/>
          </w:tcPr>
          <w:p w:rsidR="0092344B" w:rsidRPr="0036618C" w:rsidRDefault="0092344B" w:rsidP="0092344B">
            <w:pPr>
              <w:tabs>
                <w:tab w:val="left" w:pos="851"/>
                <w:tab w:val="left" w:pos="993"/>
              </w:tabs>
              <w:spacing w:line="360" w:lineRule="auto"/>
              <w:jc w:val="center"/>
            </w:pPr>
            <w:r w:rsidRPr="0036618C">
              <w:t>31,858</w:t>
            </w:r>
          </w:p>
        </w:tc>
        <w:tc>
          <w:tcPr>
            <w:tcW w:w="1926" w:type="dxa"/>
          </w:tcPr>
          <w:p w:rsidR="0092344B" w:rsidRPr="0036618C" w:rsidRDefault="0092344B" w:rsidP="0092344B">
            <w:pPr>
              <w:tabs>
                <w:tab w:val="left" w:pos="851"/>
                <w:tab w:val="left" w:pos="993"/>
              </w:tabs>
              <w:spacing w:line="360" w:lineRule="auto"/>
              <w:jc w:val="center"/>
            </w:pPr>
            <w:r w:rsidRPr="0036618C">
              <w:t>286,72</w:t>
            </w:r>
          </w:p>
        </w:tc>
      </w:tr>
      <w:tr w:rsidR="0092344B" w:rsidTr="0092344B">
        <w:trPr>
          <w:jc w:val="center"/>
        </w:trPr>
        <w:tc>
          <w:tcPr>
            <w:tcW w:w="988" w:type="dxa"/>
          </w:tcPr>
          <w:p w:rsidR="0092344B" w:rsidRPr="0036618C" w:rsidRDefault="00FC5837" w:rsidP="0092344B">
            <w:pPr>
              <w:tabs>
                <w:tab w:val="left" w:pos="851"/>
                <w:tab w:val="left" w:pos="993"/>
              </w:tabs>
              <w:spacing w:line="360" w:lineRule="auto"/>
              <w:jc w:val="both"/>
            </w:pPr>
            <w:r w:rsidRPr="0036618C">
              <w:t>4.</w:t>
            </w:r>
            <w:r w:rsidR="0092344B" w:rsidRPr="0036618C">
              <w:t>3.</w:t>
            </w:r>
          </w:p>
        </w:tc>
        <w:tc>
          <w:tcPr>
            <w:tcW w:w="3827" w:type="dxa"/>
          </w:tcPr>
          <w:p w:rsidR="0092344B" w:rsidRPr="0036618C" w:rsidRDefault="0092344B" w:rsidP="0092344B">
            <w:pPr>
              <w:tabs>
                <w:tab w:val="left" w:pos="851"/>
                <w:tab w:val="left" w:pos="993"/>
              </w:tabs>
              <w:spacing w:line="360" w:lineRule="auto"/>
              <w:jc w:val="right"/>
            </w:pPr>
            <w:r w:rsidRPr="0036618C">
              <w:t>Iš viso</w:t>
            </w:r>
          </w:p>
        </w:tc>
        <w:tc>
          <w:tcPr>
            <w:tcW w:w="1417" w:type="dxa"/>
          </w:tcPr>
          <w:p w:rsidR="0092344B" w:rsidRPr="0036618C" w:rsidRDefault="0092344B" w:rsidP="0092344B">
            <w:pPr>
              <w:tabs>
                <w:tab w:val="left" w:pos="851"/>
                <w:tab w:val="left" w:pos="993"/>
              </w:tabs>
              <w:spacing w:line="360" w:lineRule="auto"/>
              <w:jc w:val="center"/>
            </w:pPr>
            <w:r w:rsidRPr="0036618C">
              <w:t>11</w:t>
            </w:r>
          </w:p>
        </w:tc>
        <w:tc>
          <w:tcPr>
            <w:tcW w:w="1418" w:type="dxa"/>
          </w:tcPr>
          <w:p w:rsidR="0092344B" w:rsidRPr="0036618C" w:rsidRDefault="0092344B" w:rsidP="0092344B">
            <w:pPr>
              <w:tabs>
                <w:tab w:val="left" w:pos="851"/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1926" w:type="dxa"/>
          </w:tcPr>
          <w:p w:rsidR="0092344B" w:rsidRDefault="0092344B" w:rsidP="0092344B">
            <w:pPr>
              <w:tabs>
                <w:tab w:val="left" w:pos="851"/>
                <w:tab w:val="left" w:pos="993"/>
              </w:tabs>
              <w:spacing w:line="360" w:lineRule="auto"/>
              <w:jc w:val="center"/>
            </w:pPr>
            <w:r w:rsidRPr="0036618C">
              <w:t>384,62</w:t>
            </w:r>
          </w:p>
        </w:tc>
      </w:tr>
    </w:tbl>
    <w:p w:rsidR="0092344B" w:rsidRDefault="0092344B" w:rsidP="0092344B">
      <w:pPr>
        <w:tabs>
          <w:tab w:val="left" w:pos="993"/>
        </w:tabs>
        <w:spacing w:line="360" w:lineRule="auto"/>
        <w:jc w:val="both"/>
      </w:pPr>
    </w:p>
    <w:p w:rsidR="00A84374" w:rsidRDefault="000E45CE" w:rsidP="00121210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0E45CE">
        <w:t xml:space="preserve">Įgalioti </w:t>
      </w:r>
      <w:r w:rsidR="0092344B" w:rsidRPr="00D64595">
        <w:t xml:space="preserve">Molėtų </w:t>
      </w:r>
      <w:r w:rsidR="0092344B">
        <w:t>„Vyturėlio“ vaikų lopšelio –</w:t>
      </w:r>
      <w:r w:rsidR="0092344B" w:rsidRPr="002B36A2">
        <w:t xml:space="preserve"> </w:t>
      </w:r>
      <w:r w:rsidR="0092344B">
        <w:t xml:space="preserve">darželio </w:t>
      </w:r>
      <w:r w:rsidR="0092344B" w:rsidRPr="00D64595">
        <w:t>direktor</w:t>
      </w:r>
      <w:r w:rsidR="00121210">
        <w:t>ę</w:t>
      </w:r>
      <w:r w:rsidR="0092344B" w:rsidRPr="00D64595">
        <w:t xml:space="preserve"> </w:t>
      </w:r>
      <w:r w:rsidR="00121210">
        <w:t xml:space="preserve">Oną </w:t>
      </w:r>
      <w:proofErr w:type="spellStart"/>
      <w:r w:rsidR="00121210">
        <w:t>Kavalnienę</w:t>
      </w:r>
      <w:proofErr w:type="spellEnd"/>
      <w:r w:rsidRPr="000E45CE">
        <w:t xml:space="preserve"> pasirašyti šio sprendimo 1</w:t>
      </w:r>
      <w:r w:rsidR="00121210">
        <w:t>.1</w:t>
      </w:r>
      <w:r w:rsidRPr="000E45CE">
        <w:t xml:space="preserve"> </w:t>
      </w:r>
      <w:r w:rsidR="00121210">
        <w:t>papunktyje</w:t>
      </w:r>
      <w:r w:rsidRPr="000E45CE">
        <w:t xml:space="preserve"> nurodyto turto perdavimo – priėmimo aktą.</w:t>
      </w:r>
    </w:p>
    <w:p w:rsidR="00121210" w:rsidRPr="00121210" w:rsidRDefault="0039421A" w:rsidP="00121210">
      <w:pPr>
        <w:pStyle w:val="Sraopastraipa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t xml:space="preserve">Įgalioti </w:t>
      </w:r>
      <w:r w:rsidR="00121210" w:rsidRPr="00D64595">
        <w:t>Molėtų</w:t>
      </w:r>
      <w:r w:rsidR="00121210">
        <w:t xml:space="preserve"> r.</w:t>
      </w:r>
      <w:r w:rsidR="00121210" w:rsidRPr="00D64595">
        <w:t xml:space="preserve"> </w:t>
      </w:r>
      <w:proofErr w:type="spellStart"/>
      <w:r w:rsidR="00121210">
        <w:t>Suginčių</w:t>
      </w:r>
      <w:proofErr w:type="spellEnd"/>
      <w:r w:rsidR="00121210">
        <w:t xml:space="preserve"> pagrindinės mokyklos </w:t>
      </w:r>
      <w:r w:rsidR="00121210" w:rsidRPr="00D64595">
        <w:t>direktori</w:t>
      </w:r>
      <w:r w:rsidR="00121210">
        <w:t xml:space="preserve">ų Stanislovą Lisauską </w:t>
      </w:r>
      <w:r>
        <w:t>pasirašyti šio sprendimo 1</w:t>
      </w:r>
      <w:r w:rsidR="00121210">
        <w:t>.2</w:t>
      </w:r>
      <w:r>
        <w:t xml:space="preserve"> </w:t>
      </w:r>
      <w:r w:rsidR="00121210">
        <w:t>papunktyje</w:t>
      </w:r>
      <w:r>
        <w:t xml:space="preserve"> nurodyto turto perdavimo – priėmimo aktą.</w:t>
      </w:r>
    </w:p>
    <w:p w:rsidR="00D64595" w:rsidRPr="00121210" w:rsidRDefault="00121210" w:rsidP="00121210">
      <w:pPr>
        <w:pStyle w:val="Sraopastraipa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t xml:space="preserve">Įgalioti </w:t>
      </w:r>
      <w:r w:rsidRPr="00D64595">
        <w:t xml:space="preserve">Molėtų </w:t>
      </w:r>
      <w:r>
        <w:t xml:space="preserve">rajono savivaldybės administracijos </w:t>
      </w:r>
      <w:r w:rsidRPr="00D64595">
        <w:t>direktori</w:t>
      </w:r>
      <w:r>
        <w:t xml:space="preserve">ų Saulių </w:t>
      </w:r>
      <w:proofErr w:type="spellStart"/>
      <w:r>
        <w:t>Jauneiką</w:t>
      </w:r>
      <w:proofErr w:type="spellEnd"/>
      <w:r>
        <w:t xml:space="preserve"> pasirašyti šio sprendimo 2, 3, 4 punktuose nurodyto turto perdavimo – priėmimo </w:t>
      </w:r>
      <w:r w:rsidR="0036618C">
        <w:t>aktus.</w:t>
      </w:r>
    </w:p>
    <w:p w:rsidR="003975CE" w:rsidRDefault="00A84374" w:rsidP="0039421A">
      <w:pPr>
        <w:spacing w:line="360" w:lineRule="auto"/>
        <w:ind w:firstLine="710"/>
        <w:jc w:val="both"/>
      </w:pPr>
      <w:r>
        <w:t>Šis sprendimas gali būti skundžiamas Lietuvos Respublikos administracinių bylų teisenos įstatymo nustatyta tvarka.</w:t>
      </w:r>
    </w:p>
    <w:p w:rsidR="0039421A" w:rsidRDefault="0039421A">
      <w:pPr>
        <w:tabs>
          <w:tab w:val="left" w:pos="1674"/>
        </w:tabs>
        <w:sectPr w:rsidR="0039421A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7951EA" w:rsidRDefault="00341D56" w:rsidP="0039421A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3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3"/>
      <w:r w:rsidR="00EE645F">
        <w:tab/>
      </w:r>
      <w:sdt>
        <w:sdtPr>
          <w:alias w:val="Parašas"/>
          <w:tag w:val="parasas"/>
          <w:id w:val="1378825885"/>
          <w:placeholder>
            <w:docPart w:val="16AFB53DC8784DA39110F6E0099DE63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BE1203" w:rsidRDefault="00BE1203" w:rsidP="007951EA">
      <w:pPr>
        <w:tabs>
          <w:tab w:val="left" w:pos="1674"/>
        </w:tabs>
      </w:pPr>
    </w:p>
    <w:p w:rsidR="00BE1203" w:rsidRDefault="00BE1203" w:rsidP="007951EA">
      <w:pPr>
        <w:tabs>
          <w:tab w:val="left" w:pos="1674"/>
        </w:tabs>
      </w:pPr>
    </w:p>
    <w:sectPr w:rsidR="00BE1203">
      <w:type w:val="continuous"/>
      <w:pgSz w:w="11906" w:h="16838" w:code="9"/>
      <w:pgMar w:top="1134" w:right="567" w:bottom="1134" w:left="170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402" w:rsidRDefault="00812402">
      <w:r>
        <w:separator/>
      </w:r>
    </w:p>
  </w:endnote>
  <w:endnote w:type="continuationSeparator" w:id="0">
    <w:p w:rsidR="00812402" w:rsidRDefault="0081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402" w:rsidRDefault="00812402">
      <w:r>
        <w:separator/>
      </w:r>
    </w:p>
  </w:footnote>
  <w:footnote w:type="continuationSeparator" w:id="0">
    <w:p w:rsidR="00812402" w:rsidRDefault="00812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26DA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 w15:restartNumberingAfterBreak="0">
    <w:nsid w:val="7B7226D6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B9E396D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9A"/>
    <w:rsid w:val="00020FDB"/>
    <w:rsid w:val="0004075F"/>
    <w:rsid w:val="00072F19"/>
    <w:rsid w:val="000A5084"/>
    <w:rsid w:val="000D67AC"/>
    <w:rsid w:val="000E12D4"/>
    <w:rsid w:val="000E45CE"/>
    <w:rsid w:val="000F3D35"/>
    <w:rsid w:val="00101640"/>
    <w:rsid w:val="001156B7"/>
    <w:rsid w:val="0012091C"/>
    <w:rsid w:val="00121210"/>
    <w:rsid w:val="001232AD"/>
    <w:rsid w:val="00132437"/>
    <w:rsid w:val="00140518"/>
    <w:rsid w:val="00141105"/>
    <w:rsid w:val="001956C1"/>
    <w:rsid w:val="00197B1F"/>
    <w:rsid w:val="001B4FB0"/>
    <w:rsid w:val="001D57BD"/>
    <w:rsid w:val="00200D37"/>
    <w:rsid w:val="00211F14"/>
    <w:rsid w:val="00213274"/>
    <w:rsid w:val="00222B65"/>
    <w:rsid w:val="002913F6"/>
    <w:rsid w:val="0029451B"/>
    <w:rsid w:val="002E4390"/>
    <w:rsid w:val="002F3B64"/>
    <w:rsid w:val="00305758"/>
    <w:rsid w:val="00325BDB"/>
    <w:rsid w:val="00335BE6"/>
    <w:rsid w:val="00341D56"/>
    <w:rsid w:val="0036618C"/>
    <w:rsid w:val="00384B4D"/>
    <w:rsid w:val="0039421A"/>
    <w:rsid w:val="003975CE"/>
    <w:rsid w:val="003A15F8"/>
    <w:rsid w:val="003A1CC9"/>
    <w:rsid w:val="003A706A"/>
    <w:rsid w:val="003A762C"/>
    <w:rsid w:val="003C1358"/>
    <w:rsid w:val="003E081A"/>
    <w:rsid w:val="00407CFD"/>
    <w:rsid w:val="00431E29"/>
    <w:rsid w:val="00433CDE"/>
    <w:rsid w:val="004405E9"/>
    <w:rsid w:val="004968FC"/>
    <w:rsid w:val="004E04B2"/>
    <w:rsid w:val="004F285B"/>
    <w:rsid w:val="0050006E"/>
    <w:rsid w:val="00503B36"/>
    <w:rsid w:val="00504780"/>
    <w:rsid w:val="005207B5"/>
    <w:rsid w:val="00560AD9"/>
    <w:rsid w:val="00561916"/>
    <w:rsid w:val="0056198A"/>
    <w:rsid w:val="00576AB3"/>
    <w:rsid w:val="00594790"/>
    <w:rsid w:val="005A4424"/>
    <w:rsid w:val="005B5D60"/>
    <w:rsid w:val="005C4198"/>
    <w:rsid w:val="005D0755"/>
    <w:rsid w:val="005F05B0"/>
    <w:rsid w:val="005F38B6"/>
    <w:rsid w:val="006213AE"/>
    <w:rsid w:val="006D35C5"/>
    <w:rsid w:val="006D7622"/>
    <w:rsid w:val="00703FED"/>
    <w:rsid w:val="007043A6"/>
    <w:rsid w:val="0071725D"/>
    <w:rsid w:val="00721F70"/>
    <w:rsid w:val="007265C8"/>
    <w:rsid w:val="007639D1"/>
    <w:rsid w:val="00776F64"/>
    <w:rsid w:val="00794407"/>
    <w:rsid w:val="00794C2F"/>
    <w:rsid w:val="007951EA"/>
    <w:rsid w:val="00796C66"/>
    <w:rsid w:val="007A3F5C"/>
    <w:rsid w:val="007D6362"/>
    <w:rsid w:val="007E4516"/>
    <w:rsid w:val="00801327"/>
    <w:rsid w:val="00812402"/>
    <w:rsid w:val="00815ADB"/>
    <w:rsid w:val="008573D7"/>
    <w:rsid w:val="00872337"/>
    <w:rsid w:val="00885044"/>
    <w:rsid w:val="00893249"/>
    <w:rsid w:val="008A401C"/>
    <w:rsid w:val="008C01AC"/>
    <w:rsid w:val="008C2ACF"/>
    <w:rsid w:val="008E5FCD"/>
    <w:rsid w:val="008F6EA5"/>
    <w:rsid w:val="009140A8"/>
    <w:rsid w:val="0091775A"/>
    <w:rsid w:val="0092344B"/>
    <w:rsid w:val="00924FAF"/>
    <w:rsid w:val="00925EC3"/>
    <w:rsid w:val="00931472"/>
    <w:rsid w:val="0093412A"/>
    <w:rsid w:val="00944ED7"/>
    <w:rsid w:val="009A3122"/>
    <w:rsid w:val="009B098C"/>
    <w:rsid w:val="009B4614"/>
    <w:rsid w:val="009C00B8"/>
    <w:rsid w:val="009E70D9"/>
    <w:rsid w:val="009F05D9"/>
    <w:rsid w:val="00A26CDB"/>
    <w:rsid w:val="00A43EBB"/>
    <w:rsid w:val="00A66DF7"/>
    <w:rsid w:val="00A84374"/>
    <w:rsid w:val="00A94C1B"/>
    <w:rsid w:val="00AD537B"/>
    <w:rsid w:val="00AE325A"/>
    <w:rsid w:val="00AE4C84"/>
    <w:rsid w:val="00B10625"/>
    <w:rsid w:val="00B10B6C"/>
    <w:rsid w:val="00B23690"/>
    <w:rsid w:val="00B36CD6"/>
    <w:rsid w:val="00B812FD"/>
    <w:rsid w:val="00B919A0"/>
    <w:rsid w:val="00BA0E70"/>
    <w:rsid w:val="00BA65BB"/>
    <w:rsid w:val="00BB70B1"/>
    <w:rsid w:val="00BE1203"/>
    <w:rsid w:val="00C00173"/>
    <w:rsid w:val="00C13108"/>
    <w:rsid w:val="00C16EA1"/>
    <w:rsid w:val="00C26DA7"/>
    <w:rsid w:val="00C55C9A"/>
    <w:rsid w:val="00C821B8"/>
    <w:rsid w:val="00CC1DF9"/>
    <w:rsid w:val="00CD3329"/>
    <w:rsid w:val="00CE6AF7"/>
    <w:rsid w:val="00CF06BD"/>
    <w:rsid w:val="00D03D5A"/>
    <w:rsid w:val="00D64595"/>
    <w:rsid w:val="00D66490"/>
    <w:rsid w:val="00D74773"/>
    <w:rsid w:val="00D8136A"/>
    <w:rsid w:val="00D8550B"/>
    <w:rsid w:val="00D94525"/>
    <w:rsid w:val="00DA36A1"/>
    <w:rsid w:val="00DB7660"/>
    <w:rsid w:val="00DC6469"/>
    <w:rsid w:val="00DD6DBA"/>
    <w:rsid w:val="00E032E8"/>
    <w:rsid w:val="00E3569E"/>
    <w:rsid w:val="00E45128"/>
    <w:rsid w:val="00E55496"/>
    <w:rsid w:val="00E71478"/>
    <w:rsid w:val="00E724B5"/>
    <w:rsid w:val="00E726AB"/>
    <w:rsid w:val="00E9022D"/>
    <w:rsid w:val="00EC0113"/>
    <w:rsid w:val="00ED7906"/>
    <w:rsid w:val="00EE645F"/>
    <w:rsid w:val="00EE738C"/>
    <w:rsid w:val="00EF60D3"/>
    <w:rsid w:val="00EF6A79"/>
    <w:rsid w:val="00F13CA1"/>
    <w:rsid w:val="00F15A8C"/>
    <w:rsid w:val="00F16291"/>
    <w:rsid w:val="00F238DE"/>
    <w:rsid w:val="00F4346D"/>
    <w:rsid w:val="00F54307"/>
    <w:rsid w:val="00F5587A"/>
    <w:rsid w:val="00F6319D"/>
    <w:rsid w:val="00F756CE"/>
    <w:rsid w:val="00F87B14"/>
    <w:rsid w:val="00FB77DF"/>
    <w:rsid w:val="00FC5837"/>
    <w:rsid w:val="00FD1B8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CE7E9A"/>
  <w15:chartTrackingRefBased/>
  <w15:docId w15:val="{0C9BFDE8-48C2-4C86-8E28-2FEBEAE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821B8"/>
    <w:pPr>
      <w:ind w:left="720"/>
      <w:contextualSpacing/>
    </w:pPr>
  </w:style>
  <w:style w:type="character" w:styleId="Komentaronuoroda">
    <w:name w:val="annotation reference"/>
    <w:basedOn w:val="Numatytasispastraiposriftas"/>
    <w:rsid w:val="008C01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C01A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8C01A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8C01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8C01AC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rsid w:val="008C01A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C01AC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923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AFB53DC8784DA39110F6E0099DE6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87C8B5C-6755-4161-AA01-0DF53ECDFC77}"/>
      </w:docPartPr>
      <w:docPartBody>
        <w:p w:rsidR="00036630" w:rsidRDefault="0013263B">
          <w:pPr>
            <w:pStyle w:val="16AFB53DC8784DA39110F6E0099DE63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3B"/>
    <w:rsid w:val="000264BB"/>
    <w:rsid w:val="00036630"/>
    <w:rsid w:val="000A241E"/>
    <w:rsid w:val="000E25D7"/>
    <w:rsid w:val="000E6443"/>
    <w:rsid w:val="0013263B"/>
    <w:rsid w:val="0014187B"/>
    <w:rsid w:val="001D508B"/>
    <w:rsid w:val="00230290"/>
    <w:rsid w:val="002673C0"/>
    <w:rsid w:val="00272826"/>
    <w:rsid w:val="002A7B30"/>
    <w:rsid w:val="00323965"/>
    <w:rsid w:val="00336361"/>
    <w:rsid w:val="004321E9"/>
    <w:rsid w:val="00516916"/>
    <w:rsid w:val="0056298E"/>
    <w:rsid w:val="006C3B56"/>
    <w:rsid w:val="006C7014"/>
    <w:rsid w:val="007C1716"/>
    <w:rsid w:val="00935272"/>
    <w:rsid w:val="00975180"/>
    <w:rsid w:val="00985B52"/>
    <w:rsid w:val="009936D2"/>
    <w:rsid w:val="009A0FC6"/>
    <w:rsid w:val="009C7022"/>
    <w:rsid w:val="00A74A11"/>
    <w:rsid w:val="00B54EF6"/>
    <w:rsid w:val="00B913E9"/>
    <w:rsid w:val="00BA0EA3"/>
    <w:rsid w:val="00C17209"/>
    <w:rsid w:val="00C26B57"/>
    <w:rsid w:val="00CA2250"/>
    <w:rsid w:val="00D04137"/>
    <w:rsid w:val="00D21139"/>
    <w:rsid w:val="00D21163"/>
    <w:rsid w:val="00D31225"/>
    <w:rsid w:val="00D82A58"/>
    <w:rsid w:val="00DA43B4"/>
    <w:rsid w:val="00DA6BD6"/>
    <w:rsid w:val="00DD28AA"/>
    <w:rsid w:val="00E01C20"/>
    <w:rsid w:val="00E1383B"/>
    <w:rsid w:val="00E72958"/>
    <w:rsid w:val="00EA2B6F"/>
    <w:rsid w:val="00EB1A2D"/>
    <w:rsid w:val="00EC4128"/>
    <w:rsid w:val="00ED5A8A"/>
    <w:rsid w:val="00F65442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6AFB53DC8784DA39110F6E0099DE638">
    <w:name w:val="16AFB53DC8784DA39110F6E0099DE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5AAD3-838E-4D17-8B4C-612B95C8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2</Pages>
  <Words>3085</Words>
  <Characters>1760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2001-06-05T13:05:00Z</cp:lastPrinted>
  <dcterms:created xsi:type="dcterms:W3CDTF">2019-01-15T06:20:00Z</dcterms:created>
  <dcterms:modified xsi:type="dcterms:W3CDTF">2019-01-15T11:05:00Z</dcterms:modified>
</cp:coreProperties>
</file>