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154E4">
        <w:rPr>
          <w:b/>
          <w:caps/>
          <w:noProof/>
        </w:rPr>
        <w:t>M</w:t>
      </w:r>
      <w:r w:rsidR="002154E4" w:rsidRPr="002154E4">
        <w:rPr>
          <w:b/>
          <w:caps/>
          <w:noProof/>
        </w:rPr>
        <w:t>OLĖTŲ RAJONO SAVIVALDYBĖS TARYBOS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M. VASARIO 2</w:t>
      </w:r>
      <w:r w:rsidR="002154E4">
        <w:rPr>
          <w:b/>
          <w:caps/>
          <w:noProof/>
        </w:rPr>
        <w:t>2</w:t>
      </w:r>
      <w:r w:rsidR="002154E4" w:rsidRPr="002154E4">
        <w:rPr>
          <w:b/>
          <w:caps/>
          <w:noProof/>
        </w:rPr>
        <w:t xml:space="preserve"> D. SPRENDIMO NR. B1-</w:t>
      </w:r>
      <w:r w:rsidR="002154E4">
        <w:rPr>
          <w:b/>
          <w:caps/>
          <w:noProof/>
        </w:rPr>
        <w:t>29</w:t>
      </w:r>
      <w:r w:rsidR="002154E4" w:rsidRPr="002154E4">
        <w:rPr>
          <w:b/>
          <w:caps/>
          <w:noProof/>
        </w:rPr>
        <w:t xml:space="preserve"> ,,DĖL MOLĖTŲ RAJONO SAVIVALDYBĖS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154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C2C4B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0085D">
        <w:rPr>
          <w:noProof/>
        </w:rPr>
        <w:t>18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154E4">
        <w:rPr>
          <w:noProof/>
        </w:rPr>
        <w:t>B1-</w:t>
      </w:r>
      <w:r w:rsidR="00C774C9">
        <w:rPr>
          <w:noProof/>
        </w:rPr>
        <w:t>2</w:t>
      </w:r>
      <w:r w:rsidR="00CF2490">
        <w:rPr>
          <w:noProof/>
        </w:rPr>
        <w:t>76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9B28BF">
      <w:pPr>
        <w:tabs>
          <w:tab w:val="left" w:pos="680"/>
          <w:tab w:val="left" w:pos="1206"/>
        </w:tabs>
        <w:spacing w:line="360" w:lineRule="auto"/>
      </w:pPr>
    </w:p>
    <w:p w:rsidR="00C45FCD" w:rsidRDefault="00EF67A2" w:rsidP="00C45FCD">
      <w:pPr>
        <w:pStyle w:val="Sraopastraipa"/>
        <w:spacing w:line="360" w:lineRule="auto"/>
        <w:ind w:left="0" w:firstLine="680"/>
        <w:jc w:val="both"/>
      </w:pPr>
      <w:r>
        <w:t>Vadovaudamasi Lietuvos Respublikos  vietos savivaldos įstatymo</w:t>
      </w:r>
      <w:r w:rsidR="00661DF8">
        <w:t xml:space="preserve"> </w:t>
      </w:r>
      <w:r>
        <w:t xml:space="preserve">18 straipsnio 1 dalimi, </w:t>
      </w:r>
      <w:r w:rsidR="002C2C4B">
        <w:t xml:space="preserve">Lietuvos Respublikos </w:t>
      </w:r>
      <w:r w:rsidR="001B69A6" w:rsidRPr="00A6277D">
        <w:t>s</w:t>
      </w:r>
      <w:r w:rsidR="002C2C4B" w:rsidRPr="00A6277D">
        <w:t>o</w:t>
      </w:r>
      <w:r w:rsidR="002C2C4B" w:rsidRPr="007A77E3">
        <w:t xml:space="preserve">cialinės apsaugos ir darbo ministro 2018 m. </w:t>
      </w:r>
      <w:r w:rsidR="002C2C4B">
        <w:t>lapkričio 6</w:t>
      </w:r>
      <w:r w:rsidR="002C2C4B" w:rsidRPr="007A77E3">
        <w:t xml:space="preserve"> d. įsakymu Nr. A1</w:t>
      </w:r>
      <w:r w:rsidR="002C2C4B">
        <w:t xml:space="preserve">-617 „Dėl Lietuvos </w:t>
      </w:r>
      <w:r w:rsidR="002C2C4B" w:rsidRPr="00A6277D">
        <w:t xml:space="preserve">Respublikos </w:t>
      </w:r>
      <w:r w:rsidR="001B69A6" w:rsidRPr="00A6277D">
        <w:t>s</w:t>
      </w:r>
      <w:r w:rsidR="002C2C4B" w:rsidRPr="00A6277D">
        <w:t>ocialinės</w:t>
      </w:r>
      <w:r w:rsidR="002C2C4B" w:rsidRPr="007A77E3">
        <w:t xml:space="preserve"> apsaugos ir darbo ministro 2017 m. gruodžio 21 d. įsakymo Nr. A1-636 „Dėl valstybės biudžeto specialių tikslinių dotacijų savivaldybių biudžetams 2018 metais paskirstymo savivaldybių administracijoms patvirtinimo“</w:t>
      </w:r>
      <w:r w:rsidR="002C2C4B">
        <w:t xml:space="preserve"> </w:t>
      </w:r>
      <w:r w:rsidR="002C2C4B" w:rsidRPr="007A77E3">
        <w:t>pakeitimo“</w:t>
      </w:r>
      <w:r w:rsidR="002C2C4B">
        <w:t xml:space="preserve">, </w:t>
      </w:r>
      <w:r w:rsidR="002C2C4B" w:rsidRPr="007A77E3">
        <w:t xml:space="preserve"> </w:t>
      </w:r>
      <w:r w:rsidR="00456403" w:rsidRPr="007A77E3">
        <w:t xml:space="preserve">Lietuvos Respublikos </w:t>
      </w:r>
      <w:r w:rsidR="001B69A6" w:rsidRPr="00A6277D">
        <w:t>š</w:t>
      </w:r>
      <w:r w:rsidR="00456403" w:rsidRPr="00A6277D">
        <w:t xml:space="preserve">vietimo ir mokslo ministro 2018 m. </w:t>
      </w:r>
      <w:r w:rsidR="002C2C4B" w:rsidRPr="00A6277D">
        <w:t xml:space="preserve">lapkričio 7 d. </w:t>
      </w:r>
      <w:r w:rsidR="00456403" w:rsidRPr="00A6277D">
        <w:t xml:space="preserve"> d. įsakymu Nr. V-</w:t>
      </w:r>
      <w:r w:rsidR="002C2C4B" w:rsidRPr="00A6277D">
        <w:t>881</w:t>
      </w:r>
      <w:r w:rsidR="00456403" w:rsidRPr="00A6277D">
        <w:t xml:space="preserve"> „</w:t>
      </w:r>
      <w:r w:rsidR="002C2C4B" w:rsidRPr="00A6277D">
        <w:t>Dėl Lietuvos Respublikos</w:t>
      </w:r>
      <w:r w:rsidR="002C2C4B">
        <w:t xml:space="preserve"> valstybės biudžeto lėšų, skirtų mokytojų, dirbančių pagal neformaliojo vaikų švietimo (išskyrus ikimokyklinio ir priešmokyklinio ugdymo) programas savivaldybių mokyklose, kurios yra priskirtos Lietuvos Respublikos Švietimo įstatymo 41 straipsnio 13 dalies 2 punkte nurodytoms mokyklų grupėms ir kurių teisinė forma yra biudžetinė įstaiga, darbo apmokėjimui 2018 metais, paskirstymo pagal savivaldybes patvirtinimo</w:t>
      </w:r>
      <w:r w:rsidR="00FC41C2">
        <w:t xml:space="preserve">“, </w:t>
      </w:r>
      <w:r w:rsidR="00C47034" w:rsidRPr="007A77E3">
        <w:t>ir</w:t>
      </w:r>
      <w:r w:rsidR="009B15DF" w:rsidRPr="007A77E3">
        <w:t xml:space="preserve"> atsižvelgdama</w:t>
      </w:r>
      <w:r w:rsidR="009B15DF" w:rsidRPr="00465804">
        <w:rPr>
          <w:color w:val="FF0000"/>
        </w:rPr>
        <w:t xml:space="preserve"> </w:t>
      </w:r>
      <w:r w:rsidR="009B15DF" w:rsidRPr="007A77E3">
        <w:t>į</w:t>
      </w:r>
      <w:r w:rsidR="009B458C">
        <w:t xml:space="preserve"> Molėtų gimnazijos 2018 m. lapkričio 12 d raštą Nr. V3-150 „Dėl papildomų lėšų“</w:t>
      </w:r>
      <w:r w:rsidR="00D17464">
        <w:t>,</w:t>
      </w:r>
      <w:r w:rsidR="009B458C">
        <w:t xml:space="preserve"> Molėtų rajono Alantos senelių globos namų 2018 m. lapkričio 16 d. raštą Nr. S1-24 „Dėl sąmatos padidinimo“, </w:t>
      </w:r>
      <w:r w:rsidR="00695F7F">
        <w:t>Molėtų rajono ugniagesių tarny</w:t>
      </w:r>
      <w:r w:rsidR="00DA2E58">
        <w:t>bos 2018 m. gruodžio 4 d. raštą</w:t>
      </w:r>
      <w:r w:rsidR="00695F7F">
        <w:t xml:space="preserve"> Nr. SD-29 (6.2) „Dėl lėšų poreikio</w:t>
      </w:r>
      <w:r w:rsidR="00DA2E58">
        <w:t xml:space="preserve"> (patikslinto)</w:t>
      </w:r>
      <w:r w:rsidR="00695F7F">
        <w:t xml:space="preserve"> ugniagesių apsauginėms priemonėms įsigyti“,</w:t>
      </w:r>
      <w:r w:rsidR="00DA2E58">
        <w:t xml:space="preserve"> Molėtų socialinės paramos centro 2018 m. lapkričio 28 d. raštą Nr. SŽ-813 „Dėl sąmatos padidinimo“, Molėtų r. Alantos gimnazijos 2018 m. lapkričio 27 d. raštą Nr. D10-140 „Dėl biudžeto papildymo“, </w:t>
      </w:r>
      <w:r w:rsidR="00754257">
        <w:t xml:space="preserve">Molėtų rajono savivaldybės administracijos Mindūnų seniūnijos </w:t>
      </w:r>
      <w:r w:rsidR="005467BF">
        <w:t>2018 m. lapkričio 13 d. raštą</w:t>
      </w:r>
      <w:r w:rsidR="00754257">
        <w:t xml:space="preserve"> Nr. </w:t>
      </w:r>
      <w:r w:rsidR="00754257">
        <w:lastRenderedPageBreak/>
        <w:t xml:space="preserve">SM3-96 „Dėl biudžetinių lėšų seniūnijai“,  </w:t>
      </w:r>
      <w:r w:rsidR="00DA2E58">
        <w:t xml:space="preserve">Molėtų r. Inturkės pagrindinės mokyklos 2018 m. lapkričio 27 d. prašymą Nr. SD-32 „Dėl sąmatos papildymo“, Molėtų r. paslaugų centro 2018 m. gruodžio 3 d. raštą Nr. S1-17 „Dėl programos sąmatos patikslinimo“, Molėtų r. švietimo pagalbos tarnybos 2018 m. gruodžio 4 d. raštą Nr. SD-20 „Dėl lėšų perkėlimo“, Molėtų r. Joniškio mokyklos-daugiafunkcio centro </w:t>
      </w:r>
      <w:r w:rsidR="005467BF">
        <w:t>2018 m. lapkričio 30 d. prašymą</w:t>
      </w:r>
      <w:r w:rsidR="00DA2E58">
        <w:t xml:space="preserve"> Nr. I-91, Molėtų rajono savivaldybės viešosios bibliote</w:t>
      </w:r>
      <w:r w:rsidR="005467BF">
        <w:t>kos 2018 m. gruodžio 4 d. raštą</w:t>
      </w:r>
      <w:r w:rsidR="00DA2E58">
        <w:t xml:space="preserve"> Nr. R2-98 „Dėl biudžeto keitimo“, </w:t>
      </w:r>
      <w:r w:rsidR="007F782D">
        <w:t xml:space="preserve">Molėtų r. Giedraičių Antano Jaroševičiaus gimnazijos 2018 m. gruodžio 4 d. raštą Nr. SR-177 „Dėl lėšų perkėlimo“, UAB „Molėtų autobusų parkas“ 2018 m. lapkričio 29 d. raštą Nr. IS-14 „Dėl dotacijai skirtų lėšų trūkumo“, Molėtų „Saulutės“ vaikų lopšelio-darželio 2018 m. gruodžio 4 d. prašymą „Dėl </w:t>
      </w:r>
      <w:r w:rsidR="00E97635">
        <w:t xml:space="preserve">specialiosios programos (uždirbamų lėšų) sąmatos padidinimo“, Molėtų pradinės mokyklos 2018 m. gruodžio 3 d. raštą Nr. SD-(1.8.)-216 „Dėl lėšų perkėlimo“, Molėtų r. </w:t>
      </w:r>
      <w:proofErr w:type="spellStart"/>
      <w:r w:rsidR="00E97635">
        <w:t>Suginčių</w:t>
      </w:r>
      <w:proofErr w:type="spellEnd"/>
      <w:r w:rsidR="00E97635">
        <w:t xml:space="preserve"> pagrindinės mokyklos 2018 m. gruodžio 4 d. prašymą Nr. V9-62 „Dėl sąmatos lėšų paskirstymo“, Molėtų pradinės mokyklos 2018 m. gruodžio 3 d. raštą Nr. SD-(1.8.)-215 „Dėl išlaidų plano padidinimo</w:t>
      </w:r>
      <w:r w:rsidR="00E97635" w:rsidRPr="005467BF">
        <w:t>“,</w:t>
      </w:r>
      <w:r w:rsidR="00ED36D6" w:rsidRPr="00ED36D6">
        <w:t xml:space="preserve"> </w:t>
      </w:r>
      <w:r w:rsidR="00ED36D6">
        <w:t>Molėtų rajono savivaldybės viešosios bibliotekos 2018 m. gruodžio 4 d. ra</w:t>
      </w:r>
      <w:r w:rsidR="00ED36D6" w:rsidRPr="00A6277D">
        <w:t>št</w:t>
      </w:r>
      <w:r w:rsidR="001B69A6" w:rsidRPr="00A6277D">
        <w:t>ą</w:t>
      </w:r>
      <w:r w:rsidR="00ED36D6">
        <w:t xml:space="preserve"> Nr. R2-98A “Dėl biudžeto papildymo”,</w:t>
      </w:r>
      <w:r w:rsidR="00ED36D6" w:rsidRPr="00ED36D6">
        <w:t xml:space="preserve"> </w:t>
      </w:r>
      <w:r w:rsidR="00ED36D6">
        <w:t>Molėtų socialinės paramos centro 2018 m. gruodžio 5 d. raštą Nr. SŽ-839 “Dėl sąmatos padidinimo”,</w:t>
      </w:r>
      <w:r w:rsidR="001D77A9">
        <w:t xml:space="preserve"> Molėtų krašto muziejaus 2018 m. gruodžio 6 d. raštą Nr. R1-85 (3.5) „Dėl specialiosios programos </w:t>
      </w:r>
      <w:r w:rsidR="001D77A9" w:rsidRPr="00CF2490">
        <w:t>(uždirbamų lėšų) sąmatos padidinimo“, Molėtų krašto muziejaus 2018 m. gruodžio 6 d. raštą Nr. R1-86 (1.5) „Dėl papildomo finansavimo“</w:t>
      </w:r>
      <w:r w:rsidR="00ED36D6" w:rsidRPr="00CF2490">
        <w:t>,</w:t>
      </w:r>
      <w:r w:rsidR="009B28BF" w:rsidRPr="00CF2490">
        <w:t xml:space="preserve"> Molėtų kultūros centro 2018 m. gruodžio 7 d. raštą Nr. (1.7.)SR-89 „Dėl biudžeto sąmatos papildymo“, Molėtų progimnazijos 2018 m. gruodžio 4 d. raštą Nr. Sd-151 „Dėl papildomų lėšų skyrimo“,</w:t>
      </w:r>
      <w:r w:rsidR="00C45FCD" w:rsidRPr="00CF2490">
        <w:t xml:space="preserve"> Molėtų r. Inturkės pagrindinės mokyklos 2018 m. gruodžio 13 d. prašymą Nr. SD-69 „Dėl lėšų papildymo“,</w:t>
      </w:r>
    </w:p>
    <w:p w:rsidR="002154E4" w:rsidRDefault="002154E4" w:rsidP="00C45FCD">
      <w:pPr>
        <w:pStyle w:val="Sraopastraipa"/>
        <w:spacing w:line="360" w:lineRule="auto"/>
        <w:ind w:left="0" w:firstLine="680"/>
        <w:jc w:val="both"/>
      </w:pPr>
      <w:r>
        <w:t>Molėtų rajono savivaldybės taryba  n u s p r e n d ž i a :</w:t>
      </w:r>
    </w:p>
    <w:p w:rsidR="002154E4" w:rsidRDefault="002154E4" w:rsidP="002154E4">
      <w:pPr>
        <w:spacing w:line="360" w:lineRule="auto"/>
        <w:ind w:firstLine="680"/>
        <w:jc w:val="both"/>
      </w:pPr>
      <w:r>
        <w:t xml:space="preserve">Pakeisti Molėtų rajono savivaldybės tarybos 2018 m. vasario 22 d. sprendimą Nr. B1-29 „Dėl Molėtų rajono savivaldybės 2018 metų biudžeto patvirtinimo“ </w:t>
      </w:r>
      <w:r w:rsidR="006A0B6F">
        <w:t>(Molėtų rajono savivaldybės tarybos 2018 m. bala</w:t>
      </w:r>
      <w:r w:rsidR="00FD58A4">
        <w:t>ndžio 26 d. sprendimo Nr. B1-87</w:t>
      </w:r>
      <w:r w:rsidR="00920718">
        <w:t>, 2018 m. gegužės 30 d. sprendimo N</w:t>
      </w:r>
      <w:r w:rsidR="009F3F35">
        <w:t>r. B1-11</w:t>
      </w:r>
      <w:r w:rsidR="00465804">
        <w:t xml:space="preserve">, 2018 m. rugpjūčio 30 d. </w:t>
      </w:r>
      <w:r w:rsidR="00465804">
        <w:lastRenderedPageBreak/>
        <w:t>sprendimo Nr. B1-178</w:t>
      </w:r>
      <w:r w:rsidR="002C2C4B">
        <w:t>, 2018 m. spalio 25 d. sprendimo Nr. B1-230</w:t>
      </w:r>
      <w:r w:rsidR="00920718">
        <w:t xml:space="preserve">  </w:t>
      </w:r>
      <w:r w:rsidR="00920718" w:rsidRPr="00F54B6D">
        <w:t>redakcij</w:t>
      </w:r>
      <w:r w:rsidR="009F3F35" w:rsidRPr="00F54B6D">
        <w:t>a</w:t>
      </w:r>
      <w:r w:rsidR="006A0B6F" w:rsidRPr="00F54B6D">
        <w:t>)</w:t>
      </w:r>
      <w:r w:rsidR="006A0B6F">
        <w:t xml:space="preserve"> </w:t>
      </w:r>
      <w:r>
        <w:t xml:space="preserve">(toliau - Sprendimas): </w:t>
      </w:r>
    </w:p>
    <w:p w:rsidR="00C47034" w:rsidRDefault="00FC59AB" w:rsidP="00FC59AB">
      <w:pPr>
        <w:spacing w:line="360" w:lineRule="auto"/>
        <w:ind w:firstLine="680"/>
        <w:jc w:val="both"/>
      </w:pPr>
      <w:r>
        <w:t xml:space="preserve">1. </w:t>
      </w:r>
      <w:r w:rsidR="00C47034" w:rsidRPr="00456403">
        <w:t xml:space="preserve">Pakeisti Sprendimo 1 priedą „Molėtų rajono savivaldybės biudžeto pajamos 2018 m.  (tūkst. </w:t>
      </w:r>
      <w:proofErr w:type="spellStart"/>
      <w:r w:rsidR="00C47034" w:rsidRPr="00456403">
        <w:t>Eur</w:t>
      </w:r>
      <w:proofErr w:type="spellEnd"/>
      <w:r w:rsidR="00C47034" w:rsidRPr="00456403">
        <w:t>)“ ir išdėstyti jį nauja redakcija (pridedama).</w:t>
      </w:r>
    </w:p>
    <w:p w:rsidR="00FC59AB" w:rsidRDefault="00FC59AB" w:rsidP="00FC59AB">
      <w:pPr>
        <w:spacing w:line="360" w:lineRule="auto"/>
        <w:ind w:firstLine="680"/>
        <w:jc w:val="both"/>
      </w:pPr>
      <w:r>
        <w:t>2. Pakeisti Sprendimo 2</w:t>
      </w:r>
      <w:r w:rsidRPr="00456403">
        <w:t xml:space="preserve"> priedą „Molėtų rajono savivaldybės 2018 m.</w:t>
      </w:r>
      <w:r>
        <w:t xml:space="preserve"> biudžetinių įstaigų</w:t>
      </w:r>
      <w:r w:rsidRPr="00456403">
        <w:t xml:space="preserve"> </w:t>
      </w:r>
      <w:r>
        <w:t xml:space="preserve">pajamos už teikiamas paslaugas, išlaikymą švietimo, socialinės apsaugos bei kitose įstaigose ir patalpų nuomą </w:t>
      </w:r>
      <w:r w:rsidRPr="00456403">
        <w:t xml:space="preserve">(tūkst. </w:t>
      </w:r>
      <w:proofErr w:type="spellStart"/>
      <w:r w:rsidRPr="00456403">
        <w:t>Eur</w:t>
      </w:r>
      <w:proofErr w:type="spellEnd"/>
      <w:r w:rsidRPr="00456403">
        <w:t>)“ ir išdėstyti jį nauja redakcija (pridedama).</w:t>
      </w:r>
    </w:p>
    <w:p w:rsidR="00553E54" w:rsidRDefault="00FC59AB" w:rsidP="00177B90">
      <w:pPr>
        <w:spacing w:line="360" w:lineRule="auto"/>
        <w:ind w:firstLine="680"/>
        <w:jc w:val="both"/>
      </w:pPr>
      <w:r>
        <w:t>3</w:t>
      </w:r>
      <w:r w:rsidR="00177B90">
        <w:t xml:space="preserve">. </w:t>
      </w:r>
      <w:r w:rsidR="002154E4" w:rsidRPr="001C2517">
        <w:t>Pakeisti Sprendimo</w:t>
      </w:r>
      <w:r w:rsidR="00E6428F" w:rsidRPr="001C2517">
        <w:t xml:space="preserve"> 3 priedą</w:t>
      </w:r>
      <w:r w:rsidR="001C2517" w:rsidRPr="001C2517">
        <w:t xml:space="preserve"> „Molėtų rajono savivaldybės 2018 m. biudžeto asignavimai (tūkst.</w:t>
      </w:r>
      <w:r w:rsidR="001C2517">
        <w:t xml:space="preserve"> </w:t>
      </w:r>
      <w:proofErr w:type="spellStart"/>
      <w:r w:rsidR="001C2517" w:rsidRPr="001C2517">
        <w:t>Eur</w:t>
      </w:r>
      <w:proofErr w:type="spellEnd"/>
      <w:r w:rsidR="001C2517" w:rsidRPr="001C2517">
        <w:t>)</w:t>
      </w:r>
      <w:r w:rsidR="00852702">
        <w:t>“</w:t>
      </w:r>
      <w:r w:rsidR="006A0B6F">
        <w:t xml:space="preserve"> </w:t>
      </w:r>
      <w:r w:rsidR="006B68FF">
        <w:t>ir išdėstyti jį nauja redakcija (pridedama).</w:t>
      </w:r>
    </w:p>
    <w:p w:rsidR="00465804" w:rsidRDefault="00465804" w:rsidP="00465804">
      <w:pPr>
        <w:spacing w:line="360" w:lineRule="auto"/>
        <w:ind w:firstLine="680"/>
        <w:jc w:val="both"/>
      </w:pPr>
      <w:r w:rsidRPr="007A77E3">
        <w:t xml:space="preserve">4. Pakeisti Sprendimo 4 priedą „Molėtų rajono savivaldybės 2018 metų biudžeto asignavimai valstybinėms (perduotoms savivaldybėms) funkcijoms atlikti (tūkst. </w:t>
      </w:r>
      <w:proofErr w:type="spellStart"/>
      <w:r w:rsidRPr="007A77E3">
        <w:t>Eur</w:t>
      </w:r>
      <w:proofErr w:type="spellEnd"/>
      <w:r w:rsidRPr="007A77E3">
        <w:t>)“ ir išdėstyti jį nauja redakcija (pridedama).</w:t>
      </w:r>
    </w:p>
    <w:p w:rsidR="00465804" w:rsidRDefault="007A77E3" w:rsidP="00465804">
      <w:pPr>
        <w:spacing w:line="360" w:lineRule="auto"/>
        <w:ind w:firstLine="680"/>
        <w:jc w:val="both"/>
      </w:pPr>
      <w:r>
        <w:t>5</w:t>
      </w:r>
      <w:r w:rsidR="00465804">
        <w:t xml:space="preserve">. Pakeisti Sprendimo 5 priedą ,,Molėtų rajono savivaldybės 2018 m. biudžeto Savivaldybės administracijos asignavimų paskirstymas pagal išlaidų rūšis (tūkst. </w:t>
      </w:r>
      <w:proofErr w:type="spellStart"/>
      <w:r w:rsidR="00465804">
        <w:t>Eur</w:t>
      </w:r>
      <w:proofErr w:type="spellEnd"/>
      <w:r w:rsidR="00465804">
        <w:t>)“ ir išdėstyti jį nauja redakcija (pridedama).</w:t>
      </w:r>
    </w:p>
    <w:p w:rsidR="006B68FF" w:rsidRDefault="006B68FF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8AD7A5EFDBE49B3B4838B48DF037B1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F249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9D6663" w:rsidRDefault="007951EA" w:rsidP="009D6663">
      <w:pPr>
        <w:tabs>
          <w:tab w:val="left" w:pos="7513"/>
        </w:tabs>
      </w:pPr>
    </w:p>
    <w:sectPr w:rsidR="007951EA" w:rsidRPr="009D666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8" w:rsidRDefault="007F5398">
      <w:r>
        <w:separator/>
      </w:r>
    </w:p>
  </w:endnote>
  <w:endnote w:type="continuationSeparator" w:id="0">
    <w:p w:rsidR="007F5398" w:rsidRDefault="007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8" w:rsidRDefault="007F5398">
      <w:r>
        <w:separator/>
      </w:r>
    </w:p>
  </w:footnote>
  <w:footnote w:type="continuationSeparator" w:id="0">
    <w:p w:rsidR="007F5398" w:rsidRDefault="007F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085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473"/>
    <w:multiLevelType w:val="hybridMultilevel"/>
    <w:tmpl w:val="E26022D2"/>
    <w:lvl w:ilvl="0" w:tplc="F808EF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0E4557"/>
    <w:multiLevelType w:val="multilevel"/>
    <w:tmpl w:val="22E4CB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475E1EFE"/>
    <w:multiLevelType w:val="multilevel"/>
    <w:tmpl w:val="55285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577A3A6A"/>
    <w:multiLevelType w:val="hybridMultilevel"/>
    <w:tmpl w:val="3C6A33BE"/>
    <w:lvl w:ilvl="0" w:tplc="137E0A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abstractNum w:abstractNumId="5" w15:restartNumberingAfterBreak="0">
    <w:nsid w:val="7A893707"/>
    <w:multiLevelType w:val="hybridMultilevel"/>
    <w:tmpl w:val="0A98DEC0"/>
    <w:lvl w:ilvl="0" w:tplc="DB003F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2"/>
    <w:rsid w:val="00066207"/>
    <w:rsid w:val="0007104B"/>
    <w:rsid w:val="00074A78"/>
    <w:rsid w:val="00084F31"/>
    <w:rsid w:val="001156B7"/>
    <w:rsid w:val="00117751"/>
    <w:rsid w:val="0012091C"/>
    <w:rsid w:val="00132437"/>
    <w:rsid w:val="00144CED"/>
    <w:rsid w:val="00144FBD"/>
    <w:rsid w:val="001475A0"/>
    <w:rsid w:val="00163D06"/>
    <w:rsid w:val="00177B90"/>
    <w:rsid w:val="00181D0A"/>
    <w:rsid w:val="001B69A6"/>
    <w:rsid w:val="001C2517"/>
    <w:rsid w:val="001C30F7"/>
    <w:rsid w:val="001D77A9"/>
    <w:rsid w:val="001E4759"/>
    <w:rsid w:val="001F7123"/>
    <w:rsid w:val="00206505"/>
    <w:rsid w:val="00211F14"/>
    <w:rsid w:val="002154E4"/>
    <w:rsid w:val="00221DE7"/>
    <w:rsid w:val="00270260"/>
    <w:rsid w:val="0028230B"/>
    <w:rsid w:val="00284411"/>
    <w:rsid w:val="002B5774"/>
    <w:rsid w:val="002C2C4B"/>
    <w:rsid w:val="00305758"/>
    <w:rsid w:val="00341D56"/>
    <w:rsid w:val="00345373"/>
    <w:rsid w:val="00384B4D"/>
    <w:rsid w:val="00391922"/>
    <w:rsid w:val="003975CE"/>
    <w:rsid w:val="003A762C"/>
    <w:rsid w:val="003C1446"/>
    <w:rsid w:val="003F2A3C"/>
    <w:rsid w:val="003F592D"/>
    <w:rsid w:val="00441ABB"/>
    <w:rsid w:val="00442D74"/>
    <w:rsid w:val="00446E07"/>
    <w:rsid w:val="00451C87"/>
    <w:rsid w:val="00456403"/>
    <w:rsid w:val="00465804"/>
    <w:rsid w:val="004968FC"/>
    <w:rsid w:val="004A0772"/>
    <w:rsid w:val="004A1D40"/>
    <w:rsid w:val="004B13C2"/>
    <w:rsid w:val="004D42A7"/>
    <w:rsid w:val="004E0971"/>
    <w:rsid w:val="004F285B"/>
    <w:rsid w:val="00503B36"/>
    <w:rsid w:val="00504780"/>
    <w:rsid w:val="005465F3"/>
    <w:rsid w:val="005467BF"/>
    <w:rsid w:val="005530E6"/>
    <w:rsid w:val="00553E54"/>
    <w:rsid w:val="00561916"/>
    <w:rsid w:val="0057331E"/>
    <w:rsid w:val="00583663"/>
    <w:rsid w:val="005923BC"/>
    <w:rsid w:val="005A4424"/>
    <w:rsid w:val="005D3249"/>
    <w:rsid w:val="005F38B6"/>
    <w:rsid w:val="006213AE"/>
    <w:rsid w:val="00661DF8"/>
    <w:rsid w:val="00685DF1"/>
    <w:rsid w:val="00695F7F"/>
    <w:rsid w:val="006A0B6F"/>
    <w:rsid w:val="006B68FF"/>
    <w:rsid w:val="006C6ACC"/>
    <w:rsid w:val="006F2890"/>
    <w:rsid w:val="007123FC"/>
    <w:rsid w:val="00724628"/>
    <w:rsid w:val="00754257"/>
    <w:rsid w:val="00767656"/>
    <w:rsid w:val="00776F64"/>
    <w:rsid w:val="00794407"/>
    <w:rsid w:val="00794C2F"/>
    <w:rsid w:val="007951EA"/>
    <w:rsid w:val="00796C66"/>
    <w:rsid w:val="007A3F5C"/>
    <w:rsid w:val="007A77E3"/>
    <w:rsid w:val="007C4A50"/>
    <w:rsid w:val="007D2E9F"/>
    <w:rsid w:val="007E4516"/>
    <w:rsid w:val="007E765C"/>
    <w:rsid w:val="007E7994"/>
    <w:rsid w:val="007F5398"/>
    <w:rsid w:val="007F782D"/>
    <w:rsid w:val="00812504"/>
    <w:rsid w:val="00825674"/>
    <w:rsid w:val="00852702"/>
    <w:rsid w:val="00872337"/>
    <w:rsid w:val="008822E9"/>
    <w:rsid w:val="008A401C"/>
    <w:rsid w:val="008B2EB5"/>
    <w:rsid w:val="008B40F9"/>
    <w:rsid w:val="008C1458"/>
    <w:rsid w:val="008F45CB"/>
    <w:rsid w:val="00920718"/>
    <w:rsid w:val="0093412A"/>
    <w:rsid w:val="00995EE0"/>
    <w:rsid w:val="009B15DF"/>
    <w:rsid w:val="009B28BF"/>
    <w:rsid w:val="009B458C"/>
    <w:rsid w:val="009B4614"/>
    <w:rsid w:val="009D6663"/>
    <w:rsid w:val="009E70D9"/>
    <w:rsid w:val="009F3F35"/>
    <w:rsid w:val="00A0085D"/>
    <w:rsid w:val="00A35A1C"/>
    <w:rsid w:val="00A35D9A"/>
    <w:rsid w:val="00A6277D"/>
    <w:rsid w:val="00A8798C"/>
    <w:rsid w:val="00AD2581"/>
    <w:rsid w:val="00AD497B"/>
    <w:rsid w:val="00AE325A"/>
    <w:rsid w:val="00AF4B25"/>
    <w:rsid w:val="00B22F2C"/>
    <w:rsid w:val="00B252A6"/>
    <w:rsid w:val="00BA65BB"/>
    <w:rsid w:val="00BB70B1"/>
    <w:rsid w:val="00BD2B7C"/>
    <w:rsid w:val="00BD3A26"/>
    <w:rsid w:val="00BD3DE9"/>
    <w:rsid w:val="00BE1C90"/>
    <w:rsid w:val="00C0305B"/>
    <w:rsid w:val="00C16EA1"/>
    <w:rsid w:val="00C203BC"/>
    <w:rsid w:val="00C218EF"/>
    <w:rsid w:val="00C37256"/>
    <w:rsid w:val="00C45FCD"/>
    <w:rsid w:val="00C47034"/>
    <w:rsid w:val="00C774C9"/>
    <w:rsid w:val="00CA2035"/>
    <w:rsid w:val="00CB0A23"/>
    <w:rsid w:val="00CC04EF"/>
    <w:rsid w:val="00CC1DF9"/>
    <w:rsid w:val="00CF2490"/>
    <w:rsid w:val="00CF5973"/>
    <w:rsid w:val="00D03D5A"/>
    <w:rsid w:val="00D10468"/>
    <w:rsid w:val="00D123AB"/>
    <w:rsid w:val="00D17464"/>
    <w:rsid w:val="00D42FC0"/>
    <w:rsid w:val="00D74773"/>
    <w:rsid w:val="00D8136A"/>
    <w:rsid w:val="00DA2E58"/>
    <w:rsid w:val="00DB7660"/>
    <w:rsid w:val="00DC6469"/>
    <w:rsid w:val="00E032E8"/>
    <w:rsid w:val="00E44DFB"/>
    <w:rsid w:val="00E6428F"/>
    <w:rsid w:val="00E97635"/>
    <w:rsid w:val="00ED36D6"/>
    <w:rsid w:val="00ED5A25"/>
    <w:rsid w:val="00EE645F"/>
    <w:rsid w:val="00EE68F4"/>
    <w:rsid w:val="00EF67A2"/>
    <w:rsid w:val="00EF6A79"/>
    <w:rsid w:val="00F17154"/>
    <w:rsid w:val="00F54307"/>
    <w:rsid w:val="00F54B6D"/>
    <w:rsid w:val="00FA5E63"/>
    <w:rsid w:val="00FB0676"/>
    <w:rsid w:val="00FB77DF"/>
    <w:rsid w:val="00FC41C2"/>
    <w:rsid w:val="00FC59AB"/>
    <w:rsid w:val="00FD58A4"/>
    <w:rsid w:val="00FE0D9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1729F72"/>
  <w15:chartTrackingRefBased/>
  <w15:docId w15:val="{3F1EB0BF-186B-4C8D-9787-03E6FE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154E4"/>
    <w:pPr>
      <w:ind w:left="720"/>
      <w:contextualSpacing/>
    </w:pPr>
  </w:style>
  <w:style w:type="character" w:styleId="Grietas">
    <w:name w:val="Strong"/>
    <w:basedOn w:val="Numatytasispastraiposriftas"/>
    <w:qFormat/>
    <w:rsid w:val="001C2517"/>
    <w:rPr>
      <w:b/>
      <w:bCs/>
    </w:rPr>
  </w:style>
  <w:style w:type="paragraph" w:styleId="Debesliotekstas">
    <w:name w:val="Balloon Text"/>
    <w:basedOn w:val="prastasis"/>
    <w:link w:val="DebesliotekstasDiagrama"/>
    <w:rsid w:val="004A1D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A1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D7A5EFDBE49B3B4838B48DF037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28D993-6A74-4F72-8180-07BEECD0EA78}"/>
      </w:docPartPr>
      <w:docPartBody>
        <w:p w:rsidR="00970AAE" w:rsidRDefault="00970AAE">
          <w:pPr>
            <w:pStyle w:val="B8AD7A5EFDBE49B3B4838B48DF037B1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E"/>
    <w:rsid w:val="000669D0"/>
    <w:rsid w:val="002C1AC5"/>
    <w:rsid w:val="00353C46"/>
    <w:rsid w:val="006019B5"/>
    <w:rsid w:val="00970AAE"/>
    <w:rsid w:val="00D32EA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AD7A5EFDBE49B3B4838B48DF037B10">
    <w:name w:val="B8AD7A5EFDBE49B3B4838B48DF03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98B0-FCE7-4A59-93DD-E520DF7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6</cp:revision>
  <cp:lastPrinted>2018-12-10T09:46:00Z</cp:lastPrinted>
  <dcterms:created xsi:type="dcterms:W3CDTF">2018-12-17T09:44:00Z</dcterms:created>
  <dcterms:modified xsi:type="dcterms:W3CDTF">2018-12-20T14:23:00Z</dcterms:modified>
</cp:coreProperties>
</file>