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CB37F8" w:rsidRPr="002E4C7D" w:rsidRDefault="002E4C7D" w:rsidP="00CB37F8">
      <w:pPr>
        <w:tabs>
          <w:tab w:val="left" w:pos="720"/>
          <w:tab w:val="num" w:pos="3960"/>
        </w:tabs>
        <w:ind w:firstLine="720"/>
        <w:jc w:val="center"/>
        <w:rPr>
          <w:lang w:val="lt-LT"/>
        </w:rPr>
      </w:pPr>
      <w:r>
        <w:rPr>
          <w:lang w:val="lt-LT"/>
        </w:rPr>
        <w:t>Dėl M</w:t>
      </w:r>
      <w:r w:rsidRPr="002E4C7D">
        <w:rPr>
          <w:lang w:val="lt-LT"/>
        </w:rPr>
        <w:t>olėtų rajono savivaldyb</w:t>
      </w:r>
      <w:r>
        <w:rPr>
          <w:lang w:val="lt-LT"/>
        </w:rPr>
        <w:t>ės tarybos 2018 m. rugpjūčio 30</w:t>
      </w:r>
      <w:r w:rsidRPr="002E4C7D">
        <w:rPr>
          <w:lang w:val="lt-LT"/>
        </w:rPr>
        <w:t xml:space="preserve"> d. sprendimo </w:t>
      </w:r>
      <w:r>
        <w:rPr>
          <w:lang w:val="lt-LT"/>
        </w:rPr>
        <w:t>N</w:t>
      </w:r>
      <w:r w:rsidRPr="002E4C7D">
        <w:rPr>
          <w:lang w:val="lt-LT"/>
        </w:rPr>
        <w:t xml:space="preserve">r. </w:t>
      </w:r>
      <w:r>
        <w:rPr>
          <w:lang w:val="lt-LT"/>
        </w:rPr>
        <w:t>B</w:t>
      </w:r>
      <w:r w:rsidRPr="002E4C7D">
        <w:rPr>
          <w:lang w:val="lt-LT"/>
        </w:rPr>
        <w:t>1-228 „</w:t>
      </w:r>
      <w:r>
        <w:rPr>
          <w:noProof/>
          <w:lang w:val="lt-LT"/>
        </w:rPr>
        <w:t>D</w:t>
      </w:r>
      <w:r w:rsidRPr="002E4C7D">
        <w:rPr>
          <w:noProof/>
          <w:lang w:val="lt-LT"/>
        </w:rPr>
        <w:t xml:space="preserve">ėl kitos paskirties žemės sklypų priėmimo </w:t>
      </w:r>
      <w:r>
        <w:rPr>
          <w:noProof/>
          <w:lang w:val="lt-LT"/>
        </w:rPr>
        <w:t>M</w:t>
      </w:r>
      <w:r w:rsidRPr="002E4C7D">
        <w:rPr>
          <w:noProof/>
          <w:lang w:val="lt-LT"/>
        </w:rPr>
        <w:t xml:space="preserve">olėtų rajono savivaldybės nuosavybėn“ pakeitimo </w:t>
      </w:r>
    </w:p>
    <w:p w:rsidR="00CB37F8" w:rsidRDefault="00CB37F8" w:rsidP="00CB37F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</w:p>
    <w:p w:rsidR="00746386" w:rsidRPr="00FB3A04" w:rsidRDefault="00AC06DE" w:rsidP="004145E4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FB3A04">
        <w:rPr>
          <w:b/>
          <w:lang w:val="lt-LT"/>
        </w:rPr>
        <w:t>1</w:t>
      </w:r>
      <w:r w:rsidR="00746386" w:rsidRPr="00FB3A04">
        <w:rPr>
          <w:b/>
          <w:lang w:val="lt-LT"/>
        </w:rPr>
        <w:t xml:space="preserve">. </w:t>
      </w:r>
      <w:r w:rsidR="007F3552">
        <w:rPr>
          <w:b/>
          <w:lang w:val="lt-LT"/>
        </w:rPr>
        <w:t>P</w:t>
      </w:r>
      <w:r w:rsidR="007F3552" w:rsidRPr="007F3552">
        <w:rPr>
          <w:b/>
          <w:lang w:val="pt-BR"/>
        </w:rPr>
        <w:t>arengto tarybos sprendimo projekto tiksl</w:t>
      </w:r>
      <w:r w:rsidR="007F3552">
        <w:rPr>
          <w:b/>
          <w:lang w:val="pt-BR"/>
        </w:rPr>
        <w:t>ai</w:t>
      </w:r>
      <w:r w:rsidR="007F3552" w:rsidRPr="007F3552">
        <w:rPr>
          <w:b/>
          <w:lang w:val="pt-BR"/>
        </w:rPr>
        <w:t xml:space="preserve"> ir uždavini</w:t>
      </w:r>
      <w:r w:rsidR="007F3552">
        <w:rPr>
          <w:b/>
          <w:lang w:val="pt-BR"/>
        </w:rPr>
        <w:t>ai</w:t>
      </w:r>
      <w:r w:rsidR="00746386" w:rsidRPr="00FB3A04">
        <w:rPr>
          <w:b/>
          <w:lang w:val="lt-LT"/>
        </w:rPr>
        <w:t xml:space="preserve"> </w:t>
      </w:r>
    </w:p>
    <w:p w:rsidR="002E4C7D" w:rsidRPr="002E4C7D" w:rsidRDefault="004145E4" w:rsidP="002E4C7D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>
        <w:rPr>
          <w:rFonts w:ascii="TimesNewRomanPSMT" w:hAnsi="TimesNewRomanPSMT" w:cs="TimesNewRomanPSMT"/>
          <w:lang w:val="lt-LT"/>
        </w:rPr>
        <w:t>2018 m. spalio 5 d. vyko u</w:t>
      </w:r>
      <w:r w:rsidRPr="002E4C7D">
        <w:rPr>
          <w:rFonts w:ascii="TimesNewRomanPSMT" w:hAnsi="TimesNewRomanPSMT" w:cs="TimesNewRomanPSMT"/>
          <w:lang w:val="lt-LT"/>
        </w:rPr>
        <w:t>ždaro</w:t>
      </w:r>
      <w:r>
        <w:rPr>
          <w:rFonts w:ascii="TimesNewRomanPSMT" w:hAnsi="TimesNewRomanPSMT" w:cs="TimesNewRomanPSMT"/>
          <w:lang w:val="lt-LT"/>
        </w:rPr>
        <w:t>sios</w:t>
      </w:r>
      <w:r w:rsidRPr="002E4C7D">
        <w:rPr>
          <w:rFonts w:ascii="TimesNewRomanPSMT" w:hAnsi="TimesNewRomanPSMT" w:cs="TimesNewRomanPSMT"/>
          <w:lang w:val="lt-LT"/>
        </w:rPr>
        <w:t xml:space="preserve"> akcinės bendrovės „Juodeliai“</w:t>
      </w:r>
      <w:r w:rsidR="008F144F">
        <w:rPr>
          <w:rFonts w:ascii="TimesNewRomanPSMT" w:hAnsi="TimesNewRomanPSMT" w:cs="TimesNewRomanPSMT"/>
          <w:lang w:val="lt-LT"/>
        </w:rPr>
        <w:t xml:space="preserve"> (toliau – Bendrovė)</w:t>
      </w:r>
      <w:r w:rsidRPr="002E4C7D">
        <w:rPr>
          <w:rFonts w:ascii="TimesNewRomanPSMT" w:hAnsi="TimesNewRomanPSMT" w:cs="TimesNewRomanPSMT"/>
          <w:lang w:val="lt-LT"/>
        </w:rPr>
        <w:t xml:space="preserve"> </w:t>
      </w:r>
      <w:r>
        <w:rPr>
          <w:rFonts w:ascii="TimesNewRomanPSMT" w:hAnsi="TimesNewRomanPSMT" w:cs="TimesNewRomanPSMT"/>
          <w:lang w:val="lt-LT"/>
        </w:rPr>
        <w:t xml:space="preserve">atstovų ir Molėtų </w:t>
      </w:r>
      <w:r w:rsidR="00EB1C51">
        <w:rPr>
          <w:rFonts w:ascii="TimesNewRomanPSMT" w:hAnsi="TimesNewRomanPSMT" w:cs="TimesNewRomanPSMT"/>
          <w:lang w:val="lt-LT"/>
        </w:rPr>
        <w:t xml:space="preserve">rajono savivaldybės atstovų susitikimas dėl planuojamų investicijų į Videniškių k. infrastruktūrą. </w:t>
      </w:r>
      <w:r w:rsidR="00EB1C51" w:rsidRPr="00764AAB">
        <w:rPr>
          <w:rFonts w:ascii="TimesNewRomanPSMT" w:hAnsi="TimesNewRomanPSMT" w:cs="TimesNewRomanPSMT"/>
          <w:lang w:val="lt-LT"/>
        </w:rPr>
        <w:t xml:space="preserve">Susitikimo metu buvo sutarta dėl </w:t>
      </w:r>
      <w:r w:rsidR="00F81B95" w:rsidRPr="00764AAB">
        <w:rPr>
          <w:rFonts w:ascii="TimesNewRomanPSMT" w:hAnsi="TimesNewRomanPSMT" w:cs="TimesNewRomanPSMT"/>
          <w:lang w:val="lt-LT"/>
        </w:rPr>
        <w:t>Savivaldybės įsipareigojimų termino pakeitimo (iš 2019 m. III ketvirčio į 2020 m. gruodžio 31 d.)</w:t>
      </w:r>
      <w:r w:rsidR="00764AAB" w:rsidRPr="00764AAB">
        <w:rPr>
          <w:rFonts w:ascii="TimesNewRomanPSMT" w:hAnsi="TimesNewRomanPSMT" w:cs="TimesNewRomanPSMT"/>
          <w:lang w:val="lt-LT"/>
        </w:rPr>
        <w:t xml:space="preserve"> </w:t>
      </w:r>
      <w:r w:rsidR="008F144F" w:rsidRPr="00764AAB">
        <w:rPr>
          <w:rFonts w:ascii="TimesNewRomanPSMT" w:hAnsi="TimesNewRomanPSMT" w:cs="TimesNewRomanPSMT"/>
          <w:lang w:val="lt-LT"/>
        </w:rPr>
        <w:t>žemės sklypų dovanojimo sutartyje</w:t>
      </w:r>
      <w:r w:rsidR="004C14F4" w:rsidRPr="00764AAB">
        <w:rPr>
          <w:rFonts w:ascii="TimesNewRomanPSMT" w:hAnsi="TimesNewRomanPSMT" w:cs="TimesNewRomanPSMT"/>
          <w:lang w:val="lt-LT"/>
        </w:rPr>
        <w:t xml:space="preserve"> (toliau – sutartis)</w:t>
      </w:r>
      <w:r w:rsidR="008F144F" w:rsidRPr="00764AAB">
        <w:rPr>
          <w:rFonts w:ascii="TimesNewRomanPSMT" w:hAnsi="TimesNewRomanPSMT" w:cs="TimesNewRomanPSMT"/>
          <w:lang w:val="lt-LT"/>
        </w:rPr>
        <w:t xml:space="preserve"> ir naujos sąlygos įrašymo, jeigu Savivaldybė neįvykdytų prisiimtų įsipareigojimų.</w:t>
      </w:r>
      <w:bookmarkStart w:id="0" w:name="_GoBack"/>
      <w:bookmarkEnd w:id="0"/>
      <w:r w:rsidR="00EB1C51">
        <w:rPr>
          <w:rFonts w:ascii="TimesNewRomanPSMT" w:hAnsi="TimesNewRomanPSMT" w:cs="TimesNewRomanPSMT"/>
          <w:lang w:val="lt-LT"/>
        </w:rPr>
        <w:t xml:space="preserve"> </w:t>
      </w:r>
      <w:r w:rsidR="008F144F">
        <w:rPr>
          <w:rFonts w:ascii="TimesNewRomanPSMT" w:hAnsi="TimesNewRomanPSMT" w:cs="TimesNewRomanPSMT"/>
          <w:lang w:val="lt-LT"/>
        </w:rPr>
        <w:t>B</w:t>
      </w:r>
      <w:r w:rsidR="002E4C7D" w:rsidRPr="002E4C7D">
        <w:rPr>
          <w:rFonts w:ascii="TimesNewRomanPSMT" w:hAnsi="TimesNewRomanPSMT" w:cs="TimesNewRomanPSMT"/>
          <w:lang w:val="lt-LT"/>
        </w:rPr>
        <w:t>endrovė 2018 m. spalio 8 d. rašt</w:t>
      </w:r>
      <w:r w:rsidR="008F144F">
        <w:rPr>
          <w:rFonts w:ascii="TimesNewRomanPSMT" w:hAnsi="TimesNewRomanPSMT" w:cs="TimesNewRomanPSMT"/>
          <w:lang w:val="lt-LT"/>
        </w:rPr>
        <w:t>u</w:t>
      </w:r>
      <w:r w:rsidR="002E4C7D" w:rsidRPr="002E4C7D">
        <w:rPr>
          <w:rFonts w:ascii="TimesNewRomanPSMT" w:hAnsi="TimesNewRomanPSMT" w:cs="TimesNewRomanPSMT"/>
          <w:lang w:val="lt-LT"/>
        </w:rPr>
        <w:t xml:space="preserve"> Nr. 1489 „Dėl Molėtų rajono savivaldybės tarybos sprendimo Nr. B1-228“</w:t>
      </w:r>
      <w:r w:rsidR="008F144F">
        <w:rPr>
          <w:rFonts w:ascii="TimesNewRomanPSMT" w:hAnsi="TimesNewRomanPSMT" w:cs="TimesNewRomanPSMT"/>
          <w:lang w:val="lt-LT"/>
        </w:rPr>
        <w:t xml:space="preserve"> kreipėsi į Molėtų rajono savivaldybės merą</w:t>
      </w:r>
      <w:r w:rsidR="004C14F4">
        <w:rPr>
          <w:rFonts w:ascii="TimesNewRomanPSMT" w:hAnsi="TimesNewRomanPSMT" w:cs="TimesNewRomanPSMT"/>
          <w:lang w:val="lt-LT"/>
        </w:rPr>
        <w:t xml:space="preserve"> dėl sutarties sąlygų pakeitimo (pridedama).</w:t>
      </w:r>
    </w:p>
    <w:p w:rsidR="002E4C7D" w:rsidRPr="002E4C7D" w:rsidRDefault="004C14F4" w:rsidP="007A713D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color w:val="000000" w:themeColor="text1"/>
          <w:szCs w:val="22"/>
          <w:lang w:val="lt-LT"/>
        </w:rPr>
      </w:pPr>
      <w:r>
        <w:rPr>
          <w:lang w:val="lt-LT"/>
        </w:rPr>
        <w:t>Parengtas sprendimo projektas p</w:t>
      </w:r>
      <w:r w:rsidR="002E4C7D" w:rsidRPr="002E4C7D">
        <w:rPr>
          <w:lang w:val="lt-LT"/>
        </w:rPr>
        <w:t xml:space="preserve">akeisti </w:t>
      </w:r>
      <w:r w:rsidR="002E4C7D" w:rsidRPr="002E4C7D">
        <w:rPr>
          <w:noProof/>
          <w:lang w:val="lt-LT"/>
        </w:rPr>
        <w:t>Molėtų rajono savivaldybės tarybos 2018 m. rugpjūčio 30 d. sprendim</w:t>
      </w:r>
      <w:r>
        <w:rPr>
          <w:noProof/>
          <w:lang w:val="lt-LT"/>
        </w:rPr>
        <w:t>ą</w:t>
      </w:r>
      <w:r w:rsidR="002E4C7D" w:rsidRPr="002E4C7D">
        <w:rPr>
          <w:noProof/>
          <w:lang w:val="lt-LT"/>
        </w:rPr>
        <w:t xml:space="preserve"> Nr. B1-228 „Dėl kitos paskirties žemės sklypų priėmimo Molėtų rajono savivaldybės nuosavybėn“</w:t>
      </w:r>
      <w:r>
        <w:rPr>
          <w:noProof/>
          <w:lang w:val="lt-LT"/>
        </w:rPr>
        <w:t xml:space="preserve"> </w:t>
      </w:r>
      <w:r>
        <w:rPr>
          <w:color w:val="000000" w:themeColor="text1"/>
          <w:szCs w:val="22"/>
          <w:lang w:val="lt-LT"/>
        </w:rPr>
        <w:t>ir nurodyti, kad Savi</w:t>
      </w:r>
      <w:r w:rsidR="007A713D">
        <w:rPr>
          <w:color w:val="000000" w:themeColor="text1"/>
          <w:szCs w:val="22"/>
          <w:lang w:val="lt-LT"/>
        </w:rPr>
        <w:t xml:space="preserve">valdybė įsipareigoja numatytus darbus atlikti </w:t>
      </w:r>
      <w:r w:rsidR="007A713D" w:rsidRPr="002E4C7D">
        <w:rPr>
          <w:lang w:val="lt-LT"/>
        </w:rPr>
        <w:t>iki 2020 m. gruodžio 31 d.</w:t>
      </w:r>
      <w:r w:rsidR="007A713D">
        <w:rPr>
          <w:lang w:val="lt-LT"/>
        </w:rPr>
        <w:t>,</w:t>
      </w:r>
      <w:r w:rsidR="007A713D">
        <w:rPr>
          <w:color w:val="000000" w:themeColor="text1"/>
          <w:szCs w:val="22"/>
          <w:lang w:val="lt-LT"/>
        </w:rPr>
        <w:t xml:space="preserve"> ir nurodyti sąlygą, kad</w:t>
      </w:r>
      <w:r w:rsidR="007A713D" w:rsidRPr="002E4C7D">
        <w:rPr>
          <w:color w:val="000000" w:themeColor="text1"/>
          <w:szCs w:val="22"/>
        </w:rPr>
        <w:t xml:space="preserve"> </w:t>
      </w:r>
      <w:r w:rsidR="002E4C7D" w:rsidRPr="002E4C7D">
        <w:rPr>
          <w:color w:val="000000" w:themeColor="text1"/>
          <w:szCs w:val="22"/>
          <w:lang w:val="lt-LT"/>
        </w:rPr>
        <w:t>neįvykdžius</w:t>
      </w:r>
      <w:r w:rsidR="002E4C7D" w:rsidRPr="002E4C7D">
        <w:rPr>
          <w:lang w:val="lt-LT"/>
        </w:rPr>
        <w:t xml:space="preserve"> </w:t>
      </w:r>
      <w:r w:rsidR="007A713D">
        <w:rPr>
          <w:lang w:val="lt-LT"/>
        </w:rPr>
        <w:t>numatytų</w:t>
      </w:r>
      <w:r w:rsidR="002E4C7D" w:rsidRPr="002E4C7D">
        <w:rPr>
          <w:lang w:val="lt-LT"/>
        </w:rPr>
        <w:t xml:space="preserve"> darbų iki 2020 m. gruodžio 31 d., </w:t>
      </w:r>
      <w:r w:rsidR="002E4C7D" w:rsidRPr="002E4C7D">
        <w:rPr>
          <w:rFonts w:ascii="TimesNewRomanPSMT" w:hAnsi="TimesNewRomanPSMT" w:cs="TimesNewRomanPSMT"/>
          <w:lang w:val="lt-LT"/>
        </w:rPr>
        <w:t xml:space="preserve">uždaroji akcinė bendrovė „Juodeliai“ turės teisę pareikalauti, kad dovanojimo nuosavybės teise Savivaldybei sutartis būtų panaikinta/netektų galios ir žemės sklypai būtų grąžinti bendrovės nuosavybėn. </w:t>
      </w:r>
    </w:p>
    <w:p w:rsidR="00217971" w:rsidRPr="00217971" w:rsidRDefault="00217971" w:rsidP="007A713D">
      <w:pPr>
        <w:spacing w:line="360" w:lineRule="auto"/>
        <w:jc w:val="both"/>
        <w:rPr>
          <w:b/>
          <w:lang w:val="lt-LT"/>
        </w:rPr>
      </w:pPr>
      <w:r w:rsidRPr="00217971">
        <w:rPr>
          <w:b/>
          <w:lang w:val="lt-LT"/>
        </w:rPr>
        <w:t>2. Šiuo metu esantis teisinis reglamentavimas</w:t>
      </w:r>
    </w:p>
    <w:p w:rsidR="007A713D" w:rsidRPr="007A713D" w:rsidRDefault="007A713D" w:rsidP="0021797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7A713D">
        <w:rPr>
          <w:lang w:val="lt-LT"/>
        </w:rPr>
        <w:t>Lietuvos Respublikos vietos savivaldos įstatymo 18 straipsnio 1 dalis.</w:t>
      </w:r>
    </w:p>
    <w:p w:rsidR="00217971" w:rsidRPr="00217971" w:rsidRDefault="00217971" w:rsidP="00E25F6A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17971">
        <w:rPr>
          <w:b/>
          <w:lang w:val="lt-LT"/>
        </w:rPr>
        <w:t xml:space="preserve">3. Galimos teigiamos ir neigiamos pasekmės priėmus siūlomą tarybos sprendimo projektą </w:t>
      </w:r>
    </w:p>
    <w:p w:rsidR="00217971" w:rsidRPr="00217971" w:rsidRDefault="00217971" w:rsidP="00217971">
      <w:pPr>
        <w:spacing w:line="360" w:lineRule="auto"/>
        <w:ind w:firstLine="720"/>
        <w:jc w:val="both"/>
        <w:rPr>
          <w:lang w:val="lt-LT"/>
        </w:rPr>
      </w:pPr>
      <w:r w:rsidRPr="00217971">
        <w:rPr>
          <w:lang w:val="lt-LT"/>
        </w:rPr>
        <w:t xml:space="preserve">Teigiamos pasekmės – </w:t>
      </w:r>
      <w:r w:rsidR="00E25F6A">
        <w:rPr>
          <w:lang w:val="lt-LT"/>
        </w:rPr>
        <w:t>tikslinama dovanojimo sutartis pagal abiejų šalių susitarimą.</w:t>
      </w:r>
      <w:r w:rsidRPr="00217971">
        <w:rPr>
          <w:lang w:val="lt-LT"/>
        </w:rPr>
        <w:t xml:space="preserve"> </w:t>
      </w:r>
    </w:p>
    <w:p w:rsidR="00217971" w:rsidRPr="00217971" w:rsidRDefault="00217971" w:rsidP="00217971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217971">
        <w:rPr>
          <w:lang w:val="lt-LT"/>
        </w:rPr>
        <w:t>Neigiamų pasekmių nenumatoma.</w:t>
      </w:r>
    </w:p>
    <w:p w:rsidR="00217971" w:rsidRPr="00217971" w:rsidRDefault="00217971" w:rsidP="00E25F6A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217971">
        <w:rPr>
          <w:b/>
          <w:lang w:val="lt-LT"/>
        </w:rPr>
        <w:t xml:space="preserve">4. Priemonės sprendimui įgyvendinti </w:t>
      </w:r>
    </w:p>
    <w:p w:rsidR="0053498B" w:rsidRPr="0053498B" w:rsidRDefault="0053498B" w:rsidP="0053498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3498B">
        <w:rPr>
          <w:lang w:val="lt-LT"/>
        </w:rPr>
        <w:t>Pateikti Molėtų rajono savivaldybės tarybos sprendimą Bendrovei</w:t>
      </w:r>
      <w:r w:rsidR="00E25F6A">
        <w:rPr>
          <w:lang w:val="lt-LT"/>
        </w:rPr>
        <w:t xml:space="preserve"> ir notarui</w:t>
      </w:r>
      <w:r w:rsidRPr="0053498B">
        <w:rPr>
          <w:lang w:val="lt-LT"/>
        </w:rPr>
        <w:t>.</w:t>
      </w:r>
    </w:p>
    <w:p w:rsidR="00217971" w:rsidRPr="00217971" w:rsidRDefault="00217971" w:rsidP="00E25F6A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217971">
        <w:rPr>
          <w:b/>
          <w:lang w:val="lt-LT"/>
        </w:rPr>
        <w:t>5. Lėšų poreikis ir jų šaltiniai (prireikus skaičiavimai ir išlaidų sąmatos)</w:t>
      </w:r>
      <w:r w:rsidRPr="00217971">
        <w:rPr>
          <w:lang w:val="lt-LT"/>
        </w:rPr>
        <w:t xml:space="preserve"> </w:t>
      </w:r>
    </w:p>
    <w:p w:rsidR="00217971" w:rsidRPr="00217971" w:rsidRDefault="00E25F6A" w:rsidP="001304D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217971" w:rsidRPr="00217971" w:rsidRDefault="00217971" w:rsidP="00E25F6A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217971">
        <w:rPr>
          <w:b/>
          <w:lang w:val="lt-LT"/>
        </w:rPr>
        <w:t xml:space="preserve">6. Vykdytojai, įvykdymo terminai </w:t>
      </w:r>
    </w:p>
    <w:p w:rsidR="00217971" w:rsidRPr="0053498B" w:rsidRDefault="001304D8" w:rsidP="00217971">
      <w:pPr>
        <w:pStyle w:val="HTMLiankstoformatuotas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53498B">
        <w:rPr>
          <w:rFonts w:ascii="Times New Roman" w:hAnsi="Times New Roman"/>
          <w:sz w:val="24"/>
          <w:szCs w:val="24"/>
          <w:lang w:val="lt-LT"/>
        </w:rPr>
        <w:t>Molėtų rajono meras</w:t>
      </w:r>
      <w:r w:rsidR="0053498B">
        <w:rPr>
          <w:rFonts w:ascii="Times New Roman" w:hAnsi="Times New Roman"/>
          <w:sz w:val="24"/>
          <w:szCs w:val="24"/>
          <w:lang w:val="lt-LT"/>
        </w:rPr>
        <w:t>.</w:t>
      </w:r>
    </w:p>
    <w:p w:rsidR="004D29AB" w:rsidRPr="0053498B" w:rsidRDefault="004D29AB" w:rsidP="00CB023F">
      <w:pPr>
        <w:tabs>
          <w:tab w:val="left" w:pos="1674"/>
        </w:tabs>
        <w:rPr>
          <w:lang w:val="lt-LT"/>
        </w:rPr>
      </w:pPr>
    </w:p>
    <w:sectPr w:rsidR="004D29AB" w:rsidRPr="0053498B" w:rsidSect="0053498B">
      <w:headerReference w:type="default" r:id="rId8"/>
      <w:pgSz w:w="11906" w:h="16838"/>
      <w:pgMar w:top="1079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84" w:rsidRDefault="00760A84" w:rsidP="0053498B">
      <w:r>
        <w:separator/>
      </w:r>
    </w:p>
  </w:endnote>
  <w:endnote w:type="continuationSeparator" w:id="0">
    <w:p w:rsidR="00760A84" w:rsidRDefault="00760A84" w:rsidP="0053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84" w:rsidRDefault="00760A84" w:rsidP="0053498B">
      <w:r>
        <w:separator/>
      </w:r>
    </w:p>
  </w:footnote>
  <w:footnote w:type="continuationSeparator" w:id="0">
    <w:p w:rsidR="00760A84" w:rsidRDefault="00760A84" w:rsidP="0053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51247"/>
      <w:docPartObj>
        <w:docPartGallery w:val="Page Numbers (Top of Page)"/>
        <w:docPartUnique/>
      </w:docPartObj>
    </w:sdtPr>
    <w:sdtEndPr/>
    <w:sdtContent>
      <w:p w:rsidR="0053498B" w:rsidRDefault="0053498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13D" w:rsidRPr="007A713D">
          <w:rPr>
            <w:noProof/>
            <w:lang w:val="lt-LT"/>
          </w:rPr>
          <w:t>2</w:t>
        </w:r>
        <w:r>
          <w:fldChar w:fldCharType="end"/>
        </w:r>
      </w:p>
    </w:sdtContent>
  </w:sdt>
  <w:p w:rsidR="0053498B" w:rsidRDefault="0053498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EB5"/>
    <w:multiLevelType w:val="hybridMultilevel"/>
    <w:tmpl w:val="A68AA686"/>
    <w:lvl w:ilvl="0" w:tplc="1B864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7D2D04"/>
    <w:multiLevelType w:val="hybridMultilevel"/>
    <w:tmpl w:val="DEEEFB38"/>
    <w:lvl w:ilvl="0" w:tplc="58AC5A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C4A"/>
    <w:rsid w:val="00010D4D"/>
    <w:rsid w:val="00087A60"/>
    <w:rsid w:val="000B2AD0"/>
    <w:rsid w:val="001304D8"/>
    <w:rsid w:val="00170402"/>
    <w:rsid w:val="001941F6"/>
    <w:rsid w:val="001B699C"/>
    <w:rsid w:val="001C5BC1"/>
    <w:rsid w:val="00201A4E"/>
    <w:rsid w:val="00217971"/>
    <w:rsid w:val="00266349"/>
    <w:rsid w:val="002B6378"/>
    <w:rsid w:val="002C495E"/>
    <w:rsid w:val="002E4C7D"/>
    <w:rsid w:val="00300052"/>
    <w:rsid w:val="00333958"/>
    <w:rsid w:val="00362FAE"/>
    <w:rsid w:val="003642EC"/>
    <w:rsid w:val="003654A0"/>
    <w:rsid w:val="0038269F"/>
    <w:rsid w:val="00384758"/>
    <w:rsid w:val="003B00DB"/>
    <w:rsid w:val="003E0FC2"/>
    <w:rsid w:val="003F1BED"/>
    <w:rsid w:val="003F5F06"/>
    <w:rsid w:val="004145E4"/>
    <w:rsid w:val="004417D3"/>
    <w:rsid w:val="004562A9"/>
    <w:rsid w:val="0046741B"/>
    <w:rsid w:val="004C14F4"/>
    <w:rsid w:val="004D29AB"/>
    <w:rsid w:val="004E023C"/>
    <w:rsid w:val="004E6986"/>
    <w:rsid w:val="0050778B"/>
    <w:rsid w:val="00531D76"/>
    <w:rsid w:val="0053498B"/>
    <w:rsid w:val="00565C0A"/>
    <w:rsid w:val="005E6581"/>
    <w:rsid w:val="005F4357"/>
    <w:rsid w:val="0060764C"/>
    <w:rsid w:val="00614578"/>
    <w:rsid w:val="00682A6D"/>
    <w:rsid w:val="006863DB"/>
    <w:rsid w:val="0069249B"/>
    <w:rsid w:val="00710A2A"/>
    <w:rsid w:val="007215B5"/>
    <w:rsid w:val="00736FBB"/>
    <w:rsid w:val="00746386"/>
    <w:rsid w:val="0074779D"/>
    <w:rsid w:val="00750EE3"/>
    <w:rsid w:val="00760A84"/>
    <w:rsid w:val="00764AAB"/>
    <w:rsid w:val="007A0271"/>
    <w:rsid w:val="007A713D"/>
    <w:rsid w:val="007B5E98"/>
    <w:rsid w:val="007D492D"/>
    <w:rsid w:val="007F3552"/>
    <w:rsid w:val="00843AAC"/>
    <w:rsid w:val="008B5A5F"/>
    <w:rsid w:val="008F144F"/>
    <w:rsid w:val="00905FBA"/>
    <w:rsid w:val="00932A40"/>
    <w:rsid w:val="009564C7"/>
    <w:rsid w:val="00971184"/>
    <w:rsid w:val="009738A4"/>
    <w:rsid w:val="009D30A4"/>
    <w:rsid w:val="00A36FC4"/>
    <w:rsid w:val="00A628EE"/>
    <w:rsid w:val="00AA159A"/>
    <w:rsid w:val="00AC06DE"/>
    <w:rsid w:val="00AC437C"/>
    <w:rsid w:val="00AF501B"/>
    <w:rsid w:val="00B10791"/>
    <w:rsid w:val="00B41261"/>
    <w:rsid w:val="00BC5172"/>
    <w:rsid w:val="00BD7DA3"/>
    <w:rsid w:val="00BF1B02"/>
    <w:rsid w:val="00C044D1"/>
    <w:rsid w:val="00C20E32"/>
    <w:rsid w:val="00C33719"/>
    <w:rsid w:val="00CA7B97"/>
    <w:rsid w:val="00CB023F"/>
    <w:rsid w:val="00CB37F8"/>
    <w:rsid w:val="00D15158"/>
    <w:rsid w:val="00D2218F"/>
    <w:rsid w:val="00D27F35"/>
    <w:rsid w:val="00D57537"/>
    <w:rsid w:val="00D631A9"/>
    <w:rsid w:val="00D94974"/>
    <w:rsid w:val="00DB1C63"/>
    <w:rsid w:val="00DD19A6"/>
    <w:rsid w:val="00DD7EF4"/>
    <w:rsid w:val="00E05F19"/>
    <w:rsid w:val="00E25F6A"/>
    <w:rsid w:val="00E46F20"/>
    <w:rsid w:val="00E51AE0"/>
    <w:rsid w:val="00E942CC"/>
    <w:rsid w:val="00EB1C51"/>
    <w:rsid w:val="00EC7423"/>
    <w:rsid w:val="00F60CF4"/>
    <w:rsid w:val="00F80CE1"/>
    <w:rsid w:val="00F81B95"/>
    <w:rsid w:val="00F90EF1"/>
    <w:rsid w:val="00F94BF0"/>
    <w:rsid w:val="00FB3A04"/>
    <w:rsid w:val="00FF6F2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A9EB5"/>
  <w15:docId w15:val="{7F6424DB-FC81-411D-A3CA-5FA4539D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link w:val="DebesliotekstasDiagrama"/>
    <w:rsid w:val="000B2AD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B2AD0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E05F19"/>
    <w:pPr>
      <w:ind w:left="720"/>
      <w:contextualSpacing/>
    </w:pPr>
    <w:rPr>
      <w:lang w:val="lt-LT"/>
    </w:rPr>
  </w:style>
  <w:style w:type="paragraph" w:styleId="HTMLiankstoformatuotas">
    <w:name w:val="HTML Preformatted"/>
    <w:basedOn w:val="prastasis"/>
    <w:link w:val="HTMLiankstoformatuotasDiagrama"/>
    <w:unhideWhenUsed/>
    <w:rsid w:val="00DD7EF4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DD7EF4"/>
    <w:rPr>
      <w:rFonts w:ascii="Consolas" w:hAnsi="Consolas"/>
      <w:lang w:val="en-GB" w:eastAsia="en-US"/>
    </w:rPr>
  </w:style>
  <w:style w:type="paragraph" w:styleId="Antrats">
    <w:name w:val="header"/>
    <w:basedOn w:val="prastasis"/>
    <w:link w:val="AntratsDiagrama"/>
    <w:uiPriority w:val="99"/>
    <w:unhideWhenUsed/>
    <w:rsid w:val="005349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498B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nhideWhenUsed/>
    <w:rsid w:val="005349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3498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7B52C-19BF-4F82-914D-D9AB1A5F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Anyk.raj.savivaldybė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2015-03-20T06:14:00Z</cp:lastPrinted>
  <dcterms:created xsi:type="dcterms:W3CDTF">2018-10-17T08:14:00Z</dcterms:created>
  <dcterms:modified xsi:type="dcterms:W3CDTF">2018-10-17T08:16:00Z</dcterms:modified>
</cp:coreProperties>
</file>