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bookmarkStart w:id="0" w:name="_GoBack"/>
      <w:bookmarkEnd w:id="0"/>
      <w:r>
        <w:t>AIŠKINAMASIS RAŠTAS</w:t>
      </w:r>
    </w:p>
    <w:p w:rsidR="008077AF" w:rsidRDefault="008077AF" w:rsidP="008077AF">
      <w:pPr>
        <w:tabs>
          <w:tab w:val="left" w:pos="720"/>
          <w:tab w:val="num" w:pos="3960"/>
        </w:tabs>
        <w:jc w:val="center"/>
      </w:pPr>
      <w:r>
        <w:rPr>
          <w:noProof/>
        </w:rPr>
        <w:t xml:space="preserve">Dėl </w:t>
      </w:r>
      <w:r w:rsidR="00607454">
        <w:rPr>
          <w:noProof/>
        </w:rPr>
        <w:t xml:space="preserve">savivaldybės ilgalaikio </w:t>
      </w:r>
      <w:r>
        <w:rPr>
          <w:noProof/>
        </w:rPr>
        <w:t xml:space="preserve">turto perdavimo Molėtų </w:t>
      </w:r>
      <w:r w:rsidR="00607454">
        <w:rPr>
          <w:noProof/>
        </w:rPr>
        <w:t>„Saulutės“ vaikų lopšeliui - darželiui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8077AF" w:rsidRDefault="008077AF" w:rsidP="0059370D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1. Parengto tarybos sprendimo projekto tikslai ir uždaviniai </w:t>
      </w:r>
    </w:p>
    <w:p w:rsidR="00D6369D" w:rsidRDefault="00540AA6" w:rsidP="004E23DD">
      <w:pPr>
        <w:spacing w:line="360" w:lineRule="auto"/>
        <w:ind w:firstLine="709"/>
        <w:jc w:val="both"/>
      </w:pPr>
      <w:r w:rsidRPr="00540AA6">
        <w:t xml:space="preserve">Molėtų </w:t>
      </w:r>
      <w:r w:rsidR="00607454">
        <w:t>pradinė mokykla</w:t>
      </w:r>
      <w:r w:rsidRPr="00540AA6">
        <w:t xml:space="preserve"> </w:t>
      </w:r>
      <w:r>
        <w:t xml:space="preserve">(toliau – </w:t>
      </w:r>
      <w:r w:rsidR="00607454">
        <w:t>Mokykla</w:t>
      </w:r>
      <w:r>
        <w:t xml:space="preserve">) </w:t>
      </w:r>
      <w:r w:rsidR="004E23DD">
        <w:t xml:space="preserve">2018 m. </w:t>
      </w:r>
      <w:r w:rsidR="00607454">
        <w:t xml:space="preserve">spalio 4 </w:t>
      </w:r>
      <w:r w:rsidRPr="00540AA6">
        <w:t>d. rašt</w:t>
      </w:r>
      <w:r>
        <w:t>u</w:t>
      </w:r>
      <w:r w:rsidRPr="00540AA6">
        <w:t xml:space="preserve"> Nr. </w:t>
      </w:r>
      <w:r w:rsidR="004E23DD">
        <w:t>S</w:t>
      </w:r>
      <w:r w:rsidR="00607454">
        <w:t>D-(1.8.)-192</w:t>
      </w:r>
      <w:r w:rsidRPr="00540AA6">
        <w:t xml:space="preserve"> „</w:t>
      </w:r>
      <w:r w:rsidR="004E23DD">
        <w:t xml:space="preserve">Dėl </w:t>
      </w:r>
      <w:r w:rsidR="00607454">
        <w:t>turto perdavimo</w:t>
      </w:r>
      <w:r w:rsidRPr="00540AA6">
        <w:t xml:space="preserve">“ </w:t>
      </w:r>
      <w:r>
        <w:t>kreipėsi į Molėtų rajono savivaldybės administraciją ir pateikė</w:t>
      </w:r>
      <w:r w:rsidR="004E23DD">
        <w:t xml:space="preserve"> M</w:t>
      </w:r>
      <w:r w:rsidR="00607454">
        <w:t>okyklos</w:t>
      </w:r>
      <w:r w:rsidR="004E23DD">
        <w:t xml:space="preserve"> </w:t>
      </w:r>
      <w:r w:rsidRPr="00540AA6">
        <w:t xml:space="preserve"> </w:t>
      </w:r>
      <w:r>
        <w:t xml:space="preserve">direktoriaus </w:t>
      </w:r>
      <w:r w:rsidRPr="00540AA6">
        <w:t xml:space="preserve">2018 m. </w:t>
      </w:r>
      <w:r w:rsidR="00607454">
        <w:t>rugsėjo 5</w:t>
      </w:r>
      <w:r w:rsidRPr="00540AA6">
        <w:t xml:space="preserve"> d. įsakymą </w:t>
      </w:r>
      <w:r w:rsidR="004E23DD">
        <w:t>Nr. V-</w:t>
      </w:r>
      <w:r w:rsidR="00607454">
        <w:t>105</w:t>
      </w:r>
      <w:r w:rsidR="004E23DD">
        <w:t xml:space="preserve"> </w:t>
      </w:r>
      <w:r w:rsidR="004E23DD" w:rsidRPr="00607454">
        <w:t xml:space="preserve">„Dėl </w:t>
      </w:r>
      <w:r w:rsidR="00607454" w:rsidRPr="00607454">
        <w:t xml:space="preserve">ilgalaikio turto pripažinimo nereikalingu mokyklos </w:t>
      </w:r>
      <w:r w:rsidR="004E23DD" w:rsidRPr="00607454">
        <w:t>funkcijoms vykdyti“</w:t>
      </w:r>
      <w:r w:rsidRPr="00607454">
        <w:t xml:space="preserve">, </w:t>
      </w:r>
      <w:r w:rsidR="00607454" w:rsidRPr="00607454">
        <w:t xml:space="preserve">kuriuo pripažino </w:t>
      </w:r>
      <w:r w:rsidRPr="00607454">
        <w:t>šiuo metu patikėjimo teise valdom</w:t>
      </w:r>
      <w:r w:rsidR="004E23DD" w:rsidRPr="00607454">
        <w:t xml:space="preserve">ą </w:t>
      </w:r>
      <w:r w:rsidR="00607454" w:rsidRPr="00607454">
        <w:t>ilgalaikį turtą –</w:t>
      </w:r>
      <w:r w:rsidR="00607454">
        <w:t>šaldytuvą „Gorenje“ nereikalingu</w:t>
      </w:r>
      <w:r>
        <w:t xml:space="preserve"> įstaigos funkcijoms </w:t>
      </w:r>
      <w:r w:rsidRPr="007B0AA1">
        <w:t>vykdyti</w:t>
      </w:r>
      <w:r w:rsidR="00607454">
        <w:t xml:space="preserve">. Mokykla turtą siūlo </w:t>
      </w:r>
      <w:r w:rsidRPr="0049154D">
        <w:t xml:space="preserve">perduoti Molėtų </w:t>
      </w:r>
      <w:r w:rsidR="00607454">
        <w:t>„Saulutės“ vaikų lopšeliui - darželiui</w:t>
      </w:r>
      <w:r>
        <w:t>.</w:t>
      </w:r>
      <w:r w:rsidRPr="00540AA6">
        <w:t xml:space="preserve"> </w:t>
      </w:r>
    </w:p>
    <w:p w:rsidR="008077AF" w:rsidRDefault="008077AF" w:rsidP="005F299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Parengto sprendimo projekto tikslas – perduoti </w:t>
      </w:r>
      <w:r w:rsidR="00FE517D">
        <w:t xml:space="preserve">šiuo metu </w:t>
      </w:r>
      <w:r w:rsidR="00607454">
        <w:t>Mokyklos</w:t>
      </w:r>
      <w:r w:rsidR="00D6369D">
        <w:t xml:space="preserve"> </w:t>
      </w:r>
      <w:r w:rsidR="005F2998" w:rsidRPr="005F2998">
        <w:t xml:space="preserve">patikėjimo teise valdomą </w:t>
      </w:r>
      <w:r w:rsidR="00D6369D">
        <w:t>turtą</w:t>
      </w:r>
      <w:r w:rsidR="005F2998">
        <w:t xml:space="preserve"> </w:t>
      </w:r>
      <w:r>
        <w:t>Molėtų</w:t>
      </w:r>
      <w:r w:rsidR="00607454">
        <w:t xml:space="preserve"> „Saulutės“ vaikų lopšeliui - darželiui</w:t>
      </w:r>
      <w:r>
        <w:t xml:space="preserve"> patikėjimo teise valdyti, naudoti ir disponuoti </w:t>
      </w:r>
      <w:r w:rsidR="005F2998">
        <w:t xml:space="preserve">juo. </w:t>
      </w:r>
    </w:p>
    <w:p w:rsidR="008077AF" w:rsidRDefault="008077AF" w:rsidP="0059370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2. Šiuo metu esantis teisinis reglamentavimas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vietos savivaldos įstatymo 16 straipsnio 2 dalies 26 </w:t>
      </w:r>
      <w:r w:rsidR="00382105">
        <w:t>punktas,</w:t>
      </w:r>
      <w:r>
        <w:t xml:space="preserve"> 4 dalis;</w:t>
      </w:r>
    </w:p>
    <w:p w:rsidR="00FE517D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12 straipsnio 1, 2, 4 dalys</w:t>
      </w:r>
      <w:r w:rsidR="008B2475">
        <w:t>, 28 straipsnio 2 dalis</w:t>
      </w:r>
      <w:r w:rsidR="00FE517D">
        <w:t>;</w:t>
      </w:r>
    </w:p>
    <w:p w:rsidR="00FE517D" w:rsidRDefault="00FE517D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E517D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3.1. papunk</w:t>
      </w:r>
      <w:r>
        <w:t>tis</w:t>
      </w:r>
      <w:r w:rsidR="008B2475">
        <w:t>, 1</w:t>
      </w:r>
      <w:r w:rsidRPr="00FE517D">
        <w:t>0 punkt</w:t>
      </w:r>
      <w:r>
        <w:t>as.</w:t>
      </w:r>
      <w:r w:rsidRPr="00FE517D">
        <w:t xml:space="preserve"> </w:t>
      </w:r>
    </w:p>
    <w:p w:rsidR="008077AF" w:rsidRDefault="008077AF" w:rsidP="0059370D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 savivaldy</w:t>
      </w:r>
      <w:r w:rsidR="0059370D">
        <w:t>bės turtas bus perduotas Molėtų</w:t>
      </w:r>
      <w:r>
        <w:t xml:space="preserve"> </w:t>
      </w:r>
      <w:r w:rsidR="008B2475">
        <w:t>„Saulutės“ vaikų lopšeliui – darželiui, kuris turtą naudos pagal paskirtį</w:t>
      </w:r>
      <w:r>
        <w:t>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59370D">
      <w:pPr>
        <w:tabs>
          <w:tab w:val="num" w:pos="0"/>
          <w:tab w:val="left" w:pos="720"/>
        </w:tabs>
        <w:spacing w:line="360" w:lineRule="auto"/>
        <w:rPr>
          <w:b/>
        </w:rPr>
      </w:pPr>
      <w:r>
        <w:rPr>
          <w:b/>
        </w:rPr>
        <w:t>4. Priemonės sprendimui įgyvendinti</w:t>
      </w:r>
    </w:p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Teisės akto vykdymas.</w:t>
      </w:r>
    </w:p>
    <w:p w:rsidR="008077AF" w:rsidRDefault="008077AF" w:rsidP="0059370D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59370D">
      <w:pPr>
        <w:tabs>
          <w:tab w:val="left" w:pos="720"/>
          <w:tab w:val="num" w:pos="3960"/>
        </w:tabs>
        <w:spacing w:line="360" w:lineRule="auto"/>
        <w:rPr>
          <w:b/>
        </w:rPr>
      </w:pPr>
      <w:r>
        <w:rPr>
          <w:b/>
        </w:rPr>
        <w:t xml:space="preserve">6. Vykdytojai, įvykdymo terminai </w:t>
      </w:r>
    </w:p>
    <w:p w:rsidR="00404C8C" w:rsidRDefault="00D6369D" w:rsidP="00C23368">
      <w:pPr>
        <w:spacing w:line="360" w:lineRule="auto"/>
        <w:ind w:firstLine="720"/>
        <w:jc w:val="both"/>
      </w:pPr>
      <w:r>
        <w:t xml:space="preserve">Molėtų </w:t>
      </w:r>
      <w:r w:rsidR="004E23DD">
        <w:t>p</w:t>
      </w:r>
      <w:r w:rsidR="008B2475">
        <w:t>radinė mokykla</w:t>
      </w:r>
      <w:r>
        <w:t>.</w:t>
      </w:r>
    </w:p>
    <w:sectPr w:rsidR="00404C8C" w:rsidSect="003821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4B" w:rsidRDefault="00E6514B" w:rsidP="00382105">
      <w:r>
        <w:separator/>
      </w:r>
    </w:p>
  </w:endnote>
  <w:endnote w:type="continuationSeparator" w:id="0">
    <w:p w:rsidR="00E6514B" w:rsidRDefault="00E6514B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4B" w:rsidRDefault="00E6514B" w:rsidP="00382105">
      <w:r>
        <w:separator/>
      </w:r>
    </w:p>
  </w:footnote>
  <w:footnote w:type="continuationSeparator" w:id="0">
    <w:p w:rsidR="00E6514B" w:rsidRDefault="00E6514B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454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E259E"/>
    <w:rsid w:val="002E3142"/>
    <w:rsid w:val="003739D7"/>
    <w:rsid w:val="00382105"/>
    <w:rsid w:val="00404C8C"/>
    <w:rsid w:val="004808D7"/>
    <w:rsid w:val="0049154D"/>
    <w:rsid w:val="004C21C3"/>
    <w:rsid w:val="004E23DD"/>
    <w:rsid w:val="00540AA6"/>
    <w:rsid w:val="0059370D"/>
    <w:rsid w:val="005F2998"/>
    <w:rsid w:val="00607454"/>
    <w:rsid w:val="0064757C"/>
    <w:rsid w:val="007B0AA1"/>
    <w:rsid w:val="008077AF"/>
    <w:rsid w:val="008B2475"/>
    <w:rsid w:val="009301F5"/>
    <w:rsid w:val="009628D4"/>
    <w:rsid w:val="00BD6A8A"/>
    <w:rsid w:val="00C23368"/>
    <w:rsid w:val="00D6369D"/>
    <w:rsid w:val="00DE4F16"/>
    <w:rsid w:val="00E04BE5"/>
    <w:rsid w:val="00E6514B"/>
    <w:rsid w:val="00F44779"/>
    <w:rsid w:val="00FA7C46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7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74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1317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2</cp:revision>
  <cp:lastPrinted>2018-10-15T13:35:00Z</cp:lastPrinted>
  <dcterms:created xsi:type="dcterms:W3CDTF">2018-10-16T08:33:00Z</dcterms:created>
  <dcterms:modified xsi:type="dcterms:W3CDTF">2018-10-16T08:33:00Z</dcterms:modified>
</cp:coreProperties>
</file>