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94017" w:rsidRPr="00594017">
        <w:rPr>
          <w:b/>
          <w:caps/>
        </w:rPr>
        <w:t xml:space="preserve">DĖL MOLĖTŲ RAJONO SAVIVALDYBĖS TARYBOS 2018 M. </w:t>
      </w:r>
      <w:r w:rsidR="00594017">
        <w:rPr>
          <w:b/>
          <w:caps/>
        </w:rPr>
        <w:t>rugpjūčio</w:t>
      </w:r>
      <w:r w:rsidR="00594017" w:rsidRPr="00594017">
        <w:rPr>
          <w:b/>
          <w:caps/>
        </w:rPr>
        <w:t xml:space="preserve"> </w:t>
      </w:r>
      <w:r w:rsidR="00594017">
        <w:rPr>
          <w:b/>
          <w:caps/>
        </w:rPr>
        <w:t>30</w:t>
      </w:r>
      <w:r w:rsidR="00594017" w:rsidRPr="00594017">
        <w:rPr>
          <w:b/>
          <w:caps/>
        </w:rPr>
        <w:t xml:space="preserve"> D. SPRENDIMO NR. B1-</w:t>
      </w:r>
      <w:r w:rsidR="00594017">
        <w:rPr>
          <w:b/>
          <w:caps/>
        </w:rPr>
        <w:t>221</w:t>
      </w:r>
      <w:r w:rsidR="00594017" w:rsidRPr="00594017">
        <w:rPr>
          <w:b/>
          <w:caps/>
        </w:rPr>
        <w:t xml:space="preserve"> „DĖL</w:t>
      </w:r>
      <w:r w:rsidR="00594017">
        <w:rPr>
          <w:b/>
          <w:caps/>
        </w:rPr>
        <w:t xml:space="preserve"> pritarimo projekt</w:t>
      </w:r>
      <w:r w:rsidR="004059FD">
        <w:rPr>
          <w:b/>
          <w:caps/>
        </w:rPr>
        <w:t>o</w:t>
      </w:r>
      <w:r w:rsidR="00594017">
        <w:rPr>
          <w:b/>
          <w:caps/>
        </w:rPr>
        <w:t xml:space="preserve"> </w:t>
      </w:r>
      <w:r w:rsidR="00594017" w:rsidRPr="00594017">
        <w:rPr>
          <w:b/>
          <w:caps/>
        </w:rPr>
        <w:t>„Molėtų r. pirminės sveikatos priežiūros centro veiklos efektyvumo didinimas“</w:t>
      </w:r>
      <w:r w:rsidR="00DE0D43">
        <w:rPr>
          <w:b/>
          <w:caps/>
        </w:rPr>
        <w:t xml:space="preserve"> rengimui ir įgyvendinimui</w:t>
      </w:r>
      <w:r w:rsidR="00DE0D43" w:rsidRPr="00DE0D43">
        <w:rPr>
          <w:b/>
          <w:caps/>
        </w:rPr>
        <w:t xml:space="preserve">“ </w:t>
      </w:r>
      <w:r w:rsidR="00594017" w:rsidRPr="00594017">
        <w:rPr>
          <w:b/>
          <w:caps/>
        </w:rPr>
        <w:t xml:space="preserve">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22DF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94017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</w:t>
      </w:r>
      <w:r w:rsidR="00794E2F">
        <w:rPr>
          <w:noProof/>
        </w:rPr>
        <w:t>1</w:t>
      </w:r>
      <w:r w:rsidR="00A62AA2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794E2F">
      <w:pPr>
        <w:tabs>
          <w:tab w:val="left" w:pos="680"/>
          <w:tab w:val="left" w:pos="1206"/>
        </w:tabs>
        <w:spacing w:line="360" w:lineRule="auto"/>
      </w:pPr>
    </w:p>
    <w:p w:rsidR="00182FA4" w:rsidRDefault="00A62AA2" w:rsidP="00A62AA2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</w:t>
      </w:r>
      <w:r w:rsidR="00DE0D43">
        <w:t>os vietos savivaldos įstatymo 18</w:t>
      </w:r>
      <w:r>
        <w:t xml:space="preserve"> s</w:t>
      </w:r>
      <w:r w:rsidR="00DE0D43">
        <w:t>traipsnio 1</w:t>
      </w:r>
      <w:r w:rsidR="000E47DA">
        <w:t xml:space="preserve"> dalimi, 2014-2020 metų</w:t>
      </w:r>
      <w:r>
        <w:t xml:space="preserve"> Eu</w:t>
      </w:r>
      <w:r w:rsidR="000E47DA">
        <w:t>ropos Sąjungos fondų</w:t>
      </w:r>
      <w:r w:rsidR="001358A2">
        <w:t xml:space="preserve"> </w:t>
      </w:r>
      <w:r w:rsidR="00FF1F2B">
        <w:t xml:space="preserve">investicijų </w:t>
      </w:r>
      <w:r w:rsidR="001358A2">
        <w:t>veiksmų programos</w:t>
      </w:r>
      <w:r w:rsidR="00790480">
        <w:t xml:space="preserve"> </w:t>
      </w:r>
      <w:r w:rsidR="001D557C" w:rsidRPr="001D557C">
        <w:t>8 prioriteto „Socialinės įtraukties didinimas ir kova su skurdu“ įgyvendinimo priemonės Nr. 08.1.3-CPVA-R-609 „Pirminės asmens sveikatos priežiūros veiklos efektyvumo didinimas“ pr</w:t>
      </w:r>
      <w:r w:rsidR="001D557C">
        <w:t xml:space="preserve">ojektų finansavimo sąlygų aprašo, patvirtinto </w:t>
      </w:r>
      <w:r w:rsidR="00790480" w:rsidRPr="001D557C">
        <w:t>Lietuvos Respublikos</w:t>
      </w:r>
      <w:r w:rsidR="001D557C">
        <w:t xml:space="preserve"> sveikatos apsaugos ministro </w:t>
      </w:r>
      <w:r w:rsidR="001D557C" w:rsidRPr="001D557C">
        <w:t>2017 m. lapkrič</w:t>
      </w:r>
      <w:r w:rsidR="00FF1F2B">
        <w:t xml:space="preserve">io </w:t>
      </w:r>
      <w:r w:rsidR="001D557C" w:rsidRPr="001D557C">
        <w:t>14</w:t>
      </w:r>
      <w:r w:rsidR="00790480" w:rsidRPr="001D557C">
        <w:t xml:space="preserve"> d. įsakymu Nr.</w:t>
      </w:r>
      <w:r w:rsidR="001D557C" w:rsidRPr="001D557C">
        <w:t xml:space="preserve"> </w:t>
      </w:r>
      <w:r w:rsidR="001D557C">
        <w:t>V-</w:t>
      </w:r>
      <w:r w:rsidR="001D557C" w:rsidRPr="001D557C">
        <w:t>1291</w:t>
      </w:r>
      <w:r w:rsidR="00790480" w:rsidRPr="001D557C">
        <w:t xml:space="preserve"> „Dėl 2014–2020 metų Europos Sąjungos fondų investicijų veiksmų programos</w:t>
      </w:r>
      <w:r w:rsidR="001D557C" w:rsidRPr="001D557C">
        <w:t xml:space="preserve"> 8</w:t>
      </w:r>
      <w:r w:rsidR="00790480" w:rsidRPr="001D557C">
        <w:t xml:space="preserve"> prioriteto </w:t>
      </w:r>
      <w:r w:rsidR="001D557C">
        <w:t>„</w:t>
      </w:r>
      <w:r w:rsidR="001D557C">
        <w:rPr>
          <w:color w:val="000000"/>
        </w:rPr>
        <w:t>Socialinės įtraukties didinimas ir kova su skurdu“ įgyvendinimo priemonės Nr. 08.1.3-CPVA-R-609 „Pirminės asmens sveikatos priežiūros veiklos efektyvumo didinimas“</w:t>
      </w:r>
      <w:r w:rsidR="001D557C">
        <w:t xml:space="preserve"> </w:t>
      </w:r>
      <w:r w:rsidR="001D557C">
        <w:rPr>
          <w:color w:val="000000"/>
        </w:rPr>
        <w:t>projektų finansavimo sąlygų aprašo patvirtinimo“,</w:t>
      </w:r>
      <w:r w:rsidR="00594017">
        <w:t xml:space="preserve"> 71 </w:t>
      </w:r>
      <w:r w:rsidR="004B5DE6">
        <w:t>punktu</w:t>
      </w:r>
      <w:r w:rsidR="00373F9C" w:rsidRPr="001D557C">
        <w:t xml:space="preserve">, </w:t>
      </w:r>
    </w:p>
    <w:p w:rsidR="00594017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 w:rsidRPr="00E32689">
        <w:t>Mo</w:t>
      </w:r>
      <w:bookmarkStart w:id="6" w:name="_GoBack"/>
      <w:bookmarkEnd w:id="6"/>
      <w:r>
        <w:t xml:space="preserve">lėtų rajono savivaldybės taryba </w:t>
      </w:r>
      <w:r w:rsidR="00143C47">
        <w:rPr>
          <w:spacing w:val="40"/>
        </w:rPr>
        <w:t>nusprendžia:</w:t>
      </w:r>
    </w:p>
    <w:p w:rsidR="004059FD" w:rsidRPr="00BD5F3F" w:rsidRDefault="00594017" w:rsidP="004666A1">
      <w:pPr>
        <w:pStyle w:val="Sraopastraipa"/>
        <w:suppressAutoHyphens/>
        <w:spacing w:line="360" w:lineRule="auto"/>
        <w:ind w:left="0" w:firstLine="567"/>
        <w:jc w:val="both"/>
        <w:textAlignment w:val="baseline"/>
        <w:rPr>
          <w:color w:val="000000" w:themeColor="text1"/>
          <w:lang w:eastAsia="lt-LT"/>
        </w:rPr>
      </w:pPr>
      <w:r w:rsidRPr="00E32689">
        <w:rPr>
          <w:lang w:eastAsia="lt-LT"/>
        </w:rPr>
        <w:t>Pa</w:t>
      </w:r>
      <w:r w:rsidR="00E14EDB" w:rsidRPr="00E32689">
        <w:rPr>
          <w:lang w:eastAsia="lt-LT"/>
        </w:rPr>
        <w:t>keisti</w:t>
      </w:r>
      <w:r>
        <w:rPr>
          <w:lang w:eastAsia="lt-LT"/>
        </w:rPr>
        <w:t xml:space="preserve"> </w:t>
      </w:r>
      <w:r w:rsidR="008433C8" w:rsidRPr="00B22DFA">
        <w:rPr>
          <w:color w:val="000000" w:themeColor="text1"/>
          <w:lang w:eastAsia="lt-LT"/>
        </w:rPr>
        <w:t xml:space="preserve">Molėtų rajono savivaldybės </w:t>
      </w:r>
      <w:r>
        <w:rPr>
          <w:color w:val="000000" w:themeColor="text1"/>
          <w:lang w:eastAsia="lt-LT"/>
        </w:rPr>
        <w:t xml:space="preserve"> tarybos 2018 m. rugpjūčio 30 d. sprendimą Nr.  B1-221 „Dėl pritarimo </w:t>
      </w:r>
      <w:r w:rsidRPr="00BD5F3F">
        <w:rPr>
          <w:color w:val="000000" w:themeColor="text1"/>
          <w:lang w:eastAsia="lt-LT"/>
        </w:rPr>
        <w:t>projekt</w:t>
      </w:r>
      <w:r w:rsidR="004059FD" w:rsidRPr="00BD5F3F">
        <w:rPr>
          <w:color w:val="000000" w:themeColor="text1"/>
          <w:lang w:eastAsia="lt-LT"/>
        </w:rPr>
        <w:t>o</w:t>
      </w:r>
      <w:r w:rsidRPr="00BD5F3F">
        <w:rPr>
          <w:color w:val="000000" w:themeColor="text1"/>
          <w:lang w:eastAsia="lt-LT"/>
        </w:rPr>
        <w:t xml:space="preserve"> </w:t>
      </w:r>
      <w:r w:rsidR="009579AB" w:rsidRPr="00BD5F3F">
        <w:rPr>
          <w:color w:val="000000" w:themeColor="text1"/>
          <w:lang w:eastAsia="lt-LT"/>
        </w:rPr>
        <w:t>„</w:t>
      </w:r>
      <w:r w:rsidR="00EB5511" w:rsidRPr="00BD5F3F">
        <w:rPr>
          <w:color w:val="000000" w:themeColor="text1"/>
          <w:lang w:eastAsia="lt-LT"/>
        </w:rPr>
        <w:t>Molėtų r. pirminės sveikatos priežiūros centro veiklos efektyvumo didinimas</w:t>
      </w:r>
      <w:r w:rsidR="00792E9C" w:rsidRPr="00BD5F3F">
        <w:rPr>
          <w:color w:val="000000" w:themeColor="text1"/>
          <w:lang w:eastAsia="lt-LT"/>
        </w:rPr>
        <w:t>“</w:t>
      </w:r>
      <w:r w:rsidR="00025D19" w:rsidRPr="00BD5F3F">
        <w:rPr>
          <w:color w:val="000000" w:themeColor="text1"/>
          <w:lang w:eastAsia="lt-LT"/>
        </w:rPr>
        <w:t xml:space="preserve"> </w:t>
      </w:r>
      <w:r w:rsidR="00DE0D43" w:rsidRPr="00BD5F3F">
        <w:rPr>
          <w:color w:val="000000" w:themeColor="text1"/>
          <w:lang w:eastAsia="lt-LT"/>
        </w:rPr>
        <w:t>rengimui ir įgyvendinimui“</w:t>
      </w:r>
      <w:r w:rsidR="004059FD" w:rsidRPr="00BD5F3F">
        <w:rPr>
          <w:color w:val="000000" w:themeColor="text1"/>
          <w:lang w:eastAsia="lt-LT"/>
        </w:rPr>
        <w:t>:</w:t>
      </w:r>
    </w:p>
    <w:p w:rsidR="004666A1" w:rsidRPr="00BD5F3F" w:rsidRDefault="004059FD" w:rsidP="004666A1">
      <w:pPr>
        <w:pStyle w:val="Sraopastraipa"/>
        <w:suppressAutoHyphens/>
        <w:spacing w:line="360" w:lineRule="auto"/>
        <w:ind w:left="0" w:firstLine="567"/>
        <w:jc w:val="both"/>
        <w:textAlignment w:val="baseline"/>
        <w:rPr>
          <w:color w:val="000000" w:themeColor="text1"/>
          <w:lang w:eastAsia="lt-LT"/>
        </w:rPr>
      </w:pPr>
      <w:r w:rsidRPr="00BD5F3F">
        <w:rPr>
          <w:color w:val="000000" w:themeColor="text1"/>
          <w:lang w:eastAsia="lt-LT"/>
        </w:rPr>
        <w:t>1.</w:t>
      </w:r>
      <w:r w:rsidR="00594017" w:rsidRPr="00BD5F3F">
        <w:rPr>
          <w:color w:val="000000" w:themeColor="text1"/>
          <w:lang w:eastAsia="lt-LT"/>
        </w:rPr>
        <w:t xml:space="preserve"> </w:t>
      </w:r>
      <w:r w:rsidR="004666A1" w:rsidRPr="00BD5F3F">
        <w:rPr>
          <w:color w:val="000000" w:themeColor="text1"/>
          <w:lang w:eastAsia="lt-LT"/>
        </w:rPr>
        <w:t xml:space="preserve"> </w:t>
      </w:r>
      <w:r w:rsidR="00E14EDB" w:rsidRPr="00E32689">
        <w:rPr>
          <w:color w:val="000000" w:themeColor="text1"/>
          <w:lang w:eastAsia="lt-LT"/>
        </w:rPr>
        <w:t>Papildyti</w:t>
      </w:r>
      <w:r w:rsidR="00E14EDB">
        <w:rPr>
          <w:color w:val="000000" w:themeColor="text1"/>
          <w:lang w:eastAsia="lt-LT"/>
        </w:rPr>
        <w:t xml:space="preserve"> </w:t>
      </w:r>
      <w:r w:rsidR="004666A1" w:rsidRPr="00BD5F3F">
        <w:rPr>
          <w:color w:val="000000" w:themeColor="text1"/>
          <w:lang w:eastAsia="lt-LT"/>
        </w:rPr>
        <w:t>4 punktu ir jį išdėstyti taip:</w:t>
      </w:r>
    </w:p>
    <w:p w:rsidR="004666A1" w:rsidRPr="00BD5F3F" w:rsidRDefault="004666A1" w:rsidP="004666A1">
      <w:pPr>
        <w:pStyle w:val="Sraopastraipa"/>
        <w:suppressAutoHyphens/>
        <w:spacing w:line="360" w:lineRule="auto"/>
        <w:ind w:left="0" w:firstLine="567"/>
        <w:jc w:val="both"/>
        <w:textAlignment w:val="baseline"/>
        <w:rPr>
          <w:rFonts w:eastAsia="Calibri"/>
        </w:rPr>
      </w:pPr>
      <w:r w:rsidRPr="00BD5F3F">
        <w:t>„4. Užtikrinti</w:t>
      </w:r>
      <w:r w:rsidRPr="00BD5F3F">
        <w:rPr>
          <w:rFonts w:eastAsia="Calibri"/>
        </w:rPr>
        <w:t xml:space="preserve"> projekto investicijų tęstinumą 5 metus po projekto finansavimo pabaigos.“</w:t>
      </w:r>
      <w:r w:rsidR="004059FD" w:rsidRPr="00BD5F3F">
        <w:rPr>
          <w:rFonts w:eastAsia="Calibri"/>
        </w:rPr>
        <w:t>.</w:t>
      </w:r>
    </w:p>
    <w:p w:rsidR="00FA0F08" w:rsidRDefault="004059FD" w:rsidP="00FA0F08">
      <w:pPr>
        <w:pStyle w:val="Sraopastraipa"/>
        <w:suppressAutoHyphens/>
        <w:spacing w:line="360" w:lineRule="auto"/>
        <w:ind w:left="0" w:firstLine="567"/>
        <w:jc w:val="both"/>
        <w:textAlignment w:val="baseline"/>
        <w:rPr>
          <w:rFonts w:eastAsia="Calibri"/>
        </w:rPr>
      </w:pPr>
      <w:r w:rsidRPr="00BD5F3F">
        <w:rPr>
          <w:rFonts w:eastAsia="Calibri"/>
        </w:rPr>
        <w:t>2. Buvusį</w:t>
      </w:r>
      <w:r w:rsidR="00DE0D43" w:rsidRPr="00BD5F3F">
        <w:rPr>
          <w:rFonts w:eastAsia="Calibri"/>
        </w:rPr>
        <w:t xml:space="preserve"> 4 punktą laikyti </w:t>
      </w:r>
      <w:r w:rsidRPr="00BD5F3F">
        <w:rPr>
          <w:rFonts w:eastAsia="Calibri"/>
        </w:rPr>
        <w:t xml:space="preserve">atitinkamai </w:t>
      </w:r>
      <w:r w:rsidR="00DE0D43" w:rsidRPr="00BD5F3F">
        <w:rPr>
          <w:rFonts w:eastAsia="Calibri"/>
        </w:rPr>
        <w:t xml:space="preserve">5 </w:t>
      </w:r>
      <w:r w:rsidR="00FA0F08" w:rsidRPr="00BD5F3F">
        <w:rPr>
          <w:rFonts w:eastAsia="Calibri"/>
        </w:rPr>
        <w:t>punktu</w:t>
      </w:r>
      <w:r w:rsidR="00DE0D43" w:rsidRPr="00BD5F3F">
        <w:rPr>
          <w:rFonts w:eastAsia="Calibri"/>
        </w:rPr>
        <w:t>.</w:t>
      </w:r>
      <w:r w:rsidR="00DE0D43">
        <w:rPr>
          <w:rFonts w:eastAsia="Calibri"/>
        </w:rPr>
        <w:t xml:space="preserve"> </w:t>
      </w:r>
      <w:r w:rsidR="004666A1">
        <w:rPr>
          <w:rFonts w:eastAsia="Calibri"/>
        </w:rPr>
        <w:t xml:space="preserve"> </w:t>
      </w:r>
    </w:p>
    <w:p w:rsidR="00A62AA2" w:rsidRPr="00FA0F08" w:rsidRDefault="00A62AA2" w:rsidP="00FA0F08">
      <w:pPr>
        <w:pStyle w:val="Sraopastraipa"/>
        <w:suppressAutoHyphens/>
        <w:spacing w:line="360" w:lineRule="auto"/>
        <w:ind w:left="0" w:firstLine="567"/>
        <w:jc w:val="both"/>
        <w:textAlignment w:val="baseline"/>
        <w:rPr>
          <w:color w:val="000000" w:themeColor="text1"/>
          <w:lang w:eastAsia="lt-LT"/>
        </w:rPr>
      </w:pPr>
      <w:r>
        <w:t>Šis sprendimas gali būti skundžiamas Lietuvos Respublikos administracinių bylų teisenos įstatymo nustatyta tvarka.</w:t>
      </w:r>
    </w:p>
    <w:p w:rsidR="003975CE" w:rsidRDefault="003975CE" w:rsidP="00651DE1">
      <w:pPr>
        <w:tabs>
          <w:tab w:val="left" w:pos="680"/>
          <w:tab w:val="left" w:pos="1206"/>
        </w:tabs>
        <w:spacing w:line="360" w:lineRule="auto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32689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283DB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C6" w:rsidRDefault="001809C6">
      <w:r>
        <w:separator/>
      </w:r>
    </w:p>
  </w:endnote>
  <w:endnote w:type="continuationSeparator" w:id="0">
    <w:p w:rsidR="001809C6" w:rsidRDefault="001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C6" w:rsidRDefault="001809C6">
      <w:r>
        <w:separator/>
      </w:r>
    </w:p>
  </w:footnote>
  <w:footnote w:type="continuationSeparator" w:id="0">
    <w:p w:rsidR="001809C6" w:rsidRDefault="0018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5D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" w15:restartNumberingAfterBreak="0">
    <w:nsid w:val="1EB968ED"/>
    <w:multiLevelType w:val="hybridMultilevel"/>
    <w:tmpl w:val="ED1E17A0"/>
    <w:lvl w:ilvl="0" w:tplc="4B2A097A">
      <w:start w:val="5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25D19"/>
    <w:rsid w:val="00051973"/>
    <w:rsid w:val="000667A6"/>
    <w:rsid w:val="000E47DA"/>
    <w:rsid w:val="001156B7"/>
    <w:rsid w:val="0012091C"/>
    <w:rsid w:val="00132437"/>
    <w:rsid w:val="001358A2"/>
    <w:rsid w:val="00143C47"/>
    <w:rsid w:val="001809C6"/>
    <w:rsid w:val="00182FA4"/>
    <w:rsid w:val="001A09D1"/>
    <w:rsid w:val="001D557C"/>
    <w:rsid w:val="00211F14"/>
    <w:rsid w:val="002327CF"/>
    <w:rsid w:val="00235193"/>
    <w:rsid w:val="00236E76"/>
    <w:rsid w:val="00283DB2"/>
    <w:rsid w:val="002E36CC"/>
    <w:rsid w:val="002F7E9A"/>
    <w:rsid w:val="00303ACD"/>
    <w:rsid w:val="00305758"/>
    <w:rsid w:val="0032718C"/>
    <w:rsid w:val="00331183"/>
    <w:rsid w:val="00341D56"/>
    <w:rsid w:val="00365A1B"/>
    <w:rsid w:val="00373F9C"/>
    <w:rsid w:val="00384B4D"/>
    <w:rsid w:val="003975CE"/>
    <w:rsid w:val="003A762C"/>
    <w:rsid w:val="004059FD"/>
    <w:rsid w:val="00435570"/>
    <w:rsid w:val="00446EB8"/>
    <w:rsid w:val="004666A1"/>
    <w:rsid w:val="00487B7F"/>
    <w:rsid w:val="004924B4"/>
    <w:rsid w:val="004968FC"/>
    <w:rsid w:val="004A33B0"/>
    <w:rsid w:val="004B5DE6"/>
    <w:rsid w:val="004C30EC"/>
    <w:rsid w:val="004F285B"/>
    <w:rsid w:val="00503B36"/>
    <w:rsid w:val="00504780"/>
    <w:rsid w:val="00512331"/>
    <w:rsid w:val="00544301"/>
    <w:rsid w:val="00561916"/>
    <w:rsid w:val="00577140"/>
    <w:rsid w:val="00594017"/>
    <w:rsid w:val="005A3A4D"/>
    <w:rsid w:val="005A4424"/>
    <w:rsid w:val="005F2774"/>
    <w:rsid w:val="005F38B6"/>
    <w:rsid w:val="006213AE"/>
    <w:rsid w:val="00651DE1"/>
    <w:rsid w:val="006E6431"/>
    <w:rsid w:val="006F23E6"/>
    <w:rsid w:val="007065C1"/>
    <w:rsid w:val="00712D60"/>
    <w:rsid w:val="00712D8A"/>
    <w:rsid w:val="00731246"/>
    <w:rsid w:val="007647BD"/>
    <w:rsid w:val="00776F64"/>
    <w:rsid w:val="00790480"/>
    <w:rsid w:val="00792E9C"/>
    <w:rsid w:val="00794407"/>
    <w:rsid w:val="00794C2F"/>
    <w:rsid w:val="00794E2F"/>
    <w:rsid w:val="007951EA"/>
    <w:rsid w:val="00796C66"/>
    <w:rsid w:val="007A0FEC"/>
    <w:rsid w:val="007A3F5C"/>
    <w:rsid w:val="007D4FA1"/>
    <w:rsid w:val="007E4516"/>
    <w:rsid w:val="007E4A57"/>
    <w:rsid w:val="00813918"/>
    <w:rsid w:val="008433C8"/>
    <w:rsid w:val="00872337"/>
    <w:rsid w:val="008A401C"/>
    <w:rsid w:val="008A6A14"/>
    <w:rsid w:val="008F0372"/>
    <w:rsid w:val="0093412A"/>
    <w:rsid w:val="009442CF"/>
    <w:rsid w:val="00947A06"/>
    <w:rsid w:val="009579AB"/>
    <w:rsid w:val="009646A4"/>
    <w:rsid w:val="009919DD"/>
    <w:rsid w:val="009B4614"/>
    <w:rsid w:val="009E4606"/>
    <w:rsid w:val="009E70D9"/>
    <w:rsid w:val="00A62AA2"/>
    <w:rsid w:val="00A965C8"/>
    <w:rsid w:val="00AB2985"/>
    <w:rsid w:val="00AE325A"/>
    <w:rsid w:val="00B22DFA"/>
    <w:rsid w:val="00B67762"/>
    <w:rsid w:val="00BA65BB"/>
    <w:rsid w:val="00BB70B1"/>
    <w:rsid w:val="00BB7E5B"/>
    <w:rsid w:val="00BD5F3F"/>
    <w:rsid w:val="00C16EA1"/>
    <w:rsid w:val="00C62A0C"/>
    <w:rsid w:val="00CC1DF9"/>
    <w:rsid w:val="00D03D5A"/>
    <w:rsid w:val="00D64862"/>
    <w:rsid w:val="00D74773"/>
    <w:rsid w:val="00D8136A"/>
    <w:rsid w:val="00DB7660"/>
    <w:rsid w:val="00DC6469"/>
    <w:rsid w:val="00DD3C24"/>
    <w:rsid w:val="00DE0D43"/>
    <w:rsid w:val="00DE3CCB"/>
    <w:rsid w:val="00E032E8"/>
    <w:rsid w:val="00E14EDB"/>
    <w:rsid w:val="00E32689"/>
    <w:rsid w:val="00E406AB"/>
    <w:rsid w:val="00E42D8A"/>
    <w:rsid w:val="00EB5511"/>
    <w:rsid w:val="00EE645F"/>
    <w:rsid w:val="00EF6A79"/>
    <w:rsid w:val="00F50E98"/>
    <w:rsid w:val="00F54307"/>
    <w:rsid w:val="00FA0F08"/>
    <w:rsid w:val="00FB77DF"/>
    <w:rsid w:val="00FE0D95"/>
    <w:rsid w:val="00FF1F2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2759642-A643-495E-AC5D-CD67B0C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50072C"/>
    <w:rsid w:val="00507898"/>
    <w:rsid w:val="00A40EA9"/>
    <w:rsid w:val="00C837A2"/>
    <w:rsid w:val="00CE4989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1658-0208-4667-B383-F0195EAE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Miltenienė Vaida</cp:lastModifiedBy>
  <cp:revision>2</cp:revision>
  <cp:lastPrinted>2001-06-05T13:05:00Z</cp:lastPrinted>
  <dcterms:created xsi:type="dcterms:W3CDTF">2018-10-15T08:49:00Z</dcterms:created>
  <dcterms:modified xsi:type="dcterms:W3CDTF">2018-10-15T08:49:00Z</dcterms:modified>
</cp:coreProperties>
</file>