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5033DA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5033DA">
        <w:rPr>
          <w:lang w:val="lt-LT"/>
        </w:rPr>
        <w:t>AIŠKINAMASIS RAŠTAS</w:t>
      </w:r>
    </w:p>
    <w:p w14:paraId="3DAFD0A5" w14:textId="72D9A931" w:rsidR="00FC1C85" w:rsidRPr="005033DA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5033DA">
        <w:rPr>
          <w:lang w:val="lt-LT"/>
        </w:rPr>
        <w:t>Dėl</w:t>
      </w:r>
      <w:r w:rsidR="00B50823" w:rsidRPr="005033DA">
        <w:rPr>
          <w:lang w:val="lt-LT"/>
        </w:rPr>
        <w:t xml:space="preserve"> </w:t>
      </w:r>
      <w:r w:rsidR="00DC0A0B" w:rsidRPr="005033DA">
        <w:rPr>
          <w:lang w:val="lt-LT"/>
        </w:rPr>
        <w:t>negyvenamųjų patalpų subnuomos</w:t>
      </w:r>
    </w:p>
    <w:p w14:paraId="11B31D30" w14:textId="4B0BFF51" w:rsidR="00DC0A0B" w:rsidRPr="005033DA" w:rsidRDefault="008F54F2" w:rsidP="005033DA">
      <w:pPr>
        <w:tabs>
          <w:tab w:val="left" w:pos="720"/>
        </w:tabs>
        <w:spacing w:line="360" w:lineRule="auto"/>
        <w:ind w:firstLine="709"/>
        <w:rPr>
          <w:b/>
          <w:lang w:val="lt-LT"/>
        </w:rPr>
      </w:pPr>
      <w:r w:rsidRPr="005033DA">
        <w:rPr>
          <w:b/>
          <w:lang w:val="lt-LT"/>
        </w:rPr>
        <w:t xml:space="preserve">1. </w:t>
      </w:r>
      <w:r w:rsidR="007F3552" w:rsidRPr="005033DA">
        <w:rPr>
          <w:b/>
          <w:lang w:val="lt-LT"/>
        </w:rPr>
        <w:t>Parengto tarybos sprendimo projekto tikslai ir uždaviniai</w:t>
      </w:r>
    </w:p>
    <w:p w14:paraId="56EE49A9" w14:textId="0CF563FF" w:rsidR="00EC69F9" w:rsidRPr="005033DA" w:rsidRDefault="00FD52B0" w:rsidP="004D68B1">
      <w:pPr>
        <w:spacing w:line="360" w:lineRule="auto"/>
        <w:ind w:firstLine="709"/>
        <w:jc w:val="both"/>
        <w:rPr>
          <w:lang w:val="lt-LT" w:eastAsia="lt-LT"/>
        </w:rPr>
      </w:pPr>
      <w:r w:rsidRPr="005033DA">
        <w:rPr>
          <w:lang w:val="lt-LT"/>
        </w:rPr>
        <w:t>Molėtų rajono savivaldybės administracija</w:t>
      </w:r>
      <w:r w:rsidR="00FA367E" w:rsidRPr="005033DA">
        <w:rPr>
          <w:lang w:val="lt-LT"/>
        </w:rPr>
        <w:t xml:space="preserve"> (toliau –administracija)</w:t>
      </w:r>
      <w:r w:rsidRPr="005033DA">
        <w:rPr>
          <w:lang w:val="lt-LT"/>
        </w:rPr>
        <w:t xml:space="preserve"> </w:t>
      </w:r>
      <w:r w:rsidR="00EC69F9" w:rsidRPr="005033DA">
        <w:rPr>
          <w:lang w:val="lt-LT" w:eastAsia="lt-LT"/>
        </w:rPr>
        <w:t>2018 m. spalio 5</w:t>
      </w:r>
      <w:r w:rsidR="00936BAF" w:rsidRPr="005033DA">
        <w:rPr>
          <w:lang w:val="lt-LT" w:eastAsia="lt-LT"/>
        </w:rPr>
        <w:t xml:space="preserve"> d. gavo </w:t>
      </w:r>
      <w:r w:rsidR="00EC69F9" w:rsidRPr="005033DA">
        <w:rPr>
          <w:lang w:val="lt-LT" w:eastAsia="lt-LT"/>
        </w:rPr>
        <w:t>viešosios įstaigos „Egomuzika“ (toliau – VšĮ</w:t>
      </w:r>
      <w:r w:rsidR="004D68B1" w:rsidRPr="005033DA">
        <w:rPr>
          <w:lang w:val="lt-LT" w:eastAsia="lt-LT"/>
        </w:rPr>
        <w:t xml:space="preserve">) </w:t>
      </w:r>
      <w:r w:rsidR="00EC69F9" w:rsidRPr="005033DA">
        <w:rPr>
          <w:lang w:val="lt-LT" w:eastAsia="lt-LT"/>
        </w:rPr>
        <w:t>prašymą leisti subnuomoti negyvenam</w:t>
      </w:r>
      <w:r w:rsidR="008F54F2" w:rsidRPr="005033DA">
        <w:rPr>
          <w:lang w:val="lt-LT" w:eastAsia="lt-LT"/>
        </w:rPr>
        <w:t>ąsias</w:t>
      </w:r>
      <w:r w:rsidR="00EC69F9" w:rsidRPr="005033DA">
        <w:rPr>
          <w:lang w:val="lt-LT" w:eastAsia="lt-LT"/>
        </w:rPr>
        <w:t xml:space="preserve"> patalpas. </w:t>
      </w:r>
    </w:p>
    <w:p w14:paraId="5DB45DD1" w14:textId="6A088A20" w:rsidR="007347E8" w:rsidRPr="005033DA" w:rsidRDefault="00EC69F9" w:rsidP="00EC3CED">
      <w:pPr>
        <w:spacing w:line="360" w:lineRule="auto"/>
        <w:ind w:firstLine="709"/>
        <w:jc w:val="both"/>
        <w:rPr>
          <w:lang w:val="lt-LT"/>
        </w:rPr>
      </w:pPr>
      <w:r w:rsidRPr="005033DA">
        <w:rPr>
          <w:lang w:val="lt-LT" w:eastAsia="lt-LT"/>
        </w:rPr>
        <w:t xml:space="preserve">VšĮ </w:t>
      </w:r>
      <w:r w:rsidR="007347E8" w:rsidRPr="005033DA">
        <w:rPr>
          <w:lang w:val="lt-LT" w:eastAsia="lt-LT"/>
        </w:rPr>
        <w:t xml:space="preserve">su Molėtų kultūros centru </w:t>
      </w:r>
      <w:r w:rsidR="008F54F2" w:rsidRPr="005033DA">
        <w:rPr>
          <w:lang w:val="lt-LT"/>
        </w:rPr>
        <w:t xml:space="preserve">2015 m. rugpjūčio 18 d. </w:t>
      </w:r>
      <w:r w:rsidR="007347E8" w:rsidRPr="005033DA">
        <w:rPr>
          <w:lang w:val="lt-LT" w:eastAsia="lt-LT"/>
        </w:rPr>
        <w:t>pasirašė</w:t>
      </w:r>
      <w:r w:rsidR="00BE7403" w:rsidRPr="005033DA">
        <w:rPr>
          <w:lang w:val="lt-LT" w:eastAsia="lt-LT"/>
        </w:rPr>
        <w:t xml:space="preserve"> nuomos</w:t>
      </w:r>
      <w:r w:rsidR="007347E8" w:rsidRPr="005033DA">
        <w:rPr>
          <w:lang w:val="lt-LT" w:eastAsia="lt-LT"/>
        </w:rPr>
        <w:t xml:space="preserve"> sutartį</w:t>
      </w:r>
      <w:r w:rsidR="007347E8" w:rsidRPr="005033DA">
        <w:rPr>
          <w:lang w:val="lt-LT"/>
        </w:rPr>
        <w:t xml:space="preserve"> Nr. TSS-72 dėl 307,98 kv. m patalpų</w:t>
      </w:r>
      <w:r w:rsidR="008F54F2" w:rsidRPr="005033DA">
        <w:rPr>
          <w:lang w:val="lt-LT"/>
        </w:rPr>
        <w:t>,</w:t>
      </w:r>
      <w:r w:rsidR="00B30A77" w:rsidRPr="005033DA">
        <w:rPr>
          <w:lang w:val="lt-LT"/>
        </w:rPr>
        <w:t xml:space="preserve"> </w:t>
      </w:r>
      <w:r w:rsidR="008F54F2" w:rsidRPr="005033DA">
        <w:rPr>
          <w:lang w:val="lt-LT"/>
        </w:rPr>
        <w:t>esančių Molėtų r. sav., Molėtų m., Vilniaus g. 45, kuriose 5 metus</w:t>
      </w:r>
      <w:r w:rsidR="007347E8" w:rsidRPr="005033DA">
        <w:rPr>
          <w:lang w:val="lt-LT"/>
        </w:rPr>
        <w:t xml:space="preserve"> </w:t>
      </w:r>
      <w:r w:rsidR="008F54F2" w:rsidRPr="005033DA">
        <w:rPr>
          <w:lang w:val="lt-LT"/>
        </w:rPr>
        <w:t>bus vykdoma laisvalaikio ir pramogų veikla</w:t>
      </w:r>
      <w:r w:rsidR="007347E8" w:rsidRPr="005033DA">
        <w:rPr>
          <w:lang w:val="lt-LT"/>
        </w:rPr>
        <w:t>. VšĮ  organizuoja įvairi</w:t>
      </w:r>
      <w:r w:rsidR="00EC3CED" w:rsidRPr="005033DA">
        <w:rPr>
          <w:lang w:val="lt-LT"/>
        </w:rPr>
        <w:t>u</w:t>
      </w:r>
      <w:r w:rsidR="007347E8" w:rsidRPr="005033DA">
        <w:rPr>
          <w:lang w:val="lt-LT"/>
        </w:rPr>
        <w:t>s</w:t>
      </w:r>
      <w:r w:rsidR="00EC3CED" w:rsidRPr="005033DA">
        <w:rPr>
          <w:lang w:val="lt-LT"/>
        </w:rPr>
        <w:t xml:space="preserve"> renginius, pramogas. VšĮ neturi teisės </w:t>
      </w:r>
      <w:r w:rsidR="008F54F2" w:rsidRPr="005033DA">
        <w:rPr>
          <w:lang w:val="lt-LT"/>
        </w:rPr>
        <w:t>teikti</w:t>
      </w:r>
      <w:r w:rsidR="00EC3CED" w:rsidRPr="005033DA">
        <w:rPr>
          <w:lang w:val="lt-LT"/>
        </w:rPr>
        <w:t xml:space="preserve"> maitinimo </w:t>
      </w:r>
      <w:r w:rsidR="008F54F2" w:rsidRPr="005033DA">
        <w:rPr>
          <w:lang w:val="lt-LT"/>
        </w:rPr>
        <w:t>paslaugų</w:t>
      </w:r>
      <w:r w:rsidR="00EC3CED" w:rsidRPr="005033DA">
        <w:rPr>
          <w:lang w:val="lt-LT"/>
        </w:rPr>
        <w:t xml:space="preserve"> ir pageidauja bendradarbiauti su UAB „Stereopramogos“, kurios pagrindinė veikla – maitinimo ir gėrimų teikim</w:t>
      </w:r>
      <w:r w:rsidR="008F54F2" w:rsidRPr="005033DA">
        <w:rPr>
          <w:lang w:val="lt-LT"/>
        </w:rPr>
        <w:t>o paslaugos</w:t>
      </w:r>
      <w:r w:rsidR="00EC3CED" w:rsidRPr="005033DA">
        <w:rPr>
          <w:lang w:val="lt-LT"/>
        </w:rPr>
        <w:t xml:space="preserve">. </w:t>
      </w:r>
      <w:r w:rsidR="008F54F2" w:rsidRPr="005033DA">
        <w:rPr>
          <w:lang w:val="lt-LT"/>
        </w:rPr>
        <w:t>P</w:t>
      </w:r>
      <w:r w:rsidR="00B30A77" w:rsidRPr="005033DA">
        <w:rPr>
          <w:lang w:val="lt-LT"/>
        </w:rPr>
        <w:t>aga</w:t>
      </w:r>
      <w:r w:rsidR="008F54F2" w:rsidRPr="005033DA">
        <w:rPr>
          <w:lang w:val="lt-LT"/>
        </w:rPr>
        <w:t>l nuomos sutartį veiklą nurodyt</w:t>
      </w:r>
      <w:r w:rsidR="00B30A77" w:rsidRPr="005033DA">
        <w:rPr>
          <w:lang w:val="lt-LT"/>
        </w:rPr>
        <w:t xml:space="preserve">ose patalpose gali vykdyti tik VšĮ.  </w:t>
      </w:r>
      <w:r w:rsidR="00EC3CED" w:rsidRPr="005033DA">
        <w:rPr>
          <w:lang w:val="lt-LT"/>
        </w:rPr>
        <w:t>Tam</w:t>
      </w:r>
      <w:r w:rsidR="00B30A77" w:rsidRPr="005033DA">
        <w:rPr>
          <w:lang w:val="lt-LT"/>
        </w:rPr>
        <w:t xml:space="preserve">, kad UAB „Stereopramogos“ galėtų vykdyti savo veiklą, </w:t>
      </w:r>
      <w:r w:rsidR="00EC3CED" w:rsidRPr="005033DA">
        <w:rPr>
          <w:lang w:val="lt-LT"/>
        </w:rPr>
        <w:t>VšĮ turi turėti savivaldybės sutikimą dėl patalpų subnuomos</w:t>
      </w:r>
      <w:r w:rsidR="00B30A77" w:rsidRPr="005033DA">
        <w:rPr>
          <w:lang w:val="lt-LT"/>
        </w:rPr>
        <w:t>.</w:t>
      </w:r>
    </w:p>
    <w:p w14:paraId="7F16D204" w14:textId="18C6366A" w:rsidR="00FD52B0" w:rsidRPr="005033DA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5033DA">
        <w:rPr>
          <w:lang w:val="lt-LT"/>
        </w:rPr>
        <w:t>Prie sprendimo pridedam</w:t>
      </w:r>
      <w:r w:rsidR="008F54F2" w:rsidRPr="005033DA">
        <w:rPr>
          <w:lang w:val="lt-LT"/>
        </w:rPr>
        <w:t>a</w:t>
      </w:r>
      <w:r w:rsidR="00D94FD2" w:rsidRPr="005033DA">
        <w:rPr>
          <w:lang w:val="lt-LT"/>
        </w:rPr>
        <w:t>:</w:t>
      </w:r>
      <w:r w:rsidRPr="005033DA">
        <w:rPr>
          <w:lang w:val="lt-LT"/>
        </w:rPr>
        <w:t xml:space="preserve"> </w:t>
      </w:r>
      <w:r w:rsidR="00EC3CED" w:rsidRPr="005033DA">
        <w:rPr>
          <w:lang w:val="lt-LT"/>
        </w:rPr>
        <w:t>prašymas subnuomai, nuomos sutartis</w:t>
      </w:r>
      <w:r w:rsidR="00B5125E" w:rsidRPr="005033DA">
        <w:rPr>
          <w:lang w:val="lt-LT"/>
        </w:rPr>
        <w:t>.</w:t>
      </w:r>
    </w:p>
    <w:p w14:paraId="50AFDD37" w14:textId="2DBF1369" w:rsidR="00A53374" w:rsidRPr="005033DA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5033DA">
        <w:rPr>
          <w:lang w:val="lt-LT"/>
        </w:rPr>
        <w:t xml:space="preserve">Parengto sprendimo projekto tikslas – </w:t>
      </w:r>
      <w:r w:rsidR="00180D0D">
        <w:rPr>
          <w:lang w:val="lt-LT"/>
        </w:rPr>
        <w:t xml:space="preserve">sutikti, kad </w:t>
      </w:r>
      <w:r w:rsidR="00B30A77" w:rsidRPr="005033DA">
        <w:rPr>
          <w:lang w:val="lt-LT"/>
        </w:rPr>
        <w:t xml:space="preserve">VšĮ „Egomuzika“ </w:t>
      </w:r>
      <w:r w:rsidR="00180D0D">
        <w:rPr>
          <w:lang w:val="lt-LT"/>
        </w:rPr>
        <w:t>subnuomotų</w:t>
      </w:r>
      <w:r w:rsidR="00B30A77" w:rsidRPr="005033DA">
        <w:rPr>
          <w:lang w:val="lt-LT"/>
        </w:rPr>
        <w:t xml:space="preserve"> </w:t>
      </w:r>
      <w:r w:rsidR="00180D0D" w:rsidRPr="005033DA">
        <w:rPr>
          <w:lang w:val="lt-LT"/>
        </w:rPr>
        <w:t xml:space="preserve">UAB „Stereopramogos“ </w:t>
      </w:r>
      <w:r w:rsidR="00B30A77" w:rsidRPr="005033DA">
        <w:rPr>
          <w:lang w:val="lt-LT"/>
        </w:rPr>
        <w:t>307,98 kv. m</w:t>
      </w:r>
      <w:r w:rsidR="00180D0D">
        <w:rPr>
          <w:lang w:val="lt-LT"/>
        </w:rPr>
        <w:t xml:space="preserve"> ploto</w:t>
      </w:r>
      <w:r w:rsidR="00B30A77" w:rsidRPr="005033DA">
        <w:rPr>
          <w:lang w:val="lt-LT"/>
        </w:rPr>
        <w:t xml:space="preserve"> negyvenam</w:t>
      </w:r>
      <w:r w:rsidR="00180D0D">
        <w:rPr>
          <w:lang w:val="lt-LT"/>
        </w:rPr>
        <w:t>ąsias patalpas pastate – kino teatre</w:t>
      </w:r>
      <w:r w:rsidR="00B30A77" w:rsidRPr="005033DA">
        <w:rPr>
          <w:lang w:val="lt-LT"/>
        </w:rPr>
        <w:t xml:space="preserve">, </w:t>
      </w:r>
      <w:r w:rsidR="00180D0D">
        <w:rPr>
          <w:lang w:val="lt-LT"/>
        </w:rPr>
        <w:t>esančiame</w:t>
      </w:r>
      <w:r w:rsidR="00404BC4" w:rsidRPr="005033DA">
        <w:rPr>
          <w:lang w:val="lt-LT"/>
        </w:rPr>
        <w:t xml:space="preserve"> Molėtų r. sav., </w:t>
      </w:r>
      <w:r w:rsidR="00B30A77" w:rsidRPr="005033DA">
        <w:rPr>
          <w:lang w:val="lt-LT"/>
        </w:rPr>
        <w:t>Molėtų m., Vilniaus g. 45</w:t>
      </w:r>
      <w:r w:rsidR="005033DA">
        <w:rPr>
          <w:lang w:val="lt-LT"/>
        </w:rPr>
        <w:t>.</w:t>
      </w:r>
    </w:p>
    <w:p w14:paraId="05C65F2D" w14:textId="22C06C6B" w:rsidR="00746386" w:rsidRPr="005033DA" w:rsidRDefault="008F54F2" w:rsidP="005033DA">
      <w:pPr>
        <w:spacing w:line="360" w:lineRule="auto"/>
        <w:ind w:firstLine="709"/>
        <w:jc w:val="both"/>
        <w:rPr>
          <w:b/>
          <w:lang w:val="lt-LT"/>
        </w:rPr>
      </w:pPr>
      <w:r w:rsidRPr="005033DA">
        <w:rPr>
          <w:b/>
          <w:lang w:val="lt-LT"/>
        </w:rPr>
        <w:t xml:space="preserve">2. </w:t>
      </w:r>
      <w:r w:rsidR="007F3552" w:rsidRPr="005033DA">
        <w:rPr>
          <w:b/>
          <w:lang w:val="lt-LT"/>
        </w:rPr>
        <w:t>Šiuo metu esantis teisinis reglamentavimas</w:t>
      </w:r>
    </w:p>
    <w:p w14:paraId="218964E8" w14:textId="6CA0732D" w:rsidR="00404BC4" w:rsidRPr="005033DA" w:rsidRDefault="008F54F2" w:rsidP="00404BC4">
      <w:pPr>
        <w:tabs>
          <w:tab w:val="left" w:pos="900"/>
        </w:tabs>
        <w:spacing w:line="360" w:lineRule="auto"/>
        <w:jc w:val="both"/>
        <w:rPr>
          <w:lang w:val="lt-LT"/>
        </w:rPr>
      </w:pPr>
      <w:r w:rsidRPr="005033DA">
        <w:rPr>
          <w:lang w:val="lt-LT"/>
        </w:rPr>
        <w:tab/>
      </w:r>
      <w:r w:rsidR="00404BC4" w:rsidRPr="005033DA">
        <w:rPr>
          <w:lang w:val="lt-LT"/>
        </w:rPr>
        <w:t>Lietuvos Respublikos civilinio kodekso 6.490 straipsnio 1 dalis</w:t>
      </w:r>
      <w:r w:rsidRPr="005033DA">
        <w:rPr>
          <w:lang w:val="lt-LT"/>
        </w:rPr>
        <w:t>;</w:t>
      </w:r>
    </w:p>
    <w:p w14:paraId="359B6652" w14:textId="6804EAC4" w:rsidR="00404BC4" w:rsidRPr="005033DA" w:rsidRDefault="008F54F2" w:rsidP="00404BC4">
      <w:pPr>
        <w:tabs>
          <w:tab w:val="left" w:pos="900"/>
        </w:tabs>
        <w:spacing w:line="360" w:lineRule="auto"/>
        <w:jc w:val="both"/>
        <w:rPr>
          <w:lang w:val="lt-LT"/>
        </w:rPr>
      </w:pPr>
      <w:r w:rsidRPr="005033DA">
        <w:rPr>
          <w:lang w:val="lt-LT"/>
        </w:rPr>
        <w:tab/>
      </w:r>
      <w:r w:rsidR="00404BC4" w:rsidRPr="005033DA">
        <w:rPr>
          <w:lang w:val="lt-LT"/>
        </w:rPr>
        <w:t>Lietuvos Respublikos vietos savivaldos įstatymo 16 straipsnio 2 dalies 26 punktas</w:t>
      </w:r>
      <w:r w:rsidRPr="005033DA">
        <w:rPr>
          <w:lang w:val="lt-LT"/>
        </w:rPr>
        <w:t>;</w:t>
      </w:r>
    </w:p>
    <w:p w14:paraId="6FF473B1" w14:textId="11E37BDC" w:rsidR="00404BC4" w:rsidRPr="005033DA" w:rsidRDefault="008F54F2" w:rsidP="00BE7403">
      <w:pPr>
        <w:tabs>
          <w:tab w:val="left" w:pos="900"/>
        </w:tabs>
        <w:spacing w:line="360" w:lineRule="auto"/>
        <w:jc w:val="both"/>
        <w:rPr>
          <w:lang w:val="lt-LT"/>
        </w:rPr>
      </w:pPr>
      <w:r w:rsidRPr="005033DA">
        <w:rPr>
          <w:lang w:val="lt-LT"/>
        </w:rPr>
        <w:tab/>
        <w:t>S</w:t>
      </w:r>
      <w:r w:rsidR="00404BC4" w:rsidRPr="005033DA">
        <w:rPr>
          <w:lang w:val="lt-LT"/>
        </w:rPr>
        <w:t xml:space="preserve">avivaldybės ilgalaikio materialiojo turto </w:t>
      </w:r>
      <w:r w:rsidRPr="005033DA">
        <w:rPr>
          <w:lang w:val="lt-LT"/>
        </w:rPr>
        <w:t xml:space="preserve">2015 m. rugpjūčio 18 d. nuomos </w:t>
      </w:r>
      <w:r w:rsidR="00404BC4" w:rsidRPr="005033DA">
        <w:rPr>
          <w:lang w:val="lt-LT"/>
        </w:rPr>
        <w:t>sutarties Nr. TSS-72 13 punktas</w:t>
      </w:r>
      <w:r w:rsidR="005033DA">
        <w:rPr>
          <w:lang w:val="lt-LT"/>
        </w:rPr>
        <w:t>.</w:t>
      </w:r>
    </w:p>
    <w:p w14:paraId="7C2E995A" w14:textId="77777777" w:rsidR="00746386" w:rsidRPr="005033DA" w:rsidRDefault="00746386" w:rsidP="005033DA">
      <w:pPr>
        <w:spacing w:line="360" w:lineRule="auto"/>
        <w:ind w:firstLine="709"/>
        <w:jc w:val="both"/>
        <w:rPr>
          <w:lang w:val="lt-LT"/>
        </w:rPr>
      </w:pPr>
      <w:r w:rsidRPr="005033DA">
        <w:rPr>
          <w:b/>
          <w:lang w:val="lt-LT"/>
        </w:rPr>
        <w:t xml:space="preserve">3. </w:t>
      </w:r>
      <w:r w:rsidR="007F3552" w:rsidRPr="005033DA">
        <w:rPr>
          <w:b/>
          <w:lang w:val="lt-LT"/>
        </w:rPr>
        <w:t>Galimos teigiamos ir neigiamos pasekmės priėmus siūlomą tarybos sprendimo projektą</w:t>
      </w:r>
      <w:r w:rsidRPr="005033DA">
        <w:rPr>
          <w:b/>
          <w:lang w:val="lt-LT"/>
        </w:rPr>
        <w:t xml:space="preserve"> </w:t>
      </w:r>
    </w:p>
    <w:p w14:paraId="58556115" w14:textId="5D040D58" w:rsidR="0015627D" w:rsidRPr="005033DA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5033DA">
        <w:rPr>
          <w:lang w:val="lt-LT"/>
        </w:rPr>
        <w:t>Teigiamos pasekmės –</w:t>
      </w:r>
      <w:r w:rsidR="00E813B8" w:rsidRPr="005033DA">
        <w:rPr>
          <w:shd w:val="clear" w:color="auto" w:fill="FFFFFF"/>
          <w:lang w:val="lt-LT"/>
        </w:rPr>
        <w:t xml:space="preserve"> </w:t>
      </w:r>
      <w:r w:rsidR="005033DA">
        <w:rPr>
          <w:shd w:val="clear" w:color="auto" w:fill="FFFFFF"/>
          <w:lang w:val="lt-LT"/>
        </w:rPr>
        <w:t>įstaiga, nuomojanti patalpas, turės galimybė vykdyti planuotą veiklą.</w:t>
      </w:r>
    </w:p>
    <w:p w14:paraId="2C2F50F9" w14:textId="14632125" w:rsidR="008B44B2" w:rsidRPr="005033DA" w:rsidRDefault="00E813B8" w:rsidP="00694805">
      <w:pPr>
        <w:spacing w:line="360" w:lineRule="auto"/>
        <w:ind w:firstLine="720"/>
        <w:jc w:val="both"/>
        <w:rPr>
          <w:lang w:val="lt-LT"/>
        </w:rPr>
      </w:pPr>
      <w:r w:rsidRPr="005033DA">
        <w:rPr>
          <w:lang w:val="lt-LT"/>
        </w:rPr>
        <w:t>Neigiam</w:t>
      </w:r>
      <w:r w:rsidR="0015627D" w:rsidRPr="005033DA">
        <w:rPr>
          <w:lang w:val="lt-LT"/>
        </w:rPr>
        <w:t>ų</w:t>
      </w:r>
      <w:r w:rsidRPr="005033DA">
        <w:rPr>
          <w:lang w:val="lt-LT"/>
        </w:rPr>
        <w:t xml:space="preserve"> pasekm</w:t>
      </w:r>
      <w:r w:rsidR="0015627D" w:rsidRPr="005033DA">
        <w:rPr>
          <w:lang w:val="lt-LT"/>
        </w:rPr>
        <w:t>ių</w:t>
      </w:r>
      <w:r w:rsidRPr="005033DA">
        <w:rPr>
          <w:lang w:val="lt-LT"/>
        </w:rPr>
        <w:t xml:space="preserve"> </w:t>
      </w:r>
      <w:r w:rsidR="00A707D7" w:rsidRPr="005033DA">
        <w:rPr>
          <w:lang w:val="lt-LT"/>
        </w:rPr>
        <w:t xml:space="preserve">- </w:t>
      </w:r>
      <w:r w:rsidR="0015627D" w:rsidRPr="005033DA">
        <w:rPr>
          <w:lang w:val="lt-LT"/>
        </w:rPr>
        <w:t>nėra.</w:t>
      </w:r>
    </w:p>
    <w:p w14:paraId="2CA1301D" w14:textId="3D560C32" w:rsidR="008B44B2" w:rsidRPr="005033DA" w:rsidRDefault="00746386" w:rsidP="005033DA">
      <w:pPr>
        <w:spacing w:line="360" w:lineRule="auto"/>
        <w:ind w:firstLine="709"/>
        <w:jc w:val="both"/>
        <w:rPr>
          <w:b/>
          <w:lang w:val="lt-LT"/>
        </w:rPr>
      </w:pPr>
      <w:r w:rsidRPr="005033DA">
        <w:rPr>
          <w:b/>
          <w:lang w:val="lt-LT"/>
        </w:rPr>
        <w:t xml:space="preserve">4. Priemonės </w:t>
      </w:r>
      <w:r w:rsidR="007F3552" w:rsidRPr="005033DA">
        <w:rPr>
          <w:b/>
          <w:lang w:val="lt-LT"/>
        </w:rPr>
        <w:t>sprendimui</w:t>
      </w:r>
      <w:r w:rsidR="00324347" w:rsidRPr="005033DA">
        <w:rPr>
          <w:b/>
          <w:lang w:val="lt-LT"/>
        </w:rPr>
        <w:t xml:space="preserve"> įgyvendinti</w:t>
      </w:r>
      <w:r w:rsidR="005B59C0" w:rsidRPr="005033DA">
        <w:rPr>
          <w:b/>
          <w:lang w:val="lt-LT"/>
        </w:rPr>
        <w:t xml:space="preserve"> </w:t>
      </w:r>
    </w:p>
    <w:p w14:paraId="21BB84C5" w14:textId="50DA3520" w:rsidR="008443D6" w:rsidRPr="005033DA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5033DA">
        <w:rPr>
          <w:lang w:val="lt-LT"/>
        </w:rPr>
        <w:t>Vykdyti Molėtų rajono savivaldybės tarybos sprendimą.</w:t>
      </w:r>
    </w:p>
    <w:p w14:paraId="3AA469D9" w14:textId="2A9CF87A" w:rsidR="00054756" w:rsidRPr="005033DA" w:rsidRDefault="00746386" w:rsidP="005033DA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033DA">
        <w:rPr>
          <w:b/>
          <w:lang w:val="lt-LT"/>
        </w:rPr>
        <w:t>5.</w:t>
      </w:r>
      <w:r w:rsidR="008B5A5F" w:rsidRPr="005033DA">
        <w:rPr>
          <w:b/>
          <w:lang w:val="lt-LT"/>
        </w:rPr>
        <w:t xml:space="preserve"> </w:t>
      </w:r>
      <w:r w:rsidRPr="005033DA">
        <w:rPr>
          <w:b/>
          <w:lang w:val="lt-LT"/>
        </w:rPr>
        <w:t>Lėšų poreikis ir jų šaltiniai (prireikus skaičiavimai ir išlaidų sąmatos)</w:t>
      </w:r>
      <w:r w:rsidR="00BC5BF6" w:rsidRPr="005033DA">
        <w:rPr>
          <w:lang w:val="lt-LT"/>
        </w:rPr>
        <w:t xml:space="preserve"> </w:t>
      </w:r>
    </w:p>
    <w:p w14:paraId="6AC670A2" w14:textId="696F831D" w:rsidR="009D08D3" w:rsidRPr="005033DA" w:rsidRDefault="009D08D3" w:rsidP="0019375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033DA">
        <w:rPr>
          <w:lang w:val="lt-LT"/>
        </w:rPr>
        <w:tab/>
        <w:t>Lėšų poreikio nėra</w:t>
      </w:r>
    </w:p>
    <w:p w14:paraId="121D0AAF" w14:textId="73DF12E9" w:rsidR="00746386" w:rsidRPr="005033DA" w:rsidRDefault="00746386" w:rsidP="005033D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033DA">
        <w:rPr>
          <w:b/>
          <w:lang w:val="lt-LT"/>
        </w:rPr>
        <w:t>6.</w:t>
      </w:r>
      <w:r w:rsidR="00F73236" w:rsidRPr="005033DA">
        <w:rPr>
          <w:b/>
          <w:lang w:val="lt-LT"/>
        </w:rPr>
        <w:t xml:space="preserve"> </w:t>
      </w:r>
      <w:r w:rsidRPr="005033DA">
        <w:rPr>
          <w:b/>
          <w:lang w:val="lt-LT"/>
        </w:rPr>
        <w:t xml:space="preserve">Vykdytojai, įvykdymo terminai </w:t>
      </w:r>
    </w:p>
    <w:p w14:paraId="52036A20" w14:textId="64947AAF" w:rsidR="009D08D3" w:rsidRPr="005033DA" w:rsidRDefault="009D08D3" w:rsidP="00180D0D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5033DA">
        <w:rPr>
          <w:b/>
          <w:lang w:val="lt-LT"/>
        </w:rPr>
        <w:tab/>
      </w:r>
      <w:r w:rsidR="00180D0D" w:rsidRPr="005033DA">
        <w:rPr>
          <w:lang w:val="lt-LT" w:eastAsia="lt-LT"/>
        </w:rPr>
        <w:t>Molėtų kultūros centr</w:t>
      </w:r>
      <w:r w:rsidR="00180D0D">
        <w:rPr>
          <w:lang w:val="lt-LT" w:eastAsia="lt-LT"/>
        </w:rPr>
        <w:t>as.</w:t>
      </w:r>
      <w:bookmarkStart w:id="0" w:name="_GoBack"/>
      <w:bookmarkEnd w:id="0"/>
    </w:p>
    <w:p w14:paraId="1CCB280E" w14:textId="06A6FB39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7F99" w14:textId="77777777" w:rsidR="003D28D6" w:rsidRDefault="003D28D6">
      <w:r>
        <w:separator/>
      </w:r>
    </w:p>
  </w:endnote>
  <w:endnote w:type="continuationSeparator" w:id="0">
    <w:p w14:paraId="2AD4C5B2" w14:textId="77777777" w:rsidR="003D28D6" w:rsidRDefault="003D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96B4" w14:textId="77777777" w:rsidR="003D28D6" w:rsidRDefault="003D28D6">
      <w:r>
        <w:separator/>
      </w:r>
    </w:p>
  </w:footnote>
  <w:footnote w:type="continuationSeparator" w:id="0">
    <w:p w14:paraId="737A46C9" w14:textId="77777777" w:rsidR="003D28D6" w:rsidRDefault="003D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36C943CF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740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2C7F411A"/>
    <w:multiLevelType w:val="hybridMultilevel"/>
    <w:tmpl w:val="E8B054CC"/>
    <w:lvl w:ilvl="0" w:tplc="9A8EA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60161"/>
    <w:rsid w:val="00093E4A"/>
    <w:rsid w:val="000B68D6"/>
    <w:rsid w:val="000C032D"/>
    <w:rsid w:val="000D289D"/>
    <w:rsid w:val="000E1521"/>
    <w:rsid w:val="000E699D"/>
    <w:rsid w:val="0010716F"/>
    <w:rsid w:val="00114D95"/>
    <w:rsid w:val="00144CC0"/>
    <w:rsid w:val="0015627D"/>
    <w:rsid w:val="00180D0D"/>
    <w:rsid w:val="00182DE6"/>
    <w:rsid w:val="0019375C"/>
    <w:rsid w:val="001B4061"/>
    <w:rsid w:val="001B699C"/>
    <w:rsid w:val="00201897"/>
    <w:rsid w:val="0020366D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44818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28D6"/>
    <w:rsid w:val="003D651B"/>
    <w:rsid w:val="003F1BED"/>
    <w:rsid w:val="004024BF"/>
    <w:rsid w:val="00403E74"/>
    <w:rsid w:val="00404BC4"/>
    <w:rsid w:val="004352B1"/>
    <w:rsid w:val="004444F4"/>
    <w:rsid w:val="004541BA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B0D18"/>
    <w:rsid w:val="004C5AA4"/>
    <w:rsid w:val="004D05FB"/>
    <w:rsid w:val="004D262D"/>
    <w:rsid w:val="004D68B1"/>
    <w:rsid w:val="004E6E8A"/>
    <w:rsid w:val="004F6A3A"/>
    <w:rsid w:val="005033DA"/>
    <w:rsid w:val="0051070C"/>
    <w:rsid w:val="00533E6A"/>
    <w:rsid w:val="00551395"/>
    <w:rsid w:val="00554C5A"/>
    <w:rsid w:val="005728D0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78D2"/>
    <w:rsid w:val="00622493"/>
    <w:rsid w:val="00625D9C"/>
    <w:rsid w:val="006335AB"/>
    <w:rsid w:val="00634BC0"/>
    <w:rsid w:val="006400BC"/>
    <w:rsid w:val="00694805"/>
    <w:rsid w:val="00694D6D"/>
    <w:rsid w:val="00695D4F"/>
    <w:rsid w:val="006A2C6F"/>
    <w:rsid w:val="006A4241"/>
    <w:rsid w:val="006A6226"/>
    <w:rsid w:val="006A7C91"/>
    <w:rsid w:val="006C48B9"/>
    <w:rsid w:val="006C6D60"/>
    <w:rsid w:val="006E3ECE"/>
    <w:rsid w:val="006F3697"/>
    <w:rsid w:val="00700DAA"/>
    <w:rsid w:val="0070527B"/>
    <w:rsid w:val="00710A2A"/>
    <w:rsid w:val="00710FE6"/>
    <w:rsid w:val="00712427"/>
    <w:rsid w:val="00720C3C"/>
    <w:rsid w:val="0072565B"/>
    <w:rsid w:val="007347E8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6720"/>
    <w:rsid w:val="007B7069"/>
    <w:rsid w:val="007D0CE9"/>
    <w:rsid w:val="007D15C0"/>
    <w:rsid w:val="007E17E7"/>
    <w:rsid w:val="007E3DF5"/>
    <w:rsid w:val="007E74EA"/>
    <w:rsid w:val="007F3552"/>
    <w:rsid w:val="007F5A22"/>
    <w:rsid w:val="0082675C"/>
    <w:rsid w:val="0083046E"/>
    <w:rsid w:val="00834575"/>
    <w:rsid w:val="0083709D"/>
    <w:rsid w:val="008443D6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B44B2"/>
    <w:rsid w:val="008B4AAE"/>
    <w:rsid w:val="008B5A5F"/>
    <w:rsid w:val="008B74FE"/>
    <w:rsid w:val="008D04AA"/>
    <w:rsid w:val="008D0DFB"/>
    <w:rsid w:val="008D5C65"/>
    <w:rsid w:val="008F54F2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60B46"/>
    <w:rsid w:val="0098475E"/>
    <w:rsid w:val="00992AFB"/>
    <w:rsid w:val="009A325B"/>
    <w:rsid w:val="009A6AE8"/>
    <w:rsid w:val="009B0C02"/>
    <w:rsid w:val="009C367F"/>
    <w:rsid w:val="009D08D3"/>
    <w:rsid w:val="009D13BF"/>
    <w:rsid w:val="00A15F20"/>
    <w:rsid w:val="00A22B1E"/>
    <w:rsid w:val="00A41AA8"/>
    <w:rsid w:val="00A52F35"/>
    <w:rsid w:val="00A53374"/>
    <w:rsid w:val="00A707D7"/>
    <w:rsid w:val="00A84D9F"/>
    <w:rsid w:val="00AA496F"/>
    <w:rsid w:val="00AA6D5A"/>
    <w:rsid w:val="00AB0897"/>
    <w:rsid w:val="00AB55C6"/>
    <w:rsid w:val="00AC06DE"/>
    <w:rsid w:val="00AC3527"/>
    <w:rsid w:val="00AE0B63"/>
    <w:rsid w:val="00AF7F93"/>
    <w:rsid w:val="00B0674F"/>
    <w:rsid w:val="00B075F5"/>
    <w:rsid w:val="00B105BD"/>
    <w:rsid w:val="00B206D8"/>
    <w:rsid w:val="00B22904"/>
    <w:rsid w:val="00B30A77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5BF6"/>
    <w:rsid w:val="00BC7B1F"/>
    <w:rsid w:val="00BD50FD"/>
    <w:rsid w:val="00BE7403"/>
    <w:rsid w:val="00BF671B"/>
    <w:rsid w:val="00C06BA3"/>
    <w:rsid w:val="00C22DE9"/>
    <w:rsid w:val="00C70A30"/>
    <w:rsid w:val="00C70D36"/>
    <w:rsid w:val="00C70D85"/>
    <w:rsid w:val="00C93AAE"/>
    <w:rsid w:val="00CA1281"/>
    <w:rsid w:val="00CA1C47"/>
    <w:rsid w:val="00CA7B97"/>
    <w:rsid w:val="00CB023F"/>
    <w:rsid w:val="00CB31C3"/>
    <w:rsid w:val="00CD5F8E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C0A0B"/>
    <w:rsid w:val="00DC6B39"/>
    <w:rsid w:val="00DE17BD"/>
    <w:rsid w:val="00DF15FE"/>
    <w:rsid w:val="00DF35D7"/>
    <w:rsid w:val="00DF53EF"/>
    <w:rsid w:val="00E0222C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C3CED"/>
    <w:rsid w:val="00EC69F9"/>
    <w:rsid w:val="00EE4B99"/>
    <w:rsid w:val="00F36077"/>
    <w:rsid w:val="00F3624A"/>
    <w:rsid w:val="00F367FE"/>
    <w:rsid w:val="00F426EA"/>
    <w:rsid w:val="00F50851"/>
    <w:rsid w:val="00F64750"/>
    <w:rsid w:val="00F73236"/>
    <w:rsid w:val="00F81393"/>
    <w:rsid w:val="00F966C1"/>
    <w:rsid w:val="00FA1E91"/>
    <w:rsid w:val="00FA367E"/>
    <w:rsid w:val="00FB3A04"/>
    <w:rsid w:val="00FC1C85"/>
    <w:rsid w:val="00FD09C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2018-10-11T13:55:00Z</dcterms:created>
  <dcterms:modified xsi:type="dcterms:W3CDTF">2018-10-15T05:38:00Z</dcterms:modified>
</cp:coreProperties>
</file>