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D750F">
        <w:rPr>
          <w:b/>
          <w:caps/>
          <w:noProof/>
        </w:rPr>
        <w:t xml:space="preserve"> MOLĖTŲ RAJONO SAVIVALDYBĖS TARYBOS 2014 M. SPALIO 30 D. SPRENDIMO nR.b1-165 </w:t>
      </w:r>
      <w:r w:rsidR="005479B8" w:rsidRPr="005479B8">
        <w:rPr>
          <w:b/>
          <w:caps/>
          <w:noProof/>
        </w:rPr>
        <w:t>„</w:t>
      </w:r>
      <w:r w:rsidR="004D750F">
        <w:rPr>
          <w:b/>
          <w:caps/>
          <w:noProof/>
        </w:rPr>
        <w:t>DĖL MOLĖTŲ RAJONO SAVIVALDYBĖS TARYBOS 2013 M. LAPKRIČIO 28 D. SPRENDIMO NR.</w:t>
      </w:r>
      <w:r w:rsidR="005479B8">
        <w:rPr>
          <w:b/>
          <w:caps/>
          <w:noProof/>
        </w:rPr>
        <w:t xml:space="preserve"> </w:t>
      </w:r>
      <w:r w:rsidR="004D750F">
        <w:rPr>
          <w:b/>
          <w:caps/>
          <w:noProof/>
        </w:rPr>
        <w:t xml:space="preserve">B1-160 </w:t>
      </w:r>
      <w:r w:rsidR="005479B8" w:rsidRPr="005479B8">
        <w:rPr>
          <w:b/>
          <w:caps/>
          <w:noProof/>
        </w:rPr>
        <w:t>„</w:t>
      </w:r>
      <w:r w:rsidR="004D750F">
        <w:rPr>
          <w:b/>
          <w:caps/>
          <w:noProof/>
        </w:rPr>
        <w:t>DĖL ATLYGINIMO UŽ IKIMOKYKLINIO IR PRIEŠMOKYKLINIO AMŽIAUS VAIKŲ IŠLAIKYMĄ IKIMOKYKLINIO UGDYMO ĮSTAIGOSE TVARKOS APRAŠO PATVIRTINIMO</w:t>
      </w:r>
      <w:r w:rsidR="005479B8" w:rsidRPr="005479B8">
        <w:rPr>
          <w:b/>
          <w:caps/>
          <w:noProof/>
        </w:rPr>
        <w:t>“</w:t>
      </w:r>
      <w:r w:rsidR="004D750F">
        <w:rPr>
          <w:b/>
          <w:caps/>
          <w:noProof/>
        </w:rPr>
        <w:t xml:space="preserve"> PAKEITIMO</w:t>
      </w:r>
      <w:r w:rsidR="005479B8" w:rsidRPr="005479B8">
        <w:rPr>
          <w:b/>
          <w:caps/>
          <w:noProof/>
        </w:rPr>
        <w:t>“</w:t>
      </w:r>
      <w:r w:rsidR="004D750F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966A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66A4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966A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3966A4" w:rsidP="003966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</w:t>
      </w:r>
      <w:r w:rsidR="00AA1AF2">
        <w:t>įstatymo 18 straipsnio 1 dal</w:t>
      </w:r>
      <w:r w:rsidR="0052776C">
        <w:t>imi,</w:t>
      </w:r>
    </w:p>
    <w:p w:rsidR="005479B8" w:rsidRDefault="003966A4" w:rsidP="003966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</w:t>
      </w:r>
      <w:r w:rsidR="005479B8">
        <w:t>:</w:t>
      </w:r>
      <w:r>
        <w:t xml:space="preserve"> </w:t>
      </w:r>
    </w:p>
    <w:p w:rsidR="003966A4" w:rsidRDefault="005479B8" w:rsidP="003966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</w:t>
      </w:r>
      <w:r w:rsidR="003966A4">
        <w:t>akeisti</w:t>
      </w:r>
      <w:r w:rsidR="00C63D2B">
        <w:t xml:space="preserve"> Atlyginimo už ikimokyklinio ir priešmokyklinio amžiaus vaikų išlaikymą ikimokyklinio ugdymo įstaigose tvarkos aprašo, patvirtinto Molėtų rajono savivaldybės tarybos 2014 m. spalio 30 d. sprendimu Nr. B1-165 „Dėl Molėt</w:t>
      </w:r>
      <w:r w:rsidR="00634E3E">
        <w:t>ų rajono savivaldybės tarybos 2</w:t>
      </w:r>
      <w:r w:rsidR="00C63D2B">
        <w:t xml:space="preserve">013 m. lapkričio 28 d. sprendimo Nr.B1-160 „Dėl </w:t>
      </w:r>
      <w:r>
        <w:t>A</w:t>
      </w:r>
      <w:r w:rsidR="00C63D2B">
        <w:t>tlyginimo už ikimokyklinio ir priešmokyklinio amžiaus vaikų išlaikymą ikimokyklinio ugdymo įstaigose tvarkos aprašo</w:t>
      </w:r>
      <w:r>
        <w:t xml:space="preserve"> patvirtinimo“ pakeitimo“, 10.2</w:t>
      </w:r>
      <w:r w:rsidR="00C63D2B">
        <w:t xml:space="preserve"> papunktį ir jį išdėstyti taip:</w:t>
      </w:r>
    </w:p>
    <w:p w:rsidR="00C63D2B" w:rsidRDefault="00C63D2B" w:rsidP="003966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="005479B8">
        <w:t xml:space="preserve">10.2. </w:t>
      </w:r>
      <w:r>
        <w:t>vaikai iš socialinių įgūdžių ugdymo ir palaikymo paslaugas  gaunančių šeimų</w:t>
      </w:r>
      <w:r w:rsidR="00233530">
        <w:t xml:space="preserve"> – pagal Molėtų socialinės paramos centro pažymas, nustatant atleidimo nuo mokesčio terminą.“.</w:t>
      </w:r>
    </w:p>
    <w:p w:rsidR="00233530" w:rsidRDefault="00233530" w:rsidP="00F26284">
      <w:pPr>
        <w:tabs>
          <w:tab w:val="left" w:pos="680"/>
          <w:tab w:val="left" w:pos="1206"/>
        </w:tabs>
        <w:spacing w:line="360" w:lineRule="auto"/>
        <w:jc w:val="both"/>
      </w:pPr>
      <w:bookmarkStart w:id="6" w:name="_GoBack"/>
      <w:bookmarkEnd w:id="6"/>
    </w:p>
    <w:p w:rsidR="003966A4" w:rsidRDefault="003966A4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6F6E2EBD604EC18697B61BD9C216E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0F" w:rsidRDefault="004D750F">
      <w:r>
        <w:separator/>
      </w:r>
    </w:p>
  </w:endnote>
  <w:endnote w:type="continuationSeparator" w:id="0">
    <w:p w:rsidR="004D750F" w:rsidRDefault="004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0F" w:rsidRDefault="004D750F">
      <w:r>
        <w:separator/>
      </w:r>
    </w:p>
  </w:footnote>
  <w:footnote w:type="continuationSeparator" w:id="0">
    <w:p w:rsidR="004D750F" w:rsidRDefault="004D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0F"/>
    <w:rsid w:val="001156B7"/>
    <w:rsid w:val="0012091C"/>
    <w:rsid w:val="00132437"/>
    <w:rsid w:val="00211F14"/>
    <w:rsid w:val="00233530"/>
    <w:rsid w:val="00305758"/>
    <w:rsid w:val="00341D56"/>
    <w:rsid w:val="00384B4D"/>
    <w:rsid w:val="003966A4"/>
    <w:rsid w:val="003975CE"/>
    <w:rsid w:val="003A762C"/>
    <w:rsid w:val="004968FC"/>
    <w:rsid w:val="004D750F"/>
    <w:rsid w:val="004F285B"/>
    <w:rsid w:val="00503B36"/>
    <w:rsid w:val="00504780"/>
    <w:rsid w:val="0052776C"/>
    <w:rsid w:val="005479B8"/>
    <w:rsid w:val="00561916"/>
    <w:rsid w:val="005A4424"/>
    <w:rsid w:val="005F38B6"/>
    <w:rsid w:val="006213AE"/>
    <w:rsid w:val="00634E3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A1AF2"/>
    <w:rsid w:val="00AE325A"/>
    <w:rsid w:val="00BA65BB"/>
    <w:rsid w:val="00BB70B1"/>
    <w:rsid w:val="00C16EA1"/>
    <w:rsid w:val="00C41EE6"/>
    <w:rsid w:val="00C63D2B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26284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2C96A7"/>
  <w15:chartTrackingRefBased/>
  <w15:docId w15:val="{1DF84E9E-986E-4DBE-B38F-6EC1F41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6F6E2EBD604EC18697B61BD9C216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C819BC-5C35-4FF6-89DC-1EF1E5F31529}"/>
      </w:docPartPr>
      <w:docPartBody>
        <w:p w:rsidR="003C4485" w:rsidRDefault="003C4485">
          <w:pPr>
            <w:pStyle w:val="0B6F6E2EBD604EC18697B61BD9C216E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85"/>
    <w:rsid w:val="003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6F6E2EBD604EC18697B61BD9C216EB">
    <w:name w:val="0B6F6E2EBD604EC18697B61BD9C21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166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2018-08-22T13:38:00Z</dcterms:created>
  <dcterms:modified xsi:type="dcterms:W3CDTF">2018-08-22T13:38:00Z</dcterms:modified>
</cp:coreProperties>
</file>