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71" w:rsidRDefault="009A5671" w:rsidP="009A5671">
      <w:pPr>
        <w:tabs>
          <w:tab w:val="num" w:pos="0"/>
          <w:tab w:val="left" w:pos="720"/>
        </w:tabs>
        <w:spacing w:line="360" w:lineRule="auto"/>
        <w:ind w:firstLine="360"/>
        <w:jc w:val="center"/>
        <w:outlineLvl w:val="0"/>
        <w:rPr>
          <w:lang w:val="lt-LT"/>
        </w:rPr>
      </w:pPr>
      <w:r>
        <w:rPr>
          <w:lang w:val="lt-LT"/>
        </w:rPr>
        <w:t xml:space="preserve">     </w:t>
      </w:r>
    </w:p>
    <w:p w:rsidR="009A5671" w:rsidRDefault="009A5671" w:rsidP="009A5671">
      <w:pPr>
        <w:tabs>
          <w:tab w:val="num" w:pos="0"/>
          <w:tab w:val="left" w:pos="720"/>
        </w:tabs>
        <w:spacing w:line="360" w:lineRule="auto"/>
        <w:ind w:firstLine="360"/>
        <w:jc w:val="center"/>
        <w:outlineLvl w:val="0"/>
        <w:rPr>
          <w:lang w:val="lt-LT"/>
        </w:rPr>
      </w:pPr>
      <w:r>
        <w:rPr>
          <w:lang w:val="lt-LT"/>
        </w:rPr>
        <w:t>AIŠKINAMASIS RAŠTAS</w:t>
      </w:r>
    </w:p>
    <w:p w:rsidR="000F29CD" w:rsidRPr="000F29CD" w:rsidRDefault="002F25A1" w:rsidP="000F29CD">
      <w:pPr>
        <w:jc w:val="center"/>
        <w:rPr>
          <w:caps/>
        </w:rPr>
      </w:pPr>
      <w:r>
        <w:rPr>
          <w:caps/>
        </w:rPr>
        <w:t>dėl darbo sutarties nut</w:t>
      </w:r>
      <w:r w:rsidR="009A5671">
        <w:rPr>
          <w:caps/>
        </w:rPr>
        <w:t>r</w:t>
      </w:r>
      <w:r>
        <w:rPr>
          <w:caps/>
        </w:rPr>
        <w:t>A</w:t>
      </w:r>
      <w:r w:rsidR="009A5671">
        <w:rPr>
          <w:caps/>
        </w:rPr>
        <w:t xml:space="preserve">ukimo su </w:t>
      </w:r>
      <w:r w:rsidR="000F29CD" w:rsidRPr="000F29CD">
        <w:rPr>
          <w:caps/>
        </w:rPr>
        <w:t>Molėtų r. Antano Jaroševičiaus gimnazijos direktore Vile petkūniene</w:t>
      </w:r>
      <w:r w:rsidR="000F29CD" w:rsidRPr="000F29CD">
        <w:rPr>
          <w:caps/>
        </w:rPr>
        <w:br/>
      </w:r>
    </w:p>
    <w:p w:rsidR="009A5671" w:rsidRDefault="009A5671" w:rsidP="009A5671">
      <w:pPr>
        <w:jc w:val="center"/>
        <w:rPr>
          <w:caps/>
        </w:rPr>
      </w:pPr>
    </w:p>
    <w:p w:rsidR="009A5671" w:rsidRDefault="009A5671" w:rsidP="009A5671">
      <w:pPr>
        <w:tabs>
          <w:tab w:val="num" w:pos="0"/>
          <w:tab w:val="left" w:pos="720"/>
        </w:tabs>
        <w:ind w:firstLine="360"/>
        <w:rPr>
          <w:lang w:val="lt-LT"/>
        </w:rPr>
      </w:pPr>
    </w:p>
    <w:p w:rsidR="005E4BFC" w:rsidRPr="00DB0807" w:rsidRDefault="009A5671" w:rsidP="002F25A1">
      <w:pPr>
        <w:spacing w:line="360" w:lineRule="auto"/>
        <w:jc w:val="both"/>
        <w:rPr>
          <w:lang w:val="lt-LT"/>
        </w:rPr>
      </w:pPr>
      <w:r w:rsidRPr="00DB0807">
        <w:rPr>
          <w:b/>
          <w:lang w:val="lt-LT"/>
        </w:rPr>
        <w:t xml:space="preserve">        1. Parengto tarybos sprendimo projekto tikslai ir uždaviniai. </w:t>
      </w:r>
      <w:r w:rsidRPr="00DB0807">
        <w:rPr>
          <w:lang w:val="lt-LT"/>
        </w:rPr>
        <w:t>Sprendimo tikslas –sutikti su savivaldyb</w:t>
      </w:r>
      <w:r w:rsidR="00DB0807" w:rsidRPr="00DB0807">
        <w:rPr>
          <w:lang w:val="lt-LT"/>
        </w:rPr>
        <w:t xml:space="preserve">ės biudžetinės įstaigos </w:t>
      </w:r>
      <w:r w:rsidR="000D2BC0">
        <w:t xml:space="preserve">Molėtų r. </w:t>
      </w:r>
      <w:proofErr w:type="spellStart"/>
      <w:r w:rsidR="000D2BC0">
        <w:t>Antano</w:t>
      </w:r>
      <w:proofErr w:type="spellEnd"/>
      <w:r w:rsidR="000D2BC0">
        <w:t xml:space="preserve"> </w:t>
      </w:r>
      <w:proofErr w:type="spellStart"/>
      <w:r w:rsidR="000D2BC0">
        <w:t>Jaroševičiaus</w:t>
      </w:r>
      <w:proofErr w:type="spellEnd"/>
      <w:r w:rsidR="000D2BC0">
        <w:t xml:space="preserve"> </w:t>
      </w:r>
      <w:proofErr w:type="spellStart"/>
      <w:r w:rsidR="000D2BC0">
        <w:t>gimnazijos</w:t>
      </w:r>
      <w:proofErr w:type="spellEnd"/>
      <w:r w:rsidR="000D2BC0">
        <w:t xml:space="preserve"> </w:t>
      </w:r>
      <w:proofErr w:type="spellStart"/>
      <w:r w:rsidR="000D2BC0">
        <w:t>direktorės</w:t>
      </w:r>
      <w:proofErr w:type="spellEnd"/>
      <w:r w:rsidR="000D2BC0">
        <w:t xml:space="preserve"> </w:t>
      </w:r>
      <w:proofErr w:type="spellStart"/>
      <w:r w:rsidR="000D2BC0">
        <w:t>Vilės</w:t>
      </w:r>
      <w:proofErr w:type="spellEnd"/>
      <w:r w:rsidR="000D2BC0">
        <w:t xml:space="preserve"> </w:t>
      </w:r>
      <w:proofErr w:type="spellStart"/>
      <w:r w:rsidR="000D2BC0">
        <w:t>Petkūnienės</w:t>
      </w:r>
      <w:proofErr w:type="spellEnd"/>
      <w:r w:rsidR="000D2BC0">
        <w:t xml:space="preserve"> </w:t>
      </w:r>
      <w:proofErr w:type="spellStart"/>
      <w:r w:rsidR="000D2BC0">
        <w:t>pasiūlymu</w:t>
      </w:r>
      <w:proofErr w:type="spellEnd"/>
      <w:r w:rsidR="00DB0807" w:rsidRPr="00DB0807">
        <w:rPr>
          <w:lang w:val="lt-LT"/>
        </w:rPr>
        <w:t xml:space="preserve"> </w:t>
      </w:r>
      <w:r w:rsidR="000D2BC0">
        <w:rPr>
          <w:lang w:val="lt-LT"/>
        </w:rPr>
        <w:t xml:space="preserve">nutraukti su </w:t>
      </w:r>
      <w:proofErr w:type="gramStart"/>
      <w:r w:rsidR="000D2BC0">
        <w:rPr>
          <w:lang w:val="lt-LT"/>
        </w:rPr>
        <w:t>ja</w:t>
      </w:r>
      <w:proofErr w:type="gramEnd"/>
      <w:r w:rsidRPr="00DB0807">
        <w:rPr>
          <w:lang w:val="lt-LT"/>
        </w:rPr>
        <w:t xml:space="preserve"> darbo sutartį šalių susitarimu</w:t>
      </w:r>
      <w:r w:rsidR="000D2BC0">
        <w:rPr>
          <w:lang w:val="lt-LT"/>
        </w:rPr>
        <w:t xml:space="preserve"> išmokant jai</w:t>
      </w:r>
      <w:r w:rsidR="005E4BFC" w:rsidRPr="00DB0807">
        <w:rPr>
          <w:lang w:val="lt-LT"/>
        </w:rPr>
        <w:t xml:space="preserve"> priklausantį dar</w:t>
      </w:r>
      <w:r w:rsidR="000D2BC0">
        <w:rPr>
          <w:lang w:val="lt-LT"/>
        </w:rPr>
        <w:t>b</w:t>
      </w:r>
      <w:r w:rsidR="005E4BFC" w:rsidRPr="00DB0807">
        <w:rPr>
          <w:lang w:val="lt-LT"/>
        </w:rPr>
        <w:t xml:space="preserve">o užmokestį, kompensaciją už nepanaudotas kasmetines atostogas ir </w:t>
      </w:r>
      <w:r w:rsidR="00DB0807" w:rsidRPr="00DB0807">
        <w:rPr>
          <w:lang w:val="lt-LT"/>
        </w:rPr>
        <w:t>6 mėnesių jo</w:t>
      </w:r>
      <w:r w:rsidR="000D2BC0">
        <w:rPr>
          <w:lang w:val="lt-LT"/>
        </w:rPr>
        <w:t>s</w:t>
      </w:r>
      <w:r w:rsidR="00D86728" w:rsidRPr="00DB0807">
        <w:rPr>
          <w:lang w:val="lt-LT"/>
        </w:rPr>
        <w:t xml:space="preserve"> vidutinio darbo už</w:t>
      </w:r>
      <w:r w:rsidR="005E4BFC" w:rsidRPr="00DB0807">
        <w:rPr>
          <w:lang w:val="lt-LT"/>
        </w:rPr>
        <w:t xml:space="preserve">mokesčio išeitinę </w:t>
      </w:r>
      <w:r w:rsidRPr="00DB0807">
        <w:rPr>
          <w:lang w:val="lt-LT"/>
        </w:rPr>
        <w:t>.</w:t>
      </w:r>
      <w:r w:rsidR="005E4BFC" w:rsidRPr="00DB0807">
        <w:rPr>
          <w:lang w:val="lt-LT"/>
        </w:rPr>
        <w:t>kompensaciją</w:t>
      </w:r>
      <w:r w:rsidR="000D2BC0">
        <w:rPr>
          <w:lang w:val="lt-LT"/>
        </w:rPr>
        <w:t xml:space="preserve">. Vilė Petkūnienė Antano Jaroševičiaus gimnazijos direktorės pareigas </w:t>
      </w:r>
      <w:r w:rsidR="00DB0807" w:rsidRPr="00DB0807">
        <w:rPr>
          <w:lang w:val="lt-LT"/>
        </w:rPr>
        <w:t xml:space="preserve"> </w:t>
      </w:r>
      <w:r w:rsidR="005E4BFC" w:rsidRPr="00DB0807">
        <w:rPr>
          <w:lang w:val="lt-LT"/>
        </w:rPr>
        <w:t xml:space="preserve">eina nuo </w:t>
      </w:r>
      <w:r w:rsidR="000D2BC0">
        <w:t>199</w:t>
      </w:r>
      <w:r w:rsidR="00DB0807" w:rsidRPr="00DB0807">
        <w:t xml:space="preserve">2 </w:t>
      </w:r>
      <w:proofErr w:type="spellStart"/>
      <w:r w:rsidR="002F25A1" w:rsidRPr="00DB0807">
        <w:t>metų</w:t>
      </w:r>
      <w:proofErr w:type="spellEnd"/>
      <w:r w:rsidR="00DB0807" w:rsidRPr="00DB0807">
        <w:t xml:space="preserve"> </w:t>
      </w:r>
      <w:proofErr w:type="spellStart"/>
      <w:r w:rsidR="00DB0807" w:rsidRPr="00DB0807">
        <w:t>rug</w:t>
      </w:r>
      <w:r w:rsidR="000D2BC0">
        <w:t>pjūčio</w:t>
      </w:r>
      <w:proofErr w:type="spellEnd"/>
      <w:r w:rsidR="000D2BC0">
        <w:t xml:space="preserve"> 24</w:t>
      </w:r>
      <w:r w:rsidR="00DB0807" w:rsidRPr="00DB0807">
        <w:t xml:space="preserve"> </w:t>
      </w:r>
      <w:r w:rsidR="000D2BC0">
        <w:t xml:space="preserve">d. </w:t>
      </w:r>
      <w:proofErr w:type="spellStart"/>
      <w:r w:rsidR="000D2BC0">
        <w:t>Pedagoginio</w:t>
      </w:r>
      <w:proofErr w:type="spellEnd"/>
      <w:r w:rsidR="000D2BC0">
        <w:t xml:space="preserve"> </w:t>
      </w:r>
      <w:proofErr w:type="spellStart"/>
      <w:r w:rsidR="000D2BC0">
        <w:t>darbo</w:t>
      </w:r>
      <w:proofErr w:type="spellEnd"/>
      <w:r w:rsidR="000D2BC0">
        <w:t xml:space="preserve"> </w:t>
      </w:r>
      <w:proofErr w:type="spellStart"/>
      <w:r w:rsidR="000D2BC0">
        <w:t>stažas</w:t>
      </w:r>
      <w:proofErr w:type="spellEnd"/>
      <w:r w:rsidR="000D2BC0">
        <w:t xml:space="preserve"> – 42</w:t>
      </w:r>
      <w:r w:rsidR="00DB0807" w:rsidRPr="00DB0807">
        <w:t xml:space="preserve"> </w:t>
      </w:r>
      <w:proofErr w:type="spellStart"/>
      <w:r w:rsidR="00DB0807" w:rsidRPr="00DB0807">
        <w:t>metai</w:t>
      </w:r>
      <w:proofErr w:type="spellEnd"/>
      <w:r w:rsidR="00095E9A" w:rsidRPr="00DB0807">
        <w:t>.</w:t>
      </w:r>
    </w:p>
    <w:p w:rsidR="00F25A6F" w:rsidRPr="00DB0807" w:rsidRDefault="00F25A6F" w:rsidP="002F25A1">
      <w:pPr>
        <w:pStyle w:val="normal-p"/>
        <w:shd w:val="clear" w:color="auto" w:fill="FFFFFF"/>
        <w:spacing w:before="0" w:beforeAutospacing="0" w:after="0" w:afterAutospacing="0" w:line="360" w:lineRule="auto"/>
        <w:ind w:firstLine="720"/>
        <w:jc w:val="both"/>
        <w:rPr>
          <w:rStyle w:val="normal-h"/>
          <w:color w:val="000000"/>
        </w:rPr>
      </w:pPr>
      <w:r w:rsidRPr="00DB0807">
        <w:rPr>
          <w:rStyle w:val="normal-h"/>
          <w:color w:val="000000"/>
        </w:rPr>
        <w:t>Pagal Lietuvos Respublikos darbo kodekso 54 str. nuostatas bet kuri darbo sutarties šalis gali pasiūlyti kitai darbo sutarties šaliai nutraukti darbo sutartį.</w:t>
      </w:r>
      <w:r w:rsidRPr="00DB0807">
        <w:rPr>
          <w:color w:val="000000"/>
        </w:rPr>
        <w:t xml:space="preserve"> </w:t>
      </w:r>
      <w:r w:rsidRPr="00DB0807">
        <w:rPr>
          <w:rStyle w:val="normal-h"/>
          <w:color w:val="000000"/>
        </w:rPr>
        <w:t>Pasiūlymas nutraukti darbo sutartį turi būti pateiktas raštu. Jame turi būti išdėstytos darbo sutarties nutraukimo sąlygos (nuo kada pasibaigia darbo santykiai, koks yra kompensacijos dydis, kokia nepanaudotų atostogų suteikimo tvarka, atsiskaitymo tvarka ir kita). Darbo sutarties nutraukimo sąlygos gali būti ribojamos tam tikrą veiklą reglamentuojančiais įstatymais. Jeigu kita darbo sutarties šalis sutinka su pasiūlymu, ji sutikimą išreiškia raštu. Jeigu darbo sutarties šalis per penkias darbo dienas neatsako į pasiūlymą, laikoma, kad pasiūlymas nutraukti darbo sutartį atmestas.</w:t>
      </w:r>
      <w:r w:rsidR="00E03BCE" w:rsidRPr="00DB0807">
        <w:rPr>
          <w:rStyle w:val="normal-h"/>
          <w:color w:val="000000"/>
        </w:rPr>
        <w:t xml:space="preserve"> </w:t>
      </w:r>
      <w:r w:rsidRPr="00DB0807">
        <w:rPr>
          <w:rStyle w:val="normal-h"/>
          <w:color w:val="000000"/>
        </w:rPr>
        <w:t>Sudarytas susitarimas dėl darbo sutarties nutraukimo ar darbo sutarties šalies raštu išreikštas sutikimas su pasiūlymu nutraukti darbo sutartį pabaigia darbo sutartį juose nurodytomis sąlygomis ir darbdavys ne vėliau kaip paskutinę darbo dieną privalo įforminti darbo sutarties pasibaigimą.</w:t>
      </w:r>
    </w:p>
    <w:p w:rsidR="00D86728" w:rsidRPr="00DB0807" w:rsidRDefault="00E03BCE" w:rsidP="002F25A1">
      <w:pPr>
        <w:pStyle w:val="normal-p"/>
        <w:shd w:val="clear" w:color="auto" w:fill="FFFFFF"/>
        <w:spacing w:before="0" w:beforeAutospacing="0" w:after="0" w:afterAutospacing="0" w:line="360" w:lineRule="auto"/>
        <w:ind w:firstLine="720"/>
        <w:jc w:val="both"/>
        <w:rPr>
          <w:color w:val="000000"/>
        </w:rPr>
      </w:pPr>
      <w:r w:rsidRPr="00DB0807">
        <w:t>Pagal LR vietos savivaldos įstatymo 16 str. 2 d. 21 p. nuostatą savivaldybės mokymo ir auklėjimo (toliau – švietimo) įstaigų vadovų skyrimas į pareigas ir atleidimas iš jų teisės aktų nustatyta tvarka yra išimtinės savivaldybės tarybos kompetencijos klausimas</w:t>
      </w:r>
      <w:r w:rsidR="00603CE0" w:rsidRPr="00DB0807">
        <w:t>.</w:t>
      </w:r>
    </w:p>
    <w:p w:rsidR="00095E9A" w:rsidRPr="00DB0807" w:rsidRDefault="00095E9A" w:rsidP="002F25A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lt-LT" w:eastAsia="lt-LT"/>
        </w:rPr>
      </w:pPr>
      <w:r w:rsidRPr="00DB0807">
        <w:rPr>
          <w:lang w:val="lt-LT" w:eastAsia="lt-LT"/>
        </w:rPr>
        <w:tab/>
        <w:t xml:space="preserve">Pagal LR Švietimo įstatymo 59 str. 1 d. nuostatas savivaldybės </w:t>
      </w:r>
      <w:bookmarkStart w:id="0" w:name="510z"/>
      <w:r w:rsidRPr="00DB0807">
        <w:rPr>
          <w:lang w:val="lt-LT" w:eastAsia="lt-LT"/>
        </w:rPr>
        <w:fldChar w:fldCharType="begin"/>
      </w:r>
      <w:r w:rsidRPr="00DB0807">
        <w:rPr>
          <w:lang w:val="lt-LT" w:eastAsia="lt-LT"/>
        </w:rPr>
        <w:instrText xml:space="preserve"> HYPERLINK "http://litlex.molsav.lt/LL.DLL?Tekstas=1?Id=2550&amp;Zd=%F0vietimo%2B&amp;BF=4" \l "511z" </w:instrText>
      </w:r>
      <w:r w:rsidRPr="00DB0807">
        <w:rPr>
          <w:lang w:val="lt-LT" w:eastAsia="lt-LT"/>
        </w:rPr>
        <w:fldChar w:fldCharType="separate"/>
      </w:r>
      <w:r w:rsidRPr="00DB0807">
        <w:rPr>
          <w:color w:val="0000FF"/>
          <w:u w:val="single"/>
          <w:lang w:val="lt-LT" w:eastAsia="lt-LT"/>
        </w:rPr>
        <w:t>švietimo</w:t>
      </w:r>
      <w:r w:rsidRPr="00DB0807">
        <w:rPr>
          <w:lang w:val="lt-LT" w:eastAsia="lt-LT"/>
        </w:rPr>
        <w:fldChar w:fldCharType="end"/>
      </w:r>
      <w:bookmarkEnd w:id="0"/>
      <w:r w:rsidRPr="00DB0807">
        <w:rPr>
          <w:lang w:val="lt-LT" w:eastAsia="lt-LT"/>
        </w:rPr>
        <w:t xml:space="preserve"> </w:t>
      </w:r>
      <w:r w:rsidR="002F25A1" w:rsidRPr="00DB0807">
        <w:rPr>
          <w:lang w:val="lt-LT" w:eastAsia="lt-LT"/>
        </w:rPr>
        <w:t xml:space="preserve">įstaigos </w:t>
      </w:r>
      <w:r w:rsidRPr="00DB0807">
        <w:rPr>
          <w:lang w:val="lt-LT" w:eastAsia="lt-LT"/>
        </w:rPr>
        <w:t>vado</w:t>
      </w:r>
      <w:r w:rsidR="00DB0807">
        <w:rPr>
          <w:lang w:val="lt-LT" w:eastAsia="lt-LT"/>
        </w:rPr>
        <w:t>vą  viešo konkurso</w:t>
      </w:r>
      <w:r w:rsidR="002F25A1" w:rsidRPr="00DB0807">
        <w:rPr>
          <w:lang w:val="lt-LT" w:eastAsia="lt-LT"/>
        </w:rPr>
        <w:t xml:space="preserve"> būdu</w:t>
      </w:r>
      <w:r w:rsidR="00DB0807">
        <w:rPr>
          <w:lang w:val="lt-LT" w:eastAsia="lt-LT"/>
        </w:rPr>
        <w:t xml:space="preserve"> į</w:t>
      </w:r>
      <w:r w:rsidRPr="00DB0807">
        <w:rPr>
          <w:lang w:val="lt-LT" w:eastAsia="lt-LT"/>
        </w:rPr>
        <w:t xml:space="preserve"> pareigas </w:t>
      </w:r>
      <w:r w:rsidR="00DB0807">
        <w:rPr>
          <w:lang w:val="lt-LT" w:eastAsia="lt-LT"/>
        </w:rPr>
        <w:t>penkeriems metams</w:t>
      </w:r>
      <w:r w:rsidR="002F25A1" w:rsidRPr="00DB0807">
        <w:rPr>
          <w:lang w:val="lt-LT" w:eastAsia="lt-LT"/>
        </w:rPr>
        <w:t xml:space="preserve"> skiria ir iš jų atleidžia, viešą </w:t>
      </w:r>
      <w:r w:rsidRPr="00DB0807">
        <w:rPr>
          <w:lang w:val="lt-LT" w:eastAsia="lt-LT"/>
        </w:rPr>
        <w:t>konkursą</w:t>
      </w:r>
    </w:p>
    <w:bookmarkStart w:id="1" w:name="512z"/>
    <w:p w:rsidR="00095E9A" w:rsidRPr="00DB0807" w:rsidRDefault="00095E9A" w:rsidP="002F25A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firstLine="142"/>
        <w:jc w:val="both"/>
        <w:rPr>
          <w:lang w:val="lt-LT" w:eastAsia="lt-LT"/>
        </w:rPr>
      </w:pPr>
      <w:r w:rsidRPr="00DB0807">
        <w:rPr>
          <w:lang w:val="lt-LT" w:eastAsia="lt-LT"/>
        </w:rPr>
        <w:fldChar w:fldCharType="begin"/>
      </w:r>
      <w:r w:rsidRPr="00DB0807">
        <w:rPr>
          <w:lang w:val="lt-LT" w:eastAsia="lt-LT"/>
        </w:rPr>
        <w:instrText xml:space="preserve"> HYPERLINK "http://litlex.molsav.lt/LL.DLL?Tekstas=1?Id=2550&amp;Zd=%F0vietimo%2B&amp;BF=4" \l "513z" </w:instrText>
      </w:r>
      <w:r w:rsidRPr="00DB0807">
        <w:rPr>
          <w:lang w:val="lt-LT" w:eastAsia="lt-LT"/>
        </w:rPr>
        <w:fldChar w:fldCharType="separate"/>
      </w:r>
      <w:r w:rsidRPr="00DB0807">
        <w:rPr>
          <w:color w:val="0000FF"/>
          <w:u w:val="single"/>
          <w:lang w:val="lt-LT" w:eastAsia="lt-LT"/>
        </w:rPr>
        <w:t>švietimo</w:t>
      </w:r>
      <w:r w:rsidRPr="00DB0807">
        <w:rPr>
          <w:lang w:val="lt-LT" w:eastAsia="lt-LT"/>
        </w:rPr>
        <w:fldChar w:fldCharType="end"/>
      </w:r>
      <w:bookmarkEnd w:id="1"/>
      <w:r w:rsidR="000D2BC0">
        <w:rPr>
          <w:lang w:val="lt-LT" w:eastAsia="lt-LT"/>
        </w:rPr>
        <w:t xml:space="preserve"> </w:t>
      </w:r>
      <w:r w:rsidR="00DB0807">
        <w:rPr>
          <w:lang w:val="lt-LT" w:eastAsia="lt-LT"/>
        </w:rPr>
        <w:t xml:space="preserve">įstaigos </w:t>
      </w:r>
      <w:r w:rsidRPr="00DB0807">
        <w:rPr>
          <w:lang w:val="lt-LT" w:eastAsia="lt-LT"/>
        </w:rPr>
        <w:t>vad</w:t>
      </w:r>
      <w:r w:rsidR="002F25A1" w:rsidRPr="00DB0807">
        <w:rPr>
          <w:lang w:val="lt-LT" w:eastAsia="lt-LT"/>
        </w:rPr>
        <w:t>ovo pareigoms eiti organizuoja</w:t>
      </w:r>
      <w:r w:rsidRPr="00DB0807">
        <w:rPr>
          <w:lang w:val="lt-LT" w:eastAsia="lt-LT"/>
        </w:rPr>
        <w:t xml:space="preserve"> savininko </w:t>
      </w:r>
      <w:r w:rsidR="002F25A1" w:rsidRPr="00DB0807">
        <w:rPr>
          <w:lang w:val="lt-LT" w:eastAsia="lt-LT"/>
        </w:rPr>
        <w:t>teises ir pareigas</w:t>
      </w:r>
      <w:r w:rsidRPr="00DB0807">
        <w:rPr>
          <w:lang w:val="lt-LT" w:eastAsia="lt-LT"/>
        </w:rPr>
        <w:t xml:space="preserve"> įgyvendi</w:t>
      </w:r>
      <w:r w:rsidR="002F25A1" w:rsidRPr="00DB0807">
        <w:rPr>
          <w:lang w:val="lt-LT" w:eastAsia="lt-LT"/>
        </w:rPr>
        <w:t xml:space="preserve">nanti   institucija </w:t>
      </w:r>
      <w:r w:rsidRPr="00DB0807">
        <w:rPr>
          <w:lang w:val="lt-LT" w:eastAsia="lt-LT"/>
        </w:rPr>
        <w:t xml:space="preserve">ar jos (jo) įgaliotas asmuo. </w:t>
      </w:r>
    </w:p>
    <w:p w:rsidR="005E4BFC" w:rsidRPr="00DB0807" w:rsidRDefault="005E4BFC" w:rsidP="002F25A1">
      <w:pPr>
        <w:autoSpaceDE w:val="0"/>
        <w:autoSpaceDN w:val="0"/>
        <w:adjustRightInd w:val="0"/>
        <w:spacing w:line="360" w:lineRule="auto"/>
        <w:ind w:firstLine="720"/>
        <w:jc w:val="both"/>
        <w:rPr>
          <w:lang w:eastAsia="lt-LT"/>
        </w:rPr>
      </w:pPr>
      <w:proofErr w:type="spellStart"/>
      <w:r w:rsidRPr="00DB0807">
        <w:rPr>
          <w:lang w:eastAsia="lt-LT"/>
        </w:rPr>
        <w:t>Valstybini</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r w:rsidRPr="00DB0807">
        <w:rPr>
          <w:lang w:eastAsia="lt-LT"/>
        </w:rPr>
        <w:t xml:space="preserve">ir </w:t>
      </w:r>
      <w:proofErr w:type="spellStart"/>
      <w:r w:rsidRPr="00DB0807">
        <w:rPr>
          <w:lang w:eastAsia="lt-LT"/>
        </w:rPr>
        <w:t>savivaldybi</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proofErr w:type="spellStart"/>
      <w:r w:rsidRPr="00DB0807">
        <w:rPr>
          <w:lang w:eastAsia="lt-LT"/>
        </w:rPr>
        <w:t>švietimo</w:t>
      </w:r>
      <w:proofErr w:type="spellEnd"/>
      <w:r w:rsidRPr="00DB0807">
        <w:rPr>
          <w:lang w:eastAsia="lt-LT"/>
        </w:rPr>
        <w:t xml:space="preserve"> </w:t>
      </w:r>
      <w:proofErr w:type="spellStart"/>
      <w:r w:rsidRPr="00DB0807">
        <w:rPr>
          <w:rFonts w:ascii="TTE19ECAF0t00" w:hAnsi="TTE19ECAF0t00" w:cs="TTE19ECAF0t00"/>
          <w:lang w:eastAsia="lt-LT"/>
        </w:rPr>
        <w:t>į</w:t>
      </w:r>
      <w:r w:rsidRPr="00DB0807">
        <w:rPr>
          <w:lang w:eastAsia="lt-LT"/>
        </w:rPr>
        <w:t>staig</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proofErr w:type="spellStart"/>
      <w:r w:rsidRPr="00DB0807">
        <w:rPr>
          <w:lang w:eastAsia="lt-LT"/>
        </w:rPr>
        <w:t>vadov</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proofErr w:type="spellStart"/>
      <w:r w:rsidRPr="00DB0807">
        <w:rPr>
          <w:lang w:eastAsia="lt-LT"/>
        </w:rPr>
        <w:t>pri</w:t>
      </w:r>
      <w:r w:rsidRPr="00DB0807">
        <w:rPr>
          <w:rFonts w:ascii="TTE19ECAF0t00" w:hAnsi="TTE19ECAF0t00" w:cs="TTE19ECAF0t00"/>
          <w:lang w:eastAsia="lt-LT"/>
        </w:rPr>
        <w:t>ė</w:t>
      </w:r>
      <w:r w:rsidRPr="00DB0807">
        <w:rPr>
          <w:lang w:eastAsia="lt-LT"/>
        </w:rPr>
        <w:t>mimo</w:t>
      </w:r>
      <w:proofErr w:type="spellEnd"/>
      <w:r w:rsidRPr="00DB0807">
        <w:rPr>
          <w:lang w:eastAsia="lt-LT"/>
        </w:rPr>
        <w:t xml:space="preserve"> </w:t>
      </w:r>
      <w:r w:rsidRPr="00DB0807">
        <w:rPr>
          <w:rFonts w:ascii="TTE19ECAF0t00" w:hAnsi="TTE19ECAF0t00" w:cs="TTE19ECAF0t00"/>
          <w:lang w:eastAsia="lt-LT"/>
        </w:rPr>
        <w:t xml:space="preserve">į </w:t>
      </w:r>
      <w:proofErr w:type="spellStart"/>
      <w:r w:rsidRPr="00DB0807">
        <w:rPr>
          <w:lang w:eastAsia="lt-LT"/>
        </w:rPr>
        <w:t>pareigas</w:t>
      </w:r>
      <w:proofErr w:type="spellEnd"/>
      <w:r w:rsidRPr="00DB0807">
        <w:rPr>
          <w:lang w:eastAsia="lt-LT"/>
        </w:rPr>
        <w:t xml:space="preserve"> </w:t>
      </w:r>
      <w:proofErr w:type="spellStart"/>
      <w:r w:rsidRPr="00DB0807">
        <w:rPr>
          <w:lang w:eastAsia="lt-LT"/>
        </w:rPr>
        <w:t>tvarkos</w:t>
      </w:r>
      <w:proofErr w:type="spellEnd"/>
      <w:r w:rsidR="00E03BCE" w:rsidRPr="00DB0807">
        <w:rPr>
          <w:lang w:eastAsia="lt-LT"/>
        </w:rPr>
        <w:t xml:space="preserve"> </w:t>
      </w:r>
      <w:proofErr w:type="spellStart"/>
      <w:r w:rsidR="00E03BCE" w:rsidRPr="00DB0807">
        <w:rPr>
          <w:lang w:eastAsia="lt-LT"/>
        </w:rPr>
        <w:t>aprašo</w:t>
      </w:r>
      <w:proofErr w:type="spellEnd"/>
      <w:r w:rsidRPr="00DB0807">
        <w:rPr>
          <w:lang w:eastAsia="lt-LT"/>
        </w:rPr>
        <w:t>,</w:t>
      </w:r>
      <w:r w:rsidR="002F25A1" w:rsidRPr="00DB0807">
        <w:rPr>
          <w:lang w:eastAsia="lt-LT"/>
        </w:rPr>
        <w:t xml:space="preserve"> </w:t>
      </w:r>
      <w:proofErr w:type="spellStart"/>
      <w:r w:rsidR="00E03BCE" w:rsidRPr="00DB0807">
        <w:rPr>
          <w:lang w:eastAsia="lt-LT"/>
        </w:rPr>
        <w:t>patvirtinto</w:t>
      </w:r>
      <w:proofErr w:type="spellEnd"/>
      <w:r w:rsidRPr="00DB0807">
        <w:rPr>
          <w:lang w:eastAsia="lt-LT"/>
        </w:rPr>
        <w:t xml:space="preserve"> Lietuvos </w:t>
      </w:r>
      <w:proofErr w:type="spellStart"/>
      <w:r w:rsidRPr="00DB0807">
        <w:rPr>
          <w:lang w:eastAsia="lt-LT"/>
        </w:rPr>
        <w:t>Respublikos</w:t>
      </w:r>
      <w:proofErr w:type="spellEnd"/>
      <w:r w:rsidRPr="00DB0807">
        <w:rPr>
          <w:lang w:eastAsia="lt-LT"/>
        </w:rPr>
        <w:t xml:space="preserve"> </w:t>
      </w:r>
      <w:proofErr w:type="spellStart"/>
      <w:r w:rsidRPr="00DB0807">
        <w:rPr>
          <w:lang w:eastAsia="lt-LT"/>
        </w:rPr>
        <w:t>švietimo</w:t>
      </w:r>
      <w:proofErr w:type="spellEnd"/>
      <w:r w:rsidRPr="00DB0807">
        <w:rPr>
          <w:lang w:eastAsia="lt-LT"/>
        </w:rPr>
        <w:t xml:space="preserve"> ir </w:t>
      </w:r>
      <w:proofErr w:type="spellStart"/>
      <w:r w:rsidRPr="00DB0807">
        <w:rPr>
          <w:lang w:eastAsia="lt-LT"/>
        </w:rPr>
        <w:t>mokslo</w:t>
      </w:r>
      <w:proofErr w:type="spellEnd"/>
      <w:r w:rsidRPr="00DB0807">
        <w:rPr>
          <w:lang w:eastAsia="lt-LT"/>
        </w:rPr>
        <w:t xml:space="preserve"> </w:t>
      </w:r>
      <w:proofErr w:type="spellStart"/>
      <w:r w:rsidRPr="00DB0807">
        <w:rPr>
          <w:lang w:eastAsia="lt-LT"/>
        </w:rPr>
        <w:t>ministro</w:t>
      </w:r>
      <w:proofErr w:type="spellEnd"/>
      <w:r w:rsidRPr="00DB0807">
        <w:rPr>
          <w:lang w:eastAsia="lt-LT"/>
        </w:rPr>
        <w:t xml:space="preserve"> 2001-08-03 </w:t>
      </w:r>
      <w:proofErr w:type="spellStart"/>
      <w:r w:rsidRPr="00DB0807">
        <w:rPr>
          <w:rFonts w:ascii="TTE19ECAF0t00" w:hAnsi="TTE19ECAF0t00" w:cs="TTE19ECAF0t00"/>
          <w:lang w:eastAsia="lt-LT"/>
        </w:rPr>
        <w:t>į</w:t>
      </w:r>
      <w:r w:rsidRPr="00DB0807">
        <w:rPr>
          <w:lang w:eastAsia="lt-LT"/>
        </w:rPr>
        <w:t>sakymu</w:t>
      </w:r>
      <w:proofErr w:type="spellEnd"/>
      <w:r w:rsidRPr="00DB0807">
        <w:rPr>
          <w:lang w:eastAsia="lt-LT"/>
        </w:rPr>
        <w:t xml:space="preserve"> </w:t>
      </w:r>
      <w:proofErr w:type="spellStart"/>
      <w:r w:rsidRPr="00DB0807">
        <w:rPr>
          <w:lang w:eastAsia="lt-LT"/>
        </w:rPr>
        <w:t>Nr</w:t>
      </w:r>
      <w:proofErr w:type="spellEnd"/>
      <w:r w:rsidRPr="00DB0807">
        <w:rPr>
          <w:lang w:eastAsia="lt-LT"/>
        </w:rPr>
        <w:t>. 1192 „</w:t>
      </w:r>
      <w:proofErr w:type="spellStart"/>
      <w:r w:rsidRPr="00DB0807">
        <w:rPr>
          <w:lang w:eastAsia="lt-LT"/>
        </w:rPr>
        <w:t>D</w:t>
      </w:r>
      <w:r w:rsidRPr="00DB0807">
        <w:rPr>
          <w:rFonts w:ascii="TTE19ECAF0t00" w:hAnsi="TTE19ECAF0t00" w:cs="TTE19ECAF0t00"/>
          <w:lang w:eastAsia="lt-LT"/>
        </w:rPr>
        <w:t>ė</w:t>
      </w:r>
      <w:r w:rsidRPr="00DB0807">
        <w:rPr>
          <w:lang w:eastAsia="lt-LT"/>
        </w:rPr>
        <w:t>l</w:t>
      </w:r>
      <w:proofErr w:type="spellEnd"/>
      <w:r w:rsidR="000D2BC0">
        <w:rPr>
          <w:lang w:eastAsia="lt-LT"/>
        </w:rPr>
        <w:t xml:space="preserve"> </w:t>
      </w:r>
      <w:proofErr w:type="spellStart"/>
      <w:r w:rsidRPr="00DB0807">
        <w:rPr>
          <w:lang w:eastAsia="lt-LT"/>
        </w:rPr>
        <w:t>valstybini</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r w:rsidRPr="00DB0807">
        <w:rPr>
          <w:lang w:eastAsia="lt-LT"/>
        </w:rPr>
        <w:t xml:space="preserve">ir </w:t>
      </w:r>
      <w:proofErr w:type="spellStart"/>
      <w:r w:rsidRPr="00DB0807">
        <w:rPr>
          <w:lang w:eastAsia="lt-LT"/>
        </w:rPr>
        <w:t>savivaldybi</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proofErr w:type="spellStart"/>
      <w:r w:rsidRPr="00DB0807">
        <w:rPr>
          <w:lang w:eastAsia="lt-LT"/>
        </w:rPr>
        <w:t>švietimo</w:t>
      </w:r>
      <w:proofErr w:type="spellEnd"/>
      <w:r w:rsidRPr="00DB0807">
        <w:rPr>
          <w:lang w:eastAsia="lt-LT"/>
        </w:rPr>
        <w:t xml:space="preserve"> </w:t>
      </w:r>
      <w:proofErr w:type="spellStart"/>
      <w:r w:rsidRPr="00DB0807">
        <w:rPr>
          <w:rFonts w:ascii="TTE19ECAF0t00" w:hAnsi="TTE19ECAF0t00" w:cs="TTE19ECAF0t00"/>
          <w:lang w:eastAsia="lt-LT"/>
        </w:rPr>
        <w:t>į</w:t>
      </w:r>
      <w:r w:rsidRPr="00DB0807">
        <w:rPr>
          <w:lang w:eastAsia="lt-LT"/>
        </w:rPr>
        <w:t>staig</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proofErr w:type="spellStart"/>
      <w:r w:rsidRPr="00DB0807">
        <w:rPr>
          <w:lang w:eastAsia="lt-LT"/>
        </w:rPr>
        <w:t>vadov</w:t>
      </w:r>
      <w:r w:rsidRPr="00DB0807">
        <w:rPr>
          <w:rFonts w:ascii="TTE19ECAF0t00" w:hAnsi="TTE19ECAF0t00" w:cs="TTE19ECAF0t00"/>
          <w:lang w:eastAsia="lt-LT"/>
        </w:rPr>
        <w:t>ų</w:t>
      </w:r>
      <w:proofErr w:type="spellEnd"/>
      <w:r w:rsidRPr="00DB0807">
        <w:rPr>
          <w:rFonts w:ascii="TTE19ECAF0t00" w:hAnsi="TTE19ECAF0t00" w:cs="TTE19ECAF0t00"/>
          <w:lang w:eastAsia="lt-LT"/>
        </w:rPr>
        <w:t xml:space="preserve"> </w:t>
      </w:r>
      <w:proofErr w:type="spellStart"/>
      <w:r w:rsidRPr="00DB0807">
        <w:rPr>
          <w:lang w:eastAsia="lt-LT"/>
        </w:rPr>
        <w:t>pri</w:t>
      </w:r>
      <w:r w:rsidRPr="00DB0807">
        <w:rPr>
          <w:rFonts w:ascii="TTE19ECAF0t00" w:hAnsi="TTE19ECAF0t00" w:cs="TTE19ECAF0t00"/>
          <w:lang w:eastAsia="lt-LT"/>
        </w:rPr>
        <w:t>ė</w:t>
      </w:r>
      <w:r w:rsidRPr="00DB0807">
        <w:rPr>
          <w:lang w:eastAsia="lt-LT"/>
        </w:rPr>
        <w:t>mimo</w:t>
      </w:r>
      <w:proofErr w:type="spellEnd"/>
      <w:r w:rsidRPr="00DB0807">
        <w:rPr>
          <w:lang w:eastAsia="lt-LT"/>
        </w:rPr>
        <w:t xml:space="preserve"> </w:t>
      </w:r>
      <w:r w:rsidR="00603CE0" w:rsidRPr="00DB0807">
        <w:rPr>
          <w:rFonts w:ascii="TTE19ECAF0t00" w:hAnsi="TTE19ECAF0t00" w:cs="TTE19ECAF0t00"/>
          <w:lang w:eastAsia="lt-LT"/>
        </w:rPr>
        <w:t>į</w:t>
      </w:r>
      <w:r w:rsidRPr="00DB0807">
        <w:rPr>
          <w:rFonts w:ascii="TTE19ECAF0t00" w:hAnsi="TTE19ECAF0t00" w:cs="TTE19ECAF0t00"/>
          <w:lang w:eastAsia="lt-LT"/>
        </w:rPr>
        <w:t xml:space="preserve"> </w:t>
      </w:r>
      <w:proofErr w:type="spellStart"/>
      <w:r w:rsidRPr="00DB0807">
        <w:rPr>
          <w:lang w:eastAsia="lt-LT"/>
        </w:rPr>
        <w:t>pareigas</w:t>
      </w:r>
      <w:proofErr w:type="spellEnd"/>
      <w:r w:rsidRPr="00DB0807">
        <w:rPr>
          <w:lang w:eastAsia="lt-LT"/>
        </w:rPr>
        <w:t xml:space="preserve"> </w:t>
      </w:r>
      <w:proofErr w:type="spellStart"/>
      <w:r w:rsidRPr="00DB0807">
        <w:rPr>
          <w:lang w:eastAsia="lt-LT"/>
        </w:rPr>
        <w:t>tvarkos</w:t>
      </w:r>
      <w:proofErr w:type="spellEnd"/>
      <w:r w:rsidRPr="00DB0807">
        <w:rPr>
          <w:lang w:eastAsia="lt-LT"/>
        </w:rPr>
        <w:t xml:space="preserve"> </w:t>
      </w:r>
      <w:proofErr w:type="spellStart"/>
      <w:r w:rsidRPr="00DB0807">
        <w:rPr>
          <w:lang w:eastAsia="lt-LT"/>
        </w:rPr>
        <w:t>patvirtinimo</w:t>
      </w:r>
      <w:proofErr w:type="spellEnd"/>
      <w:proofErr w:type="gramStart"/>
      <w:r w:rsidR="00E03BCE" w:rsidRPr="00DB0807">
        <w:rPr>
          <w:lang w:eastAsia="lt-LT"/>
        </w:rPr>
        <w:t>“ 5</w:t>
      </w:r>
      <w:proofErr w:type="gramEnd"/>
    </w:p>
    <w:p w:rsidR="00095E9A" w:rsidRPr="00DB0807" w:rsidRDefault="002F25A1" w:rsidP="002F25A1">
      <w:pPr>
        <w:autoSpaceDE w:val="0"/>
        <w:autoSpaceDN w:val="0"/>
        <w:adjustRightInd w:val="0"/>
        <w:spacing w:line="360" w:lineRule="auto"/>
        <w:jc w:val="both"/>
        <w:rPr>
          <w:rFonts w:ascii="TTE19ECAF0t00" w:hAnsi="TTE19ECAF0t00" w:cs="TTE19ECAF0t00"/>
          <w:lang w:eastAsia="lt-LT"/>
        </w:rPr>
      </w:pPr>
      <w:proofErr w:type="spellStart"/>
      <w:proofErr w:type="gramStart"/>
      <w:r w:rsidRPr="00DB0807">
        <w:rPr>
          <w:lang w:eastAsia="lt-LT"/>
        </w:rPr>
        <w:lastRenderedPageBreak/>
        <w:t>punkte</w:t>
      </w:r>
      <w:proofErr w:type="spellEnd"/>
      <w:proofErr w:type="gramEnd"/>
      <w:r w:rsidRPr="00DB0807">
        <w:rPr>
          <w:lang w:eastAsia="lt-LT"/>
        </w:rPr>
        <w:t xml:space="preserve"> </w:t>
      </w:r>
      <w:proofErr w:type="spellStart"/>
      <w:r w:rsidRPr="00DB0807">
        <w:rPr>
          <w:lang w:eastAsia="lt-LT"/>
        </w:rPr>
        <w:t>numatyta</w:t>
      </w:r>
      <w:proofErr w:type="spellEnd"/>
      <w:r w:rsidRPr="00DB0807">
        <w:rPr>
          <w:lang w:eastAsia="lt-LT"/>
        </w:rPr>
        <w:t xml:space="preserve">, </w:t>
      </w:r>
      <w:proofErr w:type="spellStart"/>
      <w:r w:rsidRPr="00DB0807">
        <w:rPr>
          <w:lang w:eastAsia="lt-LT"/>
        </w:rPr>
        <w:t>kad</w:t>
      </w:r>
      <w:proofErr w:type="spellEnd"/>
      <w:r w:rsidRPr="00DB0807">
        <w:rPr>
          <w:lang w:eastAsia="lt-LT"/>
        </w:rPr>
        <w:t xml:space="preserve"> </w:t>
      </w:r>
      <w:proofErr w:type="spellStart"/>
      <w:r w:rsidR="00E03BCE" w:rsidRPr="00DB0807">
        <w:rPr>
          <w:rFonts w:ascii="TTE19ECAF0t00" w:hAnsi="TTE19ECAF0t00" w:cs="TTE19ECAF0t00"/>
          <w:lang w:eastAsia="lt-LT"/>
        </w:rPr>
        <w:t>konkursą</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organizuoja</w:t>
      </w:r>
      <w:proofErr w:type="spellEnd"/>
      <w:r w:rsidR="00E03BCE" w:rsidRPr="00DB0807">
        <w:rPr>
          <w:rFonts w:ascii="TTE19ECAF0t00" w:hAnsi="TTE19ECAF0t00" w:cs="TTE19ECAF0t00"/>
          <w:lang w:eastAsia="lt-LT"/>
        </w:rPr>
        <w:t xml:space="preserve"> ir </w:t>
      </w:r>
      <w:proofErr w:type="spellStart"/>
      <w:r w:rsidR="00E03BCE" w:rsidRPr="00DB0807">
        <w:rPr>
          <w:rFonts w:ascii="TTE19ECAF0t00" w:hAnsi="TTE19ECAF0t00" w:cs="TTE19ECAF0t00"/>
          <w:lang w:eastAsia="lt-LT"/>
        </w:rPr>
        <w:t>už</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šios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tvarkos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laikymąsi</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pagal</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paskirtas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kompetencijas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atsako</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švietimo</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įstaigos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savininko</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teises</w:t>
      </w:r>
      <w:proofErr w:type="spellEnd"/>
      <w:r w:rsidR="00E03BCE" w:rsidRPr="00DB0807">
        <w:rPr>
          <w:rFonts w:ascii="TTE19ECAF0t00" w:hAnsi="TTE19ECAF0t00" w:cs="TTE19ECAF0t00"/>
          <w:lang w:eastAsia="lt-LT"/>
        </w:rPr>
        <w:t xml:space="preserve"> ir </w:t>
      </w:r>
      <w:proofErr w:type="spellStart"/>
      <w:r w:rsidR="00E03BCE" w:rsidRPr="00DB0807">
        <w:rPr>
          <w:rFonts w:ascii="TTE19ECAF0t00" w:hAnsi="TTE19ECAF0t00" w:cs="TTE19ECAF0t00"/>
          <w:lang w:eastAsia="lt-LT"/>
        </w:rPr>
        <w:t>pareigas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įgyvendinanti</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institucija</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ar</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jos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įgaliotas</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asmuo</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konkurso</w:t>
      </w:r>
      <w:proofErr w:type="spellEnd"/>
      <w:r w:rsidR="00E03BCE" w:rsidRPr="00DB0807">
        <w:rPr>
          <w:rFonts w:ascii="TTE19ECAF0t00" w:hAnsi="TTE19ECAF0t00" w:cs="TTE19ECAF0t00"/>
          <w:lang w:eastAsia="lt-LT"/>
        </w:rPr>
        <w:t xml:space="preserve"> </w:t>
      </w:r>
      <w:proofErr w:type="spellStart"/>
      <w:r w:rsidR="00E03BCE" w:rsidRPr="00DB0807">
        <w:rPr>
          <w:rFonts w:ascii="TTE19ECAF0t00" w:hAnsi="TTE19ECAF0t00" w:cs="TTE19ECAF0t00"/>
          <w:lang w:eastAsia="lt-LT"/>
        </w:rPr>
        <w:t>organoizatorius</w:t>
      </w:r>
      <w:proofErr w:type="spellEnd"/>
      <w:r w:rsidR="00E03BCE" w:rsidRPr="00DB0807">
        <w:rPr>
          <w:rFonts w:ascii="TTE19ECAF0t00" w:hAnsi="TTE19ECAF0t00" w:cs="TTE19ECAF0t00"/>
          <w:lang w:eastAsia="lt-LT"/>
        </w:rPr>
        <w:t>).</w:t>
      </w:r>
    </w:p>
    <w:p w:rsidR="009A5671" w:rsidRPr="00095E9A" w:rsidRDefault="00E03BCE" w:rsidP="002F25A1">
      <w:pPr>
        <w:autoSpaceDE w:val="0"/>
        <w:autoSpaceDN w:val="0"/>
        <w:adjustRightInd w:val="0"/>
        <w:spacing w:line="360" w:lineRule="auto"/>
        <w:ind w:firstLine="1296"/>
        <w:jc w:val="both"/>
        <w:rPr>
          <w:szCs w:val="20"/>
          <w:lang w:eastAsia="lt-LT"/>
        </w:rPr>
      </w:pPr>
      <w:proofErr w:type="spellStart"/>
      <w:r>
        <w:rPr>
          <w:rFonts w:ascii="TTE19ECAF0t00" w:hAnsi="TTE19ECAF0t00" w:cs="TTE19ECAF0t00"/>
          <w:lang w:eastAsia="lt-LT"/>
        </w:rPr>
        <w:t>Šiame</w:t>
      </w:r>
      <w:proofErr w:type="spellEnd"/>
      <w:r>
        <w:rPr>
          <w:rFonts w:ascii="TTE19ECAF0t00" w:hAnsi="TTE19ECAF0t00" w:cs="TTE19ECAF0t00"/>
          <w:lang w:eastAsia="lt-LT"/>
        </w:rPr>
        <w:t xml:space="preserve"> </w:t>
      </w:r>
      <w:proofErr w:type="spellStart"/>
      <w:r>
        <w:rPr>
          <w:rFonts w:ascii="TTE19ECAF0t00" w:hAnsi="TTE19ECAF0t00" w:cs="TTE19ECAF0t00"/>
          <w:lang w:eastAsia="lt-LT"/>
        </w:rPr>
        <w:t>tarybos</w:t>
      </w:r>
      <w:proofErr w:type="spellEnd"/>
      <w:r>
        <w:rPr>
          <w:rFonts w:ascii="TTE19ECAF0t00" w:hAnsi="TTE19ECAF0t00" w:cs="TTE19ECAF0t00"/>
          <w:lang w:eastAsia="lt-LT"/>
        </w:rPr>
        <w:t xml:space="preserve"> </w:t>
      </w:r>
      <w:proofErr w:type="spellStart"/>
      <w:r>
        <w:rPr>
          <w:rFonts w:ascii="TTE19ECAF0t00" w:hAnsi="TTE19ECAF0t00" w:cs="TTE19ECAF0t00"/>
          <w:lang w:eastAsia="lt-LT"/>
        </w:rPr>
        <w:t>sp</w:t>
      </w:r>
      <w:r w:rsidR="006A4378">
        <w:rPr>
          <w:rFonts w:ascii="TTE19ECAF0t00" w:hAnsi="TTE19ECAF0t00" w:cs="TTE19ECAF0t00"/>
          <w:lang w:eastAsia="lt-LT"/>
        </w:rPr>
        <w:t>rendimo</w:t>
      </w:r>
      <w:proofErr w:type="spellEnd"/>
      <w:r w:rsidR="006A4378">
        <w:rPr>
          <w:rFonts w:ascii="TTE19ECAF0t00" w:hAnsi="TTE19ECAF0t00" w:cs="TTE19ECAF0t00"/>
          <w:lang w:eastAsia="lt-LT"/>
        </w:rPr>
        <w:t xml:space="preserve"> </w:t>
      </w:r>
      <w:proofErr w:type="spellStart"/>
      <w:r w:rsidR="006A4378">
        <w:rPr>
          <w:rFonts w:ascii="TTE19ECAF0t00" w:hAnsi="TTE19ECAF0t00" w:cs="TTE19ECAF0t00"/>
          <w:lang w:eastAsia="lt-LT"/>
        </w:rPr>
        <w:t>projekte</w:t>
      </w:r>
      <w:proofErr w:type="spellEnd"/>
      <w:r w:rsidR="006A4378" w:rsidRPr="006A4378">
        <w:rPr>
          <w:rFonts w:ascii="TTE19ECAF0t00" w:hAnsi="TTE19ECAF0t00" w:cs="TTE19ECAF0t00"/>
          <w:lang w:eastAsia="lt-LT"/>
        </w:rPr>
        <w:t xml:space="preserve"> </w:t>
      </w:r>
      <w:proofErr w:type="spellStart"/>
      <w:r w:rsidR="006A4378">
        <w:rPr>
          <w:rFonts w:ascii="TTE19ECAF0t00" w:hAnsi="TTE19ECAF0t00" w:cs="TTE19ECAF0t00"/>
          <w:lang w:eastAsia="lt-LT"/>
        </w:rPr>
        <w:t>siūloma</w:t>
      </w:r>
      <w:proofErr w:type="spellEnd"/>
      <w:r w:rsidR="006A4378">
        <w:rPr>
          <w:rFonts w:ascii="TTE19ECAF0t00" w:hAnsi="TTE19ECAF0t00" w:cs="TTE19ECAF0t00"/>
          <w:lang w:eastAsia="lt-LT"/>
        </w:rPr>
        <w:t xml:space="preserve">, </w:t>
      </w:r>
      <w:proofErr w:type="spellStart"/>
      <w:r>
        <w:rPr>
          <w:rFonts w:ascii="TTE19ECAF0t00" w:hAnsi="TTE19ECAF0t00" w:cs="TTE19ECAF0t00"/>
          <w:lang w:eastAsia="lt-LT"/>
        </w:rPr>
        <w:t>įgalioti</w:t>
      </w:r>
      <w:proofErr w:type="spellEnd"/>
      <w:r>
        <w:rPr>
          <w:rFonts w:ascii="TTE19ECAF0t00" w:hAnsi="TTE19ECAF0t00" w:cs="TTE19ECAF0t00"/>
          <w:lang w:eastAsia="lt-LT"/>
        </w:rPr>
        <w:t xml:space="preserve"> </w:t>
      </w:r>
      <w:proofErr w:type="spellStart"/>
      <w:r w:rsidR="0075104F">
        <w:rPr>
          <w:rFonts w:ascii="TTE19ECAF0t00" w:hAnsi="TTE19ECAF0t00" w:cs="TTE19ECAF0t00"/>
          <w:lang w:eastAsia="lt-LT"/>
        </w:rPr>
        <w:t>savivaldybės</w:t>
      </w:r>
      <w:proofErr w:type="spellEnd"/>
      <w:r w:rsidR="0075104F">
        <w:rPr>
          <w:rFonts w:ascii="TTE19ECAF0t00" w:hAnsi="TTE19ECAF0t00" w:cs="TTE19ECAF0t00"/>
          <w:lang w:eastAsia="lt-LT"/>
        </w:rPr>
        <w:t xml:space="preserve"> </w:t>
      </w:r>
      <w:proofErr w:type="spellStart"/>
      <w:r w:rsidR="0075104F">
        <w:rPr>
          <w:rFonts w:ascii="TTE19ECAF0t00" w:hAnsi="TTE19ECAF0t00" w:cs="TTE19ECAF0t00"/>
          <w:lang w:eastAsia="lt-LT"/>
        </w:rPr>
        <w:t>merą</w:t>
      </w:r>
      <w:proofErr w:type="spellEnd"/>
      <w:r w:rsidR="0075104F">
        <w:rPr>
          <w:rFonts w:ascii="TTE19ECAF0t00" w:hAnsi="TTE19ECAF0t00" w:cs="TTE19ECAF0t00"/>
          <w:lang w:eastAsia="lt-LT"/>
        </w:rPr>
        <w:t xml:space="preserve"> </w:t>
      </w:r>
      <w:proofErr w:type="spellStart"/>
      <w:r w:rsidR="00603CE0">
        <w:rPr>
          <w:rFonts w:ascii="TTE19ECAF0t00" w:hAnsi="TTE19ECAF0t00" w:cs="TTE19ECAF0t00"/>
          <w:lang w:eastAsia="lt-LT"/>
        </w:rPr>
        <w:t>organizuoti</w:t>
      </w:r>
      <w:proofErr w:type="spellEnd"/>
      <w:r w:rsidR="00603CE0">
        <w:rPr>
          <w:rFonts w:ascii="TTE19ECAF0t00" w:hAnsi="TTE19ECAF0t00" w:cs="TTE19ECAF0t00"/>
          <w:lang w:eastAsia="lt-LT"/>
        </w:rPr>
        <w:t xml:space="preserve"> </w:t>
      </w:r>
      <w:r w:rsidR="000D2BC0">
        <w:t xml:space="preserve">Molėtų r. </w:t>
      </w:r>
      <w:proofErr w:type="spellStart"/>
      <w:r w:rsidR="000D2BC0">
        <w:t>Antano</w:t>
      </w:r>
      <w:proofErr w:type="spellEnd"/>
      <w:r w:rsidR="000D2BC0">
        <w:t xml:space="preserve"> </w:t>
      </w:r>
      <w:proofErr w:type="spellStart"/>
      <w:r w:rsidR="000D2BC0">
        <w:t>Jaroševičiaus</w:t>
      </w:r>
      <w:proofErr w:type="spellEnd"/>
      <w:r w:rsidR="000D2BC0">
        <w:t xml:space="preserve"> </w:t>
      </w:r>
      <w:proofErr w:type="spellStart"/>
      <w:r w:rsidR="000D2BC0">
        <w:t>gimnazijos</w:t>
      </w:r>
      <w:proofErr w:type="spellEnd"/>
      <w:r w:rsidR="000D2BC0">
        <w:t xml:space="preserve"> </w:t>
      </w:r>
      <w:r w:rsidR="00603CE0">
        <w:rPr>
          <w:lang w:val="lt-LT" w:eastAsia="ar-SA"/>
        </w:rPr>
        <w:t>di</w:t>
      </w:r>
      <w:r w:rsidR="006A4378">
        <w:rPr>
          <w:lang w:val="lt-LT" w:eastAsia="ar-SA"/>
        </w:rPr>
        <w:t xml:space="preserve">rektoriaus priėmimo į pareigas </w:t>
      </w:r>
      <w:r w:rsidR="00603CE0">
        <w:rPr>
          <w:lang w:val="lt-LT" w:eastAsia="ar-SA"/>
        </w:rPr>
        <w:t>konkursą.</w:t>
      </w:r>
    </w:p>
    <w:p w:rsidR="009A5671" w:rsidRDefault="009A5671" w:rsidP="002F25A1">
      <w:pPr>
        <w:pStyle w:val="HTMLiankstoformatuotas"/>
        <w:spacing w:line="360" w:lineRule="auto"/>
        <w:jc w:val="both"/>
        <w:rPr>
          <w:rFonts w:ascii="Times New Roman" w:eastAsiaTheme="minorHAnsi" w:hAnsi="Times New Roman" w:cstheme="minorBidi"/>
          <w:sz w:val="24"/>
          <w:szCs w:val="24"/>
        </w:rPr>
      </w:pPr>
      <w:r>
        <w:rPr>
          <w:rFonts w:ascii="Times New Roman" w:hAnsi="Times New Roman" w:cs="Times New Roman"/>
          <w:b/>
          <w:sz w:val="24"/>
          <w:szCs w:val="24"/>
        </w:rPr>
        <w:tab/>
      </w:r>
      <w:r>
        <w:rPr>
          <w:rFonts w:ascii="Times New Roman" w:eastAsiaTheme="minorHAnsi" w:hAnsi="Times New Roman" w:cstheme="minorBidi"/>
          <w:b/>
          <w:sz w:val="24"/>
          <w:szCs w:val="24"/>
        </w:rPr>
        <w:t>2. Šiuo metu esantis teisinis reglamentavimas.</w:t>
      </w:r>
      <w:r w:rsidR="00603CE0" w:rsidRPr="00603CE0">
        <w:rPr>
          <w:rFonts w:ascii="Times New Roman" w:eastAsiaTheme="minorHAnsi" w:hAnsi="Times New Roman" w:cstheme="minorBidi"/>
          <w:sz w:val="24"/>
          <w:szCs w:val="24"/>
        </w:rPr>
        <w:t xml:space="preserve"> </w:t>
      </w:r>
      <w:r w:rsidR="00603CE0">
        <w:rPr>
          <w:rFonts w:ascii="Times New Roman" w:eastAsiaTheme="minorHAnsi" w:hAnsi="Times New Roman" w:cstheme="minorBidi"/>
          <w:sz w:val="24"/>
          <w:szCs w:val="24"/>
        </w:rPr>
        <w:t>Lietuvos Respublikos</w:t>
      </w:r>
      <w:r>
        <w:rPr>
          <w:rFonts w:ascii="Times New Roman" w:eastAsiaTheme="minorHAnsi" w:hAnsi="Times New Roman" w:cstheme="minorBidi"/>
          <w:sz w:val="24"/>
          <w:szCs w:val="24"/>
        </w:rPr>
        <w:t xml:space="preserve"> </w:t>
      </w:r>
      <w:r w:rsidR="00603CE0">
        <w:rPr>
          <w:rFonts w:ascii="Times New Roman" w:eastAsiaTheme="minorHAnsi" w:hAnsi="Times New Roman" w:cstheme="minorBidi"/>
          <w:sz w:val="24"/>
          <w:szCs w:val="24"/>
        </w:rPr>
        <w:t xml:space="preserve">darbo kodekso 54 str., </w:t>
      </w:r>
      <w:r>
        <w:rPr>
          <w:rFonts w:ascii="Times New Roman" w:eastAsiaTheme="minorHAnsi" w:hAnsi="Times New Roman" w:cstheme="minorBidi"/>
          <w:sz w:val="24"/>
          <w:szCs w:val="24"/>
        </w:rPr>
        <w:t>Lietuvos Respublikos vietos savivaldos įstatymo 16 straipsnio</w:t>
      </w:r>
      <w:r w:rsidR="00603CE0">
        <w:rPr>
          <w:rFonts w:ascii="Times New Roman" w:eastAsiaTheme="minorHAnsi" w:hAnsi="Times New Roman" w:cstheme="minorBidi"/>
          <w:sz w:val="24"/>
          <w:szCs w:val="24"/>
        </w:rPr>
        <w:t xml:space="preserve"> 2 d. 21 p., </w:t>
      </w:r>
      <w:r>
        <w:rPr>
          <w:rFonts w:ascii="Times New Roman" w:eastAsiaTheme="minorHAnsi" w:hAnsi="Times New Roman" w:cstheme="minorBidi"/>
          <w:sz w:val="24"/>
          <w:szCs w:val="24"/>
        </w:rPr>
        <w:t xml:space="preserve"> 4 dalis,.</w:t>
      </w:r>
      <w:r w:rsidR="002F25A1" w:rsidRPr="002F25A1">
        <w:rPr>
          <w:rFonts w:ascii="Times New Roman" w:eastAsiaTheme="minorHAnsi" w:hAnsi="Times New Roman" w:cstheme="minorBidi"/>
          <w:sz w:val="24"/>
          <w:szCs w:val="24"/>
        </w:rPr>
        <w:t xml:space="preserve"> LR Švietimo įstatymo 59 str. 1 d.</w:t>
      </w:r>
    </w:p>
    <w:p w:rsidR="009A5671" w:rsidRDefault="009A5671" w:rsidP="002F25A1">
      <w:pPr>
        <w:tabs>
          <w:tab w:val="left" w:pos="720"/>
          <w:tab w:val="num" w:pos="3960"/>
        </w:tabs>
        <w:spacing w:line="360" w:lineRule="auto"/>
        <w:jc w:val="both"/>
        <w:rPr>
          <w:lang w:val="lt-LT"/>
        </w:rPr>
      </w:pPr>
      <w:r>
        <w:rPr>
          <w:b/>
          <w:lang w:val="lt-LT"/>
        </w:rPr>
        <w:tab/>
        <w:t xml:space="preserve">   3. Galimos teigiamos ir neigiamos pasekmės priėmus siūlomą tarybos sprendimo projektą</w:t>
      </w:r>
      <w:r>
        <w:rPr>
          <w:lang w:val="lt-LT"/>
        </w:rPr>
        <w:t xml:space="preserve"> . Neigiamų pasekmių nenumatoma. </w:t>
      </w:r>
    </w:p>
    <w:p w:rsidR="009A5671" w:rsidRDefault="009A5671" w:rsidP="002F25A1">
      <w:pPr>
        <w:tabs>
          <w:tab w:val="num" w:pos="0"/>
          <w:tab w:val="left" w:pos="720"/>
        </w:tabs>
        <w:spacing w:line="360" w:lineRule="auto"/>
        <w:jc w:val="both"/>
        <w:rPr>
          <w:b/>
          <w:lang w:val="lt-LT"/>
        </w:rPr>
      </w:pPr>
      <w:r>
        <w:rPr>
          <w:b/>
          <w:lang w:val="lt-LT"/>
        </w:rPr>
        <w:tab/>
        <w:t xml:space="preserve">  4. Priemonės sprendimui įgyvendinti. </w:t>
      </w:r>
      <w:r w:rsidR="00603CE0">
        <w:rPr>
          <w:lang w:val="lt-LT"/>
        </w:rPr>
        <w:t>Priimtas savivaldybės tarybos sprendimas</w:t>
      </w:r>
      <w:r>
        <w:rPr>
          <w:b/>
          <w:lang w:val="lt-LT"/>
        </w:rPr>
        <w:t>.</w:t>
      </w:r>
    </w:p>
    <w:p w:rsidR="009A5671" w:rsidRDefault="009A5671" w:rsidP="002F25A1">
      <w:pPr>
        <w:tabs>
          <w:tab w:val="left" w:pos="1296"/>
        </w:tabs>
        <w:spacing w:line="360" w:lineRule="auto"/>
        <w:jc w:val="both"/>
        <w:rPr>
          <w:lang w:val="lt-LT"/>
        </w:rPr>
      </w:pPr>
      <w:r>
        <w:rPr>
          <w:b/>
          <w:lang w:val="lt-LT"/>
        </w:rPr>
        <w:t xml:space="preserve">              5. Lėšų poreikis ir jų šaltiniai (prireikus skaičiavimai ir išlaidų sąmatos) </w:t>
      </w:r>
      <w:r w:rsidR="00603CE0">
        <w:rPr>
          <w:lang w:val="lt-LT"/>
        </w:rPr>
        <w:t xml:space="preserve"> Biudžetinės įstaigos </w:t>
      </w:r>
      <w:r w:rsidR="00B14F7B">
        <w:t xml:space="preserve">Molėtų r. </w:t>
      </w:r>
      <w:proofErr w:type="spellStart"/>
      <w:r w:rsidR="00B14F7B">
        <w:t>Antano</w:t>
      </w:r>
      <w:proofErr w:type="spellEnd"/>
      <w:r w:rsidR="00B14F7B">
        <w:t xml:space="preserve"> </w:t>
      </w:r>
      <w:proofErr w:type="spellStart"/>
      <w:r w:rsidR="00B14F7B">
        <w:t>Jaroševičiaus</w:t>
      </w:r>
      <w:proofErr w:type="spellEnd"/>
      <w:r w:rsidR="00B14F7B">
        <w:t xml:space="preserve"> </w:t>
      </w:r>
      <w:proofErr w:type="spellStart"/>
      <w:r w:rsidR="00B14F7B">
        <w:t>gimnazijos</w:t>
      </w:r>
      <w:proofErr w:type="spellEnd"/>
      <w:r w:rsidR="00B14F7B">
        <w:rPr>
          <w:lang w:val="lt-LT"/>
        </w:rPr>
        <w:t xml:space="preserve"> biudžete</w:t>
      </w:r>
      <w:r>
        <w:rPr>
          <w:lang w:val="lt-LT"/>
        </w:rPr>
        <w:t xml:space="preserve"> numatytos lėšos.</w:t>
      </w:r>
    </w:p>
    <w:p w:rsidR="009A5671" w:rsidRPr="002F25A1" w:rsidRDefault="009A5671" w:rsidP="002F25A1">
      <w:pPr>
        <w:tabs>
          <w:tab w:val="left" w:pos="720"/>
          <w:tab w:val="num" w:pos="3960"/>
        </w:tabs>
        <w:spacing w:line="360" w:lineRule="auto"/>
        <w:jc w:val="both"/>
        <w:rPr>
          <w:lang w:val="lt-LT"/>
        </w:rPr>
      </w:pPr>
      <w:r>
        <w:rPr>
          <w:b/>
          <w:lang w:val="lt-LT"/>
        </w:rPr>
        <w:t xml:space="preserve">              6. Vykdytojai, įvykdymo terminai.</w:t>
      </w:r>
      <w:r w:rsidR="00B14F7B" w:rsidRPr="00B14F7B">
        <w:t xml:space="preserve"> </w:t>
      </w:r>
      <w:r w:rsidR="00B14F7B">
        <w:t xml:space="preserve">Molėtų r. </w:t>
      </w:r>
      <w:proofErr w:type="spellStart"/>
      <w:r w:rsidR="00B14F7B">
        <w:t>Antano</w:t>
      </w:r>
      <w:proofErr w:type="spellEnd"/>
      <w:r w:rsidR="00B14F7B">
        <w:t xml:space="preserve"> </w:t>
      </w:r>
      <w:proofErr w:type="spellStart"/>
      <w:r w:rsidR="00B14F7B">
        <w:t>Jaroševičiaus</w:t>
      </w:r>
      <w:proofErr w:type="spellEnd"/>
      <w:r w:rsidR="00B14F7B">
        <w:t xml:space="preserve"> </w:t>
      </w:r>
      <w:proofErr w:type="spellStart"/>
      <w:r w:rsidR="00B14F7B">
        <w:t>gimnazija</w:t>
      </w:r>
      <w:proofErr w:type="spellEnd"/>
      <w:r w:rsidR="002F25A1" w:rsidRPr="002F25A1">
        <w:rPr>
          <w:lang w:val="lt-LT"/>
        </w:rPr>
        <w:t xml:space="preserve">, </w:t>
      </w:r>
      <w:r w:rsidR="00DB0807">
        <w:rPr>
          <w:lang w:val="lt-LT"/>
        </w:rPr>
        <w:t>M</w:t>
      </w:r>
      <w:r w:rsidR="000B135B">
        <w:rPr>
          <w:lang w:val="lt-LT"/>
        </w:rPr>
        <w:t>olėtų rajono savivaldybės meras</w:t>
      </w:r>
      <w:bookmarkStart w:id="2" w:name="_GoBack"/>
      <w:bookmarkEnd w:id="2"/>
      <w:r w:rsidR="002F25A1" w:rsidRPr="002F25A1">
        <w:rPr>
          <w:lang w:val="lt-LT"/>
        </w:rPr>
        <w:t>.</w:t>
      </w:r>
    </w:p>
    <w:p w:rsidR="002F25A1" w:rsidRDefault="009A5671" w:rsidP="002F25A1">
      <w:pPr>
        <w:tabs>
          <w:tab w:val="left" w:pos="851"/>
        </w:tabs>
        <w:jc w:val="both"/>
      </w:pPr>
      <w:r>
        <w:rPr>
          <w:b/>
          <w:lang w:val="lt-LT"/>
        </w:rPr>
        <w:tab/>
      </w:r>
      <w:r w:rsidR="002F25A1">
        <w:rPr>
          <w:b/>
          <w:lang w:val="lt-LT"/>
        </w:rPr>
        <w:t xml:space="preserve">7. Sprendimo projekto rengėjas </w:t>
      </w:r>
      <w:proofErr w:type="spellStart"/>
      <w:r w:rsidR="002F25A1">
        <w:t>Bendrojo</w:t>
      </w:r>
      <w:proofErr w:type="spellEnd"/>
      <w:r w:rsidR="002F25A1">
        <w:t xml:space="preserve"> </w:t>
      </w:r>
      <w:proofErr w:type="spellStart"/>
      <w:r w:rsidR="002F25A1">
        <w:t>skyriaus</w:t>
      </w:r>
      <w:proofErr w:type="spellEnd"/>
      <w:r w:rsidR="002F25A1">
        <w:t xml:space="preserve"> </w:t>
      </w:r>
      <w:proofErr w:type="spellStart"/>
      <w:r w:rsidR="002F25A1">
        <w:t>vedėja</w:t>
      </w:r>
      <w:proofErr w:type="spellEnd"/>
      <w:r w:rsidR="002F25A1">
        <w:t xml:space="preserve"> Irena Sabaliauskienė</w:t>
      </w:r>
    </w:p>
    <w:p w:rsidR="002F25A1" w:rsidRDefault="002F25A1" w:rsidP="002F25A1">
      <w:pPr>
        <w:jc w:val="both"/>
      </w:pPr>
    </w:p>
    <w:p w:rsidR="009A5671" w:rsidRDefault="009A5671" w:rsidP="002F25A1">
      <w:pPr>
        <w:tabs>
          <w:tab w:val="left" w:pos="720"/>
          <w:tab w:val="num" w:pos="3960"/>
        </w:tabs>
        <w:spacing w:line="360" w:lineRule="auto"/>
        <w:jc w:val="both"/>
      </w:pPr>
    </w:p>
    <w:p w:rsidR="00AB48EB" w:rsidRDefault="00AB48EB" w:rsidP="002F25A1">
      <w:pPr>
        <w:jc w:val="both"/>
      </w:pPr>
    </w:p>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TE19ECAF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71"/>
    <w:rsid w:val="00095E9A"/>
    <w:rsid w:val="000B135B"/>
    <w:rsid w:val="000D2BC0"/>
    <w:rsid w:val="000F29CD"/>
    <w:rsid w:val="002F25A1"/>
    <w:rsid w:val="0033001C"/>
    <w:rsid w:val="005E4BFC"/>
    <w:rsid w:val="00603CE0"/>
    <w:rsid w:val="006A4378"/>
    <w:rsid w:val="0075104F"/>
    <w:rsid w:val="00782838"/>
    <w:rsid w:val="009A5671"/>
    <w:rsid w:val="00AB48EB"/>
    <w:rsid w:val="00AD7E2A"/>
    <w:rsid w:val="00B14F7B"/>
    <w:rsid w:val="00BF7366"/>
    <w:rsid w:val="00D86728"/>
    <w:rsid w:val="00DB0807"/>
    <w:rsid w:val="00E03BCE"/>
    <w:rsid w:val="00F25A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DC81"/>
  <w15:chartTrackingRefBased/>
  <w15:docId w15:val="{1BA5C26A-BBC2-4787-8C14-5F224FF0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5671"/>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9A5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9A5671"/>
    <w:rPr>
      <w:rFonts w:ascii="Consolas" w:eastAsia="Times New Roman" w:hAnsi="Consolas" w:cs="Consolas"/>
      <w:sz w:val="20"/>
      <w:szCs w:val="20"/>
    </w:rPr>
  </w:style>
  <w:style w:type="paragraph" w:customStyle="1" w:styleId="normal-p">
    <w:name w:val="normal-p"/>
    <w:basedOn w:val="prastasis"/>
    <w:rsid w:val="00F25A6F"/>
    <w:pPr>
      <w:spacing w:before="100" w:beforeAutospacing="1" w:after="100" w:afterAutospacing="1"/>
    </w:pPr>
    <w:rPr>
      <w:lang w:val="lt-LT" w:eastAsia="lt-LT"/>
    </w:rPr>
  </w:style>
  <w:style w:type="character" w:customStyle="1" w:styleId="normal-h">
    <w:name w:val="normal-h"/>
    <w:basedOn w:val="Numatytasispastraiposriftas"/>
    <w:rsid w:val="00F2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3156">
      <w:bodyDiv w:val="1"/>
      <w:marLeft w:val="0"/>
      <w:marRight w:val="0"/>
      <w:marTop w:val="0"/>
      <w:marBottom w:val="0"/>
      <w:divBdr>
        <w:top w:val="none" w:sz="0" w:space="0" w:color="auto"/>
        <w:left w:val="none" w:sz="0" w:space="0" w:color="auto"/>
        <w:bottom w:val="none" w:sz="0" w:space="0" w:color="auto"/>
        <w:right w:val="none" w:sz="0" w:space="0" w:color="auto"/>
      </w:divBdr>
    </w:div>
    <w:div w:id="768084453">
      <w:bodyDiv w:val="1"/>
      <w:marLeft w:val="0"/>
      <w:marRight w:val="0"/>
      <w:marTop w:val="0"/>
      <w:marBottom w:val="0"/>
      <w:divBdr>
        <w:top w:val="none" w:sz="0" w:space="0" w:color="auto"/>
        <w:left w:val="none" w:sz="0" w:space="0" w:color="auto"/>
        <w:bottom w:val="none" w:sz="0" w:space="0" w:color="auto"/>
        <w:right w:val="none" w:sz="0" w:space="0" w:color="auto"/>
      </w:divBdr>
    </w:div>
    <w:div w:id="948512721">
      <w:bodyDiv w:val="1"/>
      <w:marLeft w:val="0"/>
      <w:marRight w:val="0"/>
      <w:marTop w:val="0"/>
      <w:marBottom w:val="0"/>
      <w:divBdr>
        <w:top w:val="none" w:sz="0" w:space="0" w:color="auto"/>
        <w:left w:val="none" w:sz="0" w:space="0" w:color="auto"/>
        <w:bottom w:val="none" w:sz="0" w:space="0" w:color="auto"/>
        <w:right w:val="none" w:sz="0" w:space="0" w:color="auto"/>
      </w:divBdr>
    </w:div>
    <w:div w:id="11859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2538</Words>
  <Characters>1448</Characters>
  <Application>Microsoft Office Word</Application>
  <DocSecurity>0</DocSecurity>
  <Lines>12</Lines>
  <Paragraphs>7</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vt:lpstr>AIŠKINAMASIS RAŠTAS</vt:lpstr>
    </vt:vector>
  </TitlesOfParts>
  <Company>Molėtų raj. savivaldybės administracija</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13</cp:revision>
  <dcterms:created xsi:type="dcterms:W3CDTF">2018-05-15T05:32:00Z</dcterms:created>
  <dcterms:modified xsi:type="dcterms:W3CDTF">2018-05-16T11:41:00Z</dcterms:modified>
</cp:coreProperties>
</file>