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71" w:rsidRDefault="009A5671" w:rsidP="009A567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9A5671" w:rsidRDefault="009A5671" w:rsidP="009A567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B158D" w:rsidRDefault="003B158D" w:rsidP="003B158D">
      <w:pPr>
        <w:jc w:val="center"/>
      </w:pPr>
      <w:proofErr w:type="spellStart"/>
      <w:r>
        <w:t>Dėl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nutraukimo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pedagoginės</w:t>
      </w:r>
      <w:proofErr w:type="spellEnd"/>
      <w:r>
        <w:t xml:space="preserve"> </w:t>
      </w:r>
      <w:proofErr w:type="spellStart"/>
      <w:r>
        <w:t>psichologinės</w:t>
      </w:r>
      <w:proofErr w:type="spellEnd"/>
      <w:r>
        <w:t xml:space="preserve"> </w:t>
      </w:r>
      <w:proofErr w:type="spellStart"/>
      <w:r>
        <w:t>tarnybos</w:t>
      </w:r>
      <w:proofErr w:type="spellEnd"/>
      <w:r>
        <w:t xml:space="preserve"> </w:t>
      </w:r>
      <w:proofErr w:type="spellStart"/>
      <w:r>
        <w:t>direktore</w:t>
      </w:r>
      <w:proofErr w:type="spellEnd"/>
      <w:r>
        <w:t xml:space="preserve"> </w:t>
      </w:r>
      <w:proofErr w:type="spellStart"/>
      <w:r>
        <w:t>Ramune</w:t>
      </w:r>
      <w:proofErr w:type="spellEnd"/>
      <w:r>
        <w:t xml:space="preserve"> </w:t>
      </w:r>
      <w:proofErr w:type="spellStart"/>
      <w:r>
        <w:t>Vidžiūniene</w:t>
      </w:r>
      <w:proofErr w:type="spellEnd"/>
    </w:p>
    <w:p w:rsidR="009A5671" w:rsidRDefault="009A5671" w:rsidP="009A5671">
      <w:pPr>
        <w:jc w:val="center"/>
        <w:rPr>
          <w:caps/>
        </w:rPr>
      </w:pPr>
      <w:r>
        <w:rPr>
          <w:caps/>
        </w:rPr>
        <w:br/>
      </w:r>
    </w:p>
    <w:p w:rsidR="003B158D" w:rsidRDefault="004339F1" w:rsidP="004339F1">
      <w:pPr>
        <w:spacing w:line="360" w:lineRule="auto"/>
        <w:jc w:val="both"/>
      </w:pPr>
      <w:r>
        <w:rPr>
          <w:b/>
          <w:lang w:val="lt-LT"/>
        </w:rPr>
        <w:t>1.</w:t>
      </w:r>
      <w:r w:rsidR="009A5671" w:rsidRPr="004339F1">
        <w:rPr>
          <w:b/>
          <w:lang w:val="lt-LT"/>
        </w:rPr>
        <w:t>Parengto tarybos sprendimo projekto tikslai ir uždaviniai</w:t>
      </w:r>
      <w:r w:rsidR="00344A1D" w:rsidRPr="00344A1D">
        <w:t xml:space="preserve"> </w:t>
      </w:r>
    </w:p>
    <w:p w:rsidR="00344A1D" w:rsidRPr="003B158D" w:rsidRDefault="00344A1D" w:rsidP="003B158D">
      <w:pPr>
        <w:spacing w:line="360" w:lineRule="auto"/>
        <w:ind w:firstLine="720"/>
        <w:jc w:val="both"/>
        <w:rPr>
          <w:lang w:val="lt-LT" w:eastAsia="ar-SA"/>
        </w:rPr>
      </w:pP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taryba</w:t>
      </w:r>
      <w:proofErr w:type="spellEnd"/>
      <w:r>
        <w:t xml:space="preserve"> 2018 m. </w:t>
      </w:r>
      <w:proofErr w:type="spellStart"/>
      <w:r>
        <w:t>kovo</w:t>
      </w:r>
      <w:proofErr w:type="spellEnd"/>
      <w:r>
        <w:t xml:space="preserve"> 29 d. </w:t>
      </w:r>
      <w:proofErr w:type="spellStart"/>
      <w:r>
        <w:t>priėmė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 B1-79, </w:t>
      </w:r>
      <w:proofErr w:type="spellStart"/>
      <w:r>
        <w:t>nustatantį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r w:rsidRPr="003B158D">
        <w:rPr>
          <w:lang w:val="lt-LT" w:eastAsia="ar-SA"/>
        </w:rPr>
        <w:t xml:space="preserve">nuo 2018 m. rugsėjo 1 d. Molėtų švietimo centras ir Molėtų pedagoginė psichologinė tarnyba sujungimo būdu reorganizuojama  į Molėtų r. švietimo pagalbos tarnybą. </w:t>
      </w:r>
    </w:p>
    <w:p w:rsidR="005E4BFC" w:rsidRPr="00C114CA" w:rsidRDefault="009A5671" w:rsidP="007E665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Sprendimo tikslas –</w:t>
      </w:r>
      <w:r w:rsidR="003B158D">
        <w:rPr>
          <w:lang w:val="lt-LT"/>
        </w:rPr>
        <w:t xml:space="preserve"> </w:t>
      </w:r>
      <w:r>
        <w:rPr>
          <w:lang w:val="lt-LT"/>
        </w:rPr>
        <w:t>nutraukti darbo sutartį</w:t>
      </w:r>
      <w:r w:rsidR="00344A1D">
        <w:rPr>
          <w:lang w:val="lt-LT"/>
        </w:rPr>
        <w:t xml:space="preserve"> su Molėtų pedagoginės psichologinės tarnyb</w:t>
      </w:r>
      <w:r w:rsidR="00A33324">
        <w:rPr>
          <w:lang w:val="lt-LT"/>
        </w:rPr>
        <w:t xml:space="preserve">os direktore Ramune </w:t>
      </w:r>
      <w:proofErr w:type="spellStart"/>
      <w:r w:rsidR="00A33324">
        <w:rPr>
          <w:lang w:val="lt-LT"/>
        </w:rPr>
        <w:t>Vidžiūniene</w:t>
      </w:r>
      <w:proofErr w:type="spellEnd"/>
      <w:r w:rsidR="004339F1">
        <w:rPr>
          <w:lang w:val="lt-LT"/>
        </w:rPr>
        <w:t>,</w:t>
      </w:r>
      <w:bookmarkStart w:id="0" w:name="_GoBack"/>
      <w:bookmarkEnd w:id="0"/>
      <w:r>
        <w:rPr>
          <w:lang w:val="lt-LT"/>
        </w:rPr>
        <w:t xml:space="preserve"> </w:t>
      </w:r>
      <w:r w:rsidR="005E4BFC">
        <w:rPr>
          <w:lang w:val="lt-LT"/>
        </w:rPr>
        <w:t>išmok</w:t>
      </w:r>
      <w:r w:rsidR="003B158D">
        <w:rPr>
          <w:lang w:val="lt-LT"/>
        </w:rPr>
        <w:t xml:space="preserve">ėti </w:t>
      </w:r>
      <w:r w:rsidR="00344A1D">
        <w:rPr>
          <w:lang w:val="lt-LT"/>
        </w:rPr>
        <w:t>2</w:t>
      </w:r>
      <w:r w:rsidR="00D86728">
        <w:rPr>
          <w:lang w:val="lt-LT"/>
        </w:rPr>
        <w:t xml:space="preserve"> mėnesių jos vidutinio darbo už</w:t>
      </w:r>
      <w:r w:rsidR="005E4BFC">
        <w:rPr>
          <w:lang w:val="lt-LT"/>
        </w:rPr>
        <w:t xml:space="preserve">mokesčio </w:t>
      </w:r>
      <w:r w:rsidR="003B158D">
        <w:rPr>
          <w:lang w:val="lt-LT"/>
        </w:rPr>
        <w:t xml:space="preserve">dydžio </w:t>
      </w:r>
      <w:r w:rsidR="005E4BFC">
        <w:rPr>
          <w:lang w:val="lt-LT"/>
        </w:rPr>
        <w:t xml:space="preserve">išeitinę </w:t>
      </w:r>
      <w:r w:rsidR="00344A1D">
        <w:rPr>
          <w:lang w:val="lt-LT"/>
        </w:rPr>
        <w:t>išmoką</w:t>
      </w:r>
      <w:r w:rsidR="005E4BFC">
        <w:rPr>
          <w:lang w:val="lt-LT"/>
        </w:rPr>
        <w:t xml:space="preserve">. </w:t>
      </w:r>
      <w:r w:rsidR="00344A1D">
        <w:rPr>
          <w:lang w:val="lt-LT"/>
        </w:rPr>
        <w:t>Ramunė Vidžiūnienė</w:t>
      </w:r>
      <w:r w:rsidR="00344A1D" w:rsidRPr="00095E9A">
        <w:rPr>
          <w:lang w:val="lt-LT"/>
        </w:rPr>
        <w:t xml:space="preserve"> </w:t>
      </w:r>
      <w:r w:rsidR="00344A1D">
        <w:rPr>
          <w:lang w:val="lt-LT"/>
        </w:rPr>
        <w:t xml:space="preserve">Molėtų pedagoginės psichologinės tarnybos </w:t>
      </w:r>
      <w:r w:rsidR="005E4BFC" w:rsidRPr="00095E9A">
        <w:rPr>
          <w:lang w:val="lt-LT"/>
        </w:rPr>
        <w:t>direktor</w:t>
      </w:r>
      <w:r w:rsidR="003B158D">
        <w:rPr>
          <w:lang w:val="lt-LT"/>
        </w:rPr>
        <w:t>iau</w:t>
      </w:r>
      <w:r w:rsidR="005E4BFC" w:rsidRPr="00095E9A">
        <w:rPr>
          <w:lang w:val="lt-LT"/>
        </w:rPr>
        <w:t xml:space="preserve">s pareigas eina nuo </w:t>
      </w:r>
      <w:r w:rsidR="00344A1D" w:rsidRPr="00C114CA">
        <w:rPr>
          <w:lang w:val="lt-LT"/>
        </w:rPr>
        <w:t>2001</w:t>
      </w:r>
      <w:r w:rsidR="00095E9A" w:rsidRPr="00C114CA">
        <w:rPr>
          <w:lang w:val="lt-LT"/>
        </w:rPr>
        <w:t xml:space="preserve"> </w:t>
      </w:r>
      <w:r w:rsidR="002F25A1" w:rsidRPr="00C114CA">
        <w:rPr>
          <w:lang w:val="lt-LT"/>
        </w:rPr>
        <w:t>metų</w:t>
      </w:r>
      <w:r w:rsidR="00344A1D" w:rsidRPr="00C114CA">
        <w:rPr>
          <w:lang w:val="lt-LT"/>
        </w:rPr>
        <w:t xml:space="preserve"> rugpjūčio 27 d. </w:t>
      </w:r>
    </w:p>
    <w:p w:rsidR="00290799" w:rsidRPr="00C114CA" w:rsidRDefault="00F25A6F" w:rsidP="007E665C">
      <w:pPr>
        <w:spacing w:line="360" w:lineRule="auto"/>
        <w:ind w:firstLine="720"/>
        <w:jc w:val="both"/>
        <w:rPr>
          <w:lang w:val="lt-LT"/>
        </w:rPr>
      </w:pPr>
      <w:r w:rsidRPr="00C114CA">
        <w:rPr>
          <w:lang w:val="lt-LT"/>
        </w:rPr>
        <w:t>Pagal Lietu</w:t>
      </w:r>
      <w:r w:rsidR="00344A1D" w:rsidRPr="00C114CA">
        <w:rPr>
          <w:lang w:val="lt-LT"/>
        </w:rPr>
        <w:t>vos Respublikos darbo kodekso 57</w:t>
      </w:r>
      <w:r w:rsidR="00C114CA">
        <w:rPr>
          <w:lang w:val="lt-LT"/>
        </w:rPr>
        <w:t xml:space="preserve"> str.</w:t>
      </w:r>
      <w:r w:rsidR="00344A1D" w:rsidRPr="00C114CA">
        <w:rPr>
          <w:lang w:val="lt-LT"/>
        </w:rPr>
        <w:t xml:space="preserve"> 1 dalies 1 punkto nuostatas </w:t>
      </w:r>
      <w:r w:rsidR="00290799" w:rsidRPr="00C114CA">
        <w:rPr>
          <w:lang w:val="lt-LT"/>
        </w:rPr>
        <w:t xml:space="preserve"> darbdavys turi teisę nutraukti neterminuotą darbo sutartį prieš terminą</w:t>
      </w:r>
      <w:r w:rsidR="007E665C">
        <w:rPr>
          <w:lang w:val="lt-LT"/>
        </w:rPr>
        <w:t>,</w:t>
      </w:r>
      <w:r w:rsidR="00290799" w:rsidRPr="00C114CA">
        <w:rPr>
          <w:lang w:val="lt-LT"/>
        </w:rPr>
        <w:t xml:space="preserve"> kai darbuotojo atliekama darbo funkcija darbdaviui tampa pertekline dėl darbo organizavimo pakeitimų ar kitų priežasčių, susijusių su darbdavio veikla; o pagal DK 57 str.</w:t>
      </w:r>
      <w:r w:rsidR="003B158D">
        <w:rPr>
          <w:lang w:val="lt-LT"/>
        </w:rPr>
        <w:t xml:space="preserve"> </w:t>
      </w:r>
      <w:r w:rsidR="00C114CA">
        <w:rPr>
          <w:lang w:val="lt-LT"/>
        </w:rPr>
        <w:t>8 dalį</w:t>
      </w:r>
      <w:r w:rsidR="00290799" w:rsidRPr="00C114CA">
        <w:rPr>
          <w:lang w:val="lt-LT"/>
        </w:rPr>
        <w:t xml:space="preserve"> atleidžiamam darbuotojui turi būti išmokėta dviejų jo vidutinių darbo užmokesčių dydžio išeitinė išmo</w:t>
      </w:r>
      <w:r w:rsidR="00AD2404">
        <w:rPr>
          <w:lang w:val="lt-LT"/>
        </w:rPr>
        <w:t>ka.</w:t>
      </w:r>
    </w:p>
    <w:p w:rsidR="00D86728" w:rsidRDefault="00290799" w:rsidP="007E665C">
      <w:pPr>
        <w:spacing w:line="360" w:lineRule="auto"/>
        <w:ind w:firstLine="720"/>
        <w:jc w:val="both"/>
        <w:rPr>
          <w:lang w:val="lt-LT"/>
        </w:rPr>
      </w:pPr>
      <w:r w:rsidRPr="00C114CA">
        <w:rPr>
          <w:lang w:val="lt-LT"/>
        </w:rPr>
        <w:t xml:space="preserve"> </w:t>
      </w:r>
      <w:r w:rsidR="00E03BCE" w:rsidRPr="00C114CA">
        <w:rPr>
          <w:lang w:val="lt-LT"/>
        </w:rPr>
        <w:t>Pagal LR vietos savivaldos įstatymo 16 str. 2 d. 21 p. nuostatą savivaldybės mokymo ir auklėjimo (toliau – švietimo) įstaigų vadovų skyrimas į pareigas ir atleidimas iš jų teisės aktų nustatyta tvarka yra išimtinės savivaldybės tarybos kompetencijos klausimas</w:t>
      </w:r>
      <w:r w:rsidR="00603CE0" w:rsidRPr="00C114CA">
        <w:rPr>
          <w:lang w:val="lt-LT"/>
        </w:rPr>
        <w:t>.</w:t>
      </w:r>
    </w:p>
    <w:p w:rsidR="00095E9A" w:rsidRPr="00095E9A" w:rsidRDefault="00095E9A" w:rsidP="003B158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lt-LT" w:eastAsia="lt-LT"/>
        </w:rPr>
      </w:pPr>
      <w:r>
        <w:rPr>
          <w:lang w:val="lt-LT" w:eastAsia="lt-LT"/>
        </w:rPr>
        <w:tab/>
        <w:t xml:space="preserve">Pagal LR </w:t>
      </w:r>
      <w:r w:rsidR="003B158D">
        <w:rPr>
          <w:lang w:val="lt-LT" w:eastAsia="lt-LT"/>
        </w:rPr>
        <w:t>š</w:t>
      </w:r>
      <w:r>
        <w:rPr>
          <w:lang w:val="lt-LT" w:eastAsia="lt-LT"/>
        </w:rPr>
        <w:t>vietimo įstatymo 59 str. 1 d. nuostatas</w:t>
      </w:r>
      <w:r w:rsidRPr="00095E9A">
        <w:rPr>
          <w:lang w:val="lt-LT" w:eastAsia="lt-LT"/>
        </w:rPr>
        <w:t xml:space="preserve"> savivaldybės </w:t>
      </w:r>
      <w:bookmarkStart w:id="1" w:name="510z"/>
      <w:r w:rsidRPr="003B158D">
        <w:rPr>
          <w:lang w:val="lt-LT" w:eastAsia="lt-LT"/>
        </w:rPr>
        <w:fldChar w:fldCharType="begin"/>
      </w:r>
      <w:r w:rsidRPr="003B158D">
        <w:rPr>
          <w:lang w:val="lt-LT" w:eastAsia="lt-LT"/>
        </w:rPr>
        <w:instrText xml:space="preserve"> HYPERLINK "http://litlex.molsav.lt/LL.DLL?Tekstas=1?Id=2550&amp;Zd=%F0vietimo%2B&amp;BF=4" \l "511z" </w:instrText>
      </w:r>
      <w:r w:rsidRPr="003B158D">
        <w:rPr>
          <w:lang w:val="lt-LT" w:eastAsia="lt-LT"/>
        </w:rPr>
        <w:fldChar w:fldCharType="separate"/>
      </w:r>
      <w:r w:rsidRPr="003B158D">
        <w:rPr>
          <w:lang w:val="lt-LT" w:eastAsia="lt-LT"/>
        </w:rPr>
        <w:t>švietimo</w:t>
      </w:r>
      <w:r w:rsidRPr="003B158D">
        <w:rPr>
          <w:lang w:val="lt-LT" w:eastAsia="lt-LT"/>
        </w:rPr>
        <w:fldChar w:fldCharType="end"/>
      </w:r>
      <w:bookmarkEnd w:id="1"/>
      <w:r w:rsidRPr="00095E9A">
        <w:rPr>
          <w:lang w:val="lt-LT" w:eastAsia="lt-LT"/>
        </w:rPr>
        <w:t xml:space="preserve"> </w:t>
      </w:r>
      <w:r w:rsidR="002F25A1">
        <w:rPr>
          <w:lang w:val="lt-LT" w:eastAsia="lt-LT"/>
        </w:rPr>
        <w:t xml:space="preserve">įstaigos </w:t>
      </w:r>
      <w:r w:rsidRPr="00095E9A">
        <w:rPr>
          <w:lang w:val="lt-LT" w:eastAsia="lt-LT"/>
        </w:rPr>
        <w:t>vado</w:t>
      </w:r>
      <w:r w:rsidR="00993A95">
        <w:rPr>
          <w:lang w:val="lt-LT" w:eastAsia="lt-LT"/>
        </w:rPr>
        <w:t xml:space="preserve">vą  viešo konkurso </w:t>
      </w:r>
      <w:r w:rsidR="002F25A1">
        <w:rPr>
          <w:lang w:val="lt-LT" w:eastAsia="lt-LT"/>
        </w:rPr>
        <w:t>būdu</w:t>
      </w:r>
      <w:r>
        <w:rPr>
          <w:lang w:val="lt-LT" w:eastAsia="lt-LT"/>
        </w:rPr>
        <w:t xml:space="preserve"> į  </w:t>
      </w:r>
      <w:r w:rsidRPr="00095E9A">
        <w:rPr>
          <w:lang w:val="lt-LT" w:eastAsia="lt-LT"/>
        </w:rPr>
        <w:t>pareigas</w:t>
      </w:r>
      <w:r>
        <w:rPr>
          <w:lang w:val="lt-LT" w:eastAsia="lt-LT"/>
        </w:rPr>
        <w:t xml:space="preserve"> </w:t>
      </w:r>
      <w:r w:rsidR="007E665C">
        <w:rPr>
          <w:lang w:val="lt-LT" w:eastAsia="lt-LT"/>
        </w:rPr>
        <w:t>penkeriems  metams</w:t>
      </w:r>
      <w:r w:rsidR="002F25A1">
        <w:rPr>
          <w:lang w:val="lt-LT" w:eastAsia="lt-LT"/>
        </w:rPr>
        <w:t xml:space="preserve"> skiria ir iš jų atleidžia, viešą </w:t>
      </w:r>
      <w:r w:rsidRPr="00095E9A">
        <w:rPr>
          <w:lang w:val="lt-LT" w:eastAsia="lt-LT"/>
        </w:rPr>
        <w:t>konkursą</w:t>
      </w:r>
      <w:r w:rsidR="003B158D">
        <w:rPr>
          <w:lang w:val="lt-LT" w:eastAsia="lt-LT"/>
        </w:rPr>
        <w:t xml:space="preserve"> </w:t>
      </w:r>
      <w:hyperlink r:id="rId7" w:anchor="511z" w:history="1">
        <w:r w:rsidR="003B158D" w:rsidRPr="003B158D">
          <w:rPr>
            <w:lang w:val="lt-LT" w:eastAsia="lt-LT"/>
          </w:rPr>
          <w:t>švietimo</w:t>
        </w:r>
      </w:hyperlink>
      <w:r w:rsidR="003B158D">
        <w:rPr>
          <w:lang w:val="lt-LT" w:eastAsia="lt-LT"/>
        </w:rPr>
        <w:t xml:space="preserve"> </w:t>
      </w:r>
      <w:r w:rsidR="00993A95">
        <w:rPr>
          <w:lang w:val="lt-LT" w:eastAsia="lt-LT"/>
        </w:rPr>
        <w:t xml:space="preserve">įstaigos </w:t>
      </w:r>
      <w:r w:rsidRPr="00095E9A">
        <w:rPr>
          <w:lang w:val="lt-LT" w:eastAsia="lt-LT"/>
        </w:rPr>
        <w:t>vad</w:t>
      </w:r>
      <w:r w:rsidR="002F25A1">
        <w:rPr>
          <w:lang w:val="lt-LT" w:eastAsia="lt-LT"/>
        </w:rPr>
        <w:t>ovo pareigoms eiti organizuoja</w:t>
      </w:r>
      <w:r w:rsidRPr="00095E9A">
        <w:rPr>
          <w:lang w:val="lt-LT" w:eastAsia="lt-LT"/>
        </w:rPr>
        <w:t xml:space="preserve"> savininko</w:t>
      </w:r>
      <w:r>
        <w:rPr>
          <w:lang w:val="lt-LT" w:eastAsia="lt-LT"/>
        </w:rPr>
        <w:t xml:space="preserve"> </w:t>
      </w:r>
      <w:r w:rsidR="002F25A1">
        <w:rPr>
          <w:lang w:val="lt-LT" w:eastAsia="lt-LT"/>
        </w:rPr>
        <w:t>teises ir pareigas</w:t>
      </w:r>
      <w:r w:rsidRPr="00095E9A">
        <w:rPr>
          <w:lang w:val="lt-LT" w:eastAsia="lt-LT"/>
        </w:rPr>
        <w:t xml:space="preserve"> įgyvendi</w:t>
      </w:r>
      <w:r w:rsidR="003B158D">
        <w:rPr>
          <w:lang w:val="lt-LT" w:eastAsia="lt-LT"/>
        </w:rPr>
        <w:t>nanti</w:t>
      </w:r>
      <w:r w:rsidR="002F25A1">
        <w:rPr>
          <w:lang w:val="lt-LT" w:eastAsia="lt-LT"/>
        </w:rPr>
        <w:t xml:space="preserve"> institucija </w:t>
      </w:r>
      <w:r w:rsidRPr="00095E9A">
        <w:rPr>
          <w:lang w:val="lt-LT" w:eastAsia="lt-LT"/>
        </w:rPr>
        <w:t xml:space="preserve">ar jos (jo) įgaliotas asmuo. </w:t>
      </w:r>
    </w:p>
    <w:p w:rsidR="003B158D" w:rsidRDefault="009A5671" w:rsidP="007E665C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2. Šiuo metu e</w:t>
      </w:r>
      <w:r w:rsidR="003B158D">
        <w:rPr>
          <w:rFonts w:ascii="Times New Roman" w:eastAsiaTheme="minorHAnsi" w:hAnsi="Times New Roman" w:cstheme="minorBidi"/>
          <w:b/>
          <w:sz w:val="24"/>
          <w:szCs w:val="24"/>
        </w:rPr>
        <w:t>santis teisinis reglamentavimas:</w:t>
      </w:r>
      <w:r w:rsidR="00603CE0" w:rsidRPr="00603CE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4339F1">
        <w:rPr>
          <w:rFonts w:ascii="Times New Roman" w:eastAsiaTheme="minorHAnsi" w:hAnsi="Times New Roman" w:cstheme="minorBidi"/>
          <w:sz w:val="24"/>
          <w:szCs w:val="24"/>
        </w:rPr>
        <w:t>,,</w:t>
      </w:r>
    </w:p>
    <w:p w:rsidR="003B158D" w:rsidRDefault="003B158D" w:rsidP="007E665C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</w:r>
      <w:r w:rsidR="00603CE0">
        <w:rPr>
          <w:rFonts w:ascii="Times New Roman" w:eastAsiaTheme="minorHAnsi" w:hAnsi="Times New Roman" w:cstheme="minorBidi"/>
          <w:sz w:val="24"/>
          <w:szCs w:val="24"/>
        </w:rPr>
        <w:t>Lietuvos Respublikos</w:t>
      </w:r>
      <w:r w:rsidR="009A567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7E665C">
        <w:rPr>
          <w:rFonts w:ascii="Times New Roman" w:eastAsiaTheme="minorHAnsi" w:hAnsi="Times New Roman" w:cstheme="minorBidi"/>
          <w:sz w:val="24"/>
          <w:szCs w:val="24"/>
        </w:rPr>
        <w:t>darbo kodekso 57</w:t>
      </w:r>
      <w:r w:rsidR="00603CE0">
        <w:rPr>
          <w:rFonts w:ascii="Times New Roman" w:eastAsiaTheme="minorHAnsi" w:hAnsi="Times New Roman" w:cstheme="minorBidi"/>
          <w:sz w:val="24"/>
          <w:szCs w:val="24"/>
        </w:rPr>
        <w:t xml:space="preserve"> str.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1 d. 11 p., 8 dalis;</w:t>
      </w:r>
    </w:p>
    <w:p w:rsidR="003B158D" w:rsidRDefault="003B158D" w:rsidP="007E665C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</w:r>
      <w:r w:rsidR="009A5671">
        <w:rPr>
          <w:rFonts w:ascii="Times New Roman" w:eastAsiaTheme="minorHAnsi" w:hAnsi="Times New Roman" w:cstheme="minorBidi"/>
          <w:sz w:val="24"/>
          <w:szCs w:val="24"/>
        </w:rPr>
        <w:t>Lietuvos Respublikos vietos savivaldos įstatymo 16 straipsnio</w:t>
      </w:r>
      <w:r w:rsidR="00603CE0">
        <w:rPr>
          <w:rFonts w:ascii="Times New Roman" w:eastAsiaTheme="minorHAnsi" w:hAnsi="Times New Roman" w:cstheme="minorBidi"/>
          <w:sz w:val="24"/>
          <w:szCs w:val="24"/>
        </w:rPr>
        <w:t xml:space="preserve"> 2 d. 21 p.,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4 dalis;</w:t>
      </w:r>
      <w:r w:rsidR="002F25A1" w:rsidRPr="002F25A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9A5671" w:rsidRDefault="003B158D" w:rsidP="007E665C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</w:r>
      <w:r w:rsidR="002F25A1" w:rsidRPr="002F25A1">
        <w:rPr>
          <w:rFonts w:ascii="Times New Roman" w:eastAsiaTheme="minorHAnsi" w:hAnsi="Times New Roman" w:cstheme="minorBidi"/>
          <w:sz w:val="24"/>
          <w:szCs w:val="24"/>
        </w:rPr>
        <w:t xml:space="preserve">LR </w:t>
      </w:r>
      <w:r>
        <w:rPr>
          <w:rFonts w:ascii="Times New Roman" w:eastAsiaTheme="minorHAnsi" w:hAnsi="Times New Roman" w:cstheme="minorBidi"/>
          <w:sz w:val="24"/>
          <w:szCs w:val="24"/>
        </w:rPr>
        <w:t>š</w:t>
      </w:r>
      <w:r w:rsidR="002F25A1" w:rsidRPr="002F25A1">
        <w:rPr>
          <w:rFonts w:ascii="Times New Roman" w:eastAsiaTheme="minorHAnsi" w:hAnsi="Times New Roman" w:cstheme="minorBidi"/>
          <w:sz w:val="24"/>
          <w:szCs w:val="24"/>
        </w:rPr>
        <w:t>vietimo įstatymo 59 str. 1 d.</w:t>
      </w:r>
    </w:p>
    <w:p w:rsidR="003B158D" w:rsidRDefault="009A5671" w:rsidP="007E665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 w:rsidR="003B158D">
        <w:rPr>
          <w:lang w:val="lt-LT"/>
        </w:rPr>
        <w:t xml:space="preserve"> </w:t>
      </w:r>
      <w:r>
        <w:rPr>
          <w:lang w:val="lt-LT"/>
        </w:rPr>
        <w:t xml:space="preserve"> </w:t>
      </w:r>
    </w:p>
    <w:p w:rsidR="003B158D" w:rsidRDefault="003B158D" w:rsidP="003B158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  <w:t xml:space="preserve">   </w:t>
      </w:r>
      <w:r w:rsidR="009A5671">
        <w:rPr>
          <w:lang w:val="lt-LT"/>
        </w:rPr>
        <w:t xml:space="preserve">Neigiamų pasekmių nenumatoma. </w:t>
      </w:r>
      <w:r w:rsidR="009A5671">
        <w:rPr>
          <w:b/>
          <w:lang w:val="lt-LT"/>
        </w:rPr>
        <w:t xml:space="preserve"> </w:t>
      </w:r>
    </w:p>
    <w:p w:rsidR="003B158D" w:rsidRPr="003B158D" w:rsidRDefault="009A5671" w:rsidP="003B158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9A5671" w:rsidRDefault="003B158D" w:rsidP="007E665C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    </w:t>
      </w:r>
      <w:r w:rsidR="00603CE0">
        <w:rPr>
          <w:lang w:val="lt-LT"/>
        </w:rPr>
        <w:t>Priimtas savivaldybės tarybos sprendimas</w:t>
      </w:r>
      <w:r w:rsidR="009A5671">
        <w:rPr>
          <w:b/>
          <w:lang w:val="lt-LT"/>
        </w:rPr>
        <w:t>.</w:t>
      </w:r>
    </w:p>
    <w:p w:rsidR="003B158D" w:rsidRDefault="009A5671" w:rsidP="007E665C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5. Lėšų poreikis ir jų šaltiniai (prireikus skaičiavimai ir išlaidų sąmatos) </w:t>
      </w:r>
      <w:r w:rsidR="00603CE0">
        <w:rPr>
          <w:lang w:val="lt-LT"/>
        </w:rPr>
        <w:t xml:space="preserve"> </w:t>
      </w:r>
    </w:p>
    <w:p w:rsidR="009A5671" w:rsidRDefault="003B158D" w:rsidP="007E665C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   </w:t>
      </w:r>
      <w:r w:rsidR="00603CE0">
        <w:rPr>
          <w:lang w:val="lt-LT"/>
        </w:rPr>
        <w:t xml:space="preserve">Biudžetinės įstaigos Molėtų </w:t>
      </w:r>
      <w:r w:rsidR="007E665C">
        <w:rPr>
          <w:lang w:val="lt-LT"/>
        </w:rPr>
        <w:t xml:space="preserve">pedagoginės psichologinės tarnybos </w:t>
      </w:r>
      <w:r w:rsidR="00603CE0">
        <w:rPr>
          <w:lang w:val="lt-LT"/>
        </w:rPr>
        <w:t xml:space="preserve">biudžete </w:t>
      </w:r>
      <w:r w:rsidR="009A5671">
        <w:rPr>
          <w:lang w:val="lt-LT"/>
        </w:rPr>
        <w:t xml:space="preserve"> numatytos lėšos.</w:t>
      </w:r>
    </w:p>
    <w:p w:rsidR="003B158D" w:rsidRDefault="009A5671" w:rsidP="002F25A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6</w:t>
      </w:r>
      <w:r w:rsidR="003B158D">
        <w:rPr>
          <w:b/>
          <w:lang w:val="lt-LT"/>
        </w:rPr>
        <w:t>. Vykdytojai, įvykdymo terminai</w:t>
      </w:r>
      <w:r>
        <w:rPr>
          <w:b/>
          <w:lang w:val="lt-LT"/>
        </w:rPr>
        <w:t xml:space="preserve"> </w:t>
      </w:r>
    </w:p>
    <w:p w:rsidR="009A5671" w:rsidRPr="002F25A1" w:rsidRDefault="003B158D" w:rsidP="002F25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7E665C">
        <w:rPr>
          <w:lang w:val="lt-LT"/>
        </w:rPr>
        <w:t>Molėtų pedagoginė psichologinė tarnyba, savivaldybės meras.</w:t>
      </w:r>
    </w:p>
    <w:p w:rsidR="003B158D" w:rsidRDefault="002F25A1" w:rsidP="002F25A1">
      <w:pPr>
        <w:tabs>
          <w:tab w:val="left" w:pos="851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7. Sprendimo projekto rengėjas </w:t>
      </w:r>
    </w:p>
    <w:p w:rsidR="002F25A1" w:rsidRDefault="00A33324" w:rsidP="002F25A1">
      <w:pPr>
        <w:tabs>
          <w:tab w:val="left" w:pos="851"/>
        </w:tabs>
        <w:jc w:val="both"/>
      </w:pPr>
      <w:r>
        <w:t xml:space="preserve">            </w:t>
      </w:r>
      <w:proofErr w:type="spellStart"/>
      <w:r w:rsidR="002F25A1">
        <w:t>Bendrojo</w:t>
      </w:r>
      <w:proofErr w:type="spellEnd"/>
      <w:r w:rsidR="002F25A1">
        <w:t xml:space="preserve"> </w:t>
      </w:r>
      <w:proofErr w:type="spellStart"/>
      <w:r w:rsidR="002F25A1">
        <w:t>skyriaus</w:t>
      </w:r>
      <w:proofErr w:type="spellEnd"/>
      <w:r w:rsidR="002F25A1">
        <w:t xml:space="preserve"> </w:t>
      </w:r>
      <w:proofErr w:type="spellStart"/>
      <w:r w:rsidR="002F25A1">
        <w:t>vedėja</w:t>
      </w:r>
      <w:proofErr w:type="spellEnd"/>
      <w:r w:rsidR="002F25A1">
        <w:t xml:space="preserve"> Irena Sabaliauskienė</w:t>
      </w:r>
    </w:p>
    <w:p w:rsidR="002F25A1" w:rsidRDefault="002F25A1" w:rsidP="002F25A1">
      <w:pPr>
        <w:jc w:val="both"/>
      </w:pPr>
    </w:p>
    <w:p w:rsidR="009A5671" w:rsidRDefault="009A5671" w:rsidP="002F25A1">
      <w:pPr>
        <w:tabs>
          <w:tab w:val="left" w:pos="720"/>
          <w:tab w:val="num" w:pos="3960"/>
        </w:tabs>
        <w:spacing w:line="360" w:lineRule="auto"/>
        <w:jc w:val="both"/>
      </w:pPr>
    </w:p>
    <w:sectPr w:rsidR="009A5671" w:rsidSect="003B158D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AE" w:rsidRDefault="00B76AAE" w:rsidP="003B158D">
      <w:r>
        <w:separator/>
      </w:r>
    </w:p>
  </w:endnote>
  <w:endnote w:type="continuationSeparator" w:id="0">
    <w:p w:rsidR="00B76AAE" w:rsidRDefault="00B76AAE" w:rsidP="003B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AE" w:rsidRDefault="00B76AAE" w:rsidP="003B158D">
      <w:r>
        <w:separator/>
      </w:r>
    </w:p>
  </w:footnote>
  <w:footnote w:type="continuationSeparator" w:id="0">
    <w:p w:rsidR="00B76AAE" w:rsidRDefault="00B76AAE" w:rsidP="003B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637017"/>
      <w:docPartObj>
        <w:docPartGallery w:val="Page Numbers (Top of Page)"/>
        <w:docPartUnique/>
      </w:docPartObj>
    </w:sdtPr>
    <w:sdtEndPr/>
    <w:sdtContent>
      <w:p w:rsidR="003B158D" w:rsidRDefault="003B15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F1" w:rsidRPr="004339F1">
          <w:rPr>
            <w:noProof/>
            <w:lang w:val="lt-LT"/>
          </w:rPr>
          <w:t>2</w:t>
        </w:r>
        <w:r>
          <w:fldChar w:fldCharType="end"/>
        </w:r>
      </w:p>
    </w:sdtContent>
  </w:sdt>
  <w:p w:rsidR="003B158D" w:rsidRDefault="003B158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437"/>
    <w:multiLevelType w:val="hybridMultilevel"/>
    <w:tmpl w:val="45DC8B10"/>
    <w:lvl w:ilvl="0" w:tplc="B084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0A4F"/>
    <w:multiLevelType w:val="hybridMultilevel"/>
    <w:tmpl w:val="52D8AB80"/>
    <w:lvl w:ilvl="0" w:tplc="D396C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85130"/>
    <w:multiLevelType w:val="hybridMultilevel"/>
    <w:tmpl w:val="4BFEA4C4"/>
    <w:lvl w:ilvl="0" w:tplc="A1548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1"/>
    <w:rsid w:val="00095E9A"/>
    <w:rsid w:val="00290799"/>
    <w:rsid w:val="002F25A1"/>
    <w:rsid w:val="0033001C"/>
    <w:rsid w:val="00344A1D"/>
    <w:rsid w:val="003B158D"/>
    <w:rsid w:val="004339F1"/>
    <w:rsid w:val="005E4BFC"/>
    <w:rsid w:val="00603CE0"/>
    <w:rsid w:val="006A4378"/>
    <w:rsid w:val="00782838"/>
    <w:rsid w:val="007E665C"/>
    <w:rsid w:val="00993A95"/>
    <w:rsid w:val="009A5671"/>
    <w:rsid w:val="00A33324"/>
    <w:rsid w:val="00AB48EB"/>
    <w:rsid w:val="00AD2404"/>
    <w:rsid w:val="00AD7E2A"/>
    <w:rsid w:val="00B76AAE"/>
    <w:rsid w:val="00BF7366"/>
    <w:rsid w:val="00C114CA"/>
    <w:rsid w:val="00D86728"/>
    <w:rsid w:val="00E03BCE"/>
    <w:rsid w:val="00F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1B0C"/>
  <w15:chartTrackingRefBased/>
  <w15:docId w15:val="{1BA5C26A-BBC2-4787-8C14-5F224FF0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9A5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A5671"/>
    <w:rPr>
      <w:rFonts w:ascii="Consolas" w:eastAsia="Times New Roman" w:hAnsi="Consolas" w:cs="Consolas"/>
      <w:sz w:val="20"/>
      <w:szCs w:val="20"/>
    </w:rPr>
  </w:style>
  <w:style w:type="paragraph" w:customStyle="1" w:styleId="normal-p">
    <w:name w:val="normal-p"/>
    <w:basedOn w:val="prastasis"/>
    <w:rsid w:val="00F25A6F"/>
    <w:pPr>
      <w:spacing w:before="100" w:beforeAutospacing="1" w:after="100" w:afterAutospacing="1"/>
    </w:pPr>
    <w:rPr>
      <w:lang w:val="lt-LT" w:eastAsia="lt-LT"/>
    </w:rPr>
  </w:style>
  <w:style w:type="character" w:customStyle="1" w:styleId="normal-h">
    <w:name w:val="normal-h"/>
    <w:basedOn w:val="Numatytasispastraiposriftas"/>
    <w:rsid w:val="00F25A6F"/>
  </w:style>
  <w:style w:type="paragraph" w:styleId="Antrats">
    <w:name w:val="header"/>
    <w:basedOn w:val="prastasis"/>
    <w:link w:val="AntratsDiagrama"/>
    <w:uiPriority w:val="99"/>
    <w:unhideWhenUsed/>
    <w:rsid w:val="003B15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15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B15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B15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3B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2550&amp;Zd=%F0vietimo%2B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3</cp:revision>
  <dcterms:created xsi:type="dcterms:W3CDTF">2018-05-16T11:52:00Z</dcterms:created>
  <dcterms:modified xsi:type="dcterms:W3CDTF">2018-05-16T11:56:00Z</dcterms:modified>
</cp:coreProperties>
</file>