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38" w:rsidRDefault="00FC7B38" w:rsidP="00FC7B38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FC7B38" w:rsidRPr="0012222C" w:rsidRDefault="0012222C" w:rsidP="0012222C">
      <w:pPr>
        <w:tabs>
          <w:tab w:val="left" w:pos="680"/>
          <w:tab w:val="left" w:pos="1206"/>
        </w:tabs>
        <w:ind w:firstLine="680"/>
        <w:jc w:val="center"/>
        <w:rPr>
          <w:lang w:val="lt-LT"/>
        </w:rPr>
      </w:pPr>
      <w:r>
        <w:rPr>
          <w:noProof/>
        </w:rPr>
        <w:t>Dėl viešosios įstaigos M</w:t>
      </w:r>
      <w:r w:rsidRPr="0012222C">
        <w:rPr>
          <w:noProof/>
        </w:rPr>
        <w:t>olėtų turizmo ir verslo informacijos centro 201</w:t>
      </w:r>
      <w:r w:rsidR="00BD7E2F">
        <w:rPr>
          <w:noProof/>
        </w:rPr>
        <w:t>7</w:t>
      </w:r>
      <w:r w:rsidRPr="0012222C">
        <w:rPr>
          <w:noProof/>
        </w:rPr>
        <w:t xml:space="preserve"> m. metinių finansinių ataskaitų rinkinio patvirtinimo</w:t>
      </w:r>
      <w:r w:rsidR="00976FED">
        <w:rPr>
          <w:noProof/>
        </w:rPr>
        <w:t xml:space="preserve"> ir pritarimo 2017 m. vadovo ataskaitai</w:t>
      </w:r>
    </w:p>
    <w:p w:rsidR="00536C0C" w:rsidRDefault="00536C0C" w:rsidP="00FC7B38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</w:p>
    <w:p w:rsidR="00FC7B38" w:rsidRPr="00FB3A04" w:rsidRDefault="00FC7B38" w:rsidP="00854C77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 xml:space="preserve">1. </w:t>
      </w:r>
      <w:r>
        <w:rPr>
          <w:b/>
          <w:lang w:val="lt-LT"/>
        </w:rPr>
        <w:t>P</w:t>
      </w:r>
      <w:r w:rsidRPr="007F3552">
        <w:rPr>
          <w:b/>
          <w:lang w:val="pt-BR"/>
        </w:rPr>
        <w:t>arengto tarybos sprendimo projekto tiksl</w:t>
      </w:r>
      <w:r>
        <w:rPr>
          <w:b/>
          <w:lang w:val="pt-BR"/>
        </w:rPr>
        <w:t>ai</w:t>
      </w:r>
      <w:r w:rsidRPr="007F3552">
        <w:rPr>
          <w:b/>
          <w:lang w:val="pt-BR"/>
        </w:rPr>
        <w:t xml:space="preserve"> ir uždavini</w:t>
      </w:r>
      <w:r>
        <w:rPr>
          <w:b/>
          <w:lang w:val="pt-BR"/>
        </w:rPr>
        <w:t>ai</w:t>
      </w:r>
      <w:r w:rsidRPr="00FB3A04">
        <w:rPr>
          <w:b/>
          <w:lang w:val="lt-LT"/>
        </w:rPr>
        <w:t xml:space="preserve"> </w:t>
      </w:r>
    </w:p>
    <w:p w:rsidR="00854C77" w:rsidRPr="00212CA1" w:rsidRDefault="00FC7B38" w:rsidP="00212CA1">
      <w:pPr>
        <w:pStyle w:val="HTMLiankstoformatuotas"/>
        <w:tabs>
          <w:tab w:val="clear" w:pos="916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C77">
        <w:rPr>
          <w:rFonts w:ascii="Times New Roman" w:hAnsi="Times New Roman" w:cs="Times New Roman"/>
          <w:sz w:val="24"/>
          <w:szCs w:val="24"/>
        </w:rPr>
        <w:t>Lietuvos Respublikos viešųjų įstaigų įstatymo</w:t>
      </w:r>
      <w:r w:rsidR="00942CEC" w:rsidRPr="00854C77">
        <w:rPr>
          <w:rFonts w:ascii="Times New Roman" w:hAnsi="Times New Roman" w:cs="Times New Roman"/>
          <w:sz w:val="24"/>
          <w:szCs w:val="24"/>
        </w:rPr>
        <w:t xml:space="preserve"> (toliau - įstatymas)</w:t>
      </w:r>
      <w:r w:rsidRPr="00854C77">
        <w:rPr>
          <w:rFonts w:ascii="Times New Roman" w:hAnsi="Times New Roman" w:cs="Times New Roman"/>
          <w:sz w:val="24"/>
          <w:szCs w:val="24"/>
        </w:rPr>
        <w:t xml:space="preserve"> </w:t>
      </w:r>
      <w:r w:rsidR="00854C77" w:rsidRPr="00854C77">
        <w:rPr>
          <w:rFonts w:ascii="Times New Roman" w:hAnsi="Times New Roman" w:cs="Times New Roman"/>
          <w:sz w:val="24"/>
          <w:szCs w:val="24"/>
        </w:rPr>
        <w:t xml:space="preserve">10 straipsnio 1 dalies 6 </w:t>
      </w:r>
      <w:r w:rsidR="00854C77" w:rsidRPr="00BF6D89">
        <w:rPr>
          <w:rFonts w:ascii="Times New Roman" w:hAnsi="Times New Roman" w:cs="Times New Roman"/>
          <w:sz w:val="24"/>
          <w:szCs w:val="24"/>
        </w:rPr>
        <w:t>punkt</w:t>
      </w:r>
      <w:r w:rsidR="003836C6">
        <w:rPr>
          <w:rFonts w:ascii="Times New Roman" w:hAnsi="Times New Roman" w:cs="Times New Roman"/>
          <w:sz w:val="24"/>
          <w:szCs w:val="24"/>
        </w:rPr>
        <w:t>e</w:t>
      </w:r>
      <w:r w:rsidR="00854C77" w:rsidRPr="00BF6D89">
        <w:rPr>
          <w:rFonts w:ascii="Times New Roman" w:hAnsi="Times New Roman" w:cs="Times New Roman"/>
          <w:sz w:val="24"/>
          <w:szCs w:val="24"/>
        </w:rPr>
        <w:t xml:space="preserve"> </w:t>
      </w:r>
      <w:r w:rsidR="003836C6">
        <w:rPr>
          <w:rFonts w:ascii="Times New Roman" w:hAnsi="Times New Roman" w:cs="Times New Roman"/>
          <w:sz w:val="24"/>
          <w:szCs w:val="24"/>
        </w:rPr>
        <w:t>nurodyta</w:t>
      </w:r>
      <w:r w:rsidR="000377EB" w:rsidRPr="00BF6D89">
        <w:rPr>
          <w:rFonts w:ascii="Times New Roman" w:hAnsi="Times New Roman" w:cs="Times New Roman"/>
          <w:sz w:val="24"/>
          <w:szCs w:val="24"/>
        </w:rPr>
        <w:t xml:space="preserve">, </w:t>
      </w:r>
      <w:r w:rsidR="003836C6">
        <w:rPr>
          <w:rFonts w:ascii="Times New Roman" w:hAnsi="Times New Roman" w:cs="Times New Roman"/>
          <w:sz w:val="24"/>
          <w:szCs w:val="24"/>
        </w:rPr>
        <w:t xml:space="preserve">kad </w:t>
      </w:r>
      <w:r w:rsidR="00BF6D89" w:rsidRPr="00BF6D89">
        <w:rPr>
          <w:rFonts w:ascii="Times New Roman" w:hAnsi="Times New Roman" w:cs="Times New Roman"/>
          <w:sz w:val="24"/>
          <w:szCs w:val="24"/>
        </w:rPr>
        <w:t xml:space="preserve">visuotinis dalininkų – šiuo atveju vienintelis dalininkas yra Molėtų rajono savivaldybė – susirinkimas tvirtina viešosios įstaigos </w:t>
      </w:r>
      <w:r w:rsidR="00BF6D89" w:rsidRPr="00BF6D89">
        <w:rPr>
          <w:rFonts w:ascii="Times New Roman" w:hAnsi="Times New Roman" w:cs="Times New Roman"/>
          <w:noProof/>
          <w:sz w:val="24"/>
          <w:szCs w:val="24"/>
        </w:rPr>
        <w:t>metinių finansinių ataskaitų rinkin</w:t>
      </w:r>
      <w:r w:rsidR="00BF6D89">
        <w:rPr>
          <w:rFonts w:ascii="Times New Roman" w:hAnsi="Times New Roman" w:cs="Times New Roman"/>
          <w:noProof/>
          <w:sz w:val="24"/>
          <w:szCs w:val="24"/>
        </w:rPr>
        <w:t>į.</w:t>
      </w:r>
      <w:r w:rsidR="00BF6D89" w:rsidRPr="00BF6D89">
        <w:rPr>
          <w:rFonts w:ascii="Times New Roman" w:hAnsi="Times New Roman" w:cs="Times New Roman"/>
          <w:sz w:val="24"/>
          <w:szCs w:val="24"/>
        </w:rPr>
        <w:t xml:space="preserve"> </w:t>
      </w:r>
      <w:r w:rsidR="00BF6D89">
        <w:rPr>
          <w:rFonts w:ascii="Times New Roman" w:hAnsi="Times New Roman" w:cs="Times New Roman"/>
          <w:sz w:val="24"/>
          <w:szCs w:val="24"/>
        </w:rPr>
        <w:t xml:space="preserve">Įstatymo </w:t>
      </w:r>
      <w:r w:rsidR="00BF6D89" w:rsidRPr="00854C77">
        <w:rPr>
          <w:rFonts w:ascii="Times New Roman" w:hAnsi="Times New Roman" w:cs="Times New Roman"/>
          <w:sz w:val="24"/>
          <w:szCs w:val="24"/>
        </w:rPr>
        <w:t>1</w:t>
      </w:r>
      <w:r w:rsidR="00BF6D89">
        <w:rPr>
          <w:rFonts w:ascii="Times New Roman" w:hAnsi="Times New Roman" w:cs="Times New Roman"/>
          <w:sz w:val="24"/>
          <w:szCs w:val="24"/>
        </w:rPr>
        <w:t>2</w:t>
      </w:r>
      <w:r w:rsidR="00BF6D89" w:rsidRPr="00854C77">
        <w:rPr>
          <w:rFonts w:ascii="Times New Roman" w:hAnsi="Times New Roman" w:cs="Times New Roman"/>
          <w:sz w:val="24"/>
          <w:szCs w:val="24"/>
        </w:rPr>
        <w:t xml:space="preserve"> straipsnio 1 dalis </w:t>
      </w:r>
      <w:r w:rsidR="00BF6D89">
        <w:rPr>
          <w:rFonts w:ascii="Times New Roman" w:hAnsi="Times New Roman" w:cs="Times New Roman"/>
          <w:sz w:val="24"/>
          <w:szCs w:val="24"/>
        </w:rPr>
        <w:t xml:space="preserve">nustato, </w:t>
      </w:r>
      <w:r w:rsidR="000377EB" w:rsidRPr="00BF6D89">
        <w:rPr>
          <w:rFonts w:ascii="Times New Roman" w:hAnsi="Times New Roman" w:cs="Times New Roman"/>
          <w:sz w:val="24"/>
          <w:szCs w:val="24"/>
        </w:rPr>
        <w:t>kad</w:t>
      </w:r>
      <w:r w:rsidR="00BF6D89">
        <w:rPr>
          <w:rFonts w:ascii="Times New Roman" w:hAnsi="Times New Roman" w:cs="Times New Roman"/>
          <w:sz w:val="24"/>
          <w:szCs w:val="24"/>
        </w:rPr>
        <w:t xml:space="preserve"> pasibaigus finansiniams metams turi būti parengta viešosios įstaigos </w:t>
      </w:r>
      <w:r w:rsidR="00BF6D89" w:rsidRPr="00976FED">
        <w:rPr>
          <w:rFonts w:ascii="Times New Roman" w:hAnsi="Times New Roman" w:cs="Times New Roman"/>
          <w:sz w:val="24"/>
          <w:szCs w:val="24"/>
        </w:rPr>
        <w:t>veiklos ataskaita</w:t>
      </w:r>
      <w:r w:rsidR="00CC5475" w:rsidRPr="00976FED">
        <w:rPr>
          <w:rFonts w:ascii="Times New Roman" w:hAnsi="Times New Roman" w:cs="Times New Roman"/>
          <w:sz w:val="24"/>
          <w:szCs w:val="24"/>
        </w:rPr>
        <w:t xml:space="preserve">. </w:t>
      </w:r>
      <w:r w:rsidR="00854C77" w:rsidRPr="00976FED">
        <w:rPr>
          <w:rFonts w:ascii="Times New Roman" w:hAnsi="Times New Roman" w:cs="Times New Roman"/>
          <w:sz w:val="24"/>
          <w:szCs w:val="24"/>
        </w:rPr>
        <w:t>Viešoji įstaiga Molėtų turizmo ir verslo informacijos centras</w:t>
      </w:r>
      <w:r w:rsidR="00790ED2" w:rsidRPr="00976FED">
        <w:rPr>
          <w:rFonts w:ascii="Times New Roman" w:hAnsi="Times New Roman" w:cs="Times New Roman"/>
          <w:sz w:val="24"/>
          <w:szCs w:val="24"/>
        </w:rPr>
        <w:t xml:space="preserve"> (toliau – Centras)</w:t>
      </w:r>
      <w:r w:rsidR="00976FED" w:rsidRPr="00976FED">
        <w:rPr>
          <w:rFonts w:ascii="Times New Roman" w:hAnsi="Times New Roman" w:cs="Times New Roman"/>
          <w:sz w:val="24"/>
          <w:szCs w:val="24"/>
        </w:rPr>
        <w:t xml:space="preserve"> </w:t>
      </w:r>
      <w:r w:rsidR="00976FED" w:rsidRPr="00976FED">
        <w:rPr>
          <w:rFonts w:ascii="Times New Roman" w:hAnsi="Times New Roman" w:cs="Times New Roman"/>
          <w:sz w:val="24"/>
          <w:szCs w:val="24"/>
        </w:rPr>
        <w:t>2018 m. kovo 21 d. rašt</w:t>
      </w:r>
      <w:r w:rsidR="00976FED">
        <w:rPr>
          <w:rFonts w:ascii="Times New Roman" w:hAnsi="Times New Roman" w:cs="Times New Roman"/>
          <w:sz w:val="24"/>
          <w:szCs w:val="24"/>
        </w:rPr>
        <w:t xml:space="preserve">u </w:t>
      </w:r>
      <w:r w:rsidR="00976FED" w:rsidRPr="00976FED">
        <w:rPr>
          <w:rFonts w:ascii="Times New Roman" w:hAnsi="Times New Roman" w:cs="Times New Roman"/>
          <w:sz w:val="24"/>
          <w:szCs w:val="24"/>
        </w:rPr>
        <w:t>Nr. SD-13 „Dėl VšĮ Molėtų turizmo ir verslo informacijos centro 2017 m. vadovo ataskaitos pateikimo“</w:t>
      </w:r>
      <w:r w:rsidR="00854C77" w:rsidRPr="00976FED">
        <w:rPr>
          <w:rFonts w:ascii="Times New Roman" w:hAnsi="Times New Roman" w:cs="Times New Roman"/>
          <w:sz w:val="24"/>
          <w:szCs w:val="24"/>
        </w:rPr>
        <w:t xml:space="preserve"> </w:t>
      </w:r>
      <w:r w:rsidR="00976FED">
        <w:rPr>
          <w:rFonts w:ascii="Times New Roman" w:hAnsi="Times New Roman" w:cs="Times New Roman"/>
          <w:sz w:val="24"/>
          <w:szCs w:val="24"/>
        </w:rPr>
        <w:t xml:space="preserve">ir </w:t>
      </w:r>
      <w:r w:rsidR="00854C77" w:rsidRPr="00976FED">
        <w:rPr>
          <w:rFonts w:ascii="Times New Roman" w:hAnsi="Times New Roman" w:cs="Times New Roman"/>
          <w:sz w:val="24"/>
          <w:szCs w:val="24"/>
        </w:rPr>
        <w:t>201</w:t>
      </w:r>
      <w:r w:rsidR="00BD7E2F" w:rsidRPr="00976FED">
        <w:rPr>
          <w:rFonts w:ascii="Times New Roman" w:hAnsi="Times New Roman" w:cs="Times New Roman"/>
          <w:sz w:val="24"/>
          <w:szCs w:val="24"/>
        </w:rPr>
        <w:t>8</w:t>
      </w:r>
      <w:r w:rsidR="00854C77" w:rsidRPr="00976FED">
        <w:rPr>
          <w:rFonts w:ascii="Times New Roman" w:hAnsi="Times New Roman" w:cs="Times New Roman"/>
          <w:sz w:val="24"/>
          <w:szCs w:val="24"/>
        </w:rPr>
        <w:t xml:space="preserve"> m. balandžio </w:t>
      </w:r>
      <w:r w:rsidR="00BD7E2F" w:rsidRPr="00976FED">
        <w:rPr>
          <w:rFonts w:ascii="Times New Roman" w:hAnsi="Times New Roman" w:cs="Times New Roman"/>
          <w:sz w:val="24"/>
          <w:szCs w:val="24"/>
        </w:rPr>
        <w:t>16</w:t>
      </w:r>
      <w:r w:rsidR="00854C77" w:rsidRPr="00976FED">
        <w:rPr>
          <w:rFonts w:ascii="Times New Roman" w:hAnsi="Times New Roman" w:cs="Times New Roman"/>
          <w:sz w:val="24"/>
          <w:szCs w:val="24"/>
        </w:rPr>
        <w:t xml:space="preserve"> d. </w:t>
      </w:r>
      <w:r w:rsidR="00C60444" w:rsidRPr="00976FED">
        <w:rPr>
          <w:rFonts w:ascii="Times New Roman" w:hAnsi="Times New Roman" w:cs="Times New Roman"/>
          <w:sz w:val="24"/>
          <w:szCs w:val="24"/>
        </w:rPr>
        <w:t>raštu Nr. SD-22 „Dėl</w:t>
      </w:r>
      <w:r w:rsidR="00C60444" w:rsidRPr="00C60444">
        <w:rPr>
          <w:rFonts w:ascii="Times New Roman" w:hAnsi="Times New Roman" w:cs="Times New Roman"/>
          <w:sz w:val="24"/>
          <w:szCs w:val="24"/>
        </w:rPr>
        <w:t xml:space="preserve"> VšĮ Molėtų turizmo ir verslo informacijos centro 2017 m. metinių finansinių ataskaitų rinkinio tvirtinimo ir 2017 m. veiklos ataskaitos pateikimo</w:t>
      </w:r>
      <w:r w:rsidR="00C60444">
        <w:rPr>
          <w:rFonts w:ascii="Times New Roman" w:hAnsi="Times New Roman" w:cs="Times New Roman"/>
          <w:sz w:val="24"/>
          <w:szCs w:val="24"/>
        </w:rPr>
        <w:t>“</w:t>
      </w:r>
      <w:r w:rsidR="00C60444" w:rsidRPr="00C60444">
        <w:rPr>
          <w:rFonts w:ascii="Times New Roman" w:hAnsi="Times New Roman" w:cs="Times New Roman"/>
          <w:sz w:val="24"/>
          <w:szCs w:val="24"/>
        </w:rPr>
        <w:t xml:space="preserve"> </w:t>
      </w:r>
      <w:r w:rsidR="00CC5475" w:rsidRPr="00C60444">
        <w:rPr>
          <w:rFonts w:ascii="Times New Roman" w:hAnsi="Times New Roman" w:cs="Times New Roman"/>
          <w:sz w:val="24"/>
          <w:szCs w:val="24"/>
        </w:rPr>
        <w:t xml:space="preserve">Molėtų rajono savivaldybės tarybai </w:t>
      </w:r>
      <w:r w:rsidR="00854C77" w:rsidRPr="00C60444">
        <w:rPr>
          <w:rFonts w:ascii="Times New Roman" w:hAnsi="Times New Roman" w:cs="Times New Roman"/>
          <w:sz w:val="24"/>
          <w:szCs w:val="24"/>
        </w:rPr>
        <w:t xml:space="preserve">pateikė </w:t>
      </w:r>
      <w:r w:rsidR="00790ED2" w:rsidRPr="00C60444">
        <w:rPr>
          <w:rFonts w:ascii="Times New Roman" w:hAnsi="Times New Roman" w:cs="Times New Roman"/>
          <w:sz w:val="24"/>
          <w:szCs w:val="24"/>
        </w:rPr>
        <w:t>C</w:t>
      </w:r>
      <w:r w:rsidR="00854C77" w:rsidRPr="00C60444">
        <w:rPr>
          <w:rFonts w:ascii="Times New Roman" w:hAnsi="Times New Roman" w:cs="Times New Roman"/>
          <w:sz w:val="24"/>
          <w:szCs w:val="24"/>
        </w:rPr>
        <w:t xml:space="preserve">entro </w:t>
      </w:r>
      <w:r w:rsidR="00976FED">
        <w:rPr>
          <w:rFonts w:ascii="Times New Roman" w:hAnsi="Times New Roman" w:cs="Times New Roman"/>
          <w:sz w:val="24"/>
          <w:szCs w:val="24"/>
        </w:rPr>
        <w:t xml:space="preserve">2017 m. vadovo ataskaitą ir </w:t>
      </w:r>
      <w:r w:rsidR="00854C77" w:rsidRPr="00C60444">
        <w:rPr>
          <w:rFonts w:ascii="Times New Roman" w:hAnsi="Times New Roman" w:cs="Times New Roman"/>
          <w:sz w:val="24"/>
          <w:szCs w:val="24"/>
        </w:rPr>
        <w:t>201</w:t>
      </w:r>
      <w:r w:rsidR="00BD7E2F" w:rsidRPr="00C60444">
        <w:rPr>
          <w:rFonts w:ascii="Times New Roman" w:hAnsi="Times New Roman" w:cs="Times New Roman"/>
          <w:sz w:val="24"/>
          <w:szCs w:val="24"/>
        </w:rPr>
        <w:t>7</w:t>
      </w:r>
      <w:r w:rsidR="00854C77" w:rsidRPr="00C60444">
        <w:rPr>
          <w:rFonts w:ascii="Times New Roman" w:hAnsi="Times New Roman" w:cs="Times New Roman"/>
          <w:sz w:val="24"/>
          <w:szCs w:val="24"/>
        </w:rPr>
        <w:t xml:space="preserve"> m. metin</w:t>
      </w:r>
      <w:r w:rsidR="0086123F" w:rsidRPr="00C60444">
        <w:rPr>
          <w:rFonts w:ascii="Times New Roman" w:hAnsi="Times New Roman" w:cs="Times New Roman"/>
          <w:sz w:val="24"/>
          <w:szCs w:val="24"/>
        </w:rPr>
        <w:t>ių</w:t>
      </w:r>
      <w:r w:rsidR="00854C77" w:rsidRPr="00212CA1">
        <w:rPr>
          <w:rFonts w:ascii="Times New Roman" w:hAnsi="Times New Roman" w:cs="Times New Roman"/>
          <w:sz w:val="24"/>
          <w:szCs w:val="24"/>
        </w:rPr>
        <w:t xml:space="preserve"> finansinių ataskaitų </w:t>
      </w:r>
      <w:r w:rsidR="0086123F" w:rsidRPr="00212CA1">
        <w:rPr>
          <w:rFonts w:ascii="Times New Roman" w:hAnsi="Times New Roman" w:cs="Times New Roman"/>
          <w:sz w:val="24"/>
          <w:szCs w:val="24"/>
        </w:rPr>
        <w:t>rinkinį ir</w:t>
      </w:r>
      <w:r w:rsidR="00854C77" w:rsidRPr="00212CA1">
        <w:rPr>
          <w:rFonts w:ascii="Times New Roman" w:hAnsi="Times New Roman" w:cs="Times New Roman"/>
          <w:sz w:val="24"/>
          <w:szCs w:val="24"/>
        </w:rPr>
        <w:t xml:space="preserve"> </w:t>
      </w:r>
      <w:r w:rsidR="0086123F" w:rsidRPr="00212CA1">
        <w:rPr>
          <w:rFonts w:ascii="Times New Roman" w:hAnsi="Times New Roman" w:cs="Times New Roman"/>
          <w:sz w:val="24"/>
          <w:szCs w:val="24"/>
        </w:rPr>
        <w:t>201</w:t>
      </w:r>
      <w:r w:rsidR="00BD7E2F" w:rsidRPr="00212CA1">
        <w:rPr>
          <w:rFonts w:ascii="Times New Roman" w:hAnsi="Times New Roman" w:cs="Times New Roman"/>
          <w:sz w:val="24"/>
          <w:szCs w:val="24"/>
        </w:rPr>
        <w:t>7</w:t>
      </w:r>
      <w:r w:rsidR="0086123F" w:rsidRPr="00212CA1">
        <w:rPr>
          <w:rFonts w:ascii="Times New Roman" w:hAnsi="Times New Roman" w:cs="Times New Roman"/>
          <w:sz w:val="24"/>
          <w:szCs w:val="24"/>
        </w:rPr>
        <w:t xml:space="preserve"> m. veiklos ataskaitą.</w:t>
      </w:r>
    </w:p>
    <w:p w:rsidR="0086123F" w:rsidRPr="00212CA1" w:rsidRDefault="0086123F" w:rsidP="00212CA1">
      <w:pPr>
        <w:pStyle w:val="Sraopastraipa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2CA1">
        <w:rPr>
          <w:rFonts w:ascii="Times New Roman" w:eastAsia="Calibri" w:hAnsi="Times New Roman" w:cs="Times New Roman"/>
          <w:sz w:val="24"/>
          <w:szCs w:val="24"/>
        </w:rPr>
        <w:t>201</w:t>
      </w:r>
      <w:r w:rsidR="00DA2A69" w:rsidRPr="00212CA1">
        <w:rPr>
          <w:rFonts w:ascii="Times New Roman" w:eastAsia="Calibri" w:hAnsi="Times New Roman" w:cs="Times New Roman"/>
          <w:sz w:val="24"/>
          <w:szCs w:val="24"/>
        </w:rPr>
        <w:t>7</w:t>
      </w:r>
      <w:r w:rsidRPr="00212CA1">
        <w:rPr>
          <w:rFonts w:ascii="Times New Roman" w:eastAsia="Calibri" w:hAnsi="Times New Roman" w:cs="Times New Roman"/>
          <w:sz w:val="24"/>
          <w:szCs w:val="24"/>
        </w:rPr>
        <w:t xml:space="preserve"> m. </w:t>
      </w:r>
      <w:r w:rsidR="00BD7E2F" w:rsidRPr="00212CA1">
        <w:rPr>
          <w:rFonts w:ascii="Times New Roman" w:eastAsia="Calibri" w:hAnsi="Times New Roman" w:cs="Times New Roman"/>
          <w:sz w:val="24"/>
          <w:szCs w:val="24"/>
        </w:rPr>
        <w:t xml:space="preserve">nustatytų </w:t>
      </w:r>
      <w:r w:rsidRPr="00212CA1">
        <w:rPr>
          <w:rFonts w:ascii="Times New Roman" w:eastAsia="Calibri" w:hAnsi="Times New Roman" w:cs="Times New Roman"/>
          <w:sz w:val="24"/>
          <w:szCs w:val="24"/>
        </w:rPr>
        <w:t>tiksl</w:t>
      </w:r>
      <w:r w:rsidR="00BD7E2F" w:rsidRPr="00212CA1">
        <w:rPr>
          <w:rFonts w:ascii="Times New Roman" w:eastAsia="Calibri" w:hAnsi="Times New Roman" w:cs="Times New Roman"/>
          <w:sz w:val="24"/>
          <w:szCs w:val="24"/>
        </w:rPr>
        <w:t>ų įgyvendinimas</w:t>
      </w:r>
      <w:r w:rsidRPr="00212CA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B70C4" w:rsidRPr="00212CA1" w:rsidRDefault="00B616ED" w:rsidP="00212CA1">
      <w:pPr>
        <w:pStyle w:val="Sraopastraipa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212CA1">
        <w:rPr>
          <w:rFonts w:ascii="Times New Roman" w:eastAsia="Calibri" w:hAnsi="Times New Roman" w:cs="Times New Roman"/>
          <w:sz w:val="24"/>
          <w:szCs w:val="24"/>
        </w:rPr>
        <w:t xml:space="preserve">Rengti </w:t>
      </w:r>
      <w:r w:rsidR="00827626" w:rsidRPr="00212CA1">
        <w:rPr>
          <w:rFonts w:ascii="Times New Roman" w:hAnsi="Times New Roman" w:cs="Times New Roman"/>
          <w:sz w:val="24"/>
          <w:szCs w:val="24"/>
        </w:rPr>
        <w:t>konsultacijas</w:t>
      </w:r>
      <w:r w:rsidR="002D3BE1" w:rsidRPr="00212CA1">
        <w:rPr>
          <w:rFonts w:ascii="Times New Roman" w:hAnsi="Times New Roman" w:cs="Times New Roman"/>
          <w:sz w:val="24"/>
          <w:szCs w:val="24"/>
        </w:rPr>
        <w:t xml:space="preserve"> </w:t>
      </w:r>
      <w:r w:rsidR="009D0166" w:rsidRPr="00212CA1">
        <w:rPr>
          <w:rFonts w:ascii="Times New Roman" w:hAnsi="Times New Roman" w:cs="Times New Roman"/>
          <w:sz w:val="24"/>
          <w:szCs w:val="24"/>
        </w:rPr>
        <w:t>(</w:t>
      </w:r>
      <w:r w:rsidR="002D3BE1" w:rsidRPr="00212CA1">
        <w:rPr>
          <w:rFonts w:ascii="Times New Roman" w:hAnsi="Times New Roman" w:cs="Times New Roman"/>
          <w:sz w:val="24"/>
          <w:szCs w:val="24"/>
        </w:rPr>
        <w:t>150 val.</w:t>
      </w:r>
      <w:r w:rsidR="009D0166" w:rsidRPr="00212CA1">
        <w:rPr>
          <w:rFonts w:ascii="Times New Roman" w:hAnsi="Times New Roman" w:cs="Times New Roman"/>
          <w:sz w:val="24"/>
          <w:szCs w:val="24"/>
        </w:rPr>
        <w:t>)</w:t>
      </w:r>
      <w:r w:rsidR="00E36B6C" w:rsidRPr="00212CA1">
        <w:rPr>
          <w:rFonts w:ascii="Times New Roman" w:hAnsi="Times New Roman" w:cs="Times New Roman"/>
          <w:sz w:val="24"/>
          <w:szCs w:val="24"/>
        </w:rPr>
        <w:t>, seminarus</w:t>
      </w:r>
      <w:r w:rsidR="002D3BE1" w:rsidRPr="00212CA1">
        <w:rPr>
          <w:rFonts w:ascii="Times New Roman" w:hAnsi="Times New Roman" w:cs="Times New Roman"/>
          <w:sz w:val="24"/>
          <w:szCs w:val="24"/>
        </w:rPr>
        <w:t xml:space="preserve"> </w:t>
      </w:r>
      <w:r w:rsidR="009D0166" w:rsidRPr="00212CA1">
        <w:rPr>
          <w:rFonts w:ascii="Times New Roman" w:hAnsi="Times New Roman" w:cs="Times New Roman"/>
          <w:sz w:val="24"/>
          <w:szCs w:val="24"/>
        </w:rPr>
        <w:t>(</w:t>
      </w:r>
      <w:r w:rsidR="002D3BE1" w:rsidRPr="00212CA1">
        <w:rPr>
          <w:rFonts w:ascii="Times New Roman" w:hAnsi="Times New Roman" w:cs="Times New Roman"/>
          <w:sz w:val="24"/>
          <w:szCs w:val="24"/>
        </w:rPr>
        <w:t>8 vnt.</w:t>
      </w:r>
      <w:r w:rsidR="009D0166" w:rsidRPr="00212CA1">
        <w:rPr>
          <w:rFonts w:ascii="Times New Roman" w:hAnsi="Times New Roman" w:cs="Times New Roman"/>
          <w:sz w:val="24"/>
          <w:szCs w:val="24"/>
        </w:rPr>
        <w:t>)</w:t>
      </w:r>
      <w:r w:rsidRPr="00212CA1">
        <w:rPr>
          <w:rFonts w:ascii="Times New Roman" w:hAnsi="Times New Roman" w:cs="Times New Roman"/>
          <w:sz w:val="24"/>
          <w:szCs w:val="24"/>
        </w:rPr>
        <w:t>, didinti jų skaičių</w:t>
      </w:r>
      <w:r w:rsidR="006B70C4" w:rsidRPr="00212CA1">
        <w:rPr>
          <w:rFonts w:ascii="Times New Roman" w:hAnsi="Times New Roman" w:cs="Times New Roman"/>
          <w:sz w:val="24"/>
          <w:szCs w:val="24"/>
        </w:rPr>
        <w:t xml:space="preserve"> </w:t>
      </w:r>
      <w:r w:rsidR="006B70C4" w:rsidRPr="00212CA1">
        <w:rPr>
          <w:rFonts w:ascii="Times New Roman" w:eastAsia="Calibri" w:hAnsi="Times New Roman" w:cs="Times New Roman"/>
          <w:sz w:val="24"/>
          <w:szCs w:val="24"/>
        </w:rPr>
        <w:t>– visus metus pagal poreikį buvo rengiamos konsultacijos ir seminarai.</w:t>
      </w:r>
    </w:p>
    <w:p w:rsidR="006B70C4" w:rsidRPr="00212CA1" w:rsidRDefault="00BD7E2F" w:rsidP="00212CA1">
      <w:pPr>
        <w:pStyle w:val="Sraopastraipa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CA1">
        <w:rPr>
          <w:rFonts w:ascii="Times New Roman" w:eastAsia="Calibri" w:hAnsi="Times New Roman" w:cs="Times New Roman"/>
          <w:sz w:val="24"/>
          <w:szCs w:val="24"/>
        </w:rPr>
        <w:t xml:space="preserve">Surengti nominacijų vakarą </w:t>
      </w:r>
      <w:r w:rsidR="006B70C4" w:rsidRPr="00212CA1">
        <w:rPr>
          <w:rFonts w:ascii="Times New Roman" w:eastAsia="Calibri" w:hAnsi="Times New Roman" w:cs="Times New Roman"/>
          <w:sz w:val="24"/>
          <w:szCs w:val="24"/>
        </w:rPr>
        <w:t>-</w:t>
      </w:r>
      <w:r w:rsidRPr="00212C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70C4" w:rsidRPr="00212CA1">
        <w:rPr>
          <w:rFonts w:ascii="Times New Roman" w:eastAsia="Calibri" w:hAnsi="Times New Roman" w:cs="Times New Roman"/>
          <w:sz w:val="24"/>
          <w:szCs w:val="24"/>
        </w:rPr>
        <w:t>p</w:t>
      </w:r>
      <w:r w:rsidRPr="00212CA1">
        <w:rPr>
          <w:rFonts w:ascii="Times New Roman" w:eastAsia="Calibri" w:hAnsi="Times New Roman" w:cs="Times New Roman"/>
          <w:sz w:val="24"/>
          <w:szCs w:val="24"/>
        </w:rPr>
        <w:t xml:space="preserve">arengti „Verslo nominacijų“ konkurso ir vakaro organizavimo nuostatai. Suburta socialinių partnerių komisija. </w:t>
      </w:r>
      <w:proofErr w:type="spellStart"/>
      <w:r w:rsidRPr="00212CA1">
        <w:rPr>
          <w:rFonts w:ascii="Times New Roman" w:eastAsia="Calibri" w:hAnsi="Times New Roman" w:cs="Times New Roman"/>
          <w:sz w:val="24"/>
          <w:szCs w:val="24"/>
        </w:rPr>
        <w:t>Nominant</w:t>
      </w:r>
      <w:r w:rsidR="00212CA1">
        <w:rPr>
          <w:rFonts w:ascii="Times New Roman" w:eastAsia="Calibri" w:hAnsi="Times New Roman" w:cs="Times New Roman"/>
          <w:sz w:val="24"/>
          <w:szCs w:val="24"/>
        </w:rPr>
        <w:t>us</w:t>
      </w:r>
      <w:proofErr w:type="spellEnd"/>
      <w:r w:rsidRPr="00212CA1">
        <w:rPr>
          <w:rFonts w:ascii="Times New Roman" w:eastAsia="Calibri" w:hAnsi="Times New Roman" w:cs="Times New Roman"/>
          <w:sz w:val="24"/>
          <w:szCs w:val="24"/>
        </w:rPr>
        <w:t xml:space="preserve"> vertin</w:t>
      </w:r>
      <w:r w:rsidR="00212CA1">
        <w:rPr>
          <w:rFonts w:ascii="Times New Roman" w:eastAsia="Calibri" w:hAnsi="Times New Roman" w:cs="Times New Roman"/>
          <w:sz w:val="24"/>
          <w:szCs w:val="24"/>
        </w:rPr>
        <w:t>o</w:t>
      </w:r>
      <w:r w:rsidRPr="00212CA1">
        <w:rPr>
          <w:rFonts w:ascii="Times New Roman" w:eastAsia="Calibri" w:hAnsi="Times New Roman" w:cs="Times New Roman"/>
          <w:sz w:val="24"/>
          <w:szCs w:val="24"/>
        </w:rPr>
        <w:t xml:space="preserve"> 50 proc. komisijos ir 50 proc. laikr</w:t>
      </w:r>
      <w:r w:rsidR="006B70C4" w:rsidRPr="00212CA1">
        <w:rPr>
          <w:rFonts w:ascii="Times New Roman" w:eastAsia="Calibri" w:hAnsi="Times New Roman" w:cs="Times New Roman"/>
          <w:sz w:val="24"/>
          <w:szCs w:val="24"/>
        </w:rPr>
        <w:t>aščio „Vilnis“ skaitytojų balsų.</w:t>
      </w:r>
    </w:p>
    <w:p w:rsidR="00212CA1" w:rsidRPr="00212CA1" w:rsidRDefault="00036C82" w:rsidP="00BC58E2">
      <w:pPr>
        <w:pStyle w:val="Sraopastraipa"/>
        <w:numPr>
          <w:ilvl w:val="0"/>
          <w:numId w:val="6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CA1">
        <w:rPr>
          <w:rFonts w:ascii="Times New Roman" w:eastAsia="Calibri" w:hAnsi="Times New Roman" w:cs="Times New Roman"/>
          <w:sz w:val="24"/>
          <w:szCs w:val="24"/>
        </w:rPr>
        <w:t xml:space="preserve">Sukurti virtualią </w:t>
      </w:r>
      <w:r w:rsidR="006B70C4" w:rsidRPr="00212CA1">
        <w:rPr>
          <w:rFonts w:ascii="Times New Roman" w:eastAsia="Calibri" w:hAnsi="Times New Roman" w:cs="Times New Roman"/>
          <w:sz w:val="24"/>
          <w:szCs w:val="24"/>
        </w:rPr>
        <w:t>erdvę, pristatyti lankytojams -  įrengta ir rugsėjo mėn. atidaryta virtuali erdvė „Molėtai kitaip“. Erdvės įrengimui ir viešinimui panaudota 87504,30 ES lėšų.</w:t>
      </w:r>
    </w:p>
    <w:p w:rsidR="00212CA1" w:rsidRPr="00212CA1" w:rsidRDefault="00036C82" w:rsidP="00212CA1">
      <w:pPr>
        <w:pStyle w:val="Sraopastraipa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CA1">
        <w:rPr>
          <w:rFonts w:ascii="Times New Roman" w:eastAsia="Calibri" w:hAnsi="Times New Roman" w:cs="Times New Roman"/>
          <w:sz w:val="24"/>
          <w:szCs w:val="24"/>
        </w:rPr>
        <w:t xml:space="preserve">Įgyvendinti veiklas, </w:t>
      </w:r>
      <w:r w:rsidRPr="00212CA1">
        <w:rPr>
          <w:rFonts w:ascii="Times New Roman" w:hAnsi="Times New Roman" w:cs="Times New Roman"/>
          <w:sz w:val="24"/>
          <w:szCs w:val="24"/>
          <w:lang w:eastAsia="lt-LT"/>
        </w:rPr>
        <w:t>susij</w:t>
      </w:r>
      <w:r w:rsidR="00E36B6C" w:rsidRPr="00212CA1">
        <w:rPr>
          <w:rFonts w:ascii="Times New Roman" w:hAnsi="Times New Roman" w:cs="Times New Roman"/>
          <w:sz w:val="24"/>
          <w:szCs w:val="24"/>
          <w:lang w:eastAsia="lt-LT"/>
        </w:rPr>
        <w:t>usias</w:t>
      </w:r>
      <w:r w:rsidRPr="00212CA1">
        <w:rPr>
          <w:rFonts w:ascii="Times New Roman" w:hAnsi="Times New Roman" w:cs="Times New Roman"/>
          <w:sz w:val="24"/>
          <w:szCs w:val="24"/>
          <w:lang w:eastAsia="lt-LT"/>
        </w:rPr>
        <w:t xml:space="preserve"> su Molėtų r. savivaldybės vykdomais projektais: „Žvejybos rojus“,</w:t>
      </w:r>
      <w:r w:rsidR="00212CA1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212CA1">
        <w:rPr>
          <w:rFonts w:ascii="Times New Roman" w:hAnsi="Times New Roman" w:cs="Times New Roman"/>
          <w:sz w:val="24"/>
          <w:szCs w:val="24"/>
          <w:lang w:eastAsia="lt-LT"/>
        </w:rPr>
        <w:t>turizmo e-rinkodaros projektai</w:t>
      </w:r>
      <w:r w:rsidR="00212CA1" w:rsidRPr="00212CA1">
        <w:rPr>
          <w:rFonts w:ascii="Times New Roman" w:hAnsi="Times New Roman" w:cs="Times New Roman"/>
          <w:sz w:val="24"/>
          <w:szCs w:val="24"/>
          <w:lang w:eastAsia="lt-LT"/>
        </w:rPr>
        <w:t>:</w:t>
      </w:r>
    </w:p>
    <w:p w:rsidR="00994455" w:rsidRDefault="00212CA1" w:rsidP="00994455">
      <w:pPr>
        <w:pStyle w:val="Betarp"/>
        <w:numPr>
          <w:ilvl w:val="1"/>
          <w:numId w:val="6"/>
        </w:numPr>
        <w:spacing w:line="360" w:lineRule="auto"/>
        <w:ind w:left="0" w:firstLine="769"/>
        <w:jc w:val="both"/>
        <w:rPr>
          <w:rFonts w:eastAsia="Calibri"/>
          <w:lang w:val="lt-LT"/>
        </w:rPr>
      </w:pPr>
      <w:r>
        <w:rPr>
          <w:lang w:val="lt-LT" w:eastAsia="lt-LT"/>
        </w:rPr>
        <w:t xml:space="preserve"> </w:t>
      </w:r>
      <w:r w:rsidR="006B70C4" w:rsidRPr="00212CA1">
        <w:rPr>
          <w:rFonts w:eastAsia="Calibri"/>
          <w:lang w:val="lt-LT"/>
        </w:rPr>
        <w:t xml:space="preserve">Sudaryta ir įvykdyta sutartis su </w:t>
      </w:r>
      <w:proofErr w:type="spellStart"/>
      <w:r w:rsidR="006B70C4" w:rsidRPr="00212CA1">
        <w:rPr>
          <w:rFonts w:eastAsia="Calibri"/>
          <w:lang w:val="lt-LT"/>
        </w:rPr>
        <w:t>D.Rakučiu</w:t>
      </w:r>
      <w:proofErr w:type="spellEnd"/>
      <w:r w:rsidR="006B70C4" w:rsidRPr="00212CA1">
        <w:rPr>
          <w:rFonts w:eastAsia="Calibri"/>
          <w:lang w:val="lt-LT"/>
        </w:rPr>
        <w:t xml:space="preserve">, žurnalo „Žvejok“ redaktoriumi, nupirkta 15 straipsnių. </w:t>
      </w:r>
    </w:p>
    <w:p w:rsidR="00994455" w:rsidRPr="00994455" w:rsidRDefault="00994455" w:rsidP="00994455">
      <w:pPr>
        <w:pStyle w:val="Betarp"/>
        <w:numPr>
          <w:ilvl w:val="1"/>
          <w:numId w:val="6"/>
        </w:numPr>
        <w:spacing w:line="360" w:lineRule="auto"/>
        <w:ind w:left="0" w:firstLine="769"/>
        <w:jc w:val="both"/>
        <w:rPr>
          <w:rFonts w:eastAsia="Calibri"/>
          <w:lang w:val="lt-LT"/>
        </w:rPr>
      </w:pPr>
      <w:r w:rsidRPr="00994455">
        <w:rPr>
          <w:lang w:val="lt-LT"/>
        </w:rPr>
        <w:t>Bendradarbiauta su Molėtų rajono savivaldybe vykdant 2 projektus: „Molėtų ir aplinkinių rajonų kultūros ir gamtos paveldo objektų viešinimas išplėtotos realybės priemonėmis“ ir „Turizmo e-rinkodaros priemonių taikymas Rytų Aukštaitijos žinomumui ir lankomumui didinti“.</w:t>
      </w:r>
    </w:p>
    <w:p w:rsidR="00994455" w:rsidRDefault="00BC58E2" w:rsidP="00BC58E2">
      <w:pPr>
        <w:pStyle w:val="Betarp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lang w:val="lt-LT"/>
        </w:rPr>
      </w:pPr>
      <w:r>
        <w:rPr>
          <w:lang w:val="lt-LT" w:eastAsia="lt-LT"/>
        </w:rPr>
        <w:t xml:space="preserve">Kurti </w:t>
      </w:r>
      <w:r w:rsidR="00212CA1" w:rsidRPr="00212CA1">
        <w:rPr>
          <w:lang w:val="lt-LT" w:eastAsia="lt-LT"/>
        </w:rPr>
        <w:t>Širvintų-Giedraičių kar</w:t>
      </w:r>
      <w:r w:rsidR="00994455">
        <w:rPr>
          <w:lang w:val="lt-LT" w:eastAsia="lt-LT"/>
        </w:rPr>
        <w:t>in</w:t>
      </w:r>
      <w:r>
        <w:rPr>
          <w:lang w:val="lt-LT" w:eastAsia="lt-LT"/>
        </w:rPr>
        <w:t>į</w:t>
      </w:r>
      <w:r w:rsidR="00994455">
        <w:rPr>
          <w:lang w:val="lt-LT" w:eastAsia="lt-LT"/>
        </w:rPr>
        <w:t>-istorin</w:t>
      </w:r>
      <w:r>
        <w:rPr>
          <w:lang w:val="lt-LT" w:eastAsia="lt-LT"/>
        </w:rPr>
        <w:t>į</w:t>
      </w:r>
      <w:r w:rsidR="00994455">
        <w:rPr>
          <w:lang w:val="lt-LT" w:eastAsia="lt-LT"/>
        </w:rPr>
        <w:t xml:space="preserve"> park</w:t>
      </w:r>
      <w:r>
        <w:rPr>
          <w:lang w:val="lt-LT" w:eastAsia="lt-LT"/>
        </w:rPr>
        <w:t>ą</w:t>
      </w:r>
      <w:r w:rsidR="00994455">
        <w:rPr>
          <w:lang w:val="lt-LT" w:eastAsia="lt-LT"/>
        </w:rPr>
        <w:t xml:space="preserve"> -</w:t>
      </w:r>
      <w:r w:rsidR="00212CA1" w:rsidRPr="00212CA1">
        <w:rPr>
          <w:rFonts w:eastAsia="Calibri"/>
          <w:lang w:val="lt-LT"/>
        </w:rPr>
        <w:t xml:space="preserve"> </w:t>
      </w:r>
      <w:r w:rsidR="006B70C4" w:rsidRPr="00212CA1">
        <w:rPr>
          <w:rFonts w:eastAsia="Calibri"/>
          <w:lang w:val="lt-LT"/>
        </w:rPr>
        <w:t>parengta paraiška finansavimui gauti iš LR Užsienio reikalų ministerijos (nefinansuota),</w:t>
      </w:r>
      <w:r w:rsidR="00212CA1" w:rsidRPr="00212CA1">
        <w:rPr>
          <w:rFonts w:eastAsia="Calibri"/>
          <w:lang w:val="lt-LT"/>
        </w:rPr>
        <w:t xml:space="preserve"> </w:t>
      </w:r>
      <w:r w:rsidR="006B70C4" w:rsidRPr="006B70C4">
        <w:rPr>
          <w:rFonts w:eastAsia="Calibri"/>
          <w:lang w:val="lt-LT"/>
        </w:rPr>
        <w:t>parengta paraiška finansavimui gauti iš LR Krašto apsaugos ministerijos (nefinansuota)</w:t>
      </w:r>
      <w:r w:rsidR="00212CA1" w:rsidRPr="00212CA1">
        <w:rPr>
          <w:rFonts w:eastAsia="Calibri"/>
          <w:lang w:val="lt-LT"/>
        </w:rPr>
        <w:t xml:space="preserve">, </w:t>
      </w:r>
      <w:r w:rsidR="006B70C4" w:rsidRPr="006B70C4">
        <w:rPr>
          <w:rFonts w:eastAsia="Calibri"/>
          <w:lang w:val="lt-LT"/>
        </w:rPr>
        <w:t xml:space="preserve">2017-03-15 d. aplankyti Giedraičių ir </w:t>
      </w:r>
      <w:proofErr w:type="spellStart"/>
      <w:r w:rsidR="006B70C4" w:rsidRPr="006B70C4">
        <w:rPr>
          <w:rFonts w:eastAsia="Calibri"/>
          <w:lang w:val="lt-LT"/>
        </w:rPr>
        <w:t>Bekupės</w:t>
      </w:r>
      <w:proofErr w:type="spellEnd"/>
      <w:r w:rsidR="006B70C4" w:rsidRPr="006B70C4">
        <w:rPr>
          <w:rFonts w:eastAsia="Calibri"/>
          <w:lang w:val="lt-LT"/>
        </w:rPr>
        <w:t xml:space="preserve"> lankytini objektai, teikta pag</w:t>
      </w:r>
      <w:r w:rsidR="00212CA1" w:rsidRPr="00212CA1">
        <w:rPr>
          <w:rFonts w:eastAsia="Calibri"/>
          <w:lang w:val="lt-LT"/>
        </w:rPr>
        <w:t>alba kuriant turistinį maršrutą,</w:t>
      </w:r>
      <w:r w:rsidR="006B70C4" w:rsidRPr="006B70C4">
        <w:rPr>
          <w:rFonts w:eastAsia="Calibri"/>
          <w:lang w:val="lt-LT"/>
        </w:rPr>
        <w:t xml:space="preserve"> dalyvauta dalykiniame susitikime su Širvintų VVG pirmininku </w:t>
      </w:r>
      <w:proofErr w:type="spellStart"/>
      <w:r w:rsidR="006B70C4" w:rsidRPr="006B70C4">
        <w:rPr>
          <w:rFonts w:eastAsia="Calibri"/>
          <w:lang w:val="lt-LT"/>
        </w:rPr>
        <w:t>M.Karosu</w:t>
      </w:r>
      <w:proofErr w:type="spellEnd"/>
      <w:r w:rsidR="006B70C4" w:rsidRPr="006B70C4">
        <w:rPr>
          <w:rFonts w:eastAsia="Calibri"/>
          <w:lang w:val="lt-LT"/>
        </w:rPr>
        <w:t xml:space="preserve">, Širvintų miesto bendruomenės pirmininke </w:t>
      </w:r>
      <w:proofErr w:type="spellStart"/>
      <w:r w:rsidR="006B70C4" w:rsidRPr="006B70C4">
        <w:rPr>
          <w:rFonts w:eastAsia="Calibri"/>
          <w:lang w:val="lt-LT"/>
        </w:rPr>
        <w:t>A.Skeberiene</w:t>
      </w:r>
      <w:proofErr w:type="spellEnd"/>
      <w:r w:rsidR="006B70C4" w:rsidRPr="006B70C4">
        <w:rPr>
          <w:rFonts w:eastAsia="Calibri"/>
          <w:lang w:val="lt-LT"/>
        </w:rPr>
        <w:t>, kitais Širvintų rajono atstovais, susidomėjusiais Giedraičių-Širvintų</w:t>
      </w:r>
      <w:r w:rsidR="00212CA1" w:rsidRPr="00212CA1">
        <w:rPr>
          <w:rFonts w:eastAsia="Calibri"/>
          <w:lang w:val="lt-LT"/>
        </w:rPr>
        <w:t xml:space="preserve"> karinio-istorinio parko kūrimu, </w:t>
      </w:r>
      <w:r w:rsidR="006B70C4" w:rsidRPr="006B70C4">
        <w:rPr>
          <w:lang w:val="lt-LT" w:eastAsia="lt-LT"/>
        </w:rPr>
        <w:t>2017-05-04 d. suorganizuota bandomoji ekskursija po Giedraičių miestelį</w:t>
      </w:r>
      <w:r w:rsidR="00212CA1" w:rsidRPr="00212CA1">
        <w:rPr>
          <w:lang w:val="lt-LT" w:eastAsia="lt-LT"/>
        </w:rPr>
        <w:t xml:space="preserve">, </w:t>
      </w:r>
      <w:r w:rsidR="00212CA1" w:rsidRPr="00212CA1">
        <w:rPr>
          <w:rFonts w:eastAsia="Calibri"/>
          <w:lang w:val="lt-LT"/>
        </w:rPr>
        <w:t xml:space="preserve">2017-09-18 d. susitikimas su Giedraičių </w:t>
      </w:r>
      <w:r w:rsidR="00212CA1" w:rsidRPr="00212CA1">
        <w:rPr>
          <w:rFonts w:eastAsia="Calibri"/>
          <w:lang w:val="lt-LT"/>
        </w:rPr>
        <w:lastRenderedPageBreak/>
        <w:t xml:space="preserve">seniūnu </w:t>
      </w:r>
      <w:proofErr w:type="spellStart"/>
      <w:r w:rsidR="00212CA1" w:rsidRPr="00212CA1">
        <w:rPr>
          <w:rFonts w:eastAsia="Calibri"/>
          <w:lang w:val="lt-LT"/>
        </w:rPr>
        <w:t>V.Valansevičiumi</w:t>
      </w:r>
      <w:proofErr w:type="spellEnd"/>
      <w:r w:rsidR="00212CA1" w:rsidRPr="00212CA1">
        <w:rPr>
          <w:rFonts w:eastAsia="Calibri"/>
          <w:lang w:val="lt-LT"/>
        </w:rPr>
        <w:t xml:space="preserve"> ir </w:t>
      </w:r>
      <w:proofErr w:type="spellStart"/>
      <w:r w:rsidR="00212CA1" w:rsidRPr="00212CA1">
        <w:rPr>
          <w:rFonts w:eastAsia="Calibri"/>
          <w:lang w:val="lt-LT"/>
        </w:rPr>
        <w:t>D.Malinausku</w:t>
      </w:r>
      <w:proofErr w:type="spellEnd"/>
      <w:r w:rsidR="00212CA1" w:rsidRPr="00212CA1">
        <w:rPr>
          <w:rFonts w:eastAsia="Calibri"/>
          <w:lang w:val="lt-LT"/>
        </w:rPr>
        <w:t xml:space="preserve"> dėl karinio-istorinio parko ženklinimo. Giedraičių kaimo bendruomenei vykdant Molėtų rajono savivaldybės finansuotą projektą, sukurtas Širvintų-Giedraičių karinio-istorinio parko logotipas bei informacinės nuorodos.</w:t>
      </w:r>
    </w:p>
    <w:p w:rsidR="00994455" w:rsidRPr="00994455" w:rsidRDefault="00994455" w:rsidP="006E2E5D">
      <w:pPr>
        <w:pStyle w:val="Betarp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lang w:val="lt-LT"/>
        </w:rPr>
      </w:pPr>
      <w:r w:rsidRPr="00994455">
        <w:rPr>
          <w:lang w:val="lt-LT"/>
        </w:rPr>
        <w:t>Molėtų TVIC darbo laiko pritaikymas pagal turistų poreikius - vasaros sezono metu buvo dirbama darbo dienomis nuo 8.00 val. iki 18.00 val. be pietų pertraukos, šeštadieniais nuo 10.00 val. iki 16 val. be pietų pertraukos, nuo 2017-10-01 d. pradėta dirbti šeštadieniais nuo 10.30 val. iki 15.30 val. be pietų pertraukos.</w:t>
      </w:r>
    </w:p>
    <w:p w:rsidR="0086123F" w:rsidRPr="00994455" w:rsidRDefault="00E36B6C" w:rsidP="006E2E5D">
      <w:pPr>
        <w:pStyle w:val="Betarp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lang w:val="lt-LT"/>
        </w:rPr>
      </w:pPr>
      <w:r w:rsidRPr="00994455">
        <w:rPr>
          <w:lang w:val="lt-LT"/>
        </w:rPr>
        <w:t>Siektinas finansinis veiklos rezultatas - 3 proc. pelningumas</w:t>
      </w:r>
      <w:r w:rsidR="00994455">
        <w:rPr>
          <w:lang w:val="lt-LT"/>
        </w:rPr>
        <w:t>.</w:t>
      </w:r>
      <w:r w:rsidR="00994455" w:rsidRPr="00994455">
        <w:rPr>
          <w:rFonts w:eastAsia="Calibri"/>
          <w:lang w:val="lt-LT"/>
        </w:rPr>
        <w:t xml:space="preserve"> 2017 m. grynasis veiklos rezultatas </w:t>
      </w:r>
      <w:r w:rsidR="00994455">
        <w:rPr>
          <w:rFonts w:eastAsia="Calibri"/>
          <w:lang w:val="lt-LT"/>
        </w:rPr>
        <w:t xml:space="preserve">- </w:t>
      </w:r>
      <w:r w:rsidR="00994455" w:rsidRPr="00994455">
        <w:rPr>
          <w:rFonts w:eastAsia="Calibri"/>
          <w:lang w:val="lt-LT"/>
        </w:rPr>
        <w:t xml:space="preserve">1635,00  </w:t>
      </w:r>
      <w:proofErr w:type="spellStart"/>
      <w:r w:rsidR="00994455" w:rsidRPr="00994455">
        <w:rPr>
          <w:rFonts w:eastAsia="Calibri"/>
          <w:lang w:val="lt-LT"/>
        </w:rPr>
        <w:t>Eur</w:t>
      </w:r>
      <w:proofErr w:type="spellEnd"/>
      <w:r w:rsidR="00994455" w:rsidRPr="00994455">
        <w:rPr>
          <w:rFonts w:eastAsia="Calibri"/>
          <w:lang w:val="lt-LT"/>
        </w:rPr>
        <w:t>.</w:t>
      </w:r>
    </w:p>
    <w:p w:rsidR="00BD7E2F" w:rsidRDefault="00BD7E2F" w:rsidP="00BD7E2F">
      <w:pPr>
        <w:pStyle w:val="Sraopastraipa"/>
        <w:spacing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Centro veikla </w:t>
      </w:r>
      <w:r w:rsidRPr="00994455">
        <w:rPr>
          <w:rFonts w:ascii="Times New Roman" w:eastAsia="Calibri" w:hAnsi="Times New Roman" w:cs="Times New Roman"/>
          <w:sz w:val="24"/>
          <w:szCs w:val="24"/>
        </w:rPr>
        <w:t>įvertinta gerai.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D7E2F" w:rsidRPr="006E2E5D" w:rsidRDefault="00BD7E2F" w:rsidP="006E2E5D">
      <w:pPr>
        <w:pStyle w:val="Sraopastraipa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2E5D">
        <w:rPr>
          <w:rFonts w:ascii="Times New Roman" w:hAnsi="Times New Roman" w:cs="Times New Roman"/>
          <w:sz w:val="24"/>
          <w:szCs w:val="24"/>
        </w:rPr>
        <w:t>201</w:t>
      </w:r>
      <w:r w:rsidR="00994455" w:rsidRPr="006E2E5D">
        <w:rPr>
          <w:rFonts w:ascii="Times New Roman" w:hAnsi="Times New Roman" w:cs="Times New Roman"/>
          <w:sz w:val="24"/>
          <w:szCs w:val="24"/>
        </w:rPr>
        <w:t>8</w:t>
      </w:r>
      <w:r w:rsidRPr="006E2E5D">
        <w:rPr>
          <w:rFonts w:ascii="Times New Roman" w:hAnsi="Times New Roman" w:cs="Times New Roman"/>
          <w:sz w:val="24"/>
          <w:szCs w:val="24"/>
        </w:rPr>
        <w:t xml:space="preserve"> metams Centrui nustatyti šie tikslai:</w:t>
      </w:r>
    </w:p>
    <w:p w:rsidR="006E2E5D" w:rsidRPr="006E2E5D" w:rsidRDefault="006E2E5D" w:rsidP="006E2E5D">
      <w:pPr>
        <w:pStyle w:val="Sraopastraip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E2E5D">
        <w:rPr>
          <w:rFonts w:ascii="Times New Roman" w:hAnsi="Times New Roman" w:cs="Times New Roman"/>
          <w:sz w:val="24"/>
          <w:szCs w:val="24"/>
          <w:lang w:eastAsia="lt-LT"/>
        </w:rPr>
        <w:t>Įrengti Molėtų mieste „kalbančių“ žuvų skulptūrų, turinčių praktinę paskirtį, taką/kelią.</w:t>
      </w:r>
    </w:p>
    <w:p w:rsidR="006E2E5D" w:rsidRPr="006E2E5D" w:rsidRDefault="006E2E5D" w:rsidP="006E2E5D">
      <w:pPr>
        <w:pStyle w:val="Sraopastraip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Užbaigti</w:t>
      </w:r>
      <w:r w:rsidRPr="006E2E5D">
        <w:rPr>
          <w:rFonts w:ascii="Times New Roman" w:hAnsi="Times New Roman" w:cs="Times New Roman"/>
          <w:sz w:val="24"/>
          <w:szCs w:val="24"/>
          <w:lang w:eastAsia="lt-LT"/>
        </w:rPr>
        <w:t xml:space="preserve"> apipavidalin</w:t>
      </w:r>
      <w:r>
        <w:rPr>
          <w:rFonts w:ascii="Times New Roman" w:hAnsi="Times New Roman" w:cs="Times New Roman"/>
          <w:sz w:val="24"/>
          <w:szCs w:val="24"/>
          <w:lang w:eastAsia="lt-LT"/>
        </w:rPr>
        <w:t>ti</w:t>
      </w:r>
      <w:r w:rsidRPr="006E2E5D">
        <w:rPr>
          <w:rFonts w:ascii="Times New Roman" w:hAnsi="Times New Roman" w:cs="Times New Roman"/>
          <w:sz w:val="24"/>
          <w:szCs w:val="24"/>
          <w:lang w:eastAsia="lt-LT"/>
        </w:rPr>
        <w:t xml:space="preserve"> virtuali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ą </w:t>
      </w:r>
      <w:r w:rsidRPr="006E2E5D">
        <w:rPr>
          <w:rFonts w:ascii="Times New Roman" w:hAnsi="Times New Roman" w:cs="Times New Roman"/>
          <w:sz w:val="24"/>
          <w:szCs w:val="24"/>
          <w:lang w:eastAsia="lt-LT"/>
        </w:rPr>
        <w:t>er</w:t>
      </w:r>
      <w:r>
        <w:rPr>
          <w:rFonts w:ascii="Times New Roman" w:hAnsi="Times New Roman" w:cs="Times New Roman"/>
          <w:sz w:val="24"/>
          <w:szCs w:val="24"/>
          <w:lang w:eastAsia="lt-LT"/>
        </w:rPr>
        <w:t>dvę</w:t>
      </w:r>
      <w:r w:rsidRPr="006E2E5D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:rsidR="006E2E5D" w:rsidRPr="006E2E5D" w:rsidRDefault="006E2E5D" w:rsidP="006E2E5D">
      <w:pPr>
        <w:pStyle w:val="Sraopastraipa"/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Į</w:t>
      </w:r>
      <w:r w:rsidRPr="006E2E5D">
        <w:rPr>
          <w:rFonts w:ascii="Times New Roman" w:hAnsi="Times New Roman" w:cs="Times New Roman"/>
          <w:sz w:val="24"/>
          <w:szCs w:val="24"/>
          <w:lang w:eastAsia="lt-LT"/>
        </w:rPr>
        <w:t>gyvendin</w:t>
      </w:r>
      <w:r>
        <w:rPr>
          <w:rFonts w:ascii="Times New Roman" w:hAnsi="Times New Roman" w:cs="Times New Roman"/>
          <w:sz w:val="24"/>
          <w:szCs w:val="24"/>
          <w:lang w:eastAsia="lt-LT"/>
        </w:rPr>
        <w:t>ti veiklas</w:t>
      </w:r>
      <w:r w:rsidRPr="006E2E5D">
        <w:rPr>
          <w:rFonts w:ascii="Times New Roman" w:hAnsi="Times New Roman" w:cs="Times New Roman"/>
          <w:sz w:val="24"/>
          <w:szCs w:val="24"/>
          <w:lang w:eastAsia="lt-LT"/>
        </w:rPr>
        <w:t>, susij</w:t>
      </w:r>
      <w:r>
        <w:rPr>
          <w:rFonts w:ascii="Times New Roman" w:hAnsi="Times New Roman" w:cs="Times New Roman"/>
          <w:sz w:val="24"/>
          <w:szCs w:val="24"/>
          <w:lang w:eastAsia="lt-LT"/>
        </w:rPr>
        <w:t>usias</w:t>
      </w:r>
      <w:r w:rsidRPr="006E2E5D">
        <w:rPr>
          <w:rFonts w:ascii="Times New Roman" w:hAnsi="Times New Roman" w:cs="Times New Roman"/>
          <w:sz w:val="24"/>
          <w:szCs w:val="24"/>
          <w:lang w:eastAsia="lt-LT"/>
        </w:rPr>
        <w:t xml:space="preserve"> su Molėtų r. savivaldybės vykdomais projektais: „Žvejybos rojus“, „Širvintų-Giedraičių karinio-istorinio parko įkūrimas“, turizmo e-rinkodaros projektai.</w:t>
      </w:r>
    </w:p>
    <w:p w:rsidR="00BD7E2F" w:rsidRPr="006E2E5D" w:rsidRDefault="006E2E5D" w:rsidP="006E2E5D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2E5D">
        <w:rPr>
          <w:rFonts w:ascii="Times New Roman" w:hAnsi="Times New Roman" w:cs="Times New Roman"/>
          <w:sz w:val="24"/>
          <w:szCs w:val="24"/>
          <w:lang w:eastAsia="lt-LT"/>
        </w:rPr>
        <w:t xml:space="preserve">Centro pajamas padidinti iki 41,0 tūkst. </w:t>
      </w:r>
      <w:proofErr w:type="spellStart"/>
      <w:r w:rsidRPr="006E2E5D">
        <w:rPr>
          <w:rFonts w:ascii="Times New Roman" w:hAnsi="Times New Roman" w:cs="Times New Roman"/>
          <w:sz w:val="24"/>
          <w:szCs w:val="24"/>
          <w:lang w:eastAsia="lt-LT"/>
        </w:rPr>
        <w:t>Eur</w:t>
      </w:r>
      <w:proofErr w:type="spellEnd"/>
      <w:r w:rsidRPr="006E2E5D"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</w:p>
    <w:p w:rsidR="00FC7B38" w:rsidRPr="00976FED" w:rsidRDefault="00FC7B38" w:rsidP="00B253B8">
      <w:pPr>
        <w:tabs>
          <w:tab w:val="left" w:pos="680"/>
          <w:tab w:val="left" w:pos="1206"/>
        </w:tabs>
        <w:spacing w:line="360" w:lineRule="auto"/>
        <w:ind w:firstLine="680"/>
        <w:jc w:val="both"/>
        <w:rPr>
          <w:lang w:val="lt-LT"/>
        </w:rPr>
      </w:pPr>
      <w:r w:rsidRPr="00EB3203">
        <w:rPr>
          <w:lang w:val="lt-LT"/>
        </w:rPr>
        <w:t xml:space="preserve">Parengto sprendimo projekto tikslas – </w:t>
      </w:r>
      <w:r w:rsidR="00EB3203">
        <w:rPr>
          <w:lang w:val="lt-LT"/>
        </w:rPr>
        <w:t>p</w:t>
      </w:r>
      <w:r w:rsidR="00EB3203" w:rsidRPr="00EB3203">
        <w:rPr>
          <w:lang w:val="lt-LT"/>
        </w:rPr>
        <w:t xml:space="preserve">atvirtinti viešosios įstaigos Molėtų turizmo ir verslo </w:t>
      </w:r>
      <w:r w:rsidR="00EB3203" w:rsidRPr="00976FED">
        <w:rPr>
          <w:lang w:val="lt-LT"/>
        </w:rPr>
        <w:t>informacijos centro 201</w:t>
      </w:r>
      <w:r w:rsidR="006E2E5D" w:rsidRPr="00976FED">
        <w:rPr>
          <w:lang w:val="lt-LT"/>
        </w:rPr>
        <w:t>7</w:t>
      </w:r>
      <w:r w:rsidR="00EB3203" w:rsidRPr="00976FED">
        <w:rPr>
          <w:lang w:val="lt-LT"/>
        </w:rPr>
        <w:t xml:space="preserve"> m. metinių finansinių ataskaitų rinkinį</w:t>
      </w:r>
      <w:r w:rsidR="00976FED" w:rsidRPr="00976FED">
        <w:rPr>
          <w:lang w:val="lt-LT"/>
        </w:rPr>
        <w:t xml:space="preserve"> ir </w:t>
      </w:r>
      <w:r w:rsidR="00CE3EAC">
        <w:rPr>
          <w:lang w:val="lt-LT"/>
        </w:rPr>
        <w:t>p</w:t>
      </w:r>
      <w:r w:rsidR="00976FED" w:rsidRPr="00976FED">
        <w:rPr>
          <w:lang w:val="lt-LT"/>
        </w:rPr>
        <w:t xml:space="preserve">ritarti </w:t>
      </w:r>
      <w:bookmarkStart w:id="0" w:name="_GoBack"/>
      <w:bookmarkEnd w:id="0"/>
      <w:r w:rsidR="00976FED" w:rsidRPr="00976FED">
        <w:rPr>
          <w:lang w:val="lt-LT"/>
        </w:rPr>
        <w:t>2017 m. vadovo ataskaitai</w:t>
      </w:r>
      <w:r w:rsidRPr="00976FED">
        <w:rPr>
          <w:lang w:val="lt-LT"/>
        </w:rPr>
        <w:t>.</w:t>
      </w:r>
    </w:p>
    <w:p w:rsidR="00FC7B38" w:rsidRPr="00FB3A04" w:rsidRDefault="00FC7B38" w:rsidP="00811AD6">
      <w:pPr>
        <w:spacing w:line="360" w:lineRule="auto"/>
        <w:ind w:firstLine="709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2. </w:t>
      </w:r>
      <w:r>
        <w:rPr>
          <w:b/>
          <w:lang w:val="lt-LT"/>
        </w:rPr>
        <w:t>Š</w:t>
      </w:r>
      <w:r w:rsidRPr="007F3552">
        <w:rPr>
          <w:b/>
          <w:lang w:val="pt-BR"/>
        </w:rPr>
        <w:t>iuo metu esantis teisinis reglamentavim</w:t>
      </w:r>
      <w:r>
        <w:rPr>
          <w:b/>
          <w:lang w:val="pt-BR"/>
        </w:rPr>
        <w:t>as</w:t>
      </w:r>
    </w:p>
    <w:p w:rsidR="00953F1A" w:rsidRPr="00976FED" w:rsidRDefault="00FC7B38" w:rsidP="00953F1A">
      <w:pPr>
        <w:tabs>
          <w:tab w:val="left" w:pos="680"/>
          <w:tab w:val="left" w:pos="1206"/>
        </w:tabs>
        <w:spacing w:line="360" w:lineRule="auto"/>
        <w:ind w:firstLine="680"/>
        <w:jc w:val="both"/>
        <w:rPr>
          <w:lang w:val="lt-LT"/>
        </w:rPr>
      </w:pPr>
      <w:r w:rsidRPr="00976FED">
        <w:rPr>
          <w:lang w:val="lt-LT"/>
        </w:rPr>
        <w:t xml:space="preserve">Lietuvos Respublikos vietos savivaldos įstatymo </w:t>
      </w:r>
      <w:r w:rsidR="00536C0C" w:rsidRPr="00976FED">
        <w:rPr>
          <w:lang w:val="lt-LT"/>
        </w:rPr>
        <w:t>16 straipsnio</w:t>
      </w:r>
      <w:r w:rsidR="00976FED" w:rsidRPr="00976FED">
        <w:rPr>
          <w:lang w:val="lt-LT"/>
        </w:rPr>
        <w:t xml:space="preserve"> </w:t>
      </w:r>
      <w:r w:rsidR="00976FED" w:rsidRPr="00976FED">
        <w:rPr>
          <w:lang w:val="lt-LT"/>
        </w:rPr>
        <w:t>2 dalies 19 punkt</w:t>
      </w:r>
      <w:r w:rsidR="00976FED" w:rsidRPr="00976FED">
        <w:rPr>
          <w:lang w:val="lt-LT"/>
        </w:rPr>
        <w:t>as</w:t>
      </w:r>
      <w:r w:rsidR="00976FED" w:rsidRPr="00976FED">
        <w:rPr>
          <w:lang w:val="lt-LT"/>
        </w:rPr>
        <w:t>, 3 dali</w:t>
      </w:r>
      <w:r w:rsidR="00976FED" w:rsidRPr="00976FED">
        <w:rPr>
          <w:lang w:val="lt-LT"/>
        </w:rPr>
        <w:t>es 5 punktas</w:t>
      </w:r>
      <w:r w:rsidR="00953F1A" w:rsidRPr="00976FED">
        <w:rPr>
          <w:lang w:val="lt-LT"/>
        </w:rPr>
        <w:t>;</w:t>
      </w:r>
    </w:p>
    <w:p w:rsidR="00953F1A" w:rsidRDefault="00953F1A" w:rsidP="00953F1A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CB45F5">
        <w:rPr>
          <w:lang w:val="lt-LT"/>
        </w:rPr>
        <w:t>Lietuvos Respublikos viešųjų įstaigų įstatymo</w:t>
      </w:r>
      <w:r w:rsidRPr="00CB45F5">
        <w:t xml:space="preserve"> </w:t>
      </w:r>
      <w:r w:rsidR="00B616ED" w:rsidRPr="00811AD6">
        <w:rPr>
          <w:lang w:val="lt-LT"/>
        </w:rPr>
        <w:t>10 straipsnio 1 dalies 6 punkt</w:t>
      </w:r>
      <w:r w:rsidR="00811AD6">
        <w:rPr>
          <w:lang w:val="lt-LT"/>
        </w:rPr>
        <w:t>as</w:t>
      </w:r>
      <w:r w:rsidR="006C239F" w:rsidRPr="00811AD6">
        <w:rPr>
          <w:lang w:val="lt-LT"/>
        </w:rPr>
        <w:t>.</w:t>
      </w:r>
      <w:r w:rsidRPr="00CB45F5">
        <w:rPr>
          <w:lang w:val="lt-LT"/>
        </w:rPr>
        <w:t xml:space="preserve"> </w:t>
      </w:r>
    </w:p>
    <w:p w:rsidR="00FC7B38" w:rsidRPr="00FB3A04" w:rsidRDefault="00FC7B38" w:rsidP="00811AD6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3. </w:t>
      </w:r>
      <w:r>
        <w:rPr>
          <w:b/>
          <w:lang w:val="pt-BR"/>
        </w:rPr>
        <w:t>G</w:t>
      </w:r>
      <w:r w:rsidRPr="007F3552">
        <w:rPr>
          <w:b/>
          <w:lang w:val="pt-BR"/>
        </w:rPr>
        <w:t>alim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teigiam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ir neigiam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pasekm</w:t>
      </w:r>
      <w:r>
        <w:rPr>
          <w:b/>
          <w:lang w:val="pt-BR"/>
        </w:rPr>
        <w:t>ė</w:t>
      </w:r>
      <w:r w:rsidRPr="007F3552">
        <w:rPr>
          <w:b/>
          <w:lang w:val="pt-BR"/>
        </w:rPr>
        <w:t>s priėmus siūlomą tarybos sprendimo projektą</w:t>
      </w:r>
      <w:r w:rsidRPr="00FB3A04">
        <w:rPr>
          <w:b/>
          <w:lang w:val="lt-LT"/>
        </w:rPr>
        <w:t xml:space="preserve"> </w:t>
      </w:r>
    </w:p>
    <w:p w:rsidR="000837A8" w:rsidRDefault="000837A8" w:rsidP="00B253B8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Teigiamos pasekmės – </w:t>
      </w:r>
      <w:r w:rsidR="00EB3203">
        <w:rPr>
          <w:lang w:val="lt-LT"/>
        </w:rPr>
        <w:t>vykdomi teisės aktai. P</w:t>
      </w:r>
      <w:r w:rsidR="00EB3203" w:rsidRPr="00EB3203">
        <w:rPr>
          <w:lang w:val="lt-LT"/>
        </w:rPr>
        <w:t>atvirtint</w:t>
      </w:r>
      <w:r w:rsidR="00EB3203">
        <w:rPr>
          <w:lang w:val="lt-LT"/>
        </w:rPr>
        <w:t>as</w:t>
      </w:r>
      <w:r w:rsidR="00EB3203" w:rsidRPr="00EB3203">
        <w:rPr>
          <w:lang w:val="lt-LT"/>
        </w:rPr>
        <w:t xml:space="preserve"> viešosios įstaigos Molėtų turizmo ir verslo informacijos centro 201</w:t>
      </w:r>
      <w:r w:rsidR="006E2E5D">
        <w:rPr>
          <w:lang w:val="lt-LT"/>
        </w:rPr>
        <w:t>7</w:t>
      </w:r>
      <w:r w:rsidR="00EB3203" w:rsidRPr="00EB3203">
        <w:rPr>
          <w:lang w:val="lt-LT"/>
        </w:rPr>
        <w:t xml:space="preserve"> m. metinių finansinių ataskaitų rinkin</w:t>
      </w:r>
      <w:r w:rsidR="00EB3203">
        <w:rPr>
          <w:lang w:val="lt-LT"/>
        </w:rPr>
        <w:t>ys</w:t>
      </w:r>
      <w:r>
        <w:rPr>
          <w:lang w:val="lt-LT"/>
        </w:rPr>
        <w:t>.</w:t>
      </w:r>
    </w:p>
    <w:p w:rsidR="00FC7B38" w:rsidRPr="00750EE3" w:rsidRDefault="00FC7B38" w:rsidP="00B253B8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750EE3">
        <w:rPr>
          <w:lang w:val="lt-LT"/>
        </w:rPr>
        <w:t>Neigiamų pasekmių</w:t>
      </w:r>
      <w:r>
        <w:rPr>
          <w:lang w:val="lt-LT"/>
        </w:rPr>
        <w:t xml:space="preserve"> nenumatoma.</w:t>
      </w:r>
    </w:p>
    <w:p w:rsidR="000837A8" w:rsidRDefault="00FC7B38" w:rsidP="00811AD6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4. Priemonės </w:t>
      </w:r>
      <w:r>
        <w:rPr>
          <w:b/>
          <w:lang w:val="lt-LT"/>
        </w:rPr>
        <w:t>sprendimui</w:t>
      </w:r>
      <w:r w:rsidR="00804201">
        <w:rPr>
          <w:b/>
          <w:lang w:val="lt-LT"/>
        </w:rPr>
        <w:t xml:space="preserve"> įgyvendinti</w:t>
      </w:r>
      <w:r w:rsidR="00C21ECF">
        <w:rPr>
          <w:b/>
          <w:lang w:val="lt-LT"/>
        </w:rPr>
        <w:t xml:space="preserve"> </w:t>
      </w:r>
    </w:p>
    <w:p w:rsidR="00FC7B38" w:rsidRPr="00C21ECF" w:rsidRDefault="00FC7B38" w:rsidP="000837A8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  <w:r w:rsidRPr="0060764C">
        <w:rPr>
          <w:lang w:val="lt-LT"/>
        </w:rPr>
        <w:t>Priimto sprendimo vykdymas.</w:t>
      </w:r>
    </w:p>
    <w:p w:rsidR="00FC7B38" w:rsidRPr="00FB3A04" w:rsidRDefault="00FC7B38" w:rsidP="00811AD6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FB3A04">
        <w:rPr>
          <w:b/>
          <w:lang w:val="lt-LT"/>
        </w:rPr>
        <w:t>5.</w:t>
      </w:r>
      <w:r>
        <w:rPr>
          <w:b/>
          <w:lang w:val="lt-LT"/>
        </w:rPr>
        <w:t xml:space="preserve"> </w:t>
      </w:r>
      <w:r w:rsidRPr="00FB3A04">
        <w:rPr>
          <w:b/>
          <w:lang w:val="lt-LT"/>
        </w:rPr>
        <w:t>Lėšų poreikis ir jų šaltiniai (prireikus s</w:t>
      </w:r>
      <w:r w:rsidR="00804201">
        <w:rPr>
          <w:b/>
          <w:lang w:val="lt-LT"/>
        </w:rPr>
        <w:t>kaičiavimai ir išlaidų sąmatos)</w:t>
      </w:r>
    </w:p>
    <w:p w:rsidR="00FC7B38" w:rsidRPr="0060764C" w:rsidRDefault="00FC7B38" w:rsidP="00B253B8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Lėšų poreikio nėra.</w:t>
      </w:r>
    </w:p>
    <w:p w:rsidR="00FC7B38" w:rsidRPr="00FB3A04" w:rsidRDefault="00804201" w:rsidP="00811AD6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>
        <w:rPr>
          <w:b/>
          <w:lang w:val="lt-LT"/>
        </w:rPr>
        <w:t>6.Vykdytojai, įvykdymo terminai</w:t>
      </w:r>
      <w:r w:rsidR="00FC7B38" w:rsidRPr="00FB3A04">
        <w:rPr>
          <w:b/>
          <w:lang w:val="lt-LT"/>
        </w:rPr>
        <w:t xml:space="preserve"> </w:t>
      </w:r>
    </w:p>
    <w:p w:rsidR="00FC7B38" w:rsidRDefault="00FC7B38" w:rsidP="00B253B8">
      <w:pPr>
        <w:tabs>
          <w:tab w:val="left" w:pos="1674"/>
        </w:tabs>
        <w:ind w:firstLine="720"/>
        <w:jc w:val="both"/>
        <w:rPr>
          <w:lang w:val="lt-LT"/>
        </w:rPr>
      </w:pPr>
      <w:r>
        <w:rPr>
          <w:lang w:val="lt-LT"/>
        </w:rPr>
        <w:t>V</w:t>
      </w:r>
      <w:r w:rsidRPr="0071218C">
        <w:rPr>
          <w:lang w:val="lt-LT"/>
        </w:rPr>
        <w:t>iešosios įstaigos Molėtų turizmo ir verslo informacijos centro</w:t>
      </w:r>
      <w:r>
        <w:rPr>
          <w:lang w:val="lt-LT"/>
        </w:rPr>
        <w:t xml:space="preserve"> direktorius.</w:t>
      </w:r>
    </w:p>
    <w:p w:rsidR="00FC7B38" w:rsidRDefault="00FC7B38" w:rsidP="00B253B8">
      <w:pPr>
        <w:tabs>
          <w:tab w:val="left" w:pos="1674"/>
        </w:tabs>
        <w:jc w:val="both"/>
        <w:rPr>
          <w:lang w:val="lt-LT"/>
        </w:rPr>
      </w:pPr>
    </w:p>
    <w:p w:rsidR="00B33FC6" w:rsidRPr="00804201" w:rsidRDefault="00B33FC6" w:rsidP="00B253B8">
      <w:pPr>
        <w:tabs>
          <w:tab w:val="left" w:pos="1674"/>
        </w:tabs>
        <w:jc w:val="both"/>
        <w:rPr>
          <w:lang w:val="lt-LT"/>
        </w:rPr>
      </w:pPr>
    </w:p>
    <w:sectPr w:rsidR="00B33FC6" w:rsidRPr="00804201" w:rsidSect="00FF28C9">
      <w:headerReference w:type="even" r:id="rId7"/>
      <w:headerReference w:type="default" r:id="rId8"/>
      <w:pgSz w:w="11906" w:h="16838"/>
      <w:pgMar w:top="993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829" w:rsidRDefault="00A02829">
      <w:r>
        <w:separator/>
      </w:r>
    </w:p>
  </w:endnote>
  <w:endnote w:type="continuationSeparator" w:id="0">
    <w:p w:rsidR="00A02829" w:rsidRDefault="00A0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829" w:rsidRDefault="00A02829">
      <w:r>
        <w:separator/>
      </w:r>
    </w:p>
  </w:footnote>
  <w:footnote w:type="continuationSeparator" w:id="0">
    <w:p w:rsidR="00A02829" w:rsidRDefault="00A02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CD8" w:rsidRDefault="00FC7B38" w:rsidP="00084AD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5D2CD8" w:rsidRDefault="00A0282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CD8" w:rsidRDefault="00FC7B38" w:rsidP="00084AD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E3EA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5D2CD8" w:rsidRDefault="00A0282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817C0"/>
    <w:multiLevelType w:val="hybridMultilevel"/>
    <w:tmpl w:val="C928A3D4"/>
    <w:lvl w:ilvl="0" w:tplc="108295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DB1EA0"/>
    <w:multiLevelType w:val="hybridMultilevel"/>
    <w:tmpl w:val="B046F578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22A30E5"/>
    <w:multiLevelType w:val="multilevel"/>
    <w:tmpl w:val="9C143D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9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9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45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53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15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76" w:hanging="1800"/>
      </w:pPr>
      <w:rPr>
        <w:rFonts w:eastAsia="Times New Roman" w:hint="default"/>
      </w:rPr>
    </w:lvl>
  </w:abstractNum>
  <w:abstractNum w:abstractNumId="4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0110631"/>
    <w:multiLevelType w:val="hybridMultilevel"/>
    <w:tmpl w:val="7ABE6D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8"/>
    <w:rsid w:val="00036C82"/>
    <w:rsid w:val="000377EB"/>
    <w:rsid w:val="000837A8"/>
    <w:rsid w:val="0008639D"/>
    <w:rsid w:val="000948B9"/>
    <w:rsid w:val="000F11C3"/>
    <w:rsid w:val="000F3A5F"/>
    <w:rsid w:val="0012222C"/>
    <w:rsid w:val="001B69A1"/>
    <w:rsid w:val="001C7611"/>
    <w:rsid w:val="00212CA1"/>
    <w:rsid w:val="002B694C"/>
    <w:rsid w:val="002D3BE1"/>
    <w:rsid w:val="0031595A"/>
    <w:rsid w:val="0037041C"/>
    <w:rsid w:val="003769A0"/>
    <w:rsid w:val="003836C6"/>
    <w:rsid w:val="00397EC9"/>
    <w:rsid w:val="003D5979"/>
    <w:rsid w:val="004205CE"/>
    <w:rsid w:val="00423457"/>
    <w:rsid w:val="004356EC"/>
    <w:rsid w:val="0048653D"/>
    <w:rsid w:val="004C0DEA"/>
    <w:rsid w:val="004E0BB4"/>
    <w:rsid w:val="004F6EDB"/>
    <w:rsid w:val="00536C0C"/>
    <w:rsid w:val="005477EE"/>
    <w:rsid w:val="005551D8"/>
    <w:rsid w:val="00575191"/>
    <w:rsid w:val="00586733"/>
    <w:rsid w:val="005F081A"/>
    <w:rsid w:val="006331E8"/>
    <w:rsid w:val="00672C14"/>
    <w:rsid w:val="00676E52"/>
    <w:rsid w:val="006A5203"/>
    <w:rsid w:val="006B3457"/>
    <w:rsid w:val="006B42EB"/>
    <w:rsid w:val="006B70C4"/>
    <w:rsid w:val="006C239F"/>
    <w:rsid w:val="006E1E4E"/>
    <w:rsid w:val="006E2E5D"/>
    <w:rsid w:val="00790ED2"/>
    <w:rsid w:val="00795F44"/>
    <w:rsid w:val="007F1E5D"/>
    <w:rsid w:val="00804201"/>
    <w:rsid w:val="00811AD6"/>
    <w:rsid w:val="00827626"/>
    <w:rsid w:val="00854C77"/>
    <w:rsid w:val="0086123F"/>
    <w:rsid w:val="00874E0D"/>
    <w:rsid w:val="00942CEC"/>
    <w:rsid w:val="00953F1A"/>
    <w:rsid w:val="00976FED"/>
    <w:rsid w:val="00994455"/>
    <w:rsid w:val="009B5E75"/>
    <w:rsid w:val="009D0166"/>
    <w:rsid w:val="009D4D29"/>
    <w:rsid w:val="00A02829"/>
    <w:rsid w:val="00A04B2C"/>
    <w:rsid w:val="00A05AB3"/>
    <w:rsid w:val="00A2538A"/>
    <w:rsid w:val="00A47567"/>
    <w:rsid w:val="00A543D7"/>
    <w:rsid w:val="00B0265D"/>
    <w:rsid w:val="00B0602A"/>
    <w:rsid w:val="00B253B8"/>
    <w:rsid w:val="00B33FC6"/>
    <w:rsid w:val="00B5078F"/>
    <w:rsid w:val="00B616ED"/>
    <w:rsid w:val="00BC58E2"/>
    <w:rsid w:val="00BD7E2F"/>
    <w:rsid w:val="00BF133C"/>
    <w:rsid w:val="00BF6D89"/>
    <w:rsid w:val="00C21ECF"/>
    <w:rsid w:val="00C60444"/>
    <w:rsid w:val="00CB45F5"/>
    <w:rsid w:val="00CC052F"/>
    <w:rsid w:val="00CC5475"/>
    <w:rsid w:val="00CE3EAC"/>
    <w:rsid w:val="00D60684"/>
    <w:rsid w:val="00DA2A69"/>
    <w:rsid w:val="00DB0145"/>
    <w:rsid w:val="00E01F91"/>
    <w:rsid w:val="00E36B6C"/>
    <w:rsid w:val="00EB3203"/>
    <w:rsid w:val="00ED28A4"/>
    <w:rsid w:val="00EE7B62"/>
    <w:rsid w:val="00F23A87"/>
    <w:rsid w:val="00F26817"/>
    <w:rsid w:val="00FA4F64"/>
    <w:rsid w:val="00FC7B38"/>
    <w:rsid w:val="00FE7552"/>
    <w:rsid w:val="00FF28C9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8F97A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35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styleId="prastasiniatinklio">
    <w:name w:val="Normal (Web)"/>
    <w:basedOn w:val="prastasis"/>
    <w:rsid w:val="004356EC"/>
    <w:pPr>
      <w:spacing w:before="100" w:beforeAutospacing="1" w:after="100" w:afterAutospacing="1"/>
    </w:pPr>
    <w:rPr>
      <w:lang w:val="lt-LT" w:eastAsia="lt-LT"/>
    </w:rPr>
  </w:style>
  <w:style w:type="paragraph" w:styleId="HTMLiankstoformatuotas">
    <w:name w:val="HTML Preformatted"/>
    <w:basedOn w:val="prastasis"/>
    <w:link w:val="HTMLiankstoformatuotasDiagrama"/>
    <w:uiPriority w:val="99"/>
    <w:rsid w:val="00FC7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FC7B38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Antrats">
    <w:name w:val="header"/>
    <w:basedOn w:val="prastasis"/>
    <w:link w:val="AntratsDiagrama"/>
    <w:rsid w:val="00FC7B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FC7B3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uslapionumeris">
    <w:name w:val="page number"/>
    <w:basedOn w:val="Numatytasispastraiposriftas"/>
    <w:rsid w:val="00FC7B38"/>
  </w:style>
  <w:style w:type="paragraph" w:styleId="Betarp">
    <w:name w:val="No Spacing"/>
    <w:uiPriority w:val="1"/>
    <w:qFormat/>
    <w:rsid w:val="00BD7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3248</Words>
  <Characters>1852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Rusteikienė Aldona</cp:lastModifiedBy>
  <cp:revision>11</cp:revision>
  <cp:lastPrinted>2017-04-24T10:53:00Z</cp:lastPrinted>
  <dcterms:created xsi:type="dcterms:W3CDTF">2016-04-20T08:59:00Z</dcterms:created>
  <dcterms:modified xsi:type="dcterms:W3CDTF">2018-04-16T13:17:00Z</dcterms:modified>
</cp:coreProperties>
</file>