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15" w:rsidRDefault="00BE5315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BE5315" w:rsidRDefault="00BE5315" w:rsidP="00BE5315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5315">
        <w:rPr>
          <w:noProof/>
        </w:rPr>
        <w:t>ėl uždarosios akcinės bendrovės „</w:t>
      </w:r>
      <w:r>
        <w:rPr>
          <w:noProof/>
        </w:rPr>
        <w:t>M</w:t>
      </w:r>
      <w:r w:rsidRPr="00BE5315">
        <w:rPr>
          <w:noProof/>
        </w:rPr>
        <w:t>olėtų vanduo“  201</w:t>
      </w:r>
      <w:r w:rsidR="00BB5889">
        <w:rPr>
          <w:noProof/>
        </w:rPr>
        <w:t>7</w:t>
      </w:r>
      <w:r w:rsidRPr="00BE5315">
        <w:rPr>
          <w:noProof/>
        </w:rPr>
        <w:t xml:space="preserve"> m. finansinių ataskaitų rinkinio tvirtinimo, pelno (nuostolių) paskirstymo, </w:t>
      </w:r>
      <w:r w:rsidR="00605ED0">
        <w:rPr>
          <w:noProof/>
        </w:rPr>
        <w:t>įstatų pakeitimo</w:t>
      </w:r>
    </w:p>
    <w:p w:rsidR="00BE5315" w:rsidRDefault="00BE5315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</w:t>
      </w:r>
      <w:r w:rsidR="00F56A68">
        <w:rPr>
          <w:noProof/>
          <w:lang w:val="lt-LT"/>
        </w:rPr>
        <w:t>„</w:t>
      </w:r>
      <w:r w:rsidR="00F56A68" w:rsidRPr="00F56A68">
        <w:rPr>
          <w:noProof/>
          <w:lang w:val="lt-LT"/>
        </w:rPr>
        <w:t xml:space="preserve">Molėtų </w:t>
      </w:r>
      <w:r w:rsidR="00F56A68">
        <w:rPr>
          <w:noProof/>
          <w:lang w:val="lt-LT"/>
        </w:rPr>
        <w:t>vanduo“</w:t>
      </w:r>
      <w:r w:rsidR="00F56A68" w:rsidRPr="00F56A68">
        <w:rPr>
          <w:noProof/>
          <w:lang w:val="lt-LT"/>
        </w:rPr>
        <w:t xml:space="preserve"> </w:t>
      </w:r>
      <w:r>
        <w:rPr>
          <w:lang w:val="lt-LT"/>
        </w:rPr>
        <w:t xml:space="preserve">(toliau – Bendrovė) valdo </w:t>
      </w:r>
      <w:r w:rsidR="002D09BF">
        <w:rPr>
          <w:lang w:val="lt-LT"/>
        </w:rPr>
        <w:t>10 081 357</w:t>
      </w:r>
      <w:r w:rsidR="000809F1">
        <w:rPr>
          <w:lang w:val="lt-LT"/>
        </w:rPr>
        <w:t xml:space="preserve"> </w:t>
      </w:r>
      <w:r w:rsidRPr="000809F1">
        <w:rPr>
          <w:lang w:val="lt-LT"/>
        </w:rPr>
        <w:t xml:space="preserve"> (100 proc.) paprastąsias vardines </w:t>
      </w:r>
      <w:r w:rsidR="000809F1">
        <w:rPr>
          <w:lang w:val="lt-LT"/>
        </w:rPr>
        <w:t>0,29</w:t>
      </w:r>
      <w:r w:rsidR="00EC2258" w:rsidRPr="000809F1">
        <w:rPr>
          <w:lang w:val="lt-LT"/>
        </w:rPr>
        <w:t xml:space="preserve"> euro</w:t>
      </w:r>
      <w:r w:rsidRPr="000809F1">
        <w:rPr>
          <w:lang w:val="lt-LT"/>
        </w:rPr>
        <w:t xml:space="preserve"> vertės akcijas, kurių nominali vertė </w:t>
      </w:r>
      <w:r w:rsidR="002D09BF" w:rsidRPr="004F7F9A">
        <w:rPr>
          <w:lang w:val="lt-LT"/>
        </w:rPr>
        <w:t>2 923 593,53 euro</w:t>
      </w:r>
      <w:r w:rsidRPr="000809F1">
        <w:rPr>
          <w:lang w:val="lt-LT"/>
        </w:rPr>
        <w:t>.</w:t>
      </w:r>
      <w:r>
        <w:rPr>
          <w:lang w:val="lt-LT"/>
        </w:rPr>
        <w:t xml:space="preserve">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</w:t>
      </w:r>
      <w:r w:rsidR="00BB5889">
        <w:rPr>
          <w:lang w:val="lt-LT"/>
        </w:rPr>
        <w:t>9</w:t>
      </w:r>
      <w:r>
        <w:rPr>
          <w:lang w:val="lt-LT"/>
        </w:rPr>
        <w:t xml:space="preserve"> dalimi, UAB </w:t>
      </w:r>
      <w:r w:rsidR="002D09BF">
        <w:rPr>
          <w:lang w:val="lt-LT"/>
        </w:rPr>
        <w:t>„</w:t>
      </w:r>
      <w:r>
        <w:rPr>
          <w:lang w:val="lt-LT"/>
        </w:rPr>
        <w:t xml:space="preserve">Molėtų </w:t>
      </w:r>
      <w:r w:rsidR="002D09BF">
        <w:rPr>
          <w:lang w:val="lt-LT"/>
        </w:rPr>
        <w:t>vanduo“</w:t>
      </w:r>
      <w:r>
        <w:rPr>
          <w:lang w:val="lt-LT"/>
        </w:rPr>
        <w:t xml:space="preserve"> valdyba 201</w:t>
      </w:r>
      <w:r w:rsidR="00BB5889">
        <w:rPr>
          <w:lang w:val="lt-LT"/>
        </w:rPr>
        <w:t>8</w:t>
      </w:r>
      <w:r>
        <w:rPr>
          <w:lang w:val="lt-LT"/>
        </w:rPr>
        <w:t xml:space="preserve"> m. </w:t>
      </w:r>
      <w:r w:rsidR="00B87810">
        <w:rPr>
          <w:lang w:val="lt-LT"/>
        </w:rPr>
        <w:t>balandžio</w:t>
      </w:r>
      <w:r>
        <w:rPr>
          <w:lang w:val="lt-LT"/>
        </w:rPr>
        <w:t xml:space="preserve"> 1</w:t>
      </w:r>
      <w:r w:rsidR="00BB5889">
        <w:rPr>
          <w:lang w:val="lt-LT"/>
        </w:rPr>
        <w:t>2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BB5889">
        <w:rPr>
          <w:lang w:val="lt-LT"/>
        </w:rPr>
        <w:t>7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  <w:r w:rsidR="002D09BF">
        <w:rPr>
          <w:lang w:val="lt-LT"/>
        </w:rPr>
        <w:t xml:space="preserve"> </w:t>
      </w:r>
    </w:p>
    <w:p w:rsidR="004356EC" w:rsidRPr="00E96C5E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527C89">
        <w:rPr>
          <w:lang w:val="lt-LT"/>
        </w:rPr>
        <w:t>nuomon</w:t>
      </w:r>
      <w:r w:rsidR="000809F1">
        <w:rPr>
          <w:lang w:val="lt-LT"/>
        </w:rPr>
        <w:t>ė</w:t>
      </w:r>
      <w:r w:rsidR="002D09BF">
        <w:rPr>
          <w:lang w:val="lt-LT"/>
        </w:rPr>
        <w:t xml:space="preserve"> </w:t>
      </w:r>
      <w:r w:rsidR="000809F1">
        <w:rPr>
          <w:lang w:val="lt-LT"/>
        </w:rPr>
        <w:t>-</w:t>
      </w:r>
      <w:r w:rsidR="002D09BF">
        <w:rPr>
          <w:lang w:val="lt-LT"/>
        </w:rPr>
        <w:t xml:space="preserve"> </w:t>
      </w:r>
      <w:r>
        <w:rPr>
          <w:lang w:val="lt-LT"/>
        </w:rPr>
        <w:t xml:space="preserve">finansinės ataskaitos visais reikšmingais atžvilgiais </w:t>
      </w:r>
      <w:r w:rsidRPr="00E96C5E">
        <w:rPr>
          <w:lang w:val="lt-LT"/>
        </w:rPr>
        <w:t xml:space="preserve">teisingai </w:t>
      </w:r>
      <w:r w:rsidR="00527C89" w:rsidRPr="00E96C5E">
        <w:rPr>
          <w:lang w:val="lt-LT"/>
        </w:rPr>
        <w:t>pateikia Bendrovės 201</w:t>
      </w:r>
      <w:r w:rsidR="00605ED0">
        <w:rPr>
          <w:lang w:val="lt-LT"/>
        </w:rPr>
        <w:t>7</w:t>
      </w:r>
      <w:r w:rsidR="00527C89" w:rsidRPr="00E96C5E">
        <w:rPr>
          <w:lang w:val="lt-LT"/>
        </w:rPr>
        <w:t xml:space="preserve"> m. gruodžio 31 d. </w:t>
      </w:r>
      <w:r w:rsidRPr="00E96C5E">
        <w:rPr>
          <w:lang w:val="lt-LT"/>
        </w:rPr>
        <w:t xml:space="preserve">finansinę būklę </w:t>
      </w:r>
      <w:r w:rsidR="00527C89" w:rsidRPr="00E96C5E">
        <w:rPr>
          <w:lang w:val="lt-LT"/>
        </w:rPr>
        <w:t>ir tą dieną pasibaigusių metų finansinės veiklos rezultatus.</w:t>
      </w:r>
      <w:r w:rsidR="00605ED0">
        <w:rPr>
          <w:lang w:val="lt-LT"/>
        </w:rPr>
        <w:t xml:space="preserve"> Auditorius atkreipia dėmesį, kad Bendrovės trumpalaikiai įsipareigojimai viršijo trumpalaikį turtą 20 312 </w:t>
      </w:r>
      <w:proofErr w:type="spellStart"/>
      <w:r w:rsidR="00605ED0">
        <w:rPr>
          <w:lang w:val="lt-LT"/>
        </w:rPr>
        <w:t>Eur</w:t>
      </w:r>
      <w:proofErr w:type="spellEnd"/>
      <w:r w:rsidR="00605ED0">
        <w:rPr>
          <w:lang w:val="lt-LT"/>
        </w:rPr>
        <w:t xml:space="preserve"> suma, todėl </w:t>
      </w:r>
      <w:r w:rsidR="005C5898">
        <w:rPr>
          <w:lang w:val="lt-LT"/>
        </w:rPr>
        <w:t xml:space="preserve">dėl </w:t>
      </w:r>
      <w:bookmarkStart w:id="0" w:name="_GoBack"/>
      <w:bookmarkEnd w:id="0"/>
      <w:r w:rsidR="0024709D">
        <w:rPr>
          <w:lang w:val="lt-LT"/>
        </w:rPr>
        <w:t xml:space="preserve">šio ir kai kurių kitų veiklos rodiklių </w:t>
      </w:r>
      <w:r w:rsidR="00605ED0">
        <w:rPr>
          <w:lang w:val="lt-LT"/>
        </w:rPr>
        <w:t xml:space="preserve">kyla abejonių dėl Bendrovės galimybių tęsti veiklą. </w:t>
      </w:r>
      <w:r w:rsidR="00527C89" w:rsidRPr="00E96C5E">
        <w:rPr>
          <w:lang w:val="lt-LT"/>
        </w:rPr>
        <w:t xml:space="preserve"> </w:t>
      </w:r>
    </w:p>
    <w:p w:rsidR="004D189F" w:rsidRPr="000C6A67" w:rsidRDefault="0082488D" w:rsidP="000C6A67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BE5315">
        <w:rPr>
          <w:lang w:val="lt-LT"/>
        </w:rPr>
        <w:t>201</w:t>
      </w:r>
      <w:r w:rsidR="0024709D">
        <w:rPr>
          <w:lang w:val="lt-LT"/>
        </w:rPr>
        <w:t>7</w:t>
      </w:r>
      <w:r w:rsidRPr="00BE5315">
        <w:rPr>
          <w:lang w:val="lt-LT"/>
        </w:rPr>
        <w:t xml:space="preserve"> </w:t>
      </w:r>
      <w:r w:rsidR="004356EC" w:rsidRPr="00BE5315">
        <w:rPr>
          <w:lang w:val="lt-LT"/>
        </w:rPr>
        <w:t xml:space="preserve">metų pradžioje Bendrovė turėjo </w:t>
      </w:r>
      <w:r w:rsidR="0024709D">
        <w:t xml:space="preserve">128 437 </w:t>
      </w:r>
      <w:r w:rsidR="002D09BF" w:rsidRPr="00BE5315">
        <w:rPr>
          <w:lang w:val="lt-LT"/>
        </w:rPr>
        <w:t>eurų nuostolį</w:t>
      </w:r>
      <w:r w:rsidR="00773399" w:rsidRPr="00BE5315">
        <w:rPr>
          <w:lang w:val="lt-LT"/>
        </w:rPr>
        <w:t>. A</w:t>
      </w:r>
      <w:r w:rsidR="004356EC" w:rsidRPr="00BE5315">
        <w:rPr>
          <w:lang w:val="lt-LT"/>
        </w:rPr>
        <w:t>taskaitini</w:t>
      </w:r>
      <w:r w:rsidR="004D189F" w:rsidRPr="00BE5315">
        <w:rPr>
          <w:lang w:val="lt-LT"/>
        </w:rPr>
        <w:t>ai</w:t>
      </w:r>
      <w:r w:rsidR="004356EC" w:rsidRPr="00BE5315">
        <w:rPr>
          <w:lang w:val="lt-LT"/>
        </w:rPr>
        <w:t>s finansini</w:t>
      </w:r>
      <w:r w:rsidR="004D189F" w:rsidRPr="00BE5315">
        <w:rPr>
          <w:lang w:val="lt-LT"/>
        </w:rPr>
        <w:t>ai</w:t>
      </w:r>
      <w:r w:rsidR="004356EC" w:rsidRPr="00BE5315">
        <w:rPr>
          <w:lang w:val="lt-LT"/>
        </w:rPr>
        <w:t>s met</w:t>
      </w:r>
      <w:r w:rsidR="004D189F" w:rsidRPr="00BE5315">
        <w:rPr>
          <w:lang w:val="lt-LT"/>
        </w:rPr>
        <w:t>ais</w:t>
      </w:r>
      <w:r w:rsidR="00773399" w:rsidRPr="00BE5315">
        <w:rPr>
          <w:lang w:val="lt-LT"/>
        </w:rPr>
        <w:t xml:space="preserve"> Bendrovė </w:t>
      </w:r>
      <w:r w:rsidR="004D189F" w:rsidRPr="00BE5315">
        <w:rPr>
          <w:lang w:val="lt-LT"/>
        </w:rPr>
        <w:t xml:space="preserve">patyrė </w:t>
      </w:r>
      <w:r w:rsidR="0024709D">
        <w:rPr>
          <w:lang w:val="lt-LT"/>
        </w:rPr>
        <w:t>182 110</w:t>
      </w:r>
      <w:r w:rsidR="000809F1" w:rsidRPr="00BE5315">
        <w:rPr>
          <w:lang w:val="lt-LT"/>
        </w:rPr>
        <w:t xml:space="preserve"> </w:t>
      </w:r>
      <w:r w:rsidR="004D189F" w:rsidRPr="00BE5315">
        <w:rPr>
          <w:lang w:val="lt-LT"/>
        </w:rPr>
        <w:t>eurų nuostolį</w:t>
      </w:r>
      <w:r w:rsidR="004356EC" w:rsidRPr="00BE5315">
        <w:rPr>
          <w:lang w:val="lt-LT"/>
        </w:rPr>
        <w:t>.</w:t>
      </w:r>
      <w:r w:rsidR="00295E62" w:rsidRPr="00BE5315">
        <w:rPr>
          <w:lang w:val="lt-LT"/>
        </w:rPr>
        <w:t xml:space="preserve"> </w:t>
      </w:r>
      <w:r w:rsidRPr="00BE5315">
        <w:rPr>
          <w:lang w:val="lt-LT"/>
        </w:rPr>
        <w:t xml:space="preserve">Nepaskirstytieji nuostoliai </w:t>
      </w:r>
      <w:r w:rsidRPr="005022CB">
        <w:rPr>
          <w:lang w:val="lt-LT"/>
        </w:rPr>
        <w:t xml:space="preserve">ataskaitinių finansinių metų pabaigoje – </w:t>
      </w:r>
      <w:r w:rsidR="0024709D">
        <w:t xml:space="preserve">310 547 </w:t>
      </w:r>
      <w:r w:rsidRPr="005022CB">
        <w:rPr>
          <w:lang w:val="lt-LT"/>
        </w:rPr>
        <w:t>eur</w:t>
      </w:r>
      <w:r w:rsidR="000809F1" w:rsidRPr="005022CB">
        <w:rPr>
          <w:lang w:val="lt-LT"/>
        </w:rPr>
        <w:t>ai</w:t>
      </w:r>
      <w:r w:rsidRPr="005022CB">
        <w:rPr>
          <w:lang w:val="lt-LT"/>
        </w:rPr>
        <w:t xml:space="preserve"> – perkeliami į 201</w:t>
      </w:r>
      <w:r w:rsidR="0024709D">
        <w:rPr>
          <w:lang w:val="lt-LT"/>
        </w:rPr>
        <w:t>8</w:t>
      </w:r>
      <w:r w:rsidRPr="005022CB">
        <w:rPr>
          <w:lang w:val="lt-LT"/>
        </w:rPr>
        <w:t xml:space="preserve"> metus.</w:t>
      </w:r>
    </w:p>
    <w:p w:rsidR="006066C3" w:rsidRDefault="00E96C5E" w:rsidP="00E96C5E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15">
        <w:rPr>
          <w:rFonts w:ascii="Times New Roman" w:eastAsia="Calibri" w:hAnsi="Times New Roman" w:cs="Times New Roman"/>
          <w:sz w:val="24"/>
          <w:szCs w:val="24"/>
        </w:rPr>
        <w:t>2017 met</w:t>
      </w:r>
      <w:r w:rsidR="000C6A67">
        <w:rPr>
          <w:rFonts w:ascii="Times New Roman" w:eastAsia="Calibri" w:hAnsi="Times New Roman" w:cs="Times New Roman"/>
          <w:sz w:val="24"/>
          <w:szCs w:val="24"/>
        </w:rPr>
        <w:t xml:space="preserve">ams nustatyti </w:t>
      </w:r>
      <w:r w:rsidRPr="00BE5315">
        <w:rPr>
          <w:rFonts w:ascii="Times New Roman" w:eastAsia="Calibri" w:hAnsi="Times New Roman" w:cs="Times New Roman"/>
          <w:sz w:val="24"/>
          <w:szCs w:val="24"/>
        </w:rPr>
        <w:t>uždavin</w:t>
      </w:r>
      <w:r w:rsidR="006066C3">
        <w:rPr>
          <w:rFonts w:ascii="Times New Roman" w:eastAsia="Calibri" w:hAnsi="Times New Roman" w:cs="Times New Roman"/>
          <w:sz w:val="24"/>
          <w:szCs w:val="24"/>
        </w:rPr>
        <w:t>iai</w:t>
      </w:r>
      <w:r w:rsidR="000C6A67">
        <w:rPr>
          <w:rFonts w:ascii="Times New Roman" w:eastAsia="Calibri" w:hAnsi="Times New Roman" w:cs="Times New Roman"/>
          <w:sz w:val="24"/>
          <w:szCs w:val="24"/>
        </w:rPr>
        <w:t xml:space="preserve"> ir jų įgyvendinimas</w:t>
      </w:r>
      <w:r w:rsidR="006066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22EB" w:rsidRDefault="00E96C5E" w:rsidP="006066C3">
      <w:pPr>
        <w:pStyle w:val="Sraopastraipa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A35">
        <w:rPr>
          <w:rFonts w:ascii="Times New Roman" w:eastAsia="Calibri" w:hAnsi="Times New Roman" w:cs="Times New Roman"/>
          <w:sz w:val="24"/>
          <w:szCs w:val="24"/>
        </w:rPr>
        <w:t xml:space="preserve">sėkmingai įgyvendinti </w:t>
      </w:r>
      <w:r w:rsidRPr="00A35A35">
        <w:rPr>
          <w:rFonts w:ascii="Times New Roman" w:hAnsi="Times New Roman" w:cs="Times New Roman"/>
          <w:sz w:val="24"/>
          <w:szCs w:val="24"/>
        </w:rPr>
        <w:t>„Vandens tiekimo ir nuotekų tvarkymo infrastruktūros plėtra ir rekonstrukcija Molėtų r. Inturkėje (Pakrovų k.), Gied</w:t>
      </w:r>
      <w:r w:rsidR="006066C3" w:rsidRPr="00A35A35">
        <w:rPr>
          <w:rFonts w:ascii="Times New Roman" w:hAnsi="Times New Roman" w:cs="Times New Roman"/>
          <w:sz w:val="24"/>
          <w:szCs w:val="24"/>
        </w:rPr>
        <w:t>raičiuose ir Alantoje“ projektą</w:t>
      </w:r>
      <w:r w:rsidR="00CA12B9">
        <w:rPr>
          <w:rFonts w:ascii="Times New Roman" w:hAnsi="Times New Roman" w:cs="Times New Roman"/>
          <w:sz w:val="24"/>
          <w:szCs w:val="24"/>
        </w:rPr>
        <w:t xml:space="preserve"> (toliau – Projektas)</w:t>
      </w:r>
      <w:r w:rsidR="000722EB" w:rsidRPr="00A35A35">
        <w:rPr>
          <w:rFonts w:ascii="Times New Roman" w:hAnsi="Times New Roman" w:cs="Times New Roman"/>
          <w:sz w:val="24"/>
          <w:szCs w:val="24"/>
        </w:rPr>
        <w:t>:</w:t>
      </w:r>
    </w:p>
    <w:p w:rsidR="00CA12B9" w:rsidRPr="00A35A35" w:rsidRDefault="00CA12B9" w:rsidP="00302EC3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metais buvo vykdomi projektavimo, projektų derinimo, rangos darbai. Per metus </w:t>
      </w:r>
      <w:r w:rsidR="00302EC3">
        <w:rPr>
          <w:rFonts w:ascii="Times New Roman" w:hAnsi="Times New Roman" w:cs="Times New Roman"/>
          <w:sz w:val="24"/>
          <w:szCs w:val="24"/>
        </w:rPr>
        <w:t xml:space="preserve">įsisavinta </w:t>
      </w:r>
      <w:r>
        <w:rPr>
          <w:rFonts w:ascii="Times New Roman" w:hAnsi="Times New Roman" w:cs="Times New Roman"/>
          <w:sz w:val="24"/>
          <w:szCs w:val="24"/>
        </w:rPr>
        <w:t>157789</w:t>
      </w:r>
      <w:r w:rsidR="0030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C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02EC3">
        <w:rPr>
          <w:rFonts w:ascii="Times New Roman" w:hAnsi="Times New Roman" w:cs="Times New Roman"/>
          <w:sz w:val="24"/>
          <w:szCs w:val="24"/>
        </w:rPr>
        <w:t xml:space="preserve"> Projekto lėšų.</w:t>
      </w:r>
    </w:p>
    <w:p w:rsidR="00302EC3" w:rsidRPr="00302EC3" w:rsidRDefault="0074401B" w:rsidP="00302EC3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A35">
        <w:rPr>
          <w:rFonts w:ascii="Times New Roman" w:hAnsi="Times New Roman" w:cs="Times New Roman"/>
          <w:sz w:val="24"/>
          <w:szCs w:val="24"/>
        </w:rPr>
        <w:t>siekiant didinti Bendrovės paslaugų pardavimų plėtrą, planuo</w:t>
      </w:r>
      <w:r w:rsidR="00302EC3">
        <w:rPr>
          <w:rFonts w:ascii="Times New Roman" w:hAnsi="Times New Roman" w:cs="Times New Roman"/>
          <w:sz w:val="24"/>
          <w:szCs w:val="24"/>
        </w:rPr>
        <w:t>ta</w:t>
      </w:r>
      <w:r w:rsidRPr="00A35A35">
        <w:rPr>
          <w:rFonts w:ascii="Times New Roman" w:hAnsi="Times New Roman" w:cs="Times New Roman"/>
          <w:sz w:val="24"/>
          <w:szCs w:val="24"/>
        </w:rPr>
        <w:t xml:space="preserve"> įsteigti pardavim</w:t>
      </w:r>
      <w:r w:rsidR="00302EC3">
        <w:rPr>
          <w:rFonts w:ascii="Times New Roman" w:hAnsi="Times New Roman" w:cs="Times New Roman"/>
          <w:sz w:val="24"/>
          <w:szCs w:val="24"/>
        </w:rPr>
        <w:t>ų plėtros vadybininko pareigybę – pareigybė įsteigta ir nuo 2017-05-16 įdarbintas specialistas.</w:t>
      </w:r>
    </w:p>
    <w:p w:rsidR="006066C3" w:rsidRPr="00A13B5E" w:rsidRDefault="006066C3" w:rsidP="00A13B5E">
      <w:pPr>
        <w:pStyle w:val="Sraopastraipa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A35">
        <w:rPr>
          <w:rFonts w:ascii="Times New Roman" w:hAnsi="Times New Roman" w:cs="Times New Roman"/>
          <w:sz w:val="24"/>
          <w:szCs w:val="24"/>
        </w:rPr>
        <w:t>planuot</w:t>
      </w:r>
      <w:r w:rsidR="0024709D">
        <w:rPr>
          <w:rFonts w:ascii="Times New Roman" w:hAnsi="Times New Roman" w:cs="Times New Roman"/>
          <w:sz w:val="24"/>
          <w:szCs w:val="24"/>
        </w:rPr>
        <w:t>as</w:t>
      </w:r>
      <w:r w:rsidRPr="00A35A35">
        <w:rPr>
          <w:rFonts w:ascii="Times New Roman" w:hAnsi="Times New Roman" w:cs="Times New Roman"/>
          <w:sz w:val="24"/>
          <w:szCs w:val="24"/>
        </w:rPr>
        <w:t xml:space="preserve"> 2017 m. finansin</w:t>
      </w:r>
      <w:r w:rsidR="0024709D">
        <w:rPr>
          <w:rFonts w:ascii="Times New Roman" w:hAnsi="Times New Roman" w:cs="Times New Roman"/>
          <w:sz w:val="24"/>
          <w:szCs w:val="24"/>
        </w:rPr>
        <w:t xml:space="preserve">is </w:t>
      </w:r>
      <w:r w:rsidRPr="00A35A35">
        <w:rPr>
          <w:rFonts w:ascii="Times New Roman" w:hAnsi="Times New Roman" w:cs="Times New Roman"/>
          <w:sz w:val="24"/>
          <w:szCs w:val="24"/>
        </w:rPr>
        <w:t>veiklos rezultat</w:t>
      </w:r>
      <w:r w:rsidR="0024709D">
        <w:rPr>
          <w:rFonts w:ascii="Times New Roman" w:hAnsi="Times New Roman" w:cs="Times New Roman"/>
          <w:sz w:val="24"/>
          <w:szCs w:val="24"/>
        </w:rPr>
        <w:t>as</w:t>
      </w:r>
      <w:r w:rsidRPr="00A35A35">
        <w:rPr>
          <w:rFonts w:ascii="Times New Roman" w:hAnsi="Times New Roman" w:cs="Times New Roman"/>
          <w:sz w:val="24"/>
          <w:szCs w:val="24"/>
        </w:rPr>
        <w:t xml:space="preserve"> – 98,0 tūkst. </w:t>
      </w:r>
      <w:proofErr w:type="spellStart"/>
      <w:r w:rsidRPr="00A35A3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35A35">
        <w:rPr>
          <w:rFonts w:ascii="Times New Roman" w:hAnsi="Times New Roman" w:cs="Times New Roman"/>
          <w:sz w:val="24"/>
          <w:szCs w:val="24"/>
        </w:rPr>
        <w:t>.</w:t>
      </w:r>
      <w:r w:rsidR="0099223A" w:rsidRPr="00A35A35">
        <w:rPr>
          <w:rFonts w:ascii="Times New Roman" w:hAnsi="Times New Roman" w:cs="Times New Roman"/>
          <w:sz w:val="24"/>
          <w:szCs w:val="24"/>
        </w:rPr>
        <w:t xml:space="preserve"> </w:t>
      </w:r>
      <w:r w:rsidR="00A26F16" w:rsidRPr="00A35A35">
        <w:rPr>
          <w:rFonts w:ascii="Times New Roman" w:hAnsi="Times New Roman" w:cs="Times New Roman"/>
          <w:sz w:val="24"/>
          <w:szCs w:val="24"/>
        </w:rPr>
        <w:t>n</w:t>
      </w:r>
      <w:r w:rsidR="0099223A" w:rsidRPr="00A35A35">
        <w:rPr>
          <w:rFonts w:ascii="Times New Roman" w:hAnsi="Times New Roman" w:cs="Times New Roman"/>
          <w:sz w:val="24"/>
          <w:szCs w:val="24"/>
        </w:rPr>
        <w:t>uostol</w:t>
      </w:r>
      <w:r w:rsidR="0024709D">
        <w:rPr>
          <w:rFonts w:ascii="Times New Roman" w:hAnsi="Times New Roman" w:cs="Times New Roman"/>
          <w:sz w:val="24"/>
          <w:szCs w:val="24"/>
        </w:rPr>
        <w:t xml:space="preserve">is, patirtas </w:t>
      </w:r>
      <w:r w:rsidR="0024709D" w:rsidRPr="00A13B5E">
        <w:rPr>
          <w:rFonts w:ascii="Times New Roman" w:hAnsi="Times New Roman" w:cs="Times New Roman"/>
          <w:sz w:val="24"/>
          <w:szCs w:val="24"/>
        </w:rPr>
        <w:t xml:space="preserve">grynasis ataskaitinių metų nuostolis 182,1 tūkst. </w:t>
      </w:r>
      <w:proofErr w:type="spellStart"/>
      <w:r w:rsidR="0024709D" w:rsidRPr="00A13B5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4709D" w:rsidRPr="00A13B5E">
        <w:rPr>
          <w:rFonts w:ascii="Times New Roman" w:hAnsi="Times New Roman" w:cs="Times New Roman"/>
          <w:sz w:val="24"/>
          <w:szCs w:val="24"/>
        </w:rPr>
        <w:t>.</w:t>
      </w:r>
    </w:p>
    <w:p w:rsidR="000C6A67" w:rsidRPr="00A13B5E" w:rsidRDefault="000C6A67" w:rsidP="000C6A67">
      <w:pPr>
        <w:spacing w:line="360" w:lineRule="auto"/>
        <w:ind w:left="720"/>
        <w:jc w:val="both"/>
        <w:rPr>
          <w:rFonts w:eastAsia="Calibri"/>
          <w:lang w:val="lt-LT"/>
        </w:rPr>
      </w:pPr>
      <w:r w:rsidRPr="00A13B5E">
        <w:rPr>
          <w:rFonts w:eastAsia="Calibri"/>
          <w:lang w:val="lt-LT"/>
        </w:rPr>
        <w:t>Bendrovės veikla įvertinta patenkinamai.</w:t>
      </w:r>
    </w:p>
    <w:p w:rsidR="000C6A67" w:rsidRPr="00A13B5E" w:rsidRDefault="000C6A67" w:rsidP="000C6A67">
      <w:pPr>
        <w:spacing w:line="360" w:lineRule="auto"/>
        <w:ind w:left="720"/>
        <w:jc w:val="both"/>
        <w:rPr>
          <w:rFonts w:eastAsia="Calibri"/>
          <w:lang w:val="lt-LT"/>
        </w:rPr>
      </w:pPr>
      <w:r w:rsidRPr="00A13B5E">
        <w:rPr>
          <w:rFonts w:eastAsia="Calibri"/>
          <w:lang w:val="lt-LT"/>
        </w:rPr>
        <w:t>2018 metams nustatyti veiklos uždaviniai:</w:t>
      </w:r>
    </w:p>
    <w:p w:rsidR="000C6A67" w:rsidRPr="00A13B5E" w:rsidRDefault="000C6A67" w:rsidP="0024709D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B5E">
        <w:rPr>
          <w:rFonts w:ascii="Times New Roman" w:eastAsia="Calibri" w:hAnsi="Times New Roman" w:cs="Times New Roman"/>
          <w:sz w:val="24"/>
          <w:szCs w:val="24"/>
        </w:rPr>
        <w:t xml:space="preserve">sėkmingai </w:t>
      </w:r>
      <w:r w:rsidR="0024709D" w:rsidRPr="00A13B5E">
        <w:rPr>
          <w:rFonts w:ascii="Times New Roman" w:eastAsia="Calibri" w:hAnsi="Times New Roman" w:cs="Times New Roman"/>
          <w:sz w:val="24"/>
          <w:szCs w:val="24"/>
        </w:rPr>
        <w:t xml:space="preserve">baigti </w:t>
      </w:r>
      <w:r w:rsidRPr="00A13B5E">
        <w:rPr>
          <w:rFonts w:ascii="Times New Roman" w:eastAsia="Calibri" w:hAnsi="Times New Roman" w:cs="Times New Roman"/>
          <w:sz w:val="24"/>
          <w:szCs w:val="24"/>
        </w:rPr>
        <w:t xml:space="preserve">įgyvendinti </w:t>
      </w:r>
      <w:r w:rsidRPr="00A13B5E">
        <w:rPr>
          <w:rFonts w:ascii="Times New Roman" w:hAnsi="Times New Roman" w:cs="Times New Roman"/>
          <w:sz w:val="24"/>
          <w:szCs w:val="24"/>
        </w:rPr>
        <w:t>„Vandens tiekimo ir nuotekų tvarkymo infrastruktūros plėtra ir rekonstrukcija Molėtų r. Inturkėje (Pakrovų k.), Giedraičiuose ir Alantoje“ projektą</w:t>
      </w:r>
      <w:r w:rsidR="0024709D" w:rsidRPr="00A13B5E">
        <w:rPr>
          <w:rFonts w:ascii="Times New Roman" w:hAnsi="Times New Roman" w:cs="Times New Roman"/>
          <w:sz w:val="24"/>
          <w:szCs w:val="24"/>
        </w:rPr>
        <w:t>.</w:t>
      </w:r>
    </w:p>
    <w:p w:rsidR="0024709D" w:rsidRPr="00A13B5E" w:rsidRDefault="00A13B5E" w:rsidP="0024709D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709D" w:rsidRPr="00A13B5E">
        <w:rPr>
          <w:rFonts w:ascii="Times New Roman" w:hAnsi="Times New Roman" w:cs="Times New Roman"/>
          <w:sz w:val="24"/>
          <w:szCs w:val="24"/>
        </w:rPr>
        <w:t xml:space="preserve">rie centralizuotų nuotekų tinklų prijungti </w:t>
      </w:r>
      <w:r w:rsidR="00E04A06" w:rsidRPr="00A13B5E">
        <w:rPr>
          <w:rFonts w:ascii="Times New Roman" w:hAnsi="Times New Roman" w:cs="Times New Roman"/>
          <w:sz w:val="24"/>
          <w:szCs w:val="24"/>
        </w:rPr>
        <w:t>du Girininkijos g. daugiabučius namus.</w:t>
      </w:r>
    </w:p>
    <w:p w:rsidR="00E04A06" w:rsidRDefault="00E04A06" w:rsidP="0024709D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 centralizuotų nuotekų tinklų prijungti 87 proc. Molėtų miesto gyventojų.</w:t>
      </w:r>
    </w:p>
    <w:p w:rsidR="000C6A67" w:rsidRPr="000C6A67" w:rsidRDefault="00E04A06" w:rsidP="00E04A06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Planuojamas veiklos finansinis rezultatas – 24,0 tūkst.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pelnas (nuo 2018-05-01 įsigalioja nauja kainodara).</w:t>
      </w:r>
    </w:p>
    <w:p w:rsidR="00BE5315" w:rsidRPr="006A3106" w:rsidRDefault="004356EC" w:rsidP="00A26F16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BE5315">
        <w:rPr>
          <w:lang w:val="lt-LT"/>
        </w:rPr>
        <w:t>Parengto sprendimo projekto tikslas – patvirtinti Bendrovės 201</w:t>
      </w:r>
      <w:r w:rsidR="00E04A06">
        <w:rPr>
          <w:lang w:val="lt-LT"/>
        </w:rPr>
        <w:t>7</w:t>
      </w:r>
      <w:r w:rsidRPr="00BE5315">
        <w:rPr>
          <w:lang w:val="lt-LT"/>
        </w:rPr>
        <w:t xml:space="preserve"> m. audituotą metinių finansinių ataskaitų rinkinį ir paskirstyti 201</w:t>
      </w:r>
      <w:r w:rsidR="00E04A06">
        <w:rPr>
          <w:lang w:val="lt-LT"/>
        </w:rPr>
        <w:t>7</w:t>
      </w:r>
      <w:r w:rsidRPr="00BE5315">
        <w:rPr>
          <w:lang w:val="lt-LT"/>
        </w:rPr>
        <w:t xml:space="preserve"> m. pelną (nuostolius)</w:t>
      </w:r>
      <w:r w:rsidR="006A3106">
        <w:rPr>
          <w:lang w:val="lt-LT"/>
        </w:rPr>
        <w:t xml:space="preserve">, </w:t>
      </w:r>
      <w:r w:rsidR="00E04A06">
        <w:rPr>
          <w:lang w:val="lt-LT"/>
        </w:rPr>
        <w:t xml:space="preserve">pakeisti įstatus, vykdant </w:t>
      </w:r>
      <w:r w:rsidR="00E04A06" w:rsidRPr="00FF2400">
        <w:rPr>
          <w:lang w:val="lt-LT"/>
        </w:rPr>
        <w:t xml:space="preserve">Lietuvos Respublikos akcinių bendrovių įstatymo </w:t>
      </w:r>
      <w:r w:rsidR="00E04A06">
        <w:rPr>
          <w:bCs/>
          <w:lang w:val="lt-LT"/>
        </w:rPr>
        <w:t xml:space="preserve">37-1 </w:t>
      </w:r>
      <w:r w:rsidR="00E04A06" w:rsidRPr="00FF2400">
        <w:rPr>
          <w:bCs/>
          <w:lang w:val="lt-LT"/>
        </w:rPr>
        <w:t>straipsnio</w:t>
      </w:r>
      <w:r w:rsidR="00E04A06">
        <w:rPr>
          <w:bCs/>
          <w:lang w:val="lt-LT"/>
        </w:rPr>
        <w:t xml:space="preserve"> nuostatas</w:t>
      </w:r>
      <w:r w:rsidR="00E04A06"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E04A06" w:rsidRDefault="00E04A06" w:rsidP="00E04A06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AA4CEA">
        <w:rPr>
          <w:lang w:val="lt-LT"/>
        </w:rPr>
        <w:t>Lietuvos Respublikos vietos savivaldos įstatymo 16 straipsnio 2 dalies 26 punkt</w:t>
      </w:r>
      <w:r>
        <w:rPr>
          <w:lang w:val="lt-LT"/>
        </w:rPr>
        <w:t>as,</w:t>
      </w:r>
      <w:r w:rsidRPr="00AA4CEA">
        <w:rPr>
          <w:lang w:val="lt-LT"/>
        </w:rPr>
        <w:t xml:space="preserve"> 3 dalies 9 punkt</w:t>
      </w:r>
      <w:r>
        <w:rPr>
          <w:lang w:val="lt-LT"/>
        </w:rPr>
        <w:t>as</w:t>
      </w:r>
      <w:r w:rsidRPr="00AA4CEA">
        <w:rPr>
          <w:lang w:val="lt-LT"/>
        </w:rPr>
        <w:t>, 48 straipsnio 2 dali</w:t>
      </w:r>
      <w:r>
        <w:rPr>
          <w:lang w:val="lt-LT"/>
        </w:rPr>
        <w:t>s;</w:t>
      </w:r>
      <w:r w:rsidRPr="00AA4CEA">
        <w:rPr>
          <w:lang w:val="lt-LT"/>
        </w:rPr>
        <w:t xml:space="preserve"> </w:t>
      </w:r>
    </w:p>
    <w:p w:rsidR="00E04A06" w:rsidRDefault="00E04A06" w:rsidP="00E04A06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D84BCB">
        <w:rPr>
          <w:lang w:val="lt-LT"/>
        </w:rPr>
        <w:t>Lietuvos Respublikos akcinių bendrovių įstatymo 4 straipsnio 10 dalimi</w:t>
      </w:r>
      <w:r>
        <w:rPr>
          <w:lang w:val="lt-LT"/>
        </w:rPr>
        <w:t>,</w:t>
      </w:r>
      <w:r w:rsidRPr="00D84BCB">
        <w:rPr>
          <w:bCs/>
          <w:lang w:val="lt-LT"/>
        </w:rPr>
        <w:t xml:space="preserve"> 20 straipsnio</w:t>
      </w:r>
      <w:r w:rsidRPr="00AA4CEA">
        <w:rPr>
          <w:bCs/>
          <w:lang w:val="lt-LT"/>
        </w:rPr>
        <w:t xml:space="preserve"> 1 dalies 1, 10, 11 punktai, 24 straipsnio 1 dali</w:t>
      </w:r>
      <w:r>
        <w:rPr>
          <w:bCs/>
          <w:lang w:val="lt-LT"/>
        </w:rPr>
        <w:t>s</w:t>
      </w:r>
      <w:r w:rsidRPr="00AA4CEA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AA4CEA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AA4CEA">
        <w:rPr>
          <w:bCs/>
          <w:lang w:val="lt-LT"/>
        </w:rPr>
        <w:t>s</w:t>
      </w:r>
      <w:r>
        <w:rPr>
          <w:bCs/>
          <w:lang w:val="lt-LT"/>
        </w:rPr>
        <w:t>;</w:t>
      </w:r>
      <w:r w:rsidRPr="00AA4CEA">
        <w:rPr>
          <w:lang w:val="lt-LT"/>
        </w:rPr>
        <w:t xml:space="preserve"> </w:t>
      </w:r>
    </w:p>
    <w:p w:rsidR="006A3106" w:rsidRPr="006A3106" w:rsidRDefault="00962638" w:rsidP="00E04A06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Cs/>
          <w:lang w:val="lt-LT"/>
        </w:rPr>
      </w:pPr>
      <w:hyperlink r:id="rId7" w:anchor="0txt" w:history="1">
        <w:r w:rsidR="00E04A06" w:rsidRPr="00AA4CEA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="00E04A06" w:rsidRPr="00AA4CEA">
        <w:rPr>
          <w:lang w:val="lt-LT"/>
        </w:rPr>
        <w:t xml:space="preserve"> 20 straipsnio 1 dali</w:t>
      </w:r>
      <w:r w:rsidR="00E04A06">
        <w:rPr>
          <w:lang w:val="lt-LT"/>
        </w:rPr>
        <w:t>s</w:t>
      </w:r>
      <w:r w:rsidR="00E04A06" w:rsidRPr="00AA4CEA"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06100">
        <w:rPr>
          <w:b/>
          <w:lang w:val="lt-LT"/>
        </w:rPr>
        <w:t>3. Galimos teigiamos ir neigiamos pasekmės priėmus siūlomą tarybos sprendimo</w:t>
      </w:r>
      <w:r w:rsidRPr="007F3552">
        <w:rPr>
          <w:b/>
          <w:lang w:val="pt-BR"/>
        </w:rPr>
        <w:t xml:space="preserve">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4356EC" w:rsidRPr="002C1467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C1467">
        <w:rPr>
          <w:lang w:val="lt-LT"/>
        </w:rPr>
        <w:t xml:space="preserve">Bendrovės </w:t>
      </w:r>
      <w:r w:rsidR="002C1467" w:rsidRPr="002C1467">
        <w:rPr>
          <w:lang w:val="lt-LT"/>
        </w:rPr>
        <w:t>l. e. direktoriaus pareigas asmuo</w:t>
      </w:r>
      <w:r w:rsidR="00C06100" w:rsidRPr="002C1467">
        <w:rPr>
          <w:lang w:val="lt-LT"/>
        </w:rPr>
        <w:t>.</w:t>
      </w:r>
      <w:r w:rsidRPr="002C1467">
        <w:rPr>
          <w:lang w:val="lt-LT"/>
        </w:rPr>
        <w:t xml:space="preserve">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38" w:rsidRDefault="00962638" w:rsidP="00085C06">
      <w:r>
        <w:separator/>
      </w:r>
    </w:p>
  </w:endnote>
  <w:endnote w:type="continuationSeparator" w:id="0">
    <w:p w:rsidR="00962638" w:rsidRDefault="00962638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38" w:rsidRDefault="00962638" w:rsidP="00085C06">
      <w:r>
        <w:separator/>
      </w:r>
    </w:p>
  </w:footnote>
  <w:footnote w:type="continuationSeparator" w:id="0">
    <w:p w:rsidR="00962638" w:rsidRDefault="00962638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98" w:rsidRPr="005C5898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41"/>
    <w:multiLevelType w:val="hybridMultilevel"/>
    <w:tmpl w:val="FF9E1A26"/>
    <w:lvl w:ilvl="0" w:tplc="EA26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0BD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5A50B5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B3033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1680B"/>
    <w:rsid w:val="00052282"/>
    <w:rsid w:val="0007126E"/>
    <w:rsid w:val="000722EB"/>
    <w:rsid w:val="000809F1"/>
    <w:rsid w:val="00085C06"/>
    <w:rsid w:val="000948B9"/>
    <w:rsid w:val="000B6CFD"/>
    <w:rsid w:val="000C6A67"/>
    <w:rsid w:val="00104276"/>
    <w:rsid w:val="001511A6"/>
    <w:rsid w:val="001B1E3C"/>
    <w:rsid w:val="00224B3F"/>
    <w:rsid w:val="0024709D"/>
    <w:rsid w:val="00250A93"/>
    <w:rsid w:val="0028287B"/>
    <w:rsid w:val="00295E62"/>
    <w:rsid w:val="002B694C"/>
    <w:rsid w:val="002C1467"/>
    <w:rsid w:val="002D09BF"/>
    <w:rsid w:val="00302EC3"/>
    <w:rsid w:val="0031595A"/>
    <w:rsid w:val="0037041C"/>
    <w:rsid w:val="003769A0"/>
    <w:rsid w:val="003C1F30"/>
    <w:rsid w:val="004133B2"/>
    <w:rsid w:val="004205CE"/>
    <w:rsid w:val="0043369D"/>
    <w:rsid w:val="004356EC"/>
    <w:rsid w:val="00471F05"/>
    <w:rsid w:val="0048653D"/>
    <w:rsid w:val="00495ED7"/>
    <w:rsid w:val="004B038D"/>
    <w:rsid w:val="004C0DEA"/>
    <w:rsid w:val="004D189F"/>
    <w:rsid w:val="004D6D31"/>
    <w:rsid w:val="004F7F9A"/>
    <w:rsid w:val="005022CB"/>
    <w:rsid w:val="00527C89"/>
    <w:rsid w:val="005477EE"/>
    <w:rsid w:val="005551D8"/>
    <w:rsid w:val="00560E06"/>
    <w:rsid w:val="00575191"/>
    <w:rsid w:val="00586733"/>
    <w:rsid w:val="00597C9E"/>
    <w:rsid w:val="005C5898"/>
    <w:rsid w:val="005F081A"/>
    <w:rsid w:val="00605ED0"/>
    <w:rsid w:val="006066C3"/>
    <w:rsid w:val="006A3106"/>
    <w:rsid w:val="006B0093"/>
    <w:rsid w:val="006F167E"/>
    <w:rsid w:val="006F5C22"/>
    <w:rsid w:val="00705A14"/>
    <w:rsid w:val="0074401B"/>
    <w:rsid w:val="00746BC0"/>
    <w:rsid w:val="00754EB2"/>
    <w:rsid w:val="00756C51"/>
    <w:rsid w:val="007656D7"/>
    <w:rsid w:val="00773399"/>
    <w:rsid w:val="0082488D"/>
    <w:rsid w:val="008311F7"/>
    <w:rsid w:val="0084310B"/>
    <w:rsid w:val="008479D6"/>
    <w:rsid w:val="00874E0D"/>
    <w:rsid w:val="008B6AF8"/>
    <w:rsid w:val="008E1A54"/>
    <w:rsid w:val="008F420F"/>
    <w:rsid w:val="00962638"/>
    <w:rsid w:val="0096671F"/>
    <w:rsid w:val="0099223A"/>
    <w:rsid w:val="009B5E75"/>
    <w:rsid w:val="00A0503D"/>
    <w:rsid w:val="00A05AB3"/>
    <w:rsid w:val="00A13B5E"/>
    <w:rsid w:val="00A140A9"/>
    <w:rsid w:val="00A2538A"/>
    <w:rsid w:val="00A26F16"/>
    <w:rsid w:val="00A35A35"/>
    <w:rsid w:val="00A47567"/>
    <w:rsid w:val="00A939BF"/>
    <w:rsid w:val="00AA78C1"/>
    <w:rsid w:val="00B0265D"/>
    <w:rsid w:val="00B03C81"/>
    <w:rsid w:val="00B140ED"/>
    <w:rsid w:val="00B33FC6"/>
    <w:rsid w:val="00B7523F"/>
    <w:rsid w:val="00B87810"/>
    <w:rsid w:val="00BB5889"/>
    <w:rsid w:val="00BC2842"/>
    <w:rsid w:val="00BD5785"/>
    <w:rsid w:val="00BE5315"/>
    <w:rsid w:val="00C06100"/>
    <w:rsid w:val="00CA12B9"/>
    <w:rsid w:val="00CC052F"/>
    <w:rsid w:val="00CD2256"/>
    <w:rsid w:val="00D60684"/>
    <w:rsid w:val="00D86634"/>
    <w:rsid w:val="00DD4840"/>
    <w:rsid w:val="00E01F91"/>
    <w:rsid w:val="00E04A06"/>
    <w:rsid w:val="00E836FB"/>
    <w:rsid w:val="00E96C5E"/>
    <w:rsid w:val="00EC2258"/>
    <w:rsid w:val="00F23A87"/>
    <w:rsid w:val="00F56A68"/>
    <w:rsid w:val="00F95BE7"/>
    <w:rsid w:val="00FE218B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2F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6A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87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0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16</cp:revision>
  <cp:lastPrinted>2018-04-10T07:50:00Z</cp:lastPrinted>
  <dcterms:created xsi:type="dcterms:W3CDTF">2016-04-20T10:21:00Z</dcterms:created>
  <dcterms:modified xsi:type="dcterms:W3CDTF">2018-04-16T07:17:00Z</dcterms:modified>
</cp:coreProperties>
</file>