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301" w:rsidRDefault="00673301" w:rsidP="00673301">
      <w:pPr>
        <w:spacing w:after="0" w:line="240" w:lineRule="auto"/>
        <w:ind w:left="5040" w:firstLine="720"/>
        <w:rPr>
          <w:rFonts w:ascii="Times New Roman" w:hAnsi="Times New Roman"/>
          <w:sz w:val="24"/>
          <w:lang w:val="lt-LT"/>
        </w:rPr>
      </w:pPr>
      <w:r w:rsidRPr="00337D51">
        <w:rPr>
          <w:rFonts w:ascii="Times New Roman" w:hAnsi="Times New Roman"/>
          <w:sz w:val="24"/>
          <w:lang w:val="lt-LT"/>
        </w:rPr>
        <w:t>PATVIRTINTA</w:t>
      </w:r>
    </w:p>
    <w:p w:rsidR="00673301" w:rsidRDefault="00673301" w:rsidP="00673301">
      <w:pPr>
        <w:spacing w:after="0" w:line="240" w:lineRule="auto"/>
        <w:ind w:left="5040" w:firstLine="720"/>
        <w:rPr>
          <w:rFonts w:ascii="Times New Roman" w:hAnsi="Times New Roman"/>
          <w:sz w:val="24"/>
          <w:lang w:val="lt-LT"/>
        </w:rPr>
      </w:pPr>
      <w:r w:rsidRPr="00337D51">
        <w:rPr>
          <w:rFonts w:ascii="Times New Roman" w:hAnsi="Times New Roman"/>
          <w:sz w:val="24"/>
          <w:lang w:val="lt-LT"/>
        </w:rPr>
        <w:t>Molėtų rajono savivaldybės tarybos</w:t>
      </w:r>
    </w:p>
    <w:p w:rsidR="00673301" w:rsidRPr="00337D51" w:rsidRDefault="00673301" w:rsidP="00673301">
      <w:pPr>
        <w:spacing w:after="0" w:line="240" w:lineRule="auto"/>
        <w:ind w:left="5040" w:firstLine="720"/>
        <w:rPr>
          <w:rFonts w:ascii="Times New Roman" w:hAnsi="Times New Roman"/>
          <w:sz w:val="24"/>
          <w:lang w:val="lt-LT"/>
        </w:rPr>
      </w:pPr>
      <w:r w:rsidRPr="00337D51">
        <w:rPr>
          <w:rFonts w:ascii="Times New Roman" w:hAnsi="Times New Roman"/>
          <w:sz w:val="24"/>
          <w:szCs w:val="24"/>
          <w:lang w:val="lt-LT"/>
        </w:rPr>
        <w:t xml:space="preserve">2018 m. vasario     d. sprendimu Nr. </w:t>
      </w:r>
    </w:p>
    <w:p w:rsidR="00673301" w:rsidRPr="00705294" w:rsidRDefault="00673301" w:rsidP="00673301">
      <w:pPr>
        <w:spacing w:after="0" w:line="240" w:lineRule="auto"/>
        <w:rPr>
          <w:rFonts w:ascii="Times New Roman" w:hAnsi="Times New Roman"/>
          <w:sz w:val="24"/>
          <w:lang w:val="lt-LT"/>
        </w:rPr>
      </w:pPr>
    </w:p>
    <w:p w:rsidR="00673301" w:rsidRPr="00705294" w:rsidRDefault="00673301" w:rsidP="00673301">
      <w:pPr>
        <w:spacing w:after="0" w:line="240" w:lineRule="auto"/>
        <w:rPr>
          <w:rFonts w:ascii="Times New Roman" w:hAnsi="Times New Roman"/>
          <w:sz w:val="24"/>
          <w:lang w:val="lt-LT"/>
        </w:rPr>
      </w:pPr>
    </w:p>
    <w:p w:rsidR="00673301" w:rsidRPr="00705294" w:rsidRDefault="00673301" w:rsidP="00673301">
      <w:pPr>
        <w:spacing w:after="0" w:line="240" w:lineRule="auto"/>
        <w:jc w:val="center"/>
        <w:rPr>
          <w:rFonts w:ascii="Times New Roman" w:hAnsi="Times New Roman"/>
          <w:b/>
          <w:sz w:val="24"/>
          <w:lang w:val="lt-LT"/>
        </w:rPr>
      </w:pPr>
      <w:r>
        <w:rPr>
          <w:rFonts w:ascii="Times New Roman" w:hAnsi="Times New Roman"/>
          <w:b/>
          <w:sz w:val="24"/>
          <w:lang w:val="lt-LT"/>
        </w:rPr>
        <w:t>MOLĖTŲ</w:t>
      </w:r>
      <w:r w:rsidRPr="00705294">
        <w:rPr>
          <w:rFonts w:ascii="Times New Roman" w:hAnsi="Times New Roman"/>
          <w:b/>
          <w:sz w:val="24"/>
          <w:lang w:val="lt-LT"/>
        </w:rPr>
        <w:t xml:space="preserve"> RAJONO SAVIVALDYBĖS</w:t>
      </w:r>
    </w:p>
    <w:p w:rsidR="00673301" w:rsidRPr="00705294" w:rsidRDefault="00673301" w:rsidP="00673301">
      <w:pPr>
        <w:spacing w:after="0" w:line="240" w:lineRule="auto"/>
        <w:jc w:val="center"/>
        <w:rPr>
          <w:rFonts w:ascii="Times New Roman" w:hAnsi="Times New Roman"/>
          <w:b/>
          <w:sz w:val="24"/>
          <w:lang w:val="lt-LT"/>
        </w:rPr>
      </w:pPr>
      <w:r w:rsidRPr="00705294">
        <w:rPr>
          <w:rFonts w:ascii="Times New Roman" w:hAnsi="Times New Roman"/>
          <w:b/>
          <w:sz w:val="24"/>
          <w:lang w:val="lt-LT"/>
        </w:rPr>
        <w:t>SMULKIOJO IR VIDUTINIO VERSLO RĖMIMO FONDO NUOSTATAI</w:t>
      </w:r>
    </w:p>
    <w:p w:rsidR="00673301" w:rsidRPr="00705294" w:rsidRDefault="00673301" w:rsidP="00673301">
      <w:pPr>
        <w:spacing w:after="0" w:line="240" w:lineRule="auto"/>
        <w:rPr>
          <w:rFonts w:ascii="Times New Roman" w:hAnsi="Times New Roman"/>
          <w:sz w:val="24"/>
          <w:lang w:val="lt-LT"/>
        </w:rPr>
      </w:pPr>
    </w:p>
    <w:p w:rsidR="00673301" w:rsidRPr="00337D51" w:rsidRDefault="00673301" w:rsidP="00673301">
      <w:pPr>
        <w:spacing w:after="0" w:line="240" w:lineRule="auto"/>
        <w:jc w:val="center"/>
        <w:rPr>
          <w:rFonts w:ascii="Times New Roman" w:hAnsi="Times New Roman"/>
          <w:b/>
          <w:sz w:val="24"/>
          <w:lang w:val="lt-LT"/>
        </w:rPr>
      </w:pPr>
      <w:r w:rsidRPr="00337D51">
        <w:rPr>
          <w:rFonts w:ascii="Times New Roman" w:hAnsi="Times New Roman"/>
          <w:b/>
          <w:sz w:val="24"/>
          <w:lang w:val="lt-LT"/>
        </w:rPr>
        <w:t>I SKYRIUS</w:t>
      </w:r>
    </w:p>
    <w:p w:rsidR="00673301" w:rsidRPr="00337D51" w:rsidRDefault="00673301" w:rsidP="00673301">
      <w:pPr>
        <w:spacing w:after="0" w:line="240" w:lineRule="auto"/>
        <w:ind w:left="1080" w:hanging="1080"/>
        <w:jc w:val="center"/>
        <w:rPr>
          <w:rFonts w:ascii="Times New Roman" w:hAnsi="Times New Roman"/>
          <w:b/>
          <w:sz w:val="24"/>
          <w:lang w:val="lt-LT"/>
        </w:rPr>
      </w:pPr>
      <w:r w:rsidRPr="00337D51">
        <w:rPr>
          <w:rFonts w:ascii="Times New Roman" w:hAnsi="Times New Roman"/>
          <w:b/>
          <w:sz w:val="24"/>
          <w:lang w:val="lt-LT"/>
        </w:rPr>
        <w:t>BENDROSIOS NUOSTATOS</w:t>
      </w:r>
    </w:p>
    <w:p w:rsidR="00673301" w:rsidRPr="00705294" w:rsidRDefault="00673301" w:rsidP="00673301">
      <w:pPr>
        <w:spacing w:after="0" w:line="240" w:lineRule="auto"/>
        <w:rPr>
          <w:rFonts w:ascii="Times New Roman" w:hAnsi="Times New Roman"/>
          <w:sz w:val="24"/>
          <w:lang w:val="lt-LT"/>
        </w:rPr>
      </w:pPr>
    </w:p>
    <w:p w:rsidR="00673301" w:rsidRDefault="00673301" w:rsidP="00673301">
      <w:pPr>
        <w:numPr>
          <w:ilvl w:val="0"/>
          <w:numId w:val="2"/>
        </w:numPr>
        <w:tabs>
          <w:tab w:val="left" w:pos="426"/>
          <w:tab w:val="left" w:pos="993"/>
        </w:tabs>
        <w:spacing w:after="0" w:line="360" w:lineRule="auto"/>
        <w:ind w:firstLine="709"/>
        <w:jc w:val="both"/>
        <w:rPr>
          <w:rFonts w:ascii="Times New Roman" w:hAnsi="Times New Roman"/>
          <w:sz w:val="24"/>
          <w:lang w:val="lt-LT"/>
        </w:rPr>
      </w:pPr>
      <w:r>
        <w:rPr>
          <w:rFonts w:ascii="Times New Roman" w:hAnsi="Times New Roman"/>
          <w:sz w:val="24"/>
          <w:lang w:val="lt-LT"/>
        </w:rPr>
        <w:t>Molėtų</w:t>
      </w:r>
      <w:r w:rsidRPr="00705294">
        <w:rPr>
          <w:rFonts w:ascii="Times New Roman" w:hAnsi="Times New Roman"/>
          <w:sz w:val="24"/>
          <w:lang w:val="lt-LT"/>
        </w:rPr>
        <w:t xml:space="preserve"> rajono savivaldybės smulkiojo ir vidutinio verslo rėmimo fondo nuostatai (toliau – Nuostatai) nustato </w:t>
      </w:r>
      <w:r>
        <w:rPr>
          <w:rFonts w:ascii="Times New Roman" w:hAnsi="Times New Roman"/>
          <w:sz w:val="24"/>
          <w:lang w:val="lt-LT"/>
        </w:rPr>
        <w:t>Molėtų</w:t>
      </w:r>
      <w:r w:rsidRPr="00705294">
        <w:rPr>
          <w:rFonts w:ascii="Times New Roman" w:hAnsi="Times New Roman"/>
          <w:sz w:val="24"/>
          <w:lang w:val="lt-LT"/>
        </w:rPr>
        <w:t xml:space="preserve"> rajono savivaldybės (toliau – Savivaldybė) teikiamos paramos smulkiojo ir vidutinio verslo subjektams formas, prioritetus, teises gauti paramą, sąlygas ir paramos teikimo tvarką. </w:t>
      </w:r>
    </w:p>
    <w:p w:rsidR="00673301" w:rsidRPr="00673301" w:rsidRDefault="00673301" w:rsidP="00673301">
      <w:pPr>
        <w:numPr>
          <w:ilvl w:val="0"/>
          <w:numId w:val="2"/>
        </w:numPr>
        <w:tabs>
          <w:tab w:val="left" w:pos="426"/>
          <w:tab w:val="left" w:pos="993"/>
        </w:tabs>
        <w:spacing w:after="0" w:line="360" w:lineRule="auto"/>
        <w:ind w:firstLine="709"/>
        <w:jc w:val="both"/>
        <w:rPr>
          <w:rFonts w:ascii="Times New Roman" w:hAnsi="Times New Roman"/>
          <w:sz w:val="24"/>
          <w:lang w:val="lt-LT"/>
        </w:rPr>
      </w:pPr>
      <w:r w:rsidRPr="00337D51">
        <w:rPr>
          <w:rFonts w:ascii="Times New Roman" w:hAnsi="Times New Roman"/>
          <w:color w:val="000000" w:themeColor="text1"/>
          <w:sz w:val="24"/>
          <w:lang w:val="lt-LT"/>
        </w:rPr>
        <w:t>Pagal šiuos Nuostatus finansinė parama teikiama smulkiojo ir vidutinio verslo subjektams t.</w:t>
      </w:r>
      <w:r>
        <w:rPr>
          <w:rFonts w:ascii="Times New Roman" w:hAnsi="Times New Roman"/>
          <w:color w:val="000000" w:themeColor="text1"/>
          <w:sz w:val="24"/>
          <w:lang w:val="lt-LT"/>
        </w:rPr>
        <w:t xml:space="preserve"> </w:t>
      </w:r>
      <w:r w:rsidRPr="00337D51">
        <w:rPr>
          <w:rFonts w:ascii="Times New Roman" w:hAnsi="Times New Roman"/>
          <w:color w:val="000000" w:themeColor="text1"/>
          <w:sz w:val="24"/>
          <w:lang w:val="lt-LT"/>
        </w:rPr>
        <w:t>y. labai mažoms įmonėms, mažoms įmonėms, vidutinėms įmonėms</w:t>
      </w:r>
      <w:r>
        <w:rPr>
          <w:rFonts w:ascii="Times New Roman" w:hAnsi="Times New Roman"/>
          <w:color w:val="000000" w:themeColor="text1"/>
          <w:sz w:val="24"/>
          <w:lang w:val="lt-LT"/>
        </w:rPr>
        <w:t xml:space="preserve"> </w:t>
      </w:r>
      <w:r w:rsidRPr="00673301">
        <w:rPr>
          <w:rFonts w:ascii="Times New Roman" w:hAnsi="Times New Roman"/>
          <w:color w:val="000000" w:themeColor="text1"/>
          <w:sz w:val="24"/>
          <w:lang w:val="lt-LT"/>
        </w:rPr>
        <w:t>(toliau – smulkiojo</w:t>
      </w:r>
      <w:r>
        <w:rPr>
          <w:rFonts w:ascii="Times New Roman" w:hAnsi="Times New Roman"/>
          <w:color w:val="000000" w:themeColor="text1"/>
          <w:sz w:val="24"/>
          <w:lang w:val="lt-LT"/>
        </w:rPr>
        <w:t xml:space="preserve"> ir vidutinio verslo subjektai)</w:t>
      </w:r>
      <w:r w:rsidRPr="00337D51">
        <w:rPr>
          <w:rFonts w:ascii="Times New Roman" w:hAnsi="Times New Roman"/>
          <w:color w:val="000000" w:themeColor="text1"/>
          <w:sz w:val="24"/>
          <w:lang w:val="lt-LT"/>
        </w:rPr>
        <w:t xml:space="preserve">, įregistruotoms ir vykdančioms veiklą Savivaldybės teritorijoje, bei verslininkams – fiziniams asmenims, registruotiems ir vykdantiems veiklą Savivaldybės teritorijoje, kurie įstatymų nustatyta tvarka verčiasi ūkine komercine veikla (įskaitant tą, kuria verčiamasi turint verslo liudijimą arba </w:t>
      </w:r>
      <w:r w:rsidRPr="00673301">
        <w:rPr>
          <w:rFonts w:ascii="Times New Roman" w:hAnsi="Times New Roman"/>
          <w:color w:val="000000" w:themeColor="text1"/>
          <w:sz w:val="24"/>
          <w:lang w:val="lt-LT"/>
        </w:rPr>
        <w:t>nu</w:t>
      </w:r>
      <w:r w:rsidRPr="00337D51">
        <w:rPr>
          <w:rFonts w:ascii="Times New Roman" w:hAnsi="Times New Roman"/>
          <w:color w:val="000000" w:themeColor="text1"/>
          <w:sz w:val="24"/>
          <w:lang w:val="lt-LT"/>
        </w:rPr>
        <w:t>olatinio Lietuvos gyventojo individualios veiklos pažymą (toliau - pažyma), ūkininkams, viešosioms įstaigoms ir asocijuotoms verslo struktūroms, veikiančioms bei įregistruotoms Savivaldybės teritorijoje.</w:t>
      </w:r>
    </w:p>
    <w:p w:rsidR="00673301" w:rsidRPr="000A477C" w:rsidRDefault="00673301" w:rsidP="00673301">
      <w:pPr>
        <w:tabs>
          <w:tab w:val="left" w:pos="426"/>
          <w:tab w:val="left" w:pos="993"/>
        </w:tabs>
        <w:spacing w:after="0" w:line="240" w:lineRule="auto"/>
        <w:ind w:left="709"/>
        <w:jc w:val="both"/>
        <w:rPr>
          <w:rFonts w:ascii="Times New Roman" w:hAnsi="Times New Roman"/>
          <w:sz w:val="24"/>
          <w:lang w:val="lt-LT"/>
        </w:rPr>
      </w:pPr>
    </w:p>
    <w:p w:rsidR="00673301" w:rsidRPr="00337D51" w:rsidRDefault="00673301" w:rsidP="00673301">
      <w:pPr>
        <w:spacing w:after="0" w:line="240" w:lineRule="auto"/>
        <w:jc w:val="center"/>
        <w:rPr>
          <w:rFonts w:ascii="Times New Roman" w:hAnsi="Times New Roman"/>
          <w:b/>
          <w:sz w:val="24"/>
          <w:lang w:val="lt-LT"/>
        </w:rPr>
      </w:pPr>
      <w:r w:rsidRPr="00337D51">
        <w:rPr>
          <w:rFonts w:ascii="Times New Roman" w:hAnsi="Times New Roman"/>
          <w:b/>
          <w:sz w:val="24"/>
          <w:lang w:val="lt-LT"/>
        </w:rPr>
        <w:t>II SKYRIUS</w:t>
      </w:r>
    </w:p>
    <w:p w:rsidR="00673301" w:rsidRPr="00337D51" w:rsidRDefault="00673301" w:rsidP="00673301">
      <w:pPr>
        <w:spacing w:after="0" w:line="240" w:lineRule="auto"/>
        <w:jc w:val="center"/>
        <w:rPr>
          <w:rFonts w:ascii="Times New Roman" w:hAnsi="Times New Roman"/>
          <w:b/>
          <w:sz w:val="24"/>
          <w:lang w:val="lt-LT"/>
        </w:rPr>
      </w:pPr>
      <w:r w:rsidRPr="00337D51">
        <w:rPr>
          <w:rFonts w:ascii="Times New Roman" w:hAnsi="Times New Roman"/>
          <w:b/>
          <w:sz w:val="24"/>
          <w:lang w:val="lt-LT"/>
        </w:rPr>
        <w:t>FONDO PASKIRTIS IR FINANSAVIMO ŠALTINIAI</w:t>
      </w:r>
    </w:p>
    <w:p w:rsidR="00673301" w:rsidRPr="00705294" w:rsidRDefault="00673301" w:rsidP="00673301">
      <w:pPr>
        <w:spacing w:after="0" w:line="240" w:lineRule="auto"/>
        <w:rPr>
          <w:rFonts w:ascii="Times New Roman" w:hAnsi="Times New Roman"/>
          <w:sz w:val="24"/>
          <w:lang w:val="lt-LT"/>
        </w:rPr>
      </w:pPr>
    </w:p>
    <w:p w:rsidR="00673301" w:rsidRDefault="00673301" w:rsidP="00673301">
      <w:pPr>
        <w:spacing w:after="0" w:line="360" w:lineRule="auto"/>
        <w:ind w:firstLine="709"/>
        <w:jc w:val="both"/>
        <w:rPr>
          <w:rFonts w:ascii="Times New Roman" w:hAnsi="Times New Roman"/>
          <w:sz w:val="24"/>
          <w:lang w:val="lt-LT"/>
        </w:rPr>
      </w:pPr>
      <w:r w:rsidRPr="00705294">
        <w:rPr>
          <w:rFonts w:ascii="Times New Roman" w:hAnsi="Times New Roman"/>
          <w:sz w:val="24"/>
          <w:lang w:val="lt-LT"/>
        </w:rPr>
        <w:t xml:space="preserve">3. </w:t>
      </w:r>
      <w:r>
        <w:rPr>
          <w:rFonts w:ascii="Times New Roman" w:hAnsi="Times New Roman"/>
          <w:sz w:val="24"/>
          <w:lang w:val="lt-LT"/>
        </w:rPr>
        <w:t>Molėtų</w:t>
      </w:r>
      <w:r w:rsidRPr="00705294">
        <w:rPr>
          <w:rFonts w:ascii="Times New Roman" w:hAnsi="Times New Roman"/>
          <w:sz w:val="24"/>
          <w:lang w:val="lt-LT"/>
        </w:rPr>
        <w:t xml:space="preserve"> rajono savivaldybės smulkiojo ir vidutinio verslo rėmimo fondas (toliau – Fondas) skirtas smulkio</w:t>
      </w:r>
      <w:r>
        <w:rPr>
          <w:rFonts w:ascii="Times New Roman" w:hAnsi="Times New Roman"/>
          <w:sz w:val="24"/>
          <w:lang w:val="lt-LT"/>
        </w:rPr>
        <w:t>jo ir vidutinio verslo subjektams, įregistruotiems ir vykdantiems</w:t>
      </w:r>
      <w:r w:rsidRPr="00705294">
        <w:rPr>
          <w:rFonts w:ascii="Times New Roman" w:hAnsi="Times New Roman"/>
          <w:sz w:val="24"/>
          <w:lang w:val="lt-LT"/>
        </w:rPr>
        <w:t xml:space="preserve"> veiklą Savivaldyb</w:t>
      </w:r>
      <w:r>
        <w:rPr>
          <w:rFonts w:ascii="Times New Roman" w:hAnsi="Times New Roman"/>
          <w:sz w:val="24"/>
          <w:lang w:val="lt-LT"/>
        </w:rPr>
        <w:t xml:space="preserve">ės teritorijoje ir atitinkantiems šių nuostatų reikalavimus, </w:t>
      </w:r>
      <w:r w:rsidRPr="00DE0384">
        <w:rPr>
          <w:rFonts w:ascii="Times New Roman" w:hAnsi="Times New Roman"/>
          <w:sz w:val="24"/>
          <w:lang w:val="lt-LT"/>
        </w:rPr>
        <w:t>finansiškai remti</w:t>
      </w:r>
      <w:r>
        <w:rPr>
          <w:rFonts w:ascii="Times New Roman" w:hAnsi="Times New Roman"/>
          <w:sz w:val="24"/>
          <w:lang w:val="lt-LT"/>
        </w:rPr>
        <w:t>.</w:t>
      </w:r>
      <w:r w:rsidRPr="00705294">
        <w:rPr>
          <w:rFonts w:ascii="Times New Roman" w:hAnsi="Times New Roman"/>
          <w:sz w:val="24"/>
          <w:lang w:val="lt-LT"/>
        </w:rPr>
        <w:t xml:space="preserve"> </w:t>
      </w:r>
    </w:p>
    <w:p w:rsidR="00673301" w:rsidRDefault="00673301" w:rsidP="00673301">
      <w:pPr>
        <w:spacing w:after="0" w:line="360" w:lineRule="auto"/>
        <w:ind w:firstLine="709"/>
        <w:jc w:val="both"/>
        <w:rPr>
          <w:rFonts w:ascii="Times New Roman" w:hAnsi="Times New Roman"/>
          <w:sz w:val="24"/>
          <w:lang w:val="lt-LT"/>
        </w:rPr>
      </w:pPr>
      <w:r w:rsidRPr="00705294">
        <w:rPr>
          <w:rFonts w:ascii="Times New Roman" w:hAnsi="Times New Roman"/>
          <w:sz w:val="24"/>
          <w:lang w:val="lt-LT"/>
        </w:rPr>
        <w:t xml:space="preserve">4. Fondo steigėjas – </w:t>
      </w:r>
      <w:r>
        <w:rPr>
          <w:rFonts w:ascii="Times New Roman" w:hAnsi="Times New Roman"/>
          <w:sz w:val="24"/>
          <w:lang w:val="lt-LT"/>
        </w:rPr>
        <w:t>Molėtų</w:t>
      </w:r>
      <w:r w:rsidRPr="00705294">
        <w:rPr>
          <w:rFonts w:ascii="Times New Roman" w:hAnsi="Times New Roman"/>
          <w:sz w:val="24"/>
          <w:lang w:val="lt-LT"/>
        </w:rPr>
        <w:t xml:space="preserve"> rajono savivaldybės taryba.</w:t>
      </w:r>
    </w:p>
    <w:p w:rsidR="00673301" w:rsidRDefault="00673301" w:rsidP="00673301">
      <w:pPr>
        <w:spacing w:after="0" w:line="360" w:lineRule="auto"/>
        <w:ind w:firstLine="709"/>
        <w:jc w:val="both"/>
        <w:rPr>
          <w:rFonts w:ascii="Times New Roman" w:hAnsi="Times New Roman"/>
          <w:sz w:val="24"/>
          <w:lang w:val="lt-LT"/>
        </w:rPr>
      </w:pPr>
      <w:r w:rsidRPr="00705294">
        <w:rPr>
          <w:rFonts w:ascii="Times New Roman" w:hAnsi="Times New Roman"/>
          <w:sz w:val="24"/>
          <w:lang w:val="lt-LT"/>
        </w:rPr>
        <w:t>5. Fondo lėšas sudaro:</w:t>
      </w:r>
    </w:p>
    <w:p w:rsidR="00673301" w:rsidRPr="00705294" w:rsidRDefault="00673301" w:rsidP="00673301">
      <w:pPr>
        <w:spacing w:after="0" w:line="360" w:lineRule="auto"/>
        <w:ind w:firstLine="709"/>
        <w:jc w:val="both"/>
        <w:rPr>
          <w:rFonts w:ascii="Times New Roman" w:hAnsi="Times New Roman"/>
          <w:sz w:val="24"/>
          <w:lang w:val="lt-LT"/>
        </w:rPr>
      </w:pPr>
      <w:r w:rsidRPr="00705294">
        <w:rPr>
          <w:rFonts w:ascii="Times New Roman" w:hAnsi="Times New Roman"/>
          <w:sz w:val="24"/>
          <w:lang w:val="lt-LT"/>
        </w:rPr>
        <w:t>5.1. iš savivaldybės biudžeto skirtos tikslinės lėšos;</w:t>
      </w:r>
    </w:p>
    <w:p w:rsidR="00673301" w:rsidRPr="00705294" w:rsidRDefault="00673301" w:rsidP="00673301">
      <w:pPr>
        <w:spacing w:after="0" w:line="360" w:lineRule="auto"/>
        <w:ind w:firstLine="709"/>
        <w:jc w:val="both"/>
        <w:rPr>
          <w:rFonts w:ascii="Times New Roman" w:hAnsi="Times New Roman"/>
          <w:sz w:val="24"/>
          <w:lang w:val="lt-LT"/>
        </w:rPr>
      </w:pPr>
      <w:r w:rsidRPr="00705294">
        <w:rPr>
          <w:rFonts w:ascii="Times New Roman" w:hAnsi="Times New Roman"/>
          <w:sz w:val="24"/>
          <w:lang w:val="lt-LT"/>
        </w:rPr>
        <w:t>5.2. įvairių rėmėjų tiksline paskirtimi pervestos lėšos;</w:t>
      </w:r>
    </w:p>
    <w:p w:rsidR="00673301" w:rsidRPr="00705294" w:rsidRDefault="00673301" w:rsidP="00673301">
      <w:pPr>
        <w:spacing w:after="0" w:line="360" w:lineRule="auto"/>
        <w:ind w:firstLine="709"/>
        <w:jc w:val="both"/>
        <w:rPr>
          <w:rFonts w:ascii="Times New Roman" w:hAnsi="Times New Roman"/>
          <w:sz w:val="24"/>
          <w:lang w:val="lt-LT"/>
        </w:rPr>
      </w:pPr>
      <w:r w:rsidRPr="00705294">
        <w:rPr>
          <w:rFonts w:ascii="Times New Roman" w:hAnsi="Times New Roman"/>
          <w:sz w:val="24"/>
          <w:lang w:val="lt-LT"/>
        </w:rPr>
        <w:t>5.3. užsienio ir tarptautinių organizacijų ir ES struktūrinių fondų skiriamos lėšos verslui plėtoti;</w:t>
      </w:r>
    </w:p>
    <w:p w:rsidR="00673301" w:rsidRPr="00705294" w:rsidRDefault="00673301" w:rsidP="00673301">
      <w:pPr>
        <w:spacing w:after="0" w:line="360" w:lineRule="auto"/>
        <w:ind w:firstLine="709"/>
        <w:jc w:val="both"/>
        <w:rPr>
          <w:rFonts w:ascii="Times New Roman" w:hAnsi="Times New Roman"/>
          <w:sz w:val="24"/>
          <w:lang w:val="lt-LT"/>
        </w:rPr>
      </w:pPr>
      <w:r w:rsidRPr="00705294">
        <w:rPr>
          <w:rFonts w:ascii="Times New Roman" w:hAnsi="Times New Roman"/>
          <w:sz w:val="24"/>
          <w:lang w:val="lt-LT"/>
        </w:rPr>
        <w:t>5.4. kitų fondų skirtos lėšos;</w:t>
      </w:r>
    </w:p>
    <w:p w:rsidR="00673301" w:rsidRPr="00705294" w:rsidRDefault="00673301" w:rsidP="00673301">
      <w:pPr>
        <w:spacing w:after="0" w:line="360" w:lineRule="auto"/>
        <w:ind w:firstLine="709"/>
        <w:jc w:val="both"/>
        <w:rPr>
          <w:rFonts w:ascii="Times New Roman" w:hAnsi="Times New Roman"/>
          <w:sz w:val="24"/>
          <w:lang w:val="lt-LT"/>
        </w:rPr>
      </w:pPr>
      <w:r w:rsidRPr="00705294">
        <w:rPr>
          <w:rFonts w:ascii="Times New Roman" w:hAnsi="Times New Roman"/>
          <w:sz w:val="24"/>
          <w:lang w:val="lt-LT"/>
        </w:rPr>
        <w:t>5.5. palūkanos už banke laikomas Fondo lėšas;</w:t>
      </w:r>
    </w:p>
    <w:p w:rsidR="00673301" w:rsidRPr="00705294" w:rsidRDefault="00673301" w:rsidP="00673301">
      <w:pPr>
        <w:spacing w:after="0" w:line="360" w:lineRule="auto"/>
        <w:ind w:firstLine="709"/>
        <w:jc w:val="both"/>
        <w:rPr>
          <w:rFonts w:ascii="Times New Roman" w:hAnsi="Times New Roman"/>
          <w:sz w:val="24"/>
          <w:lang w:val="lt-LT"/>
        </w:rPr>
      </w:pPr>
      <w:r w:rsidRPr="00705294">
        <w:rPr>
          <w:rFonts w:ascii="Times New Roman" w:hAnsi="Times New Roman"/>
          <w:sz w:val="24"/>
          <w:lang w:val="lt-LT"/>
        </w:rPr>
        <w:t>5.6. paramos gavėjų grąžintos lėšos;</w:t>
      </w:r>
      <w:bookmarkStart w:id="0" w:name="_GoBack"/>
      <w:bookmarkEnd w:id="0"/>
    </w:p>
    <w:p w:rsidR="00673301" w:rsidRPr="00705294" w:rsidRDefault="00673301" w:rsidP="00673301">
      <w:pPr>
        <w:spacing w:after="0" w:line="360" w:lineRule="auto"/>
        <w:ind w:firstLine="709"/>
        <w:jc w:val="both"/>
        <w:rPr>
          <w:rFonts w:ascii="Times New Roman" w:hAnsi="Times New Roman"/>
          <w:sz w:val="24"/>
          <w:lang w:val="lt-LT"/>
        </w:rPr>
      </w:pPr>
      <w:r w:rsidRPr="00705294">
        <w:rPr>
          <w:rFonts w:ascii="Times New Roman" w:hAnsi="Times New Roman"/>
          <w:sz w:val="24"/>
          <w:lang w:val="lt-LT"/>
        </w:rPr>
        <w:t>5.7. kitos teisėtai įgytos lėšos.</w:t>
      </w:r>
    </w:p>
    <w:p w:rsidR="00673301" w:rsidRPr="00705294" w:rsidRDefault="00673301" w:rsidP="00673301">
      <w:pPr>
        <w:spacing w:after="0" w:line="360" w:lineRule="auto"/>
        <w:ind w:firstLine="709"/>
        <w:jc w:val="both"/>
        <w:rPr>
          <w:rFonts w:ascii="Times New Roman" w:hAnsi="Times New Roman"/>
          <w:sz w:val="24"/>
          <w:lang w:val="lt-LT"/>
        </w:rPr>
      </w:pPr>
      <w:r w:rsidRPr="00705294">
        <w:rPr>
          <w:rFonts w:ascii="Times New Roman" w:hAnsi="Times New Roman"/>
          <w:sz w:val="24"/>
          <w:lang w:val="lt-LT"/>
        </w:rPr>
        <w:t>6. Fondo finansiniais metais laikomi kalendoriniai metai.</w:t>
      </w:r>
    </w:p>
    <w:p w:rsidR="00673301" w:rsidRPr="00705294" w:rsidRDefault="00673301" w:rsidP="00673301">
      <w:pPr>
        <w:spacing w:after="0" w:line="360" w:lineRule="auto"/>
        <w:ind w:firstLine="709"/>
        <w:jc w:val="both"/>
        <w:rPr>
          <w:rFonts w:ascii="Times New Roman" w:hAnsi="Times New Roman"/>
          <w:sz w:val="24"/>
          <w:lang w:val="lt-LT"/>
        </w:rPr>
      </w:pPr>
      <w:r w:rsidRPr="00705294">
        <w:rPr>
          <w:rFonts w:ascii="Times New Roman" w:hAnsi="Times New Roman"/>
          <w:sz w:val="24"/>
          <w:lang w:val="lt-LT"/>
        </w:rPr>
        <w:lastRenderedPageBreak/>
        <w:t xml:space="preserve">7. Fondas neturi juridinio asmens teisių. Fondas naudojasi </w:t>
      </w:r>
      <w:r>
        <w:rPr>
          <w:rFonts w:ascii="Times New Roman" w:hAnsi="Times New Roman"/>
          <w:sz w:val="24"/>
          <w:lang w:val="lt-LT"/>
        </w:rPr>
        <w:t>Molėtų</w:t>
      </w:r>
      <w:r w:rsidRPr="00705294">
        <w:rPr>
          <w:rFonts w:ascii="Times New Roman" w:hAnsi="Times New Roman"/>
          <w:sz w:val="24"/>
          <w:lang w:val="lt-LT"/>
        </w:rPr>
        <w:t xml:space="preserve"> rajono savivaldybės administracijos antspaudu ir atskira sąskaita banke. </w:t>
      </w:r>
    </w:p>
    <w:p w:rsidR="00673301" w:rsidRPr="00705294" w:rsidRDefault="00673301" w:rsidP="00673301">
      <w:pPr>
        <w:spacing w:after="0" w:line="360" w:lineRule="auto"/>
        <w:ind w:firstLine="709"/>
        <w:jc w:val="both"/>
        <w:rPr>
          <w:rFonts w:ascii="Times New Roman" w:hAnsi="Times New Roman"/>
          <w:sz w:val="24"/>
          <w:lang w:val="lt-LT"/>
        </w:rPr>
      </w:pPr>
      <w:r w:rsidRPr="00705294">
        <w:rPr>
          <w:rFonts w:ascii="Times New Roman" w:hAnsi="Times New Roman"/>
          <w:sz w:val="24"/>
          <w:lang w:val="lt-LT"/>
        </w:rPr>
        <w:t xml:space="preserve">8. Fondas savo veikloje vadovaujasi Lietuvos Respublikos vietos savivaldos įstatymu, Lietuvos Respublikos smulkiojo ir vidutinio verslo plėtros įstatymu, Vyriausybės nutarimais ir kitais teisės aktais, kitais norminiais aktais, </w:t>
      </w:r>
      <w:r>
        <w:rPr>
          <w:rFonts w:ascii="Times New Roman" w:hAnsi="Times New Roman"/>
          <w:sz w:val="24"/>
          <w:lang w:val="lt-LT"/>
        </w:rPr>
        <w:t>Molėtų</w:t>
      </w:r>
      <w:r w:rsidRPr="00705294">
        <w:rPr>
          <w:rFonts w:ascii="Times New Roman" w:hAnsi="Times New Roman"/>
          <w:sz w:val="24"/>
          <w:lang w:val="lt-LT"/>
        </w:rPr>
        <w:t xml:space="preserve"> rajono savivaldybės tarybos sprendimais ir šiais Nuostatais.</w:t>
      </w:r>
    </w:p>
    <w:p w:rsidR="00673301" w:rsidRDefault="00673301" w:rsidP="00673301">
      <w:pPr>
        <w:spacing w:after="0" w:line="240" w:lineRule="auto"/>
        <w:jc w:val="center"/>
        <w:rPr>
          <w:rFonts w:ascii="Times New Roman" w:hAnsi="Times New Roman"/>
          <w:sz w:val="24"/>
          <w:lang w:val="lt-LT"/>
        </w:rPr>
      </w:pPr>
    </w:p>
    <w:p w:rsidR="00673301" w:rsidRPr="00337D51" w:rsidRDefault="00673301" w:rsidP="00673301">
      <w:pPr>
        <w:spacing w:after="0" w:line="240" w:lineRule="auto"/>
        <w:jc w:val="center"/>
        <w:rPr>
          <w:rFonts w:ascii="Times New Roman" w:hAnsi="Times New Roman"/>
          <w:b/>
          <w:sz w:val="24"/>
          <w:lang w:val="lt-LT"/>
        </w:rPr>
      </w:pPr>
      <w:r w:rsidRPr="00337D51">
        <w:rPr>
          <w:rFonts w:ascii="Times New Roman" w:hAnsi="Times New Roman"/>
          <w:b/>
          <w:sz w:val="24"/>
          <w:lang w:val="lt-LT"/>
        </w:rPr>
        <w:t>III SKYRIUS</w:t>
      </w:r>
    </w:p>
    <w:p w:rsidR="00673301" w:rsidRPr="00337D51" w:rsidRDefault="00673301" w:rsidP="00673301">
      <w:pPr>
        <w:spacing w:after="0" w:line="240" w:lineRule="auto"/>
        <w:jc w:val="center"/>
        <w:rPr>
          <w:rFonts w:ascii="Times New Roman" w:hAnsi="Times New Roman"/>
          <w:b/>
          <w:sz w:val="24"/>
          <w:lang w:val="lt-LT"/>
        </w:rPr>
      </w:pPr>
      <w:r w:rsidRPr="00337D51">
        <w:rPr>
          <w:rFonts w:ascii="Times New Roman" w:hAnsi="Times New Roman"/>
          <w:b/>
          <w:sz w:val="24"/>
          <w:lang w:val="lt-LT"/>
        </w:rPr>
        <w:t xml:space="preserve">  FONDO ADMINISTRAVIMAS</w:t>
      </w:r>
    </w:p>
    <w:p w:rsidR="00673301" w:rsidRPr="00705294" w:rsidRDefault="00673301" w:rsidP="00673301">
      <w:pPr>
        <w:spacing w:after="0" w:line="240" w:lineRule="auto"/>
        <w:ind w:left="2160"/>
        <w:jc w:val="both"/>
        <w:rPr>
          <w:rFonts w:ascii="Times New Roman" w:hAnsi="Times New Roman"/>
          <w:sz w:val="24"/>
          <w:lang w:val="lt-LT"/>
        </w:rPr>
      </w:pPr>
    </w:p>
    <w:p w:rsidR="00673301" w:rsidRPr="00705294" w:rsidRDefault="00673301" w:rsidP="00673301">
      <w:pPr>
        <w:spacing w:after="0" w:line="360" w:lineRule="auto"/>
        <w:ind w:firstLine="709"/>
        <w:jc w:val="both"/>
        <w:rPr>
          <w:rFonts w:ascii="Times New Roman" w:hAnsi="Times New Roman"/>
          <w:sz w:val="24"/>
          <w:lang w:val="lt-LT"/>
        </w:rPr>
      </w:pPr>
      <w:r w:rsidRPr="00705294">
        <w:rPr>
          <w:rFonts w:ascii="Times New Roman" w:hAnsi="Times New Roman"/>
          <w:sz w:val="24"/>
          <w:lang w:val="lt-LT"/>
        </w:rPr>
        <w:t xml:space="preserve">9. Fondo veiklą administruoja ir sprendimus priima </w:t>
      </w:r>
      <w:r>
        <w:rPr>
          <w:rFonts w:ascii="Times New Roman" w:hAnsi="Times New Roman"/>
          <w:sz w:val="24"/>
          <w:lang w:val="lt-LT"/>
        </w:rPr>
        <w:t>Molėtų</w:t>
      </w:r>
      <w:r w:rsidRPr="00705294">
        <w:rPr>
          <w:rFonts w:ascii="Times New Roman" w:hAnsi="Times New Roman"/>
          <w:sz w:val="24"/>
          <w:lang w:val="lt-LT"/>
        </w:rPr>
        <w:t xml:space="preserve"> rajono savivaldybės tarybos sudaryta </w:t>
      </w:r>
      <w:r>
        <w:rPr>
          <w:rFonts w:ascii="Times New Roman" w:hAnsi="Times New Roman"/>
          <w:sz w:val="24"/>
          <w:lang w:val="lt-LT"/>
        </w:rPr>
        <w:t>5</w:t>
      </w:r>
      <w:r w:rsidRPr="00705294">
        <w:rPr>
          <w:rFonts w:ascii="Times New Roman" w:hAnsi="Times New Roman"/>
          <w:sz w:val="24"/>
          <w:lang w:val="lt-LT"/>
        </w:rPr>
        <w:t xml:space="preserve"> narių Smulkiojo ir vidutinio verslo rėmimo fondo lėšų skirstymo komisija (toliau –  Komisija). </w:t>
      </w:r>
    </w:p>
    <w:p w:rsidR="00673301" w:rsidRPr="00705294" w:rsidRDefault="00673301" w:rsidP="00673301">
      <w:pPr>
        <w:spacing w:after="0" w:line="360" w:lineRule="auto"/>
        <w:ind w:firstLine="709"/>
        <w:jc w:val="both"/>
        <w:rPr>
          <w:rFonts w:ascii="Times New Roman" w:hAnsi="Times New Roman"/>
          <w:sz w:val="24"/>
          <w:lang w:val="lt-LT"/>
        </w:rPr>
      </w:pPr>
      <w:r w:rsidRPr="00705294">
        <w:rPr>
          <w:rFonts w:ascii="Times New Roman" w:hAnsi="Times New Roman"/>
          <w:sz w:val="24"/>
          <w:lang w:val="lt-LT"/>
        </w:rPr>
        <w:t>10. Komisijai vadovauja pirmininkas. Jeigu pirmininkas nedalyvauja posėdyje, posėdžiui vadovauja Komisijos pasiūlytas narys.</w:t>
      </w:r>
      <w:r>
        <w:rPr>
          <w:rFonts w:ascii="Times New Roman" w:hAnsi="Times New Roman"/>
          <w:sz w:val="24"/>
          <w:lang w:val="lt-LT"/>
        </w:rPr>
        <w:t xml:space="preserve"> Posėdžio sekretorius nėra Komisijos narys. </w:t>
      </w:r>
    </w:p>
    <w:p w:rsidR="00673301" w:rsidRPr="00705294" w:rsidRDefault="00673301" w:rsidP="00673301">
      <w:pPr>
        <w:spacing w:after="0" w:line="360" w:lineRule="auto"/>
        <w:ind w:firstLine="709"/>
        <w:jc w:val="both"/>
        <w:rPr>
          <w:rFonts w:ascii="Times New Roman" w:hAnsi="Times New Roman"/>
          <w:sz w:val="24"/>
          <w:lang w:val="lt-LT"/>
        </w:rPr>
      </w:pPr>
      <w:r w:rsidRPr="00705294">
        <w:rPr>
          <w:rFonts w:ascii="Times New Roman" w:hAnsi="Times New Roman"/>
          <w:sz w:val="24"/>
          <w:lang w:val="lt-LT"/>
        </w:rPr>
        <w:t xml:space="preserve">11. Apie rengiamą Komisijos posėdį ir numatomą posėdžio darbotvarkę visi Komisijos nariai informuojami elektroniniu paštu ne vėliau kaip likus iki jo 3 (trims) darbo dienoms (dėl objektyvių priežasčių posėdžio darbotvarkė gali būti tikslinama). </w:t>
      </w:r>
    </w:p>
    <w:p w:rsidR="00673301" w:rsidRPr="00705294" w:rsidRDefault="00673301" w:rsidP="00673301">
      <w:pPr>
        <w:spacing w:after="0" w:line="360" w:lineRule="auto"/>
        <w:ind w:firstLine="709"/>
        <w:jc w:val="both"/>
        <w:rPr>
          <w:rFonts w:ascii="Times New Roman" w:hAnsi="Times New Roman"/>
          <w:sz w:val="24"/>
          <w:lang w:val="lt-LT"/>
        </w:rPr>
      </w:pPr>
      <w:r w:rsidRPr="00705294">
        <w:rPr>
          <w:rFonts w:ascii="Times New Roman" w:hAnsi="Times New Roman"/>
          <w:sz w:val="24"/>
          <w:lang w:val="lt-LT"/>
        </w:rPr>
        <w:t xml:space="preserve">12. Visi klausimai, priklausantys Fondo Komisijos kompetencijai, sprendžiami komisijos posėdžiuose. </w:t>
      </w:r>
    </w:p>
    <w:p w:rsidR="00673301" w:rsidRPr="00705294" w:rsidRDefault="00673301" w:rsidP="00673301">
      <w:pPr>
        <w:spacing w:after="0" w:line="360" w:lineRule="auto"/>
        <w:ind w:firstLine="709"/>
        <w:jc w:val="both"/>
        <w:rPr>
          <w:rFonts w:ascii="Times New Roman" w:hAnsi="Times New Roman"/>
          <w:sz w:val="24"/>
          <w:lang w:val="lt-LT"/>
        </w:rPr>
      </w:pPr>
      <w:r w:rsidRPr="00705294">
        <w:rPr>
          <w:rFonts w:ascii="Times New Roman" w:hAnsi="Times New Roman"/>
          <w:sz w:val="24"/>
          <w:lang w:val="lt-LT"/>
        </w:rPr>
        <w:t>13. Komisija savo sprendimus priima jos narių balsų dauguma. Balsams pasiskirsčius po lygiai, lemia Komisijos pirmininko balsas.</w:t>
      </w:r>
    </w:p>
    <w:p w:rsidR="00673301" w:rsidRPr="00705294" w:rsidRDefault="00673301" w:rsidP="00673301">
      <w:pPr>
        <w:spacing w:after="0" w:line="360" w:lineRule="auto"/>
        <w:ind w:firstLine="709"/>
        <w:jc w:val="both"/>
        <w:rPr>
          <w:rFonts w:ascii="Times New Roman" w:hAnsi="Times New Roman"/>
          <w:sz w:val="24"/>
          <w:lang w:val="lt-LT"/>
        </w:rPr>
      </w:pPr>
      <w:r w:rsidRPr="00705294">
        <w:rPr>
          <w:rFonts w:ascii="Times New Roman" w:hAnsi="Times New Roman"/>
          <w:sz w:val="24"/>
          <w:lang w:val="lt-LT"/>
        </w:rPr>
        <w:t xml:space="preserve">14. Komisijos sprendimai galioja tik tada, jei jie buvo priimti dalyvaujant ne mažiau kaip 2/3 visų Komisijos narių. </w:t>
      </w:r>
    </w:p>
    <w:p w:rsidR="00673301" w:rsidRPr="00705294" w:rsidRDefault="00673301" w:rsidP="00673301">
      <w:pPr>
        <w:spacing w:after="0" w:line="360" w:lineRule="auto"/>
        <w:ind w:firstLine="709"/>
        <w:jc w:val="both"/>
        <w:rPr>
          <w:rFonts w:ascii="Times New Roman" w:hAnsi="Times New Roman"/>
          <w:sz w:val="24"/>
          <w:lang w:val="lt-LT"/>
        </w:rPr>
      </w:pPr>
      <w:r w:rsidRPr="00705294">
        <w:rPr>
          <w:rFonts w:ascii="Times New Roman" w:hAnsi="Times New Roman"/>
          <w:sz w:val="24"/>
          <w:lang w:val="lt-LT"/>
        </w:rPr>
        <w:t xml:space="preserve">15. Komisijos sprendimai įforminami protokolu. Komisijos posėdžio protokolą pasirašo Komisijos pirmininkas ir sekretorius. </w:t>
      </w:r>
    </w:p>
    <w:p w:rsidR="00673301" w:rsidRPr="00705294" w:rsidRDefault="00673301" w:rsidP="00673301">
      <w:pPr>
        <w:spacing w:after="0" w:line="360" w:lineRule="auto"/>
        <w:ind w:firstLine="709"/>
        <w:jc w:val="both"/>
        <w:rPr>
          <w:rFonts w:ascii="Times New Roman" w:hAnsi="Times New Roman"/>
          <w:sz w:val="24"/>
          <w:lang w:val="lt-LT"/>
        </w:rPr>
      </w:pPr>
      <w:r w:rsidRPr="00705294">
        <w:rPr>
          <w:rFonts w:ascii="Times New Roman" w:hAnsi="Times New Roman"/>
          <w:sz w:val="24"/>
          <w:lang w:val="lt-LT"/>
        </w:rPr>
        <w:t>16. Komisijos įgaliojimai baigiasi pasibaigus Savivaldybės tarybos įgaliojimams. Savivaldybės taryba atskiru sprendimu gali sustabdyti Komisijos įgaliojimus arba atskirus jos sprendimus bei keisti jos sudėtį.</w:t>
      </w:r>
    </w:p>
    <w:p w:rsidR="00673301" w:rsidRPr="00705294" w:rsidRDefault="00673301" w:rsidP="00673301">
      <w:pPr>
        <w:spacing w:after="0" w:line="360" w:lineRule="auto"/>
        <w:ind w:firstLine="709"/>
        <w:jc w:val="both"/>
        <w:rPr>
          <w:rFonts w:ascii="Times New Roman" w:hAnsi="Times New Roman"/>
          <w:sz w:val="24"/>
          <w:lang w:val="lt-LT"/>
        </w:rPr>
      </w:pPr>
      <w:r w:rsidRPr="00705294">
        <w:rPr>
          <w:rFonts w:ascii="Times New Roman" w:hAnsi="Times New Roman"/>
          <w:sz w:val="24"/>
          <w:lang w:val="lt-LT"/>
        </w:rPr>
        <w:t xml:space="preserve">17. Komisijos darbą kontroliuoja </w:t>
      </w:r>
      <w:r>
        <w:rPr>
          <w:rFonts w:ascii="Times New Roman" w:hAnsi="Times New Roman"/>
          <w:sz w:val="24"/>
          <w:lang w:val="lt-LT"/>
        </w:rPr>
        <w:t>Molėtų rajono s</w:t>
      </w:r>
      <w:r w:rsidRPr="00705294">
        <w:rPr>
          <w:rFonts w:ascii="Times New Roman" w:hAnsi="Times New Roman"/>
          <w:sz w:val="24"/>
          <w:lang w:val="lt-LT"/>
        </w:rPr>
        <w:t>avivaldybės kontrolės ir audito tarnyba.</w:t>
      </w:r>
    </w:p>
    <w:p w:rsidR="00673301" w:rsidRPr="00705294" w:rsidRDefault="00673301" w:rsidP="00673301">
      <w:pPr>
        <w:spacing w:after="0" w:line="240" w:lineRule="auto"/>
        <w:jc w:val="both"/>
        <w:rPr>
          <w:rFonts w:ascii="Times New Roman" w:hAnsi="Times New Roman"/>
          <w:sz w:val="24"/>
          <w:lang w:val="lt-LT"/>
        </w:rPr>
      </w:pPr>
    </w:p>
    <w:p w:rsidR="00673301" w:rsidRPr="00337D51" w:rsidRDefault="00673301" w:rsidP="00673301">
      <w:pPr>
        <w:spacing w:after="0" w:line="240" w:lineRule="auto"/>
        <w:jc w:val="center"/>
        <w:rPr>
          <w:rFonts w:ascii="Times New Roman" w:hAnsi="Times New Roman"/>
          <w:b/>
          <w:sz w:val="24"/>
          <w:lang w:val="lt-LT"/>
        </w:rPr>
      </w:pPr>
      <w:r w:rsidRPr="00337D51">
        <w:rPr>
          <w:rFonts w:ascii="Times New Roman" w:hAnsi="Times New Roman"/>
          <w:b/>
          <w:sz w:val="24"/>
          <w:lang w:val="lt-LT"/>
        </w:rPr>
        <w:t>IV SKYRIUS</w:t>
      </w:r>
    </w:p>
    <w:p w:rsidR="00673301" w:rsidRPr="00337D51" w:rsidRDefault="00673301" w:rsidP="00673301">
      <w:pPr>
        <w:spacing w:after="0" w:line="240" w:lineRule="auto"/>
        <w:jc w:val="center"/>
        <w:rPr>
          <w:rFonts w:ascii="Times New Roman" w:hAnsi="Times New Roman"/>
          <w:b/>
          <w:sz w:val="24"/>
          <w:lang w:val="lt-LT"/>
        </w:rPr>
      </w:pPr>
      <w:r w:rsidRPr="00337D51">
        <w:rPr>
          <w:rFonts w:ascii="Times New Roman" w:hAnsi="Times New Roman"/>
          <w:b/>
          <w:sz w:val="24"/>
          <w:lang w:val="lt-LT"/>
        </w:rPr>
        <w:t>FONDO SUDARYMAS IR PANAIKINIMAS</w:t>
      </w:r>
    </w:p>
    <w:p w:rsidR="00673301" w:rsidRPr="00705294" w:rsidRDefault="00673301" w:rsidP="00673301">
      <w:pPr>
        <w:spacing w:after="0" w:line="240" w:lineRule="auto"/>
        <w:jc w:val="both"/>
        <w:rPr>
          <w:rFonts w:ascii="Times New Roman" w:hAnsi="Times New Roman"/>
          <w:sz w:val="24"/>
          <w:lang w:val="lt-LT"/>
        </w:rPr>
      </w:pPr>
    </w:p>
    <w:p w:rsidR="00673301" w:rsidRPr="00705294" w:rsidRDefault="00673301" w:rsidP="00673301">
      <w:pPr>
        <w:spacing w:after="0" w:line="360" w:lineRule="auto"/>
        <w:ind w:firstLine="720"/>
        <w:jc w:val="both"/>
        <w:rPr>
          <w:rFonts w:ascii="Times New Roman" w:hAnsi="Times New Roman"/>
          <w:sz w:val="24"/>
          <w:lang w:val="lt-LT"/>
        </w:rPr>
      </w:pPr>
      <w:r w:rsidRPr="00705294">
        <w:rPr>
          <w:rFonts w:ascii="Times New Roman" w:hAnsi="Times New Roman"/>
          <w:sz w:val="24"/>
          <w:lang w:val="lt-LT"/>
        </w:rPr>
        <w:t>18. Fondas sudaromas ir panaikinamas Savivaldybės tarybos sprendimu. Panaikinus Fondą, likusios lėšos paskirstomos Savivaldybės tarybos sprendimu.</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19. Fondui</w:t>
      </w:r>
      <w:r w:rsidRPr="00705294">
        <w:rPr>
          <w:rFonts w:ascii="Times New Roman" w:hAnsi="Times New Roman"/>
          <w:sz w:val="24"/>
          <w:lang w:val="lt-LT"/>
        </w:rPr>
        <w:t xml:space="preserve"> panaikinti Savivaldybės tarybos sprendimu sudaroma komisija iš Savivaldybės tarybos narių ir Savivaldybės kontrolieriaus.</w:t>
      </w:r>
    </w:p>
    <w:p w:rsidR="00673301" w:rsidRPr="00705294" w:rsidRDefault="00673301" w:rsidP="00673301">
      <w:pPr>
        <w:spacing w:after="0" w:line="240" w:lineRule="auto"/>
        <w:jc w:val="both"/>
        <w:rPr>
          <w:rFonts w:ascii="Times New Roman" w:hAnsi="Times New Roman"/>
          <w:sz w:val="24"/>
          <w:lang w:val="lt-LT"/>
        </w:rPr>
      </w:pPr>
    </w:p>
    <w:p w:rsidR="00673301" w:rsidRPr="00337D51" w:rsidRDefault="00673301" w:rsidP="00673301">
      <w:pPr>
        <w:spacing w:after="0" w:line="240" w:lineRule="auto"/>
        <w:jc w:val="center"/>
        <w:rPr>
          <w:rFonts w:ascii="Times New Roman" w:hAnsi="Times New Roman"/>
          <w:b/>
          <w:sz w:val="24"/>
          <w:lang w:val="lt-LT"/>
        </w:rPr>
      </w:pPr>
      <w:r w:rsidRPr="00337D51">
        <w:rPr>
          <w:rFonts w:ascii="Times New Roman" w:hAnsi="Times New Roman"/>
          <w:b/>
          <w:sz w:val="24"/>
          <w:lang w:val="lt-LT"/>
        </w:rPr>
        <w:t xml:space="preserve">V SKYRIUS </w:t>
      </w:r>
    </w:p>
    <w:p w:rsidR="00673301" w:rsidRPr="00337D51" w:rsidRDefault="00673301" w:rsidP="00673301">
      <w:pPr>
        <w:spacing w:after="0" w:line="240" w:lineRule="auto"/>
        <w:jc w:val="center"/>
        <w:rPr>
          <w:rFonts w:ascii="Times New Roman" w:hAnsi="Times New Roman"/>
          <w:b/>
          <w:sz w:val="24"/>
          <w:lang w:val="lt-LT"/>
        </w:rPr>
      </w:pPr>
      <w:r w:rsidRPr="00337D51">
        <w:rPr>
          <w:rFonts w:ascii="Times New Roman" w:hAnsi="Times New Roman"/>
          <w:b/>
          <w:sz w:val="24"/>
          <w:lang w:val="lt-LT"/>
        </w:rPr>
        <w:t>FONDO LĖŠŲ NAUDOJIMAS</w:t>
      </w:r>
    </w:p>
    <w:p w:rsidR="00673301" w:rsidRPr="00705294" w:rsidRDefault="00673301" w:rsidP="00673301">
      <w:pPr>
        <w:spacing w:after="0" w:line="240" w:lineRule="auto"/>
        <w:rPr>
          <w:rFonts w:ascii="Times New Roman" w:hAnsi="Times New Roman"/>
          <w:sz w:val="24"/>
          <w:lang w:val="lt-LT"/>
        </w:rPr>
      </w:pPr>
    </w:p>
    <w:p w:rsidR="00673301" w:rsidRPr="00705294" w:rsidRDefault="00673301" w:rsidP="00673301">
      <w:pPr>
        <w:spacing w:after="0" w:line="360" w:lineRule="auto"/>
        <w:ind w:firstLine="720"/>
        <w:jc w:val="both"/>
        <w:rPr>
          <w:rFonts w:ascii="Times New Roman" w:hAnsi="Times New Roman"/>
          <w:sz w:val="24"/>
          <w:lang w:val="lt-LT"/>
        </w:rPr>
      </w:pPr>
      <w:r w:rsidRPr="00705294">
        <w:rPr>
          <w:rFonts w:ascii="Times New Roman" w:hAnsi="Times New Roman"/>
          <w:sz w:val="24"/>
          <w:lang w:val="lt-LT"/>
        </w:rPr>
        <w:t xml:space="preserve">20. Fondo lėšos naudojamos verslo rėmimo institucinei sistemai kurti, rajono gyventojų verslumui bei įmonių konkurencingumui skatinti, naujoms darbo vietoms steigti, senoms darbo vietoms išsaugoti, naujoms prekėms ir paslaugoms kurti, pažangioms technologijoms diegti, netradiciniam verslui plėsti. </w:t>
      </w:r>
    </w:p>
    <w:p w:rsidR="00673301" w:rsidRPr="00705294" w:rsidRDefault="00673301" w:rsidP="00673301">
      <w:pPr>
        <w:spacing w:after="0" w:line="360" w:lineRule="auto"/>
        <w:ind w:firstLine="720"/>
        <w:jc w:val="both"/>
        <w:rPr>
          <w:rFonts w:ascii="Times New Roman" w:hAnsi="Times New Roman"/>
          <w:sz w:val="24"/>
          <w:lang w:val="lt-LT"/>
        </w:rPr>
      </w:pPr>
      <w:r w:rsidRPr="00705294">
        <w:rPr>
          <w:rFonts w:ascii="Times New Roman" w:hAnsi="Times New Roman"/>
          <w:sz w:val="24"/>
          <w:lang w:val="lt-LT"/>
        </w:rPr>
        <w:t xml:space="preserve">21. </w:t>
      </w:r>
      <w:r>
        <w:rPr>
          <w:rFonts w:ascii="Times New Roman" w:hAnsi="Times New Roman"/>
          <w:sz w:val="24"/>
          <w:lang w:val="lt-LT"/>
        </w:rPr>
        <w:t xml:space="preserve"> </w:t>
      </w:r>
      <w:r w:rsidRPr="00705294">
        <w:rPr>
          <w:rFonts w:ascii="Times New Roman" w:hAnsi="Times New Roman"/>
          <w:sz w:val="24"/>
          <w:lang w:val="lt-LT"/>
        </w:rPr>
        <w:t xml:space="preserve">Fondo lėšos kaupiamos banke, </w:t>
      </w:r>
      <w:r>
        <w:rPr>
          <w:rFonts w:ascii="Times New Roman" w:hAnsi="Times New Roman"/>
          <w:sz w:val="24"/>
          <w:lang w:val="lt-LT"/>
        </w:rPr>
        <w:t>Molėtų</w:t>
      </w:r>
      <w:r w:rsidRPr="00705294">
        <w:rPr>
          <w:rFonts w:ascii="Times New Roman" w:hAnsi="Times New Roman"/>
          <w:sz w:val="24"/>
          <w:lang w:val="lt-LT"/>
        </w:rPr>
        <w:t xml:space="preserve"> rajono savivaldybės administracijos atskiroje sąskaitoje.</w:t>
      </w:r>
    </w:p>
    <w:p w:rsidR="00673301" w:rsidRPr="00705294" w:rsidRDefault="00673301" w:rsidP="00673301">
      <w:pPr>
        <w:spacing w:after="0" w:line="360" w:lineRule="auto"/>
        <w:ind w:firstLine="720"/>
        <w:jc w:val="both"/>
        <w:rPr>
          <w:rFonts w:ascii="Times New Roman" w:hAnsi="Times New Roman"/>
          <w:sz w:val="24"/>
          <w:lang w:val="lt-LT"/>
        </w:rPr>
      </w:pPr>
      <w:r w:rsidRPr="00705294">
        <w:rPr>
          <w:rFonts w:ascii="Times New Roman" w:hAnsi="Times New Roman"/>
          <w:sz w:val="24"/>
          <w:lang w:val="lt-LT"/>
        </w:rPr>
        <w:t xml:space="preserve">22. Fondo paramos gavimas įforminamas </w:t>
      </w:r>
      <w:r>
        <w:rPr>
          <w:rFonts w:ascii="Times New Roman" w:hAnsi="Times New Roman"/>
          <w:sz w:val="24"/>
          <w:lang w:val="lt-LT"/>
        </w:rPr>
        <w:t>Molėtų</w:t>
      </w:r>
      <w:r w:rsidRPr="00705294">
        <w:rPr>
          <w:rFonts w:ascii="Times New Roman" w:hAnsi="Times New Roman"/>
          <w:sz w:val="24"/>
          <w:lang w:val="lt-LT"/>
        </w:rPr>
        <w:t xml:space="preserve"> rajono savivaldybės administracijos direktoriaus įsakymu, Komisijai pasiūlius. Įsakymų projektus rengia </w:t>
      </w:r>
      <w:r>
        <w:rPr>
          <w:rFonts w:ascii="Times New Roman" w:hAnsi="Times New Roman"/>
          <w:sz w:val="24"/>
          <w:lang w:val="lt-LT"/>
        </w:rPr>
        <w:t>Strateginio planavimo ir i</w:t>
      </w:r>
      <w:r w:rsidRPr="00705294">
        <w:rPr>
          <w:rFonts w:ascii="Times New Roman" w:hAnsi="Times New Roman"/>
          <w:sz w:val="24"/>
          <w:lang w:val="lt-LT"/>
        </w:rPr>
        <w:t xml:space="preserve">nvesticijų skyrius. Lėšos paramos gavėjui pervedamos per 10 darbo dienų nuo administracijos direktoriaus įsakymo pasirašymo dienos.  </w:t>
      </w:r>
    </w:p>
    <w:p w:rsidR="00673301" w:rsidRPr="00942E9F" w:rsidRDefault="00673301" w:rsidP="00673301">
      <w:pPr>
        <w:spacing w:after="0" w:line="360" w:lineRule="auto"/>
        <w:ind w:firstLine="720"/>
        <w:jc w:val="both"/>
        <w:rPr>
          <w:rFonts w:ascii="Times New Roman" w:hAnsi="Times New Roman"/>
          <w:sz w:val="24"/>
          <w:lang w:val="lt-LT"/>
        </w:rPr>
      </w:pPr>
      <w:r w:rsidRPr="00705294">
        <w:rPr>
          <w:rFonts w:ascii="Times New Roman" w:hAnsi="Times New Roman"/>
          <w:sz w:val="24"/>
          <w:lang w:val="lt-LT"/>
        </w:rPr>
        <w:t>23. Fondo lėšų buhalterinę apskai</w:t>
      </w:r>
      <w:r>
        <w:rPr>
          <w:rFonts w:ascii="Times New Roman" w:hAnsi="Times New Roman"/>
          <w:sz w:val="24"/>
          <w:lang w:val="lt-LT"/>
        </w:rPr>
        <w:t xml:space="preserve">tą vykdo Buhalterinės apskaitos skyrius.  </w:t>
      </w:r>
    </w:p>
    <w:p w:rsidR="00673301" w:rsidRPr="00705294" w:rsidRDefault="00673301" w:rsidP="00673301">
      <w:pPr>
        <w:spacing w:after="0" w:line="360" w:lineRule="auto"/>
        <w:jc w:val="both"/>
        <w:rPr>
          <w:rFonts w:ascii="Times New Roman" w:hAnsi="Times New Roman"/>
          <w:sz w:val="24"/>
          <w:lang w:val="lt-LT"/>
        </w:rPr>
      </w:pPr>
    </w:p>
    <w:p w:rsidR="00673301" w:rsidRPr="00337D51" w:rsidRDefault="00673301" w:rsidP="00673301">
      <w:pPr>
        <w:spacing w:after="0" w:line="240" w:lineRule="auto"/>
        <w:jc w:val="center"/>
        <w:rPr>
          <w:rFonts w:ascii="Times New Roman" w:hAnsi="Times New Roman"/>
          <w:b/>
          <w:sz w:val="24"/>
          <w:lang w:val="lt-LT"/>
        </w:rPr>
      </w:pPr>
      <w:r w:rsidRPr="00337D51">
        <w:rPr>
          <w:rFonts w:ascii="Times New Roman" w:hAnsi="Times New Roman"/>
          <w:b/>
          <w:sz w:val="24"/>
          <w:lang w:val="lt-LT"/>
        </w:rPr>
        <w:t xml:space="preserve">VI SKYRIUS </w:t>
      </w:r>
    </w:p>
    <w:p w:rsidR="00673301" w:rsidRPr="00337D51" w:rsidRDefault="00673301" w:rsidP="00673301">
      <w:pPr>
        <w:spacing w:after="0" w:line="240" w:lineRule="auto"/>
        <w:jc w:val="center"/>
        <w:rPr>
          <w:rFonts w:ascii="Times New Roman" w:hAnsi="Times New Roman"/>
          <w:b/>
          <w:sz w:val="24"/>
          <w:lang w:val="lt-LT"/>
        </w:rPr>
      </w:pPr>
      <w:r w:rsidRPr="00337D51">
        <w:rPr>
          <w:rFonts w:ascii="Times New Roman" w:hAnsi="Times New Roman"/>
          <w:b/>
          <w:sz w:val="24"/>
          <w:lang w:val="lt-LT"/>
        </w:rPr>
        <w:t>PARAMOS FORMOS IR FINANSINĖS PARAMOS DYDIS</w:t>
      </w:r>
    </w:p>
    <w:p w:rsidR="00673301" w:rsidRPr="00705294" w:rsidRDefault="00673301" w:rsidP="00673301">
      <w:pPr>
        <w:spacing w:after="0" w:line="240" w:lineRule="auto"/>
        <w:jc w:val="both"/>
        <w:rPr>
          <w:rFonts w:ascii="Times New Roman" w:hAnsi="Times New Roman"/>
          <w:sz w:val="24"/>
          <w:lang w:val="lt-LT"/>
        </w:rPr>
      </w:pP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24</w:t>
      </w:r>
      <w:r w:rsidRPr="00705294">
        <w:rPr>
          <w:rFonts w:ascii="Times New Roman" w:hAnsi="Times New Roman"/>
          <w:sz w:val="24"/>
          <w:lang w:val="lt-LT"/>
        </w:rPr>
        <w:t>. Fondo lėšų panaudojimo formos:</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24</w:t>
      </w:r>
      <w:r w:rsidRPr="00705294">
        <w:rPr>
          <w:rFonts w:ascii="Times New Roman" w:hAnsi="Times New Roman"/>
          <w:sz w:val="24"/>
          <w:lang w:val="lt-LT"/>
        </w:rPr>
        <w:t xml:space="preserve">.1. dalinis ar visiškas palūkanų kompensavimas už paskolas, gaunamas verslo plėtros projektams įgyvendinti (išskyrus paskolas apyvartinėms lėšoms). Dengiama iki 50 proc. palūkanų, bet ne daugiau kaip </w:t>
      </w:r>
      <w:r>
        <w:rPr>
          <w:rFonts w:ascii="Times New Roman" w:hAnsi="Times New Roman"/>
          <w:sz w:val="24"/>
          <w:lang w:val="lt-LT"/>
        </w:rPr>
        <w:t xml:space="preserve">1000 </w:t>
      </w:r>
      <w:proofErr w:type="spellStart"/>
      <w:r>
        <w:rPr>
          <w:rFonts w:ascii="Times New Roman" w:hAnsi="Times New Roman"/>
          <w:sz w:val="24"/>
          <w:lang w:val="lt-LT"/>
        </w:rPr>
        <w:t>Eur</w:t>
      </w:r>
      <w:proofErr w:type="spellEnd"/>
      <w:r>
        <w:rPr>
          <w:rFonts w:ascii="Times New Roman" w:hAnsi="Times New Roman"/>
          <w:sz w:val="24"/>
          <w:lang w:val="lt-LT"/>
        </w:rPr>
        <w:t xml:space="preserve"> ir ne ilgiau kaip 24 mėnesius</w:t>
      </w:r>
      <w:r w:rsidRPr="00705294">
        <w:rPr>
          <w:rFonts w:ascii="Times New Roman" w:hAnsi="Times New Roman"/>
          <w:sz w:val="24"/>
          <w:lang w:val="lt-LT"/>
        </w:rPr>
        <w:t xml:space="preserve"> (pagal Komisijos aprobuotas paskolų (lizingo) suta</w:t>
      </w:r>
      <w:r>
        <w:rPr>
          <w:rFonts w:ascii="Times New Roman" w:hAnsi="Times New Roman"/>
          <w:sz w:val="24"/>
          <w:lang w:val="lt-LT"/>
        </w:rPr>
        <w:t xml:space="preserve">rtis ir (ar) </w:t>
      </w:r>
      <w:r w:rsidRPr="009F0A42">
        <w:rPr>
          <w:rFonts w:ascii="Times New Roman" w:hAnsi="Times New Roman"/>
          <w:color w:val="000000"/>
          <w:sz w:val="24"/>
          <w:lang w:val="lt-LT"/>
        </w:rPr>
        <w:t>suteikusios paskolą kredito įstaigos išvadą).</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24</w:t>
      </w:r>
      <w:r w:rsidRPr="00705294">
        <w:rPr>
          <w:rFonts w:ascii="Times New Roman" w:hAnsi="Times New Roman"/>
          <w:sz w:val="24"/>
          <w:lang w:val="lt-LT"/>
        </w:rPr>
        <w:t xml:space="preserve">.1.1. palūkanos kompensuojamos pagal pateiktą pažymą apie paskolos gavėjo sumokėtas palūkanas ir taikytą palūkanų normą. Ši paramos forma gali būti taikoma tik vieną kartą per trejus metus; </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24</w:t>
      </w:r>
      <w:r w:rsidRPr="00705294">
        <w:rPr>
          <w:rFonts w:ascii="Times New Roman" w:hAnsi="Times New Roman"/>
          <w:sz w:val="24"/>
          <w:lang w:val="lt-LT"/>
        </w:rPr>
        <w:t>.1.2. palūkanos tam pačiam smulkiojo ir vidutinio verslo subjektui tais pačiais metais gali būti dengiamos ar kompensuojamos tik vienos paskolos ar kredito palūkanos.</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24</w:t>
      </w:r>
      <w:r w:rsidRPr="00705294">
        <w:rPr>
          <w:rFonts w:ascii="Times New Roman" w:hAnsi="Times New Roman"/>
          <w:sz w:val="24"/>
          <w:lang w:val="lt-LT"/>
        </w:rPr>
        <w:t xml:space="preserve">.2. seminarų, kvalifikacijos kėlimo kursų išlaidų kompensavimas – kai Savivaldybė kompensuoja iki 100 proc. smulkiojo ir vidutinio verslo subjektų darbuotojų kvalifikacijos kėlimo išlaidų, bet ne daugiau </w:t>
      </w:r>
      <w:r>
        <w:rPr>
          <w:rFonts w:ascii="Times New Roman" w:hAnsi="Times New Roman"/>
          <w:sz w:val="24"/>
          <w:lang w:val="lt-LT"/>
        </w:rPr>
        <w:t>300</w:t>
      </w:r>
      <w:r w:rsidRPr="00705294">
        <w:rPr>
          <w:rFonts w:ascii="Times New Roman" w:hAnsi="Times New Roman"/>
          <w:sz w:val="24"/>
          <w:lang w:val="lt-LT"/>
        </w:rPr>
        <w:t xml:space="preserve"> </w:t>
      </w:r>
      <w:proofErr w:type="spellStart"/>
      <w:r w:rsidRPr="00705294">
        <w:rPr>
          <w:rFonts w:ascii="Times New Roman" w:hAnsi="Times New Roman"/>
          <w:sz w:val="24"/>
          <w:lang w:val="lt-LT"/>
        </w:rPr>
        <w:t>Eur</w:t>
      </w:r>
      <w:proofErr w:type="spellEnd"/>
      <w:r w:rsidRPr="00705294">
        <w:rPr>
          <w:rFonts w:ascii="Times New Roman" w:hAnsi="Times New Roman"/>
          <w:sz w:val="24"/>
          <w:lang w:val="lt-LT"/>
        </w:rPr>
        <w:t xml:space="preserve"> per kalendorinius metus. Finansavimas skiriamas trumpalaikiams (ne ilgesniems kaip vieno mėnesio trukmės) darbuotojų mokymams, siekiant suteikti ir (ar) tobulinti jų profesinius gebėjimus, žinias ir įgūdžius. Smulkiojo ir vidutinio verslo subjektas, pageidaujantis gauti darbuotojų kvalifikacijos kėlimo išlaidų kompensaciją, gali kreiptis į </w:t>
      </w:r>
      <w:r>
        <w:rPr>
          <w:rFonts w:ascii="Times New Roman" w:hAnsi="Times New Roman"/>
          <w:sz w:val="24"/>
          <w:lang w:val="lt-LT"/>
        </w:rPr>
        <w:t>S</w:t>
      </w:r>
      <w:r w:rsidRPr="00705294">
        <w:rPr>
          <w:rFonts w:ascii="Times New Roman" w:hAnsi="Times New Roman"/>
          <w:sz w:val="24"/>
          <w:lang w:val="lt-LT"/>
        </w:rPr>
        <w:t>avivaldybę ne vėliau kaip per tris mėnesius nuo mokymų pabaigos.</w:t>
      </w:r>
      <w:r>
        <w:rPr>
          <w:rFonts w:ascii="Times New Roman" w:hAnsi="Times New Roman"/>
          <w:sz w:val="24"/>
          <w:lang w:val="lt-LT"/>
        </w:rPr>
        <w:t xml:space="preserve"> N</w:t>
      </w:r>
      <w:r w:rsidRPr="00705294">
        <w:rPr>
          <w:rFonts w:ascii="Times New Roman" w:hAnsi="Times New Roman"/>
          <w:sz w:val="24"/>
          <w:lang w:val="lt-LT"/>
        </w:rPr>
        <w:t xml:space="preserve">aujai įsteigtoms įmonėms, teikiančioms paraišką dėl privalomų </w:t>
      </w:r>
      <w:r w:rsidRPr="00705294">
        <w:rPr>
          <w:rFonts w:ascii="Times New Roman" w:hAnsi="Times New Roman"/>
          <w:sz w:val="24"/>
          <w:lang w:val="lt-LT"/>
        </w:rPr>
        <w:lastRenderedPageBreak/>
        <w:t>vadovų mokymų (priešgaisrinės bei darbų saugos mokymų) išlaidų kompensavimo, pažymų iš Sodros ir Valstybinės mokesčių inspekcijos pristatyti nereikia.</w:t>
      </w:r>
    </w:p>
    <w:p w:rsidR="00673301" w:rsidRPr="00CF2348"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24</w:t>
      </w:r>
      <w:r w:rsidRPr="00705294">
        <w:rPr>
          <w:rFonts w:ascii="Times New Roman" w:hAnsi="Times New Roman"/>
          <w:sz w:val="24"/>
          <w:lang w:val="lt-LT"/>
        </w:rPr>
        <w:t xml:space="preserve">.3. verslo planų, investicinių projektų ir paraiškų gauti finansinę paramą iš kitų fondų rengimo išlaidoms kompensuoti smulkiojo ir vidutinio verslo subjektams ir savo verslą pradedantiems bedarbiams – iki 50 proc., bet ne daugiau kaip </w:t>
      </w:r>
      <w:r>
        <w:rPr>
          <w:rFonts w:ascii="Times New Roman" w:hAnsi="Times New Roman"/>
          <w:sz w:val="24"/>
          <w:lang w:val="lt-LT"/>
        </w:rPr>
        <w:t>500</w:t>
      </w:r>
      <w:r w:rsidRPr="00705294">
        <w:rPr>
          <w:rFonts w:ascii="Times New Roman" w:hAnsi="Times New Roman"/>
          <w:sz w:val="24"/>
          <w:lang w:val="lt-LT"/>
        </w:rPr>
        <w:t xml:space="preserve"> </w:t>
      </w:r>
      <w:proofErr w:type="spellStart"/>
      <w:r w:rsidRPr="00705294">
        <w:rPr>
          <w:rFonts w:ascii="Times New Roman" w:hAnsi="Times New Roman"/>
          <w:sz w:val="24"/>
          <w:lang w:val="lt-LT"/>
        </w:rPr>
        <w:t>Eur</w:t>
      </w:r>
      <w:proofErr w:type="spellEnd"/>
      <w:r w:rsidRPr="00705294">
        <w:rPr>
          <w:rFonts w:ascii="Times New Roman" w:hAnsi="Times New Roman"/>
          <w:sz w:val="24"/>
          <w:lang w:val="lt-LT"/>
        </w:rPr>
        <w:t xml:space="preserve"> dokumentais pagrįstų konsultantų ir ekspertų suteiktų paslaugų apmokėjimo išlaidų. Finansavimas skiriamas konsultantų ir ekspertų  atliktų paslaugų: verslo plano arba investicinio projekto rengimo, paramos programos, į kurią kreipiamasi dėl projekto finansavimo, nustatytos formos paraiškos parengimo ir kitų privalomųjų dokumentų rengimo, išlaidoms kompensuoti. </w:t>
      </w:r>
      <w:r>
        <w:rPr>
          <w:rFonts w:ascii="Times New Roman" w:hAnsi="Times New Roman"/>
          <w:sz w:val="24"/>
          <w:lang w:val="lt-LT"/>
        </w:rPr>
        <w:t>F</w:t>
      </w:r>
      <w:r w:rsidRPr="00524AFC">
        <w:rPr>
          <w:rFonts w:ascii="Times New Roman" w:hAnsi="Times New Roman"/>
          <w:color w:val="000000" w:themeColor="text1"/>
          <w:sz w:val="24"/>
          <w:lang w:val="lt-LT"/>
        </w:rPr>
        <w:t xml:space="preserve">inansavimas pagal šią priemonę skiriamas pateikus pažymą/sutartį </w:t>
      </w:r>
      <w:r>
        <w:rPr>
          <w:rFonts w:ascii="Times New Roman" w:hAnsi="Times New Roman"/>
          <w:color w:val="000000" w:themeColor="text1"/>
          <w:sz w:val="24"/>
          <w:lang w:val="lt-LT"/>
        </w:rPr>
        <w:t>projektui finansuoti</w:t>
      </w:r>
      <w:r w:rsidRPr="00524AFC">
        <w:rPr>
          <w:rFonts w:ascii="Times New Roman" w:hAnsi="Times New Roman"/>
          <w:color w:val="000000" w:themeColor="text1"/>
          <w:sz w:val="24"/>
          <w:lang w:val="lt-LT"/>
        </w:rPr>
        <w:t>.</w:t>
      </w:r>
    </w:p>
    <w:p w:rsidR="00673301" w:rsidRDefault="00673301" w:rsidP="00673301">
      <w:pPr>
        <w:spacing w:after="0" w:line="360" w:lineRule="auto"/>
        <w:ind w:firstLine="709"/>
        <w:jc w:val="both"/>
        <w:rPr>
          <w:rFonts w:ascii="Times New Roman" w:hAnsi="Times New Roman"/>
          <w:sz w:val="24"/>
          <w:lang w:val="lt-LT"/>
        </w:rPr>
      </w:pPr>
      <w:r>
        <w:rPr>
          <w:rFonts w:ascii="Times New Roman" w:hAnsi="Times New Roman"/>
          <w:sz w:val="24"/>
          <w:lang w:val="lt-LT"/>
        </w:rPr>
        <w:t>24</w:t>
      </w:r>
      <w:r w:rsidRPr="00705294">
        <w:rPr>
          <w:rFonts w:ascii="Times New Roman" w:hAnsi="Times New Roman"/>
          <w:sz w:val="24"/>
          <w:lang w:val="lt-LT"/>
        </w:rPr>
        <w:t xml:space="preserve">.4. smulkiojo ir vidutinio verslo subjektų dalyvavimo Lietuvoje ar užsienyje vykstančiose parodose, mugėse ir verslininkų misijose išlaidoms padengti – iki 100 proc., bet ne daugiau kaip </w:t>
      </w:r>
      <w:r>
        <w:rPr>
          <w:rFonts w:ascii="Times New Roman" w:hAnsi="Times New Roman"/>
          <w:sz w:val="24"/>
          <w:lang w:val="lt-LT"/>
        </w:rPr>
        <w:t>500</w:t>
      </w:r>
      <w:r w:rsidRPr="00705294">
        <w:rPr>
          <w:rFonts w:ascii="Times New Roman" w:hAnsi="Times New Roman"/>
          <w:sz w:val="24"/>
          <w:lang w:val="lt-LT"/>
        </w:rPr>
        <w:t xml:space="preserve"> </w:t>
      </w:r>
      <w:proofErr w:type="spellStart"/>
      <w:r w:rsidRPr="00705294">
        <w:rPr>
          <w:rFonts w:ascii="Times New Roman" w:hAnsi="Times New Roman"/>
          <w:sz w:val="24"/>
          <w:lang w:val="lt-LT"/>
        </w:rPr>
        <w:t>Eur</w:t>
      </w:r>
      <w:proofErr w:type="spellEnd"/>
      <w:r w:rsidRPr="00705294">
        <w:rPr>
          <w:rFonts w:ascii="Times New Roman" w:hAnsi="Times New Roman"/>
          <w:sz w:val="24"/>
          <w:lang w:val="lt-LT"/>
        </w:rPr>
        <w:t xml:space="preserve"> per metus, verslo misijoje – iki 50 proc. išlaidų, bet ne daugiau kaip </w:t>
      </w:r>
      <w:r>
        <w:rPr>
          <w:rFonts w:ascii="Times New Roman" w:hAnsi="Times New Roman"/>
          <w:sz w:val="24"/>
          <w:lang w:val="lt-LT"/>
        </w:rPr>
        <w:t>300</w:t>
      </w:r>
      <w:r w:rsidRPr="00705294">
        <w:rPr>
          <w:rFonts w:ascii="Times New Roman" w:hAnsi="Times New Roman"/>
          <w:sz w:val="24"/>
          <w:lang w:val="lt-LT"/>
        </w:rPr>
        <w:t xml:space="preserve"> </w:t>
      </w:r>
      <w:proofErr w:type="spellStart"/>
      <w:r w:rsidRPr="00705294">
        <w:rPr>
          <w:rFonts w:ascii="Times New Roman" w:hAnsi="Times New Roman"/>
          <w:sz w:val="24"/>
          <w:lang w:val="lt-LT"/>
        </w:rPr>
        <w:t>Eur</w:t>
      </w:r>
      <w:proofErr w:type="spellEnd"/>
      <w:r w:rsidRPr="00705294">
        <w:rPr>
          <w:rFonts w:ascii="Times New Roman" w:hAnsi="Times New Roman"/>
          <w:sz w:val="24"/>
          <w:lang w:val="lt-LT"/>
        </w:rPr>
        <w:t xml:space="preserve"> per metus. </w:t>
      </w:r>
    </w:p>
    <w:p w:rsidR="00673301" w:rsidRPr="00705294" w:rsidRDefault="00673301" w:rsidP="00673301">
      <w:pPr>
        <w:spacing w:after="0" w:line="360" w:lineRule="auto"/>
        <w:ind w:firstLine="709"/>
        <w:jc w:val="both"/>
        <w:rPr>
          <w:rFonts w:ascii="Times New Roman" w:hAnsi="Times New Roman"/>
          <w:sz w:val="24"/>
          <w:lang w:val="lt-LT"/>
        </w:rPr>
      </w:pPr>
      <w:r>
        <w:rPr>
          <w:rFonts w:ascii="Times New Roman" w:hAnsi="Times New Roman"/>
          <w:sz w:val="24"/>
          <w:lang w:val="lt-LT"/>
        </w:rPr>
        <w:t>24.4.1. f</w:t>
      </w:r>
      <w:r w:rsidRPr="00705294">
        <w:rPr>
          <w:rFonts w:ascii="Times New Roman" w:hAnsi="Times New Roman"/>
          <w:sz w:val="24"/>
          <w:lang w:val="lt-LT"/>
        </w:rPr>
        <w:t>inansavimo lėšos gali būti skiriamos tik faktiškai patirtoms dalyvavimo parodoje išlaidoms: registracijos mokesčiui, tuščio parodinio ploto nuomai, stendo dizainui ir įrangai; papildomai stendų įrangai ir paslaugoms; reklamos paslaugoms (reklaminiams spausdinimas, įrašui kataloge); muitinės tarpininko paslaugoms ir krovos darbams; parodos eksponatų draudimui; apgyvendinimo p</w:t>
      </w:r>
      <w:r>
        <w:rPr>
          <w:rFonts w:ascii="Times New Roman" w:hAnsi="Times New Roman"/>
          <w:sz w:val="24"/>
          <w:lang w:val="lt-LT"/>
        </w:rPr>
        <w:t>aslaugoms ir kelionės išlaidoms;</w:t>
      </w:r>
    </w:p>
    <w:p w:rsidR="00673301" w:rsidRPr="00705294" w:rsidRDefault="00673301" w:rsidP="00673301">
      <w:pPr>
        <w:spacing w:after="0" w:line="360" w:lineRule="auto"/>
        <w:ind w:firstLine="709"/>
        <w:jc w:val="both"/>
        <w:rPr>
          <w:rFonts w:ascii="Times New Roman" w:hAnsi="Times New Roman"/>
          <w:sz w:val="24"/>
          <w:lang w:val="lt-LT"/>
        </w:rPr>
      </w:pPr>
      <w:r>
        <w:rPr>
          <w:rFonts w:ascii="Times New Roman" w:hAnsi="Times New Roman"/>
          <w:sz w:val="24"/>
          <w:lang w:val="lt-LT"/>
        </w:rPr>
        <w:t>24.4.2</w:t>
      </w:r>
      <w:r w:rsidRPr="00705294">
        <w:rPr>
          <w:rFonts w:ascii="Times New Roman" w:hAnsi="Times New Roman"/>
          <w:sz w:val="24"/>
          <w:lang w:val="lt-LT"/>
        </w:rPr>
        <w:t xml:space="preserve">. tam pačiam smulkiojo ir vidutinio verslo subjektui per vienerius kalendorinius metus Lietuvoje ar užsienyje vykstančių parodų, mugių išlaidoms padengti gali būti skiriama ne daugiau kaip </w:t>
      </w:r>
      <w:r>
        <w:rPr>
          <w:rFonts w:ascii="Times New Roman" w:hAnsi="Times New Roman"/>
          <w:sz w:val="24"/>
          <w:lang w:val="lt-LT"/>
        </w:rPr>
        <w:t>500</w:t>
      </w:r>
      <w:r w:rsidRPr="00705294">
        <w:rPr>
          <w:rFonts w:ascii="Times New Roman" w:hAnsi="Times New Roman"/>
          <w:sz w:val="24"/>
          <w:lang w:val="lt-LT"/>
        </w:rPr>
        <w:t xml:space="preserve"> </w:t>
      </w:r>
      <w:proofErr w:type="spellStart"/>
      <w:r w:rsidRPr="00705294">
        <w:rPr>
          <w:rFonts w:ascii="Times New Roman" w:hAnsi="Times New Roman"/>
          <w:sz w:val="24"/>
          <w:lang w:val="lt-LT"/>
        </w:rPr>
        <w:t>Eur</w:t>
      </w:r>
      <w:proofErr w:type="spellEnd"/>
      <w:r w:rsidRPr="00705294">
        <w:rPr>
          <w:rFonts w:ascii="Times New Roman" w:hAnsi="Times New Roman"/>
          <w:sz w:val="24"/>
          <w:lang w:val="lt-LT"/>
        </w:rPr>
        <w:t>, verslo misijų –</w:t>
      </w:r>
      <w:r>
        <w:rPr>
          <w:rFonts w:ascii="Times New Roman" w:hAnsi="Times New Roman"/>
          <w:sz w:val="24"/>
          <w:lang w:val="lt-LT"/>
        </w:rPr>
        <w:t xml:space="preserve"> </w:t>
      </w:r>
      <w:r w:rsidRPr="00705294">
        <w:rPr>
          <w:rFonts w:ascii="Times New Roman" w:hAnsi="Times New Roman"/>
          <w:sz w:val="24"/>
          <w:lang w:val="lt-LT"/>
        </w:rPr>
        <w:t xml:space="preserve">ne daugiau kaip </w:t>
      </w:r>
      <w:r>
        <w:rPr>
          <w:rFonts w:ascii="Times New Roman" w:hAnsi="Times New Roman"/>
          <w:sz w:val="24"/>
          <w:lang w:val="lt-LT"/>
        </w:rPr>
        <w:t>300</w:t>
      </w:r>
      <w:r w:rsidRPr="00705294">
        <w:rPr>
          <w:rFonts w:ascii="Times New Roman" w:hAnsi="Times New Roman"/>
          <w:sz w:val="24"/>
          <w:lang w:val="lt-LT"/>
        </w:rPr>
        <w:t xml:space="preserve"> </w:t>
      </w:r>
      <w:proofErr w:type="spellStart"/>
      <w:r w:rsidRPr="00705294">
        <w:rPr>
          <w:rFonts w:ascii="Times New Roman" w:hAnsi="Times New Roman"/>
          <w:sz w:val="24"/>
          <w:lang w:val="lt-LT"/>
        </w:rPr>
        <w:t>Eur</w:t>
      </w:r>
      <w:proofErr w:type="spellEnd"/>
      <w:r w:rsidRPr="00705294">
        <w:rPr>
          <w:rFonts w:ascii="Times New Roman" w:hAnsi="Times New Roman"/>
          <w:sz w:val="24"/>
          <w:lang w:val="lt-LT"/>
        </w:rPr>
        <w:t xml:space="preserve"> dydžio parama.</w:t>
      </w:r>
    </w:p>
    <w:p w:rsidR="00673301" w:rsidRPr="00705294" w:rsidRDefault="00673301" w:rsidP="00673301">
      <w:pPr>
        <w:spacing w:after="0" w:line="360" w:lineRule="auto"/>
        <w:ind w:firstLine="709"/>
        <w:jc w:val="both"/>
        <w:rPr>
          <w:rFonts w:ascii="Times New Roman" w:hAnsi="Times New Roman"/>
          <w:sz w:val="24"/>
          <w:lang w:val="lt-LT"/>
        </w:rPr>
      </w:pPr>
      <w:r>
        <w:rPr>
          <w:rFonts w:ascii="Times New Roman" w:hAnsi="Times New Roman"/>
          <w:sz w:val="24"/>
          <w:lang w:val="lt-LT"/>
        </w:rPr>
        <w:t>24</w:t>
      </w:r>
      <w:r w:rsidRPr="00705294">
        <w:rPr>
          <w:rFonts w:ascii="Times New Roman" w:hAnsi="Times New Roman"/>
          <w:sz w:val="24"/>
          <w:lang w:val="lt-LT"/>
        </w:rPr>
        <w:t>.5. informacinių, reklaminių leidinių parengimo ir leidybos bei reklamos priemonių iš</w:t>
      </w:r>
      <w:r>
        <w:rPr>
          <w:rFonts w:ascii="Times New Roman" w:hAnsi="Times New Roman"/>
          <w:sz w:val="24"/>
          <w:lang w:val="lt-LT"/>
        </w:rPr>
        <w:t xml:space="preserve">laidoms padengti iki 200 </w:t>
      </w:r>
      <w:proofErr w:type="spellStart"/>
      <w:r>
        <w:rPr>
          <w:rFonts w:ascii="Times New Roman" w:hAnsi="Times New Roman"/>
          <w:sz w:val="24"/>
          <w:lang w:val="lt-LT"/>
        </w:rPr>
        <w:t>Eur</w:t>
      </w:r>
      <w:proofErr w:type="spellEnd"/>
      <w:r>
        <w:rPr>
          <w:rFonts w:ascii="Times New Roman" w:hAnsi="Times New Roman"/>
          <w:sz w:val="24"/>
          <w:lang w:val="lt-LT"/>
        </w:rPr>
        <w:t>.</w:t>
      </w:r>
      <w:r w:rsidRPr="00705294">
        <w:rPr>
          <w:rFonts w:ascii="Times New Roman" w:hAnsi="Times New Roman"/>
          <w:sz w:val="24"/>
          <w:lang w:val="lt-LT"/>
        </w:rPr>
        <w:t xml:space="preserve"> </w:t>
      </w:r>
      <w:r>
        <w:rPr>
          <w:rFonts w:ascii="Times New Roman" w:hAnsi="Times New Roman"/>
          <w:sz w:val="24"/>
          <w:lang w:val="lt-LT"/>
        </w:rPr>
        <w:t>F</w:t>
      </w:r>
      <w:r w:rsidRPr="00705294">
        <w:rPr>
          <w:rFonts w:ascii="Times New Roman" w:hAnsi="Times New Roman"/>
          <w:sz w:val="24"/>
          <w:lang w:val="lt-LT"/>
        </w:rPr>
        <w:t xml:space="preserve">inansavimas tam pačiam smulkiojo ir vidutinio verslo subjektui gali būti teikiamas ne daugiau kaip vieną kartą per vienerius kalendorinius metus. </w:t>
      </w:r>
    </w:p>
    <w:p w:rsidR="00673301" w:rsidRPr="00705294" w:rsidRDefault="00673301" w:rsidP="00673301">
      <w:pPr>
        <w:spacing w:after="0" w:line="360" w:lineRule="auto"/>
        <w:ind w:firstLine="709"/>
        <w:jc w:val="both"/>
        <w:rPr>
          <w:rFonts w:ascii="Times New Roman" w:hAnsi="Times New Roman"/>
          <w:sz w:val="24"/>
          <w:lang w:val="lt-LT"/>
        </w:rPr>
      </w:pPr>
      <w:r>
        <w:rPr>
          <w:rFonts w:ascii="Times New Roman" w:hAnsi="Times New Roman"/>
          <w:sz w:val="24"/>
          <w:lang w:val="lt-LT"/>
        </w:rPr>
        <w:t>24</w:t>
      </w:r>
      <w:r w:rsidRPr="00705294">
        <w:rPr>
          <w:rFonts w:ascii="Times New Roman" w:hAnsi="Times New Roman"/>
          <w:sz w:val="24"/>
          <w:lang w:val="lt-LT"/>
        </w:rPr>
        <w:t>.6. internetinių svetainių kūrimo iš</w:t>
      </w:r>
      <w:r>
        <w:rPr>
          <w:rFonts w:ascii="Times New Roman" w:hAnsi="Times New Roman"/>
          <w:sz w:val="24"/>
          <w:lang w:val="lt-LT"/>
        </w:rPr>
        <w:t xml:space="preserve">laidoms padengti iki 300 </w:t>
      </w:r>
      <w:proofErr w:type="spellStart"/>
      <w:r>
        <w:rPr>
          <w:rFonts w:ascii="Times New Roman" w:hAnsi="Times New Roman"/>
          <w:sz w:val="24"/>
          <w:lang w:val="lt-LT"/>
        </w:rPr>
        <w:t>Eur</w:t>
      </w:r>
      <w:proofErr w:type="spellEnd"/>
      <w:r>
        <w:rPr>
          <w:rFonts w:ascii="Times New Roman" w:hAnsi="Times New Roman"/>
          <w:sz w:val="24"/>
          <w:lang w:val="lt-LT"/>
        </w:rPr>
        <w:t>. F</w:t>
      </w:r>
      <w:r w:rsidRPr="00705294">
        <w:rPr>
          <w:rFonts w:ascii="Times New Roman" w:hAnsi="Times New Roman"/>
          <w:sz w:val="24"/>
          <w:lang w:val="lt-LT"/>
        </w:rPr>
        <w:t>inansavimas tam pačiam smulkiojo ir vidutinio verslo subjektui gali būti teikiamas ne daugiau kaip vieną kartą per vienerius kalendorinius metus.</w:t>
      </w:r>
    </w:p>
    <w:p w:rsidR="00673301" w:rsidRDefault="00673301" w:rsidP="00673301">
      <w:pPr>
        <w:spacing w:after="0" w:line="360" w:lineRule="auto"/>
        <w:ind w:firstLine="709"/>
        <w:jc w:val="both"/>
        <w:rPr>
          <w:rFonts w:ascii="Times New Roman" w:hAnsi="Times New Roman"/>
          <w:sz w:val="24"/>
          <w:lang w:val="lt-LT"/>
        </w:rPr>
      </w:pPr>
      <w:r>
        <w:rPr>
          <w:rFonts w:ascii="Times New Roman" w:hAnsi="Times New Roman"/>
          <w:sz w:val="24"/>
          <w:lang w:val="lt-LT"/>
        </w:rPr>
        <w:t>24</w:t>
      </w:r>
      <w:r w:rsidRPr="00705294">
        <w:rPr>
          <w:rFonts w:ascii="Times New Roman" w:hAnsi="Times New Roman"/>
          <w:sz w:val="24"/>
          <w:lang w:val="lt-LT"/>
        </w:rPr>
        <w:t>.7. paslaugų kelio ženklų su nuoroda į kaimo turizmo sodybą, stovy</w:t>
      </w:r>
      <w:r>
        <w:rPr>
          <w:rFonts w:ascii="Times New Roman" w:hAnsi="Times New Roman"/>
          <w:sz w:val="24"/>
          <w:lang w:val="lt-LT"/>
        </w:rPr>
        <w:t>klavietę ir panašiai</w:t>
      </w:r>
      <w:r w:rsidRPr="00705294">
        <w:rPr>
          <w:rFonts w:ascii="Times New Roman" w:hAnsi="Times New Roman"/>
          <w:sz w:val="24"/>
          <w:lang w:val="lt-LT"/>
        </w:rPr>
        <w:t xml:space="preserve"> pagaminimo iš</w:t>
      </w:r>
      <w:r>
        <w:rPr>
          <w:rFonts w:ascii="Times New Roman" w:hAnsi="Times New Roman"/>
          <w:sz w:val="24"/>
          <w:lang w:val="lt-LT"/>
        </w:rPr>
        <w:t xml:space="preserve">laidoms padengti iki 300 </w:t>
      </w:r>
      <w:proofErr w:type="spellStart"/>
      <w:r>
        <w:rPr>
          <w:rFonts w:ascii="Times New Roman" w:hAnsi="Times New Roman"/>
          <w:sz w:val="24"/>
          <w:lang w:val="lt-LT"/>
        </w:rPr>
        <w:t>Eur</w:t>
      </w:r>
      <w:proofErr w:type="spellEnd"/>
      <w:r>
        <w:rPr>
          <w:rFonts w:ascii="Times New Roman" w:hAnsi="Times New Roman"/>
          <w:sz w:val="24"/>
          <w:lang w:val="lt-LT"/>
        </w:rPr>
        <w:t>. F</w:t>
      </w:r>
      <w:r w:rsidRPr="00705294">
        <w:rPr>
          <w:rFonts w:ascii="Times New Roman" w:hAnsi="Times New Roman"/>
          <w:sz w:val="24"/>
          <w:lang w:val="lt-LT"/>
        </w:rPr>
        <w:t>inansavimas tam pačiam smulkiojo ir vidutinio verslo subjektui gali būti teikiamas ne daugiau kaip vieną kartą per vienerius kalendorinius metus.</w:t>
      </w:r>
    </w:p>
    <w:p w:rsidR="00673301" w:rsidRPr="009F0A42" w:rsidRDefault="00673301" w:rsidP="00673301">
      <w:pPr>
        <w:spacing w:after="0" w:line="360" w:lineRule="auto"/>
        <w:ind w:firstLine="709"/>
        <w:jc w:val="both"/>
        <w:rPr>
          <w:rFonts w:ascii="Times New Roman" w:hAnsi="Times New Roman"/>
          <w:color w:val="000000"/>
          <w:sz w:val="24"/>
          <w:lang w:val="lt-LT"/>
        </w:rPr>
      </w:pPr>
      <w:r w:rsidRPr="009F0A42">
        <w:rPr>
          <w:rFonts w:ascii="Times New Roman" w:hAnsi="Times New Roman"/>
          <w:color w:val="000000"/>
          <w:sz w:val="24"/>
          <w:lang w:val="lt-LT"/>
        </w:rPr>
        <w:t xml:space="preserve">24.8. už naujai įsteigtas darbo vietas </w:t>
      </w:r>
      <w:r>
        <w:rPr>
          <w:rFonts w:ascii="Times New Roman" w:hAnsi="Times New Roman"/>
          <w:color w:val="000000"/>
          <w:sz w:val="24"/>
          <w:lang w:val="lt-LT"/>
        </w:rPr>
        <w:t>Molėtų</w:t>
      </w:r>
      <w:r w:rsidRPr="009F0A42">
        <w:rPr>
          <w:rFonts w:ascii="Times New Roman" w:hAnsi="Times New Roman"/>
          <w:color w:val="000000"/>
          <w:sz w:val="24"/>
          <w:lang w:val="lt-LT"/>
        </w:rPr>
        <w:t xml:space="preserve"> rajono gyventojams Fondas skiria paramą:</w:t>
      </w:r>
    </w:p>
    <w:p w:rsidR="00673301" w:rsidRPr="009F0A42" w:rsidRDefault="00673301" w:rsidP="00673301">
      <w:pPr>
        <w:spacing w:after="0" w:line="360" w:lineRule="auto"/>
        <w:ind w:firstLine="709"/>
        <w:jc w:val="both"/>
        <w:rPr>
          <w:rFonts w:ascii="Times New Roman" w:hAnsi="Times New Roman"/>
          <w:color w:val="000000"/>
          <w:sz w:val="24"/>
          <w:lang w:val="lt-LT"/>
        </w:rPr>
      </w:pPr>
      <w:r w:rsidRPr="009F0A42">
        <w:rPr>
          <w:rFonts w:ascii="Times New Roman" w:hAnsi="Times New Roman"/>
          <w:color w:val="000000"/>
          <w:sz w:val="24"/>
          <w:lang w:val="lt-LT"/>
        </w:rPr>
        <w:t xml:space="preserve">24.8.1.  kai įdarbinami vyresni kaip 50 metų asmenys; </w:t>
      </w:r>
    </w:p>
    <w:p w:rsidR="00673301" w:rsidRDefault="00673301" w:rsidP="00673301">
      <w:pPr>
        <w:spacing w:after="0" w:line="360" w:lineRule="auto"/>
        <w:ind w:firstLine="709"/>
        <w:jc w:val="both"/>
        <w:rPr>
          <w:rFonts w:ascii="Times New Roman" w:hAnsi="Times New Roman"/>
          <w:color w:val="000000"/>
          <w:sz w:val="24"/>
          <w:lang w:val="lt-LT"/>
        </w:rPr>
      </w:pPr>
      <w:r w:rsidRPr="009F0A42">
        <w:rPr>
          <w:rFonts w:ascii="Times New Roman" w:hAnsi="Times New Roman"/>
          <w:color w:val="000000"/>
          <w:sz w:val="24"/>
          <w:lang w:val="lt-LT"/>
        </w:rPr>
        <w:t>24.8.2. kai įdarbinimas jaunimas (asmenys ne vyresni kaip 29 metų) ir (ar) žmonės su negalia;</w:t>
      </w:r>
    </w:p>
    <w:p w:rsidR="00673301" w:rsidRDefault="00673301" w:rsidP="00673301">
      <w:pPr>
        <w:spacing w:after="0" w:line="360" w:lineRule="auto"/>
        <w:ind w:firstLine="709"/>
        <w:jc w:val="both"/>
        <w:rPr>
          <w:rFonts w:ascii="Times New Roman" w:hAnsi="Times New Roman"/>
          <w:color w:val="000000"/>
          <w:sz w:val="24"/>
          <w:lang w:val="lt-LT"/>
        </w:rPr>
      </w:pPr>
      <w:r>
        <w:rPr>
          <w:rFonts w:ascii="Times New Roman" w:hAnsi="Times New Roman"/>
          <w:color w:val="000000"/>
          <w:sz w:val="24"/>
          <w:lang w:val="lt-LT"/>
        </w:rPr>
        <w:t xml:space="preserve">24.8.3. </w:t>
      </w:r>
      <w:r w:rsidRPr="009F0A42">
        <w:rPr>
          <w:rFonts w:ascii="Times New Roman" w:hAnsi="Times New Roman"/>
          <w:color w:val="000000"/>
          <w:sz w:val="24"/>
          <w:lang w:val="lt-LT"/>
        </w:rPr>
        <w:t xml:space="preserve">kai įdarbinami </w:t>
      </w:r>
      <w:r>
        <w:rPr>
          <w:rFonts w:ascii="Times New Roman" w:hAnsi="Times New Roman"/>
          <w:color w:val="000000"/>
          <w:sz w:val="24"/>
          <w:lang w:val="lt-LT"/>
        </w:rPr>
        <w:t xml:space="preserve">asmenys, kurie persikvalifikavo ir įgijo naują profesiją; </w:t>
      </w:r>
    </w:p>
    <w:p w:rsidR="00673301" w:rsidRPr="009F0A42" w:rsidRDefault="00673301" w:rsidP="00673301">
      <w:pPr>
        <w:spacing w:after="0" w:line="360" w:lineRule="auto"/>
        <w:ind w:firstLine="709"/>
        <w:jc w:val="both"/>
        <w:rPr>
          <w:rFonts w:ascii="Times New Roman" w:hAnsi="Times New Roman"/>
          <w:color w:val="000000"/>
          <w:sz w:val="24"/>
          <w:lang w:val="lt-LT"/>
        </w:rPr>
      </w:pPr>
      <w:r w:rsidRPr="009F0A42">
        <w:rPr>
          <w:rFonts w:ascii="Times New Roman" w:hAnsi="Times New Roman"/>
          <w:color w:val="000000"/>
          <w:sz w:val="24"/>
          <w:lang w:val="lt-LT"/>
        </w:rPr>
        <w:lastRenderedPageBreak/>
        <w:t>24.</w:t>
      </w:r>
      <w:r w:rsidRPr="00D0339B">
        <w:rPr>
          <w:rFonts w:ascii="Times New Roman" w:hAnsi="Times New Roman"/>
          <w:color w:val="000000"/>
          <w:sz w:val="24"/>
          <w:lang w:val="lt-LT"/>
        </w:rPr>
        <w:t>8.4.</w:t>
      </w:r>
      <w:r w:rsidRPr="009F0A42">
        <w:rPr>
          <w:rFonts w:ascii="Times New Roman" w:hAnsi="Times New Roman"/>
          <w:color w:val="000000"/>
          <w:sz w:val="24"/>
          <w:lang w:val="lt-LT"/>
        </w:rPr>
        <w:t xml:space="preserve"> kai įdarbinami lygtinai paleisti iš pataisos įstaigų ar lygtinai atleisti nuo laisvės atėmimo bausmės prieš terminą asmenys;</w:t>
      </w:r>
    </w:p>
    <w:p w:rsidR="00673301" w:rsidRDefault="00673301" w:rsidP="00673301">
      <w:pPr>
        <w:spacing w:after="0" w:line="360" w:lineRule="auto"/>
        <w:ind w:firstLine="709"/>
        <w:jc w:val="both"/>
        <w:rPr>
          <w:rFonts w:ascii="Times New Roman" w:hAnsi="Times New Roman"/>
          <w:color w:val="000000"/>
          <w:sz w:val="24"/>
          <w:lang w:val="lt-LT"/>
        </w:rPr>
      </w:pPr>
      <w:r w:rsidRPr="009F0A42">
        <w:rPr>
          <w:rFonts w:ascii="Times New Roman" w:hAnsi="Times New Roman"/>
          <w:color w:val="000000"/>
          <w:sz w:val="24"/>
          <w:lang w:val="lt-LT"/>
        </w:rPr>
        <w:t>24.</w:t>
      </w:r>
      <w:r w:rsidRPr="00D0339B">
        <w:rPr>
          <w:rFonts w:ascii="Times New Roman" w:hAnsi="Times New Roman"/>
          <w:color w:val="000000"/>
          <w:sz w:val="24"/>
          <w:lang w:val="lt-LT"/>
        </w:rPr>
        <w:t>8.5.</w:t>
      </w:r>
      <w:r w:rsidRPr="009F0A42">
        <w:rPr>
          <w:rFonts w:ascii="Times New Roman" w:hAnsi="Times New Roman"/>
          <w:color w:val="000000"/>
          <w:sz w:val="24"/>
          <w:lang w:val="lt-LT"/>
        </w:rPr>
        <w:t xml:space="preserve"> </w:t>
      </w:r>
      <w:r>
        <w:rPr>
          <w:rFonts w:ascii="Times New Roman" w:hAnsi="Times New Roman"/>
          <w:color w:val="000000"/>
          <w:sz w:val="24"/>
          <w:lang w:val="lt-LT"/>
        </w:rPr>
        <w:t>u</w:t>
      </w:r>
      <w:r w:rsidRPr="009F0A42">
        <w:rPr>
          <w:rFonts w:ascii="Times New Roman" w:hAnsi="Times New Roman"/>
          <w:color w:val="000000"/>
          <w:sz w:val="24"/>
          <w:lang w:val="lt-LT"/>
        </w:rPr>
        <w:t xml:space="preserve">ž kiekvieną įdarbintą asmenį  numatytą laikotarpį mokama subsidija darbo užmokesčiui, nurodytam įdarbinto asmens darbo sutartyje ir nuo šio darbo užmokesčio apskaičiuotoms valstybinio privalomojo socialinio draudimo įmokoms  iš dalies kompensuoti. Kompensacijai skiriama iki </w:t>
      </w:r>
      <w:r w:rsidRPr="00300EF8">
        <w:rPr>
          <w:rFonts w:ascii="Times New Roman" w:hAnsi="Times New Roman"/>
          <w:color w:val="000000"/>
          <w:sz w:val="24"/>
          <w:lang w:val="lt-LT"/>
        </w:rPr>
        <w:t>350</w:t>
      </w:r>
      <w:r w:rsidRPr="009F0A42">
        <w:rPr>
          <w:rFonts w:ascii="Times New Roman" w:hAnsi="Times New Roman"/>
          <w:color w:val="000000"/>
          <w:sz w:val="24"/>
          <w:lang w:val="lt-LT"/>
        </w:rPr>
        <w:t xml:space="preserve"> </w:t>
      </w:r>
      <w:proofErr w:type="spellStart"/>
      <w:r w:rsidRPr="009F0A42">
        <w:rPr>
          <w:rFonts w:ascii="Times New Roman" w:hAnsi="Times New Roman"/>
          <w:color w:val="000000"/>
          <w:sz w:val="24"/>
          <w:lang w:val="lt-LT"/>
        </w:rPr>
        <w:t>Eur</w:t>
      </w:r>
      <w:proofErr w:type="spellEnd"/>
      <w:r w:rsidRPr="009F0A42">
        <w:rPr>
          <w:rFonts w:ascii="Times New Roman" w:hAnsi="Times New Roman"/>
          <w:color w:val="000000"/>
          <w:sz w:val="24"/>
          <w:lang w:val="lt-LT"/>
        </w:rPr>
        <w:t xml:space="preserve"> už vieną įsteigtą darbo vietą, bet ne daugiau kaip </w:t>
      </w:r>
      <w:r w:rsidRPr="00300EF8">
        <w:rPr>
          <w:rFonts w:ascii="Times New Roman" w:hAnsi="Times New Roman"/>
          <w:color w:val="000000"/>
          <w:sz w:val="24"/>
          <w:lang w:val="lt-LT"/>
        </w:rPr>
        <w:t>1750</w:t>
      </w:r>
      <w:r w:rsidRPr="009F0A42">
        <w:rPr>
          <w:rFonts w:ascii="Times New Roman" w:hAnsi="Times New Roman"/>
          <w:color w:val="000000"/>
          <w:sz w:val="24"/>
          <w:lang w:val="lt-LT"/>
        </w:rPr>
        <w:t xml:space="preserve"> </w:t>
      </w:r>
      <w:proofErr w:type="spellStart"/>
      <w:r w:rsidRPr="009F0A42">
        <w:rPr>
          <w:rFonts w:ascii="Times New Roman" w:hAnsi="Times New Roman"/>
          <w:color w:val="000000"/>
          <w:sz w:val="24"/>
          <w:lang w:val="lt-LT"/>
        </w:rPr>
        <w:t>Eur</w:t>
      </w:r>
      <w:proofErr w:type="spellEnd"/>
      <w:r w:rsidRPr="009F0A42">
        <w:rPr>
          <w:rFonts w:ascii="Times New Roman" w:hAnsi="Times New Roman"/>
          <w:color w:val="000000"/>
          <w:sz w:val="24"/>
          <w:lang w:val="lt-LT"/>
        </w:rPr>
        <w:t xml:space="preserve"> vienam smulkiojo ir vidutinio verslo subjektui per kalendorinius metus. Būtina sąlyga</w:t>
      </w:r>
      <w:r>
        <w:rPr>
          <w:rFonts w:ascii="Times New Roman" w:hAnsi="Times New Roman"/>
          <w:color w:val="000000"/>
          <w:sz w:val="24"/>
          <w:lang w:val="lt-LT"/>
        </w:rPr>
        <w:t xml:space="preserve"> -</w:t>
      </w:r>
      <w:r w:rsidRPr="009F0A42">
        <w:rPr>
          <w:rFonts w:ascii="Times New Roman" w:hAnsi="Times New Roman"/>
          <w:color w:val="000000"/>
          <w:sz w:val="24"/>
          <w:lang w:val="lt-LT"/>
        </w:rPr>
        <w:t xml:space="preserve"> darbo vietų skaičius įmonėje nemažėja ne trumpiau kaip vienerius kalendorinius metus ir sutartis su įdarbinamu da</w:t>
      </w:r>
      <w:r>
        <w:rPr>
          <w:rFonts w:ascii="Times New Roman" w:hAnsi="Times New Roman"/>
          <w:color w:val="000000"/>
          <w:sz w:val="24"/>
          <w:lang w:val="lt-LT"/>
        </w:rPr>
        <w:t>rbuotoju turi būti neterminuota;</w:t>
      </w:r>
    </w:p>
    <w:p w:rsidR="00673301" w:rsidRDefault="00673301" w:rsidP="00673301">
      <w:pPr>
        <w:spacing w:after="0" w:line="360" w:lineRule="auto"/>
        <w:ind w:firstLine="709"/>
        <w:jc w:val="both"/>
        <w:rPr>
          <w:rFonts w:ascii="Times New Roman" w:hAnsi="Times New Roman"/>
          <w:sz w:val="24"/>
          <w:szCs w:val="24"/>
          <w:lang w:val="lt-LT"/>
        </w:rPr>
      </w:pPr>
      <w:r w:rsidRPr="004E0A7C">
        <w:rPr>
          <w:rFonts w:ascii="Times New Roman" w:hAnsi="Times New Roman"/>
          <w:color w:val="000000"/>
          <w:sz w:val="24"/>
          <w:szCs w:val="24"/>
          <w:lang w:val="lt-LT"/>
        </w:rPr>
        <w:t>24.9</w:t>
      </w:r>
      <w:r w:rsidRPr="00D52483">
        <w:rPr>
          <w:rFonts w:ascii="Times New Roman" w:hAnsi="Times New Roman"/>
          <w:color w:val="000000"/>
          <w:sz w:val="24"/>
          <w:szCs w:val="24"/>
          <w:lang w:val="lt-LT"/>
        </w:rPr>
        <w:t>.</w:t>
      </w:r>
      <w:r w:rsidRPr="00D52483">
        <w:rPr>
          <w:rFonts w:ascii="Times New Roman" w:hAnsi="Times New Roman"/>
          <w:sz w:val="24"/>
          <w:szCs w:val="24"/>
          <w:lang w:val="lt-LT"/>
        </w:rPr>
        <w:t xml:space="preserve"> </w:t>
      </w:r>
      <w:r>
        <w:rPr>
          <w:rFonts w:ascii="Times New Roman" w:hAnsi="Times New Roman"/>
          <w:sz w:val="24"/>
          <w:szCs w:val="24"/>
          <w:lang w:val="lt-LT"/>
        </w:rPr>
        <w:t>v</w:t>
      </w:r>
      <w:r w:rsidRPr="00D52483">
        <w:rPr>
          <w:rFonts w:ascii="Times New Roman" w:hAnsi="Times New Roman"/>
          <w:sz w:val="24"/>
          <w:szCs w:val="24"/>
          <w:lang w:val="lt-LT"/>
        </w:rPr>
        <w:t xml:space="preserve">erslininkų (ūkininkų) išlaidoms, patirtoms steigiant arba plečiant gamybinę (ūkinę) veiklą, kompensuoti, kai vienam paramos gavėjui iš SVV rėmimo </w:t>
      </w:r>
      <w:r>
        <w:rPr>
          <w:rFonts w:ascii="Times New Roman" w:hAnsi="Times New Roman"/>
          <w:sz w:val="24"/>
          <w:szCs w:val="24"/>
          <w:lang w:val="lt-LT"/>
        </w:rPr>
        <w:t xml:space="preserve">fondo </w:t>
      </w:r>
      <w:r w:rsidRPr="00D52483">
        <w:rPr>
          <w:rFonts w:ascii="Times New Roman" w:hAnsi="Times New Roman"/>
          <w:sz w:val="24"/>
          <w:szCs w:val="24"/>
          <w:lang w:val="lt-LT"/>
        </w:rPr>
        <w:t xml:space="preserve">lėšų kompensuojama iki 50 procentų išlaidų už gamybinės (ūkinės) įrangos įsigijimą, bet ne daugiau kaip </w:t>
      </w:r>
      <w:r w:rsidRPr="00300EF8">
        <w:rPr>
          <w:rFonts w:ascii="Times New Roman" w:hAnsi="Times New Roman"/>
          <w:sz w:val="24"/>
          <w:szCs w:val="24"/>
          <w:lang w:val="lt-LT"/>
        </w:rPr>
        <w:t>1500</w:t>
      </w:r>
      <w:r w:rsidRPr="00D52483">
        <w:rPr>
          <w:rFonts w:ascii="Times New Roman" w:hAnsi="Times New Roman"/>
          <w:sz w:val="24"/>
          <w:szCs w:val="24"/>
          <w:lang w:val="lt-LT"/>
        </w:rPr>
        <w:t xml:space="preserve"> </w:t>
      </w:r>
      <w:proofErr w:type="spellStart"/>
      <w:r w:rsidRPr="00D52483">
        <w:rPr>
          <w:rFonts w:ascii="Times New Roman" w:hAnsi="Times New Roman"/>
          <w:sz w:val="24"/>
          <w:szCs w:val="24"/>
          <w:lang w:val="lt-LT"/>
        </w:rPr>
        <w:t>Eur</w:t>
      </w:r>
      <w:proofErr w:type="spellEnd"/>
      <w:r w:rsidRPr="00D52483">
        <w:rPr>
          <w:rFonts w:ascii="Times New Roman" w:hAnsi="Times New Roman"/>
          <w:sz w:val="24"/>
          <w:szCs w:val="24"/>
          <w:lang w:val="lt-LT"/>
        </w:rPr>
        <w:t>. Parama neskiriama gamybinės (ūkinės) įrangos įsigijim</w:t>
      </w:r>
      <w:r>
        <w:rPr>
          <w:rFonts w:ascii="Times New Roman" w:hAnsi="Times New Roman"/>
          <w:sz w:val="24"/>
          <w:szCs w:val="24"/>
          <w:lang w:val="lt-LT"/>
        </w:rPr>
        <w:t>ui</w:t>
      </w:r>
      <w:r w:rsidRPr="00D52483">
        <w:rPr>
          <w:rFonts w:ascii="Times New Roman" w:hAnsi="Times New Roman"/>
          <w:sz w:val="24"/>
          <w:szCs w:val="24"/>
          <w:lang w:val="lt-LT"/>
        </w:rPr>
        <w:t>, finansuojam</w:t>
      </w:r>
      <w:r>
        <w:rPr>
          <w:rFonts w:ascii="Times New Roman" w:hAnsi="Times New Roman"/>
          <w:sz w:val="24"/>
          <w:szCs w:val="24"/>
          <w:lang w:val="lt-LT"/>
        </w:rPr>
        <w:t>am</w:t>
      </w:r>
      <w:r w:rsidRPr="00D52483">
        <w:rPr>
          <w:rFonts w:ascii="Times New Roman" w:hAnsi="Times New Roman"/>
          <w:sz w:val="24"/>
          <w:szCs w:val="24"/>
          <w:lang w:val="lt-LT"/>
        </w:rPr>
        <w:t xml:space="preserve"> iš kitų paramos šaltinių</w:t>
      </w:r>
      <w:r>
        <w:rPr>
          <w:rFonts w:ascii="Times New Roman" w:hAnsi="Times New Roman"/>
          <w:sz w:val="24"/>
          <w:szCs w:val="24"/>
          <w:lang w:val="lt-LT"/>
        </w:rPr>
        <w:t>;</w:t>
      </w:r>
    </w:p>
    <w:p w:rsidR="00673301" w:rsidRDefault="00673301" w:rsidP="00673301">
      <w:pPr>
        <w:spacing w:after="0"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24.10. dalyvaujant Lietuvos darbo biržos vykdomose programose, finansuojamos nupirktos įrangos draudimo išlaidos pirmus metus iki 80 proc. draudimo sumos, antrus metus iki 50 proc. draudimo sumos, bet ne daugiau kaip 200 </w:t>
      </w:r>
      <w:proofErr w:type="spellStart"/>
      <w:r>
        <w:rPr>
          <w:rFonts w:ascii="Times New Roman" w:hAnsi="Times New Roman"/>
          <w:sz w:val="24"/>
          <w:szCs w:val="24"/>
          <w:lang w:val="lt-LT"/>
        </w:rPr>
        <w:t>Eur</w:t>
      </w:r>
      <w:proofErr w:type="spellEnd"/>
      <w:r>
        <w:rPr>
          <w:rFonts w:ascii="Times New Roman" w:hAnsi="Times New Roman"/>
          <w:sz w:val="24"/>
          <w:szCs w:val="24"/>
          <w:lang w:val="lt-LT"/>
        </w:rPr>
        <w:t>.</w:t>
      </w:r>
    </w:p>
    <w:p w:rsidR="00673301" w:rsidRPr="00974E91" w:rsidRDefault="00673301" w:rsidP="00673301">
      <w:pPr>
        <w:spacing w:after="0" w:line="360" w:lineRule="auto"/>
        <w:ind w:firstLine="709"/>
        <w:jc w:val="both"/>
        <w:rPr>
          <w:rFonts w:ascii="Times New Roman" w:hAnsi="Times New Roman"/>
          <w:sz w:val="24"/>
          <w:szCs w:val="24"/>
          <w:lang w:val="lt-LT"/>
        </w:rPr>
      </w:pPr>
      <w:r>
        <w:rPr>
          <w:rFonts w:ascii="Times New Roman" w:hAnsi="Times New Roman"/>
          <w:sz w:val="24"/>
          <w:szCs w:val="24"/>
          <w:lang w:val="lt-LT"/>
        </w:rPr>
        <w:t xml:space="preserve">24.11. </w:t>
      </w:r>
      <w:r>
        <w:rPr>
          <w:rFonts w:ascii="Times New Roman" w:eastAsia="Calibri" w:hAnsi="Times New Roman"/>
          <w:sz w:val="24"/>
          <w:szCs w:val="24"/>
          <w:lang w:val="lt-LT"/>
        </w:rPr>
        <w:t>nekilnojamojo turto (išskyrus valstybės ir savivaldybės turtą), privačios žemės</w:t>
      </w:r>
      <w:r w:rsidRPr="004A09A7">
        <w:rPr>
          <w:rFonts w:ascii="Times New Roman" w:eastAsia="Calibri" w:hAnsi="Times New Roman"/>
          <w:sz w:val="24"/>
          <w:szCs w:val="24"/>
          <w:lang w:val="lt-LT"/>
        </w:rPr>
        <w:t xml:space="preserve"> nuomos</w:t>
      </w:r>
      <w:r>
        <w:rPr>
          <w:rFonts w:ascii="Times New Roman" w:eastAsia="Calibri" w:hAnsi="Times New Roman"/>
          <w:sz w:val="24"/>
          <w:szCs w:val="24"/>
          <w:lang w:val="lt-LT"/>
        </w:rPr>
        <w:t xml:space="preserve"> Molėtų rajono savivaldybėje</w:t>
      </w:r>
      <w:r w:rsidRPr="004A09A7">
        <w:rPr>
          <w:rFonts w:ascii="Times New Roman" w:eastAsia="Calibri" w:hAnsi="Times New Roman"/>
          <w:sz w:val="24"/>
          <w:szCs w:val="24"/>
          <w:lang w:val="lt-LT"/>
        </w:rPr>
        <w:t xml:space="preserve"> išlaid</w:t>
      </w:r>
      <w:r>
        <w:rPr>
          <w:rFonts w:ascii="Times New Roman" w:eastAsia="Calibri" w:hAnsi="Times New Roman"/>
          <w:sz w:val="24"/>
          <w:szCs w:val="24"/>
          <w:lang w:val="lt-LT"/>
        </w:rPr>
        <w:t xml:space="preserve">oms padengti pirmaisiais veiklos metais iki 1000 </w:t>
      </w:r>
      <w:proofErr w:type="spellStart"/>
      <w:r>
        <w:rPr>
          <w:rFonts w:ascii="Times New Roman" w:eastAsia="Calibri" w:hAnsi="Times New Roman"/>
          <w:sz w:val="24"/>
          <w:szCs w:val="24"/>
          <w:lang w:val="lt-LT"/>
        </w:rPr>
        <w:t>Eur</w:t>
      </w:r>
      <w:proofErr w:type="spellEnd"/>
      <w:r>
        <w:rPr>
          <w:rFonts w:ascii="Times New Roman" w:eastAsia="Calibri" w:hAnsi="Times New Roman"/>
          <w:sz w:val="24"/>
          <w:szCs w:val="24"/>
          <w:lang w:val="lt-LT"/>
        </w:rPr>
        <w:t>,</w:t>
      </w:r>
      <w:r w:rsidRPr="004A09A7">
        <w:rPr>
          <w:rFonts w:ascii="Times New Roman" w:eastAsia="Calibri" w:hAnsi="Times New Roman"/>
          <w:sz w:val="24"/>
          <w:szCs w:val="24"/>
          <w:lang w:val="lt-LT"/>
        </w:rPr>
        <w:t xml:space="preserve"> antrais veiklos metais – ne daugiau kaip 600 eurų per kalendorinius metus. S</w:t>
      </w:r>
      <w:r w:rsidRPr="004A09A7">
        <w:rPr>
          <w:rFonts w:ascii="Times New Roman" w:eastAsia="Calibri" w:hAnsi="Times New Roman"/>
          <w:color w:val="000000"/>
          <w:sz w:val="24"/>
          <w:szCs w:val="24"/>
          <w:lang w:val="lt-LT"/>
        </w:rPr>
        <w:t>iekiantys nuomos išlaidų kompensavimo prie paraiškos prideda nuomos sutarties kopiją bei dokumentą, patvirtinantį nuomos sutarties įr</w:t>
      </w:r>
      <w:r>
        <w:rPr>
          <w:rFonts w:ascii="Times New Roman" w:eastAsia="Calibri" w:hAnsi="Times New Roman"/>
          <w:color w:val="000000"/>
          <w:sz w:val="24"/>
          <w:szCs w:val="24"/>
          <w:lang w:val="lt-LT"/>
        </w:rPr>
        <w:t>egistravimą viešajame registre.</w:t>
      </w:r>
    </w:p>
    <w:p w:rsidR="00673301" w:rsidRPr="00E34E2A" w:rsidRDefault="00673301" w:rsidP="00673301">
      <w:pPr>
        <w:spacing w:after="0" w:line="360" w:lineRule="auto"/>
        <w:ind w:firstLine="709"/>
        <w:jc w:val="both"/>
        <w:rPr>
          <w:rFonts w:ascii="Times New Roman" w:hAnsi="Times New Roman"/>
          <w:sz w:val="24"/>
          <w:lang w:val="lt-LT"/>
        </w:rPr>
      </w:pPr>
      <w:r w:rsidRPr="00E34E2A">
        <w:rPr>
          <w:rFonts w:ascii="Times New Roman" w:hAnsi="Times New Roman"/>
          <w:sz w:val="24"/>
          <w:lang w:val="lt-LT"/>
        </w:rPr>
        <w:t xml:space="preserve">25. Vienu metu galima taikyti ne daugiau kaip dvi iš minėtų finansinės paramos formų tam pačiam paramos gavėjui. Bendra suteikta parama vienam smulkiojo ir vidutinio verslo subjektui per trejus (einamuosius ir prieš tai ėjusius paskutinius dvejus metus) metus negali viršyti </w:t>
      </w:r>
      <w:r>
        <w:rPr>
          <w:rFonts w:ascii="Times New Roman" w:hAnsi="Times New Roman"/>
          <w:sz w:val="24"/>
          <w:lang w:val="lt-LT"/>
        </w:rPr>
        <w:t>2000</w:t>
      </w:r>
      <w:r w:rsidRPr="00E34E2A">
        <w:rPr>
          <w:rFonts w:ascii="Times New Roman" w:hAnsi="Times New Roman"/>
          <w:sz w:val="24"/>
          <w:lang w:val="lt-LT"/>
        </w:rPr>
        <w:t xml:space="preserve"> </w:t>
      </w:r>
      <w:proofErr w:type="spellStart"/>
      <w:r w:rsidRPr="00E34E2A">
        <w:rPr>
          <w:rFonts w:ascii="Times New Roman" w:hAnsi="Times New Roman"/>
          <w:sz w:val="24"/>
          <w:lang w:val="lt-LT"/>
        </w:rPr>
        <w:t>Eur</w:t>
      </w:r>
      <w:proofErr w:type="spellEnd"/>
      <w:r w:rsidRPr="00E34E2A">
        <w:rPr>
          <w:rFonts w:ascii="Times New Roman" w:hAnsi="Times New Roman"/>
          <w:sz w:val="24"/>
          <w:lang w:val="lt-LT"/>
        </w:rPr>
        <w:t>.</w:t>
      </w:r>
    </w:p>
    <w:p w:rsidR="00673301" w:rsidRPr="004E0A7C" w:rsidRDefault="00673301" w:rsidP="00673301">
      <w:pPr>
        <w:spacing w:after="0" w:line="360" w:lineRule="auto"/>
        <w:ind w:firstLine="709"/>
        <w:jc w:val="both"/>
        <w:rPr>
          <w:rFonts w:ascii="Times New Roman" w:hAnsi="Times New Roman"/>
          <w:color w:val="000000" w:themeColor="text1"/>
          <w:sz w:val="24"/>
          <w:lang w:val="lt-LT"/>
        </w:rPr>
      </w:pPr>
      <w:r w:rsidRPr="004E0A7C">
        <w:rPr>
          <w:rFonts w:ascii="Times New Roman" w:hAnsi="Times New Roman"/>
          <w:sz w:val="24"/>
          <w:lang w:val="lt-LT"/>
        </w:rPr>
        <w:t xml:space="preserve">26. Fondo finansine parama smulkiojo ir vidutinio verslo subjektas gali </w:t>
      </w:r>
      <w:r w:rsidRPr="004E0A7C">
        <w:rPr>
          <w:rFonts w:ascii="Times New Roman" w:hAnsi="Times New Roman"/>
          <w:color w:val="000000" w:themeColor="text1"/>
          <w:sz w:val="24"/>
          <w:lang w:val="lt-LT"/>
        </w:rPr>
        <w:t>naudotis ne daugiau kaip 3  kartus (išskyrus 24.1.punktą).</w:t>
      </w:r>
    </w:p>
    <w:p w:rsidR="00673301" w:rsidRPr="000C7397" w:rsidRDefault="00673301" w:rsidP="00673301">
      <w:pPr>
        <w:spacing w:after="0" w:line="360" w:lineRule="auto"/>
        <w:ind w:firstLine="709"/>
        <w:jc w:val="both"/>
        <w:rPr>
          <w:rFonts w:ascii="Times New Roman" w:hAnsi="Times New Roman"/>
          <w:sz w:val="24"/>
          <w:lang w:val="lt-LT"/>
        </w:rPr>
      </w:pPr>
      <w:r w:rsidRPr="000C7397">
        <w:rPr>
          <w:rFonts w:ascii="Times New Roman" w:hAnsi="Times New Roman"/>
          <w:sz w:val="24"/>
          <w:lang w:val="lt-LT"/>
        </w:rPr>
        <w:t>2</w:t>
      </w:r>
      <w:r>
        <w:rPr>
          <w:rFonts w:ascii="Times New Roman" w:hAnsi="Times New Roman"/>
          <w:sz w:val="24"/>
          <w:lang w:val="lt-LT"/>
        </w:rPr>
        <w:t>7</w:t>
      </w:r>
      <w:r w:rsidRPr="000C7397">
        <w:rPr>
          <w:rFonts w:ascii="Times New Roman" w:hAnsi="Times New Roman"/>
          <w:sz w:val="24"/>
          <w:lang w:val="lt-LT"/>
        </w:rPr>
        <w:t xml:space="preserve">. Fondo lėšos gali būti naudojamos Fondo veiklai ir informacinėms priemonėms: </w:t>
      </w:r>
    </w:p>
    <w:p w:rsidR="00673301" w:rsidRPr="000C7397" w:rsidRDefault="00673301" w:rsidP="00673301">
      <w:pPr>
        <w:spacing w:after="0" w:line="360" w:lineRule="auto"/>
        <w:ind w:firstLine="709"/>
        <w:jc w:val="both"/>
        <w:rPr>
          <w:rFonts w:ascii="Times New Roman" w:hAnsi="Times New Roman"/>
          <w:sz w:val="24"/>
          <w:lang w:val="lt-LT"/>
        </w:rPr>
      </w:pPr>
      <w:r>
        <w:rPr>
          <w:rFonts w:ascii="Times New Roman" w:hAnsi="Times New Roman"/>
          <w:sz w:val="24"/>
          <w:lang w:val="lt-LT"/>
        </w:rPr>
        <w:t>27</w:t>
      </w:r>
      <w:r w:rsidRPr="000C7397">
        <w:rPr>
          <w:rFonts w:ascii="Times New Roman" w:hAnsi="Times New Roman"/>
          <w:sz w:val="24"/>
          <w:lang w:val="lt-LT"/>
        </w:rPr>
        <w:t>.1. konkursams, seminarams, konferencijoms organizuoti, informaciniams leidiniams apie smulkųjį ir vidutinį verslą leisti,  parodose, mugėse dalyvauti, reklamai, publikacijoms rengti  ir kt.;</w:t>
      </w:r>
    </w:p>
    <w:p w:rsidR="00673301" w:rsidRPr="000C7397" w:rsidRDefault="00673301" w:rsidP="00673301">
      <w:pPr>
        <w:spacing w:after="0" w:line="360" w:lineRule="auto"/>
        <w:ind w:firstLine="709"/>
        <w:jc w:val="both"/>
        <w:rPr>
          <w:rFonts w:ascii="Times New Roman" w:hAnsi="Times New Roman"/>
          <w:sz w:val="24"/>
          <w:lang w:val="lt-LT"/>
        </w:rPr>
      </w:pPr>
      <w:r>
        <w:rPr>
          <w:rFonts w:ascii="Times New Roman" w:hAnsi="Times New Roman"/>
          <w:sz w:val="24"/>
          <w:lang w:val="lt-LT"/>
        </w:rPr>
        <w:t>27</w:t>
      </w:r>
      <w:r w:rsidRPr="000C7397">
        <w:rPr>
          <w:rFonts w:ascii="Times New Roman" w:hAnsi="Times New Roman"/>
          <w:sz w:val="24"/>
          <w:lang w:val="lt-LT"/>
        </w:rPr>
        <w:t>.2. regioninėms ir tarptautinėms verslo plėtros ir užimtumo programoms rengti, finansuoti ir įgyvendinti;</w:t>
      </w:r>
    </w:p>
    <w:p w:rsidR="00673301" w:rsidRPr="000C7397" w:rsidRDefault="00673301" w:rsidP="00673301">
      <w:pPr>
        <w:spacing w:after="0" w:line="360" w:lineRule="auto"/>
        <w:ind w:firstLine="709"/>
        <w:jc w:val="both"/>
        <w:rPr>
          <w:rFonts w:ascii="Times New Roman" w:hAnsi="Times New Roman"/>
          <w:sz w:val="24"/>
          <w:lang w:val="lt-LT"/>
        </w:rPr>
      </w:pPr>
      <w:r>
        <w:rPr>
          <w:rFonts w:ascii="Times New Roman" w:hAnsi="Times New Roman"/>
          <w:sz w:val="24"/>
          <w:lang w:val="lt-LT"/>
        </w:rPr>
        <w:t>27</w:t>
      </w:r>
      <w:r w:rsidRPr="000C7397">
        <w:rPr>
          <w:rFonts w:ascii="Times New Roman" w:hAnsi="Times New Roman"/>
          <w:sz w:val="24"/>
          <w:lang w:val="lt-LT"/>
        </w:rPr>
        <w:t xml:space="preserve">.3. smulkiojo ir vidutinio verslo plėtros problemoms tirti bei studijoms, samdomų ekspertų bei konsultantų darbui apmokėti.  </w:t>
      </w:r>
    </w:p>
    <w:p w:rsidR="00673301" w:rsidRPr="000C7397" w:rsidRDefault="00673301" w:rsidP="00673301">
      <w:pPr>
        <w:spacing w:after="0" w:line="360" w:lineRule="auto"/>
        <w:ind w:firstLine="709"/>
        <w:jc w:val="both"/>
        <w:rPr>
          <w:rFonts w:ascii="Times New Roman" w:hAnsi="Times New Roman"/>
          <w:sz w:val="24"/>
          <w:lang w:val="lt-LT"/>
        </w:rPr>
      </w:pPr>
      <w:r>
        <w:rPr>
          <w:rFonts w:ascii="Times New Roman" w:hAnsi="Times New Roman"/>
          <w:sz w:val="24"/>
          <w:lang w:val="lt-LT"/>
        </w:rPr>
        <w:lastRenderedPageBreak/>
        <w:t>28</w:t>
      </w:r>
      <w:r w:rsidRPr="000C7397">
        <w:rPr>
          <w:rFonts w:ascii="Times New Roman" w:hAnsi="Times New Roman"/>
          <w:sz w:val="24"/>
          <w:lang w:val="lt-LT"/>
        </w:rPr>
        <w:t xml:space="preserve">. Fondas paramą teikia kompensavimo principu, tai yra kompensuoja visas ar dalį smulkiojo ir vidutinio verslo subjekto patirtų išlaidų. </w:t>
      </w:r>
    </w:p>
    <w:p w:rsidR="00673301" w:rsidRDefault="00673301" w:rsidP="00673301">
      <w:pPr>
        <w:spacing w:after="0" w:line="360" w:lineRule="auto"/>
        <w:ind w:firstLine="709"/>
        <w:jc w:val="both"/>
        <w:rPr>
          <w:rFonts w:ascii="Times New Roman" w:hAnsi="Times New Roman"/>
          <w:sz w:val="24"/>
          <w:lang w:val="lt-LT"/>
        </w:rPr>
      </w:pPr>
      <w:r>
        <w:rPr>
          <w:rFonts w:ascii="Times New Roman" w:hAnsi="Times New Roman"/>
          <w:sz w:val="24"/>
          <w:lang w:val="lt-LT"/>
        </w:rPr>
        <w:t>29</w:t>
      </w:r>
      <w:r w:rsidRPr="000C7397">
        <w:rPr>
          <w:rFonts w:ascii="Times New Roman" w:hAnsi="Times New Roman"/>
          <w:sz w:val="24"/>
          <w:lang w:val="lt-LT"/>
        </w:rPr>
        <w:t>. Paramos dydis smulkiojo ir vidutinio verslo subjektams teikiamas nepažeidžiant valstybės pagalbą reglamentuojančių Europos Sąjungos teisės aktų.</w:t>
      </w:r>
    </w:p>
    <w:p w:rsidR="00673301" w:rsidRPr="00705294" w:rsidRDefault="00673301" w:rsidP="00673301">
      <w:pPr>
        <w:spacing w:after="0" w:line="360" w:lineRule="auto"/>
        <w:jc w:val="both"/>
        <w:rPr>
          <w:rFonts w:ascii="Times New Roman" w:hAnsi="Times New Roman"/>
          <w:sz w:val="24"/>
          <w:lang w:val="lt-LT"/>
        </w:rPr>
      </w:pPr>
    </w:p>
    <w:p w:rsidR="00673301" w:rsidRPr="00337D51" w:rsidRDefault="00673301" w:rsidP="00673301">
      <w:pPr>
        <w:spacing w:after="0" w:line="240" w:lineRule="auto"/>
        <w:jc w:val="center"/>
        <w:rPr>
          <w:rFonts w:ascii="Times New Roman" w:hAnsi="Times New Roman"/>
          <w:b/>
          <w:sz w:val="24"/>
          <w:lang w:val="lt-LT"/>
        </w:rPr>
      </w:pPr>
      <w:r w:rsidRPr="00337D51">
        <w:rPr>
          <w:rFonts w:ascii="Times New Roman" w:hAnsi="Times New Roman"/>
          <w:b/>
          <w:sz w:val="24"/>
          <w:lang w:val="lt-LT"/>
        </w:rPr>
        <w:t xml:space="preserve">VII SKYRIUS </w:t>
      </w:r>
    </w:p>
    <w:p w:rsidR="00673301" w:rsidRPr="00337D51" w:rsidRDefault="00673301" w:rsidP="00673301">
      <w:pPr>
        <w:spacing w:after="0" w:line="240" w:lineRule="auto"/>
        <w:jc w:val="center"/>
        <w:rPr>
          <w:rFonts w:ascii="Times New Roman" w:hAnsi="Times New Roman"/>
          <w:b/>
          <w:sz w:val="24"/>
          <w:lang w:val="lt-LT"/>
        </w:rPr>
      </w:pPr>
      <w:r w:rsidRPr="00337D51">
        <w:rPr>
          <w:rFonts w:ascii="Times New Roman" w:hAnsi="Times New Roman"/>
          <w:b/>
          <w:sz w:val="24"/>
          <w:lang w:val="lt-LT"/>
        </w:rPr>
        <w:t>TEISĖ GAUTI FINANSINĘ PARAMĄ</w:t>
      </w:r>
    </w:p>
    <w:p w:rsidR="00673301" w:rsidRPr="00705294" w:rsidRDefault="00673301" w:rsidP="00673301">
      <w:pPr>
        <w:spacing w:after="0" w:line="240" w:lineRule="auto"/>
        <w:jc w:val="both"/>
        <w:rPr>
          <w:rFonts w:ascii="Times New Roman" w:hAnsi="Times New Roman"/>
          <w:sz w:val="24"/>
          <w:lang w:val="lt-LT"/>
        </w:rPr>
      </w:pP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30</w:t>
      </w:r>
      <w:r w:rsidRPr="00705294">
        <w:rPr>
          <w:rFonts w:ascii="Times New Roman" w:hAnsi="Times New Roman"/>
          <w:sz w:val="24"/>
          <w:lang w:val="lt-LT"/>
        </w:rPr>
        <w:t>. Smulkiojo ir vidutinio verslo subjektas pripažįstamas tinkamu gauti Fon</w:t>
      </w:r>
      <w:r>
        <w:rPr>
          <w:rFonts w:ascii="Times New Roman" w:hAnsi="Times New Roman"/>
          <w:sz w:val="24"/>
          <w:lang w:val="lt-LT"/>
        </w:rPr>
        <w:t>do finansavimą pagal Nuostatų 24</w:t>
      </w:r>
      <w:r w:rsidRPr="00705294">
        <w:rPr>
          <w:rFonts w:ascii="Times New Roman" w:hAnsi="Times New Roman"/>
          <w:sz w:val="24"/>
          <w:lang w:val="lt-LT"/>
        </w:rPr>
        <w:t xml:space="preserve"> p. nurodytas priemones, jei jis atitinka Lietuvos Respublikos smulkiojo ir vidutinio verslo plėtros įstatymo </w:t>
      </w:r>
      <w:r>
        <w:rPr>
          <w:rFonts w:ascii="Times New Roman" w:hAnsi="Times New Roman"/>
          <w:sz w:val="24"/>
          <w:lang w:val="lt-LT"/>
        </w:rPr>
        <w:t>4</w:t>
      </w:r>
      <w:r w:rsidRPr="00705294">
        <w:rPr>
          <w:rFonts w:ascii="Times New Roman" w:hAnsi="Times New Roman"/>
          <w:sz w:val="24"/>
          <w:lang w:val="lt-LT"/>
        </w:rPr>
        <w:t xml:space="preserve"> straipsnio nuostatas</w:t>
      </w:r>
      <w:r>
        <w:rPr>
          <w:rFonts w:ascii="Times New Roman" w:hAnsi="Times New Roman"/>
          <w:sz w:val="24"/>
          <w:lang w:val="lt-LT"/>
        </w:rPr>
        <w:t>,</w:t>
      </w:r>
      <w:r w:rsidRPr="00705294">
        <w:rPr>
          <w:rFonts w:ascii="Times New Roman" w:hAnsi="Times New Roman"/>
          <w:sz w:val="24"/>
          <w:lang w:val="lt-LT"/>
        </w:rPr>
        <w:t xml:space="preserve"> yra įregistruotas ir vykdant</w:t>
      </w:r>
      <w:r>
        <w:rPr>
          <w:rFonts w:ascii="Times New Roman" w:hAnsi="Times New Roman"/>
          <w:sz w:val="24"/>
          <w:lang w:val="lt-LT"/>
        </w:rPr>
        <w:t>i</w:t>
      </w:r>
      <w:r w:rsidRPr="00705294">
        <w:rPr>
          <w:rFonts w:ascii="Times New Roman" w:hAnsi="Times New Roman"/>
          <w:sz w:val="24"/>
          <w:lang w:val="lt-LT"/>
        </w:rPr>
        <w:t xml:space="preserve">s veiklą Savivaldybės teritorijoje, bei verslininkams – fiziniams asmenims, kurie įstatymų nustatyta tvarka verčiasi ūkine komercine veikla (įskaitant tą, kuria verčiamasi turint verslo liudijimą arba pažymą), ūkininkams, viešosioms įstaigoms ir asocijuotoms verslo struktūroms, veikiančioms </w:t>
      </w:r>
      <w:r>
        <w:rPr>
          <w:rFonts w:ascii="Times New Roman" w:hAnsi="Times New Roman"/>
          <w:sz w:val="24"/>
          <w:lang w:val="lt-LT"/>
        </w:rPr>
        <w:t>ir registruotoms S</w:t>
      </w:r>
      <w:r w:rsidRPr="00705294">
        <w:rPr>
          <w:rFonts w:ascii="Times New Roman" w:hAnsi="Times New Roman"/>
          <w:sz w:val="24"/>
          <w:lang w:val="lt-LT"/>
        </w:rPr>
        <w:t xml:space="preserve">avivaldybės teritorijoje. </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31</w:t>
      </w:r>
      <w:r w:rsidRPr="00705294">
        <w:rPr>
          <w:rFonts w:ascii="Times New Roman" w:hAnsi="Times New Roman"/>
          <w:sz w:val="24"/>
          <w:lang w:val="lt-LT"/>
        </w:rPr>
        <w:t xml:space="preserve">. Finansinė parama smulkiojo ir vidutinio verslo subjektui gali būti suteikta, jei per trejus metus jam suteiktos valstybės pagalbos dydis, įvertinus ir naujai teikiamą pagalbą, neviršys </w:t>
      </w:r>
      <w:r w:rsidRPr="00705294">
        <w:rPr>
          <w:rFonts w:ascii="Times New Roman" w:hAnsi="Times New Roman"/>
          <w:i/>
          <w:sz w:val="24"/>
          <w:lang w:val="lt-LT"/>
        </w:rPr>
        <w:t xml:space="preserve">de </w:t>
      </w:r>
      <w:proofErr w:type="spellStart"/>
      <w:r w:rsidRPr="00705294">
        <w:rPr>
          <w:rFonts w:ascii="Times New Roman" w:hAnsi="Times New Roman"/>
          <w:i/>
          <w:sz w:val="24"/>
          <w:lang w:val="lt-LT"/>
        </w:rPr>
        <w:t>minimis</w:t>
      </w:r>
      <w:proofErr w:type="spellEnd"/>
      <w:r w:rsidRPr="00705294">
        <w:rPr>
          <w:rFonts w:ascii="Times New Roman" w:hAnsi="Times New Roman"/>
          <w:i/>
          <w:sz w:val="24"/>
          <w:lang w:val="lt-LT"/>
        </w:rPr>
        <w:t xml:space="preserve"> </w:t>
      </w:r>
      <w:r w:rsidRPr="00705294">
        <w:rPr>
          <w:rFonts w:ascii="Times New Roman" w:hAnsi="Times New Roman"/>
          <w:sz w:val="24"/>
          <w:lang w:val="lt-LT"/>
        </w:rPr>
        <w:t>valstybės pagalbai nustatyto maksimalaus dydžio.</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32</w:t>
      </w:r>
      <w:r w:rsidRPr="00705294">
        <w:rPr>
          <w:rFonts w:ascii="Times New Roman" w:hAnsi="Times New Roman"/>
          <w:sz w:val="24"/>
          <w:lang w:val="lt-LT"/>
        </w:rPr>
        <w:t>. Teikdamas paraišką</w:t>
      </w:r>
      <w:r>
        <w:rPr>
          <w:rFonts w:ascii="Times New Roman" w:hAnsi="Times New Roman"/>
          <w:sz w:val="24"/>
          <w:lang w:val="lt-LT"/>
        </w:rPr>
        <w:t xml:space="preserve"> (priedas)</w:t>
      </w:r>
      <w:r w:rsidRPr="00705294">
        <w:rPr>
          <w:rFonts w:ascii="Times New Roman" w:hAnsi="Times New Roman"/>
          <w:sz w:val="24"/>
          <w:lang w:val="lt-LT"/>
        </w:rPr>
        <w:t xml:space="preserve"> dėl finansinės paramos Smulkiojo ir vidutinio verslo subjektas turi būti visiškai atsiskaitęs su Valstybinio socialinio draudimo fondu ir valstybės bei savivaldybės biudžetais.</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33</w:t>
      </w:r>
      <w:r w:rsidRPr="00705294">
        <w:rPr>
          <w:rFonts w:ascii="Times New Roman" w:hAnsi="Times New Roman"/>
          <w:sz w:val="24"/>
          <w:lang w:val="lt-LT"/>
        </w:rPr>
        <w:t>. Fondo parama neteikiama:</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33</w:t>
      </w:r>
      <w:r w:rsidRPr="00705294">
        <w:rPr>
          <w:rFonts w:ascii="Times New Roman" w:hAnsi="Times New Roman"/>
          <w:sz w:val="24"/>
          <w:lang w:val="lt-LT"/>
        </w:rPr>
        <w:t>.1. valstybės ir savivaldybės įmonėms;</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33</w:t>
      </w:r>
      <w:r w:rsidRPr="00705294">
        <w:rPr>
          <w:rFonts w:ascii="Times New Roman" w:hAnsi="Times New Roman"/>
          <w:sz w:val="24"/>
          <w:lang w:val="lt-LT"/>
        </w:rPr>
        <w:t>.2. įmonėms, kuriose valstybei, savivaldybei priklauso daugiau kaip ½ įstatinio kapitalo ar balsavimo teisių;</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33</w:t>
      </w:r>
      <w:r w:rsidRPr="00705294">
        <w:rPr>
          <w:rFonts w:ascii="Times New Roman" w:hAnsi="Times New Roman"/>
          <w:sz w:val="24"/>
          <w:lang w:val="lt-LT"/>
        </w:rPr>
        <w:t xml:space="preserve">.3. įmonėms, kurių daugiau kaip  ¼  įstatinio kapitalo ar balsavimo teisių priklauso vienai ar kelioms įmonėms, nepatenkančioms į Lietuvos Respublikos smulkiojo ir vidutinio verslo plėtros įstatymu apibrėžtą labai mažų, mažų ir (ar) vidutinių įmonių kategoriją;                    </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33</w:t>
      </w:r>
      <w:r w:rsidRPr="00705294">
        <w:rPr>
          <w:rFonts w:ascii="Times New Roman" w:hAnsi="Times New Roman"/>
          <w:sz w:val="24"/>
          <w:lang w:val="lt-LT"/>
        </w:rPr>
        <w:t>.4. parama neteikiama smulkiojo ir vidutinio verslo subjektams, turintiems įsiskolinimų valstybės ir (ar) savival</w:t>
      </w:r>
      <w:r>
        <w:rPr>
          <w:rFonts w:ascii="Times New Roman" w:hAnsi="Times New Roman"/>
          <w:sz w:val="24"/>
          <w:lang w:val="lt-LT"/>
        </w:rPr>
        <w:t xml:space="preserve">dybių biudžetams ir fondams bei </w:t>
      </w:r>
      <w:r w:rsidRPr="00705294">
        <w:rPr>
          <w:rFonts w:ascii="Times New Roman" w:hAnsi="Times New Roman"/>
          <w:sz w:val="24"/>
          <w:lang w:val="lt-LT"/>
        </w:rPr>
        <w:t>Valstybinio socialinio draudimo fondo biudžetui;</w:t>
      </w:r>
    </w:p>
    <w:p w:rsidR="00673301" w:rsidRPr="00524AFC"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33</w:t>
      </w:r>
      <w:r w:rsidRPr="00705294">
        <w:rPr>
          <w:rFonts w:ascii="Times New Roman" w:hAnsi="Times New Roman"/>
          <w:sz w:val="24"/>
          <w:lang w:val="lt-LT"/>
        </w:rPr>
        <w:t>.5. parama neteikiama bankrutuojantiems, likviduojamiems ar restruktūrizuojamiems smulkiojo ir vidut</w:t>
      </w:r>
      <w:r>
        <w:rPr>
          <w:rFonts w:ascii="Times New Roman" w:hAnsi="Times New Roman"/>
          <w:sz w:val="24"/>
          <w:lang w:val="lt-LT"/>
        </w:rPr>
        <w:t>inio verslo subjektams;</w:t>
      </w:r>
    </w:p>
    <w:p w:rsidR="00673301" w:rsidRPr="009F0A42" w:rsidRDefault="00673301" w:rsidP="00673301">
      <w:pPr>
        <w:spacing w:after="0" w:line="360" w:lineRule="auto"/>
        <w:ind w:firstLine="720"/>
        <w:jc w:val="both"/>
        <w:rPr>
          <w:rFonts w:ascii="Times New Roman" w:hAnsi="Times New Roman"/>
          <w:color w:val="000000"/>
          <w:sz w:val="24"/>
          <w:lang w:val="lt-LT"/>
        </w:rPr>
      </w:pPr>
      <w:r>
        <w:rPr>
          <w:rFonts w:ascii="Times New Roman" w:hAnsi="Times New Roman"/>
          <w:color w:val="000000"/>
          <w:sz w:val="24"/>
          <w:lang w:val="lt-LT"/>
        </w:rPr>
        <w:t>33</w:t>
      </w:r>
      <w:r w:rsidRPr="009F0A42">
        <w:rPr>
          <w:rFonts w:ascii="Times New Roman" w:hAnsi="Times New Roman"/>
          <w:color w:val="000000"/>
          <w:sz w:val="24"/>
          <w:lang w:val="lt-LT"/>
        </w:rPr>
        <w:t xml:space="preserve">.6. Paraiška nenagrinėjama: </w:t>
      </w:r>
    </w:p>
    <w:p w:rsidR="00673301" w:rsidRPr="009F0A42" w:rsidRDefault="00673301" w:rsidP="00673301">
      <w:pPr>
        <w:spacing w:after="0" w:line="360" w:lineRule="auto"/>
        <w:ind w:firstLine="720"/>
        <w:jc w:val="both"/>
        <w:rPr>
          <w:rFonts w:ascii="Times New Roman" w:hAnsi="Times New Roman"/>
          <w:color w:val="000000"/>
          <w:sz w:val="24"/>
          <w:lang w:val="lt-LT"/>
        </w:rPr>
      </w:pPr>
      <w:r>
        <w:rPr>
          <w:rFonts w:ascii="Times New Roman" w:hAnsi="Times New Roman"/>
          <w:color w:val="000000"/>
          <w:sz w:val="24"/>
          <w:lang w:val="lt-LT"/>
        </w:rPr>
        <w:t>33</w:t>
      </w:r>
      <w:r w:rsidRPr="009F0A42">
        <w:rPr>
          <w:rFonts w:ascii="Times New Roman" w:hAnsi="Times New Roman"/>
          <w:color w:val="000000"/>
          <w:sz w:val="24"/>
          <w:lang w:val="lt-LT"/>
        </w:rPr>
        <w:t xml:space="preserve">.6.1. jeigu ją pateikė ne SVV subjektas ar įgaliotas asmuo; </w:t>
      </w:r>
    </w:p>
    <w:p w:rsidR="00673301" w:rsidRPr="009F0A42" w:rsidRDefault="00673301" w:rsidP="00673301">
      <w:pPr>
        <w:spacing w:after="0" w:line="360" w:lineRule="auto"/>
        <w:ind w:firstLine="720"/>
        <w:jc w:val="both"/>
        <w:rPr>
          <w:rFonts w:ascii="Times New Roman" w:hAnsi="Times New Roman"/>
          <w:color w:val="000000"/>
          <w:sz w:val="24"/>
          <w:lang w:val="lt-LT"/>
        </w:rPr>
      </w:pPr>
      <w:r>
        <w:rPr>
          <w:rFonts w:ascii="Times New Roman" w:hAnsi="Times New Roman"/>
          <w:color w:val="000000"/>
          <w:sz w:val="24"/>
          <w:lang w:val="lt-LT"/>
        </w:rPr>
        <w:lastRenderedPageBreak/>
        <w:t>33</w:t>
      </w:r>
      <w:r w:rsidRPr="009F0A42">
        <w:rPr>
          <w:rFonts w:ascii="Times New Roman" w:hAnsi="Times New Roman"/>
          <w:color w:val="000000"/>
          <w:sz w:val="24"/>
          <w:lang w:val="lt-LT"/>
        </w:rPr>
        <w:t>.6.3. jeigu SVV subjektas nedalyvauja Komisijos posėdyje;</w:t>
      </w:r>
    </w:p>
    <w:p w:rsidR="00673301" w:rsidRPr="009F0A42" w:rsidRDefault="00673301" w:rsidP="00673301">
      <w:pPr>
        <w:spacing w:after="0" w:line="360" w:lineRule="auto"/>
        <w:ind w:firstLine="720"/>
        <w:jc w:val="both"/>
        <w:rPr>
          <w:rFonts w:ascii="Times New Roman" w:hAnsi="Times New Roman"/>
          <w:color w:val="000000"/>
          <w:sz w:val="24"/>
          <w:lang w:val="lt-LT"/>
        </w:rPr>
      </w:pPr>
      <w:r>
        <w:rPr>
          <w:rFonts w:ascii="Times New Roman" w:hAnsi="Times New Roman"/>
          <w:color w:val="000000"/>
          <w:sz w:val="24"/>
          <w:lang w:val="lt-LT"/>
        </w:rPr>
        <w:t>33</w:t>
      </w:r>
      <w:r w:rsidRPr="009F0A42">
        <w:rPr>
          <w:rFonts w:ascii="Times New Roman" w:hAnsi="Times New Roman"/>
          <w:color w:val="000000"/>
          <w:sz w:val="24"/>
          <w:lang w:val="lt-LT"/>
        </w:rPr>
        <w:t>.</w:t>
      </w:r>
      <w:r w:rsidRPr="00D0339B">
        <w:rPr>
          <w:rFonts w:ascii="Times New Roman" w:hAnsi="Times New Roman"/>
          <w:color w:val="000000"/>
          <w:sz w:val="24"/>
          <w:lang w:val="lt-LT"/>
        </w:rPr>
        <w:t>6.4.</w:t>
      </w:r>
      <w:r w:rsidRPr="009F0A42">
        <w:rPr>
          <w:rFonts w:ascii="Times New Roman" w:hAnsi="Times New Roman"/>
          <w:color w:val="000000"/>
          <w:sz w:val="24"/>
          <w:lang w:val="lt-LT"/>
        </w:rPr>
        <w:t xml:space="preserve"> jei prašoma finansuoti veikla yra neremtina; </w:t>
      </w:r>
    </w:p>
    <w:p w:rsidR="00673301" w:rsidRDefault="00673301" w:rsidP="00673301">
      <w:pPr>
        <w:spacing w:after="0" w:line="360" w:lineRule="auto"/>
        <w:ind w:firstLine="720"/>
        <w:jc w:val="both"/>
        <w:rPr>
          <w:rFonts w:ascii="Times New Roman" w:hAnsi="Times New Roman"/>
          <w:color w:val="000000"/>
          <w:sz w:val="24"/>
          <w:lang w:val="lt-LT"/>
        </w:rPr>
      </w:pPr>
      <w:r>
        <w:rPr>
          <w:rFonts w:ascii="Times New Roman" w:hAnsi="Times New Roman"/>
          <w:color w:val="000000"/>
          <w:sz w:val="24"/>
          <w:lang w:val="lt-LT"/>
        </w:rPr>
        <w:t>33</w:t>
      </w:r>
      <w:r w:rsidRPr="009F0A42">
        <w:rPr>
          <w:rFonts w:ascii="Times New Roman" w:hAnsi="Times New Roman"/>
          <w:color w:val="000000"/>
          <w:sz w:val="24"/>
          <w:lang w:val="lt-LT"/>
        </w:rPr>
        <w:t>.</w:t>
      </w:r>
      <w:r w:rsidRPr="00D0339B">
        <w:rPr>
          <w:rFonts w:ascii="Times New Roman" w:hAnsi="Times New Roman"/>
          <w:color w:val="000000"/>
          <w:sz w:val="24"/>
          <w:lang w:val="lt-LT"/>
        </w:rPr>
        <w:t>6.5.</w:t>
      </w:r>
      <w:r w:rsidRPr="009F0A42">
        <w:rPr>
          <w:rFonts w:ascii="Times New Roman" w:hAnsi="Times New Roman"/>
          <w:color w:val="000000"/>
          <w:sz w:val="24"/>
          <w:lang w:val="lt-LT"/>
        </w:rPr>
        <w:t xml:space="preserve"> jeigu jos trūkumai per nustatytą trūkumų pašalinimo laikotarpį nepašalinti.</w:t>
      </w:r>
    </w:p>
    <w:p w:rsidR="00673301" w:rsidRPr="004E0A7C" w:rsidRDefault="00673301" w:rsidP="00673301">
      <w:pPr>
        <w:spacing w:after="0" w:line="360" w:lineRule="auto"/>
        <w:ind w:firstLine="720"/>
        <w:jc w:val="both"/>
        <w:rPr>
          <w:rFonts w:ascii="Times New Roman" w:hAnsi="Times New Roman"/>
          <w:color w:val="000000" w:themeColor="text1"/>
          <w:sz w:val="24"/>
          <w:lang w:val="lt-LT"/>
        </w:rPr>
      </w:pPr>
      <w:r w:rsidRPr="00524AFC">
        <w:rPr>
          <w:rFonts w:ascii="Times New Roman" w:hAnsi="Times New Roman"/>
          <w:color w:val="000000" w:themeColor="text1"/>
          <w:sz w:val="24"/>
          <w:lang w:val="lt-LT"/>
        </w:rPr>
        <w:t>33.6</w:t>
      </w:r>
      <w:r w:rsidRPr="00D0339B">
        <w:rPr>
          <w:rFonts w:ascii="Times New Roman" w:hAnsi="Times New Roman"/>
          <w:color w:val="000000" w:themeColor="text1"/>
          <w:sz w:val="24"/>
          <w:lang w:val="lt-LT"/>
        </w:rPr>
        <w:t>.6.</w:t>
      </w:r>
      <w:r>
        <w:rPr>
          <w:rFonts w:ascii="Times New Roman" w:hAnsi="Times New Roman"/>
          <w:b/>
          <w:color w:val="000000" w:themeColor="text1"/>
          <w:sz w:val="24"/>
          <w:lang w:val="lt-LT"/>
        </w:rPr>
        <w:t xml:space="preserve"> </w:t>
      </w:r>
      <w:r w:rsidRPr="004E0A7C">
        <w:rPr>
          <w:rFonts w:ascii="Times New Roman" w:hAnsi="Times New Roman"/>
          <w:color w:val="000000" w:themeColor="text1"/>
          <w:sz w:val="24"/>
          <w:lang w:val="lt-LT"/>
        </w:rPr>
        <w:t xml:space="preserve">jei prašoma kompensuoti senesnes nei vienerių metų išlaidas </w:t>
      </w:r>
      <w:r>
        <w:rPr>
          <w:rFonts w:ascii="Times New Roman" w:hAnsi="Times New Roman"/>
          <w:color w:val="000000" w:themeColor="text1"/>
          <w:sz w:val="24"/>
          <w:lang w:val="lt-LT"/>
        </w:rPr>
        <w:t>iki paraiškos pateikimo dienos.</w:t>
      </w:r>
    </w:p>
    <w:p w:rsidR="00673301" w:rsidRPr="004E0A7C" w:rsidRDefault="00673301" w:rsidP="00673301">
      <w:pPr>
        <w:spacing w:after="0" w:line="240" w:lineRule="auto"/>
        <w:jc w:val="center"/>
        <w:rPr>
          <w:rFonts w:ascii="Times New Roman" w:hAnsi="Times New Roman"/>
          <w:sz w:val="24"/>
          <w:lang w:val="lt-LT"/>
        </w:rPr>
      </w:pPr>
    </w:p>
    <w:p w:rsidR="00673301" w:rsidRPr="00337D51" w:rsidRDefault="00673301" w:rsidP="00673301">
      <w:pPr>
        <w:spacing w:after="0" w:line="240" w:lineRule="auto"/>
        <w:jc w:val="center"/>
        <w:rPr>
          <w:rFonts w:ascii="Times New Roman" w:hAnsi="Times New Roman"/>
          <w:b/>
          <w:sz w:val="24"/>
          <w:lang w:val="lt-LT"/>
        </w:rPr>
      </w:pPr>
      <w:r w:rsidRPr="00337D51">
        <w:rPr>
          <w:rFonts w:ascii="Times New Roman" w:hAnsi="Times New Roman"/>
          <w:b/>
          <w:sz w:val="24"/>
          <w:lang w:val="lt-LT"/>
        </w:rPr>
        <w:t xml:space="preserve">VIII SKYRIUS </w:t>
      </w:r>
    </w:p>
    <w:p w:rsidR="00673301" w:rsidRPr="00337D51" w:rsidRDefault="00673301" w:rsidP="00673301">
      <w:pPr>
        <w:spacing w:after="0" w:line="240" w:lineRule="auto"/>
        <w:jc w:val="center"/>
        <w:rPr>
          <w:rFonts w:ascii="Times New Roman" w:hAnsi="Times New Roman"/>
          <w:b/>
          <w:sz w:val="24"/>
          <w:lang w:val="lt-LT"/>
        </w:rPr>
      </w:pPr>
      <w:r w:rsidRPr="00337D51">
        <w:rPr>
          <w:rFonts w:ascii="Times New Roman" w:hAnsi="Times New Roman"/>
          <w:b/>
          <w:sz w:val="24"/>
          <w:lang w:val="lt-LT"/>
        </w:rPr>
        <w:t>FONDO REMIAMOS  VERSLO RŪŠYS</w:t>
      </w:r>
    </w:p>
    <w:p w:rsidR="00673301" w:rsidRPr="00705294" w:rsidRDefault="00673301" w:rsidP="00673301">
      <w:pPr>
        <w:spacing w:after="0" w:line="240" w:lineRule="auto"/>
        <w:jc w:val="center"/>
        <w:rPr>
          <w:rFonts w:ascii="Times New Roman" w:hAnsi="Times New Roman"/>
          <w:sz w:val="24"/>
          <w:lang w:val="lt-LT"/>
        </w:rPr>
      </w:pP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34</w:t>
      </w:r>
      <w:r w:rsidRPr="00705294">
        <w:rPr>
          <w:rFonts w:ascii="Times New Roman" w:hAnsi="Times New Roman"/>
          <w:sz w:val="24"/>
          <w:lang w:val="lt-LT"/>
        </w:rPr>
        <w:t xml:space="preserve">. Prioritetas skiriant Fondo paramą teikiamas smulkiojo ir vidutinio verslo subjektams, kuriuose dirba neįgalūs asmenys ir (ar) ne mažiau kaip 50 procentų įdarbintų darbuotojų yra </w:t>
      </w:r>
      <w:r>
        <w:rPr>
          <w:rFonts w:ascii="Times New Roman" w:hAnsi="Times New Roman"/>
          <w:sz w:val="24"/>
          <w:lang w:val="lt-LT"/>
        </w:rPr>
        <w:t>Molėtų</w:t>
      </w:r>
      <w:r w:rsidRPr="00705294">
        <w:rPr>
          <w:rFonts w:ascii="Times New Roman" w:hAnsi="Times New Roman"/>
          <w:sz w:val="24"/>
          <w:lang w:val="lt-LT"/>
        </w:rPr>
        <w:t xml:space="preserve"> rajono gyventojai.</w:t>
      </w:r>
    </w:p>
    <w:p w:rsidR="00673301" w:rsidRPr="00705294" w:rsidRDefault="00673301" w:rsidP="00673301">
      <w:pPr>
        <w:spacing w:after="0" w:line="360" w:lineRule="auto"/>
        <w:ind w:firstLine="720"/>
        <w:rPr>
          <w:rFonts w:ascii="Times New Roman" w:hAnsi="Times New Roman"/>
          <w:sz w:val="24"/>
          <w:lang w:val="lt-LT"/>
        </w:rPr>
      </w:pPr>
      <w:r>
        <w:rPr>
          <w:rFonts w:ascii="Times New Roman" w:hAnsi="Times New Roman"/>
          <w:sz w:val="24"/>
          <w:lang w:val="lt-LT"/>
        </w:rPr>
        <w:t>34</w:t>
      </w:r>
      <w:r w:rsidRPr="00705294">
        <w:rPr>
          <w:rFonts w:ascii="Times New Roman" w:hAnsi="Times New Roman"/>
          <w:sz w:val="24"/>
          <w:lang w:val="lt-LT"/>
        </w:rPr>
        <w:t>.1.  Prioritetinės veiklos rūšys:</w:t>
      </w:r>
    </w:p>
    <w:p w:rsidR="00673301" w:rsidRPr="00705294" w:rsidRDefault="00673301" w:rsidP="00673301">
      <w:pPr>
        <w:spacing w:after="0" w:line="360" w:lineRule="auto"/>
        <w:ind w:firstLine="720"/>
        <w:rPr>
          <w:rFonts w:ascii="Times New Roman" w:hAnsi="Times New Roman"/>
          <w:sz w:val="24"/>
          <w:lang w:val="lt-LT"/>
        </w:rPr>
      </w:pPr>
      <w:r>
        <w:rPr>
          <w:rFonts w:ascii="Times New Roman" w:hAnsi="Times New Roman"/>
          <w:sz w:val="24"/>
          <w:lang w:val="lt-LT"/>
        </w:rPr>
        <w:t>34</w:t>
      </w:r>
      <w:r w:rsidRPr="00705294">
        <w:rPr>
          <w:rFonts w:ascii="Times New Roman" w:hAnsi="Times New Roman"/>
          <w:sz w:val="24"/>
          <w:lang w:val="lt-LT"/>
        </w:rPr>
        <w:t xml:space="preserve">.1.1. </w:t>
      </w:r>
      <w:r>
        <w:rPr>
          <w:rFonts w:ascii="Times New Roman" w:hAnsi="Times New Roman"/>
          <w:sz w:val="24"/>
          <w:lang w:val="lt-LT"/>
        </w:rPr>
        <w:t xml:space="preserve">draugiška aplinkai </w:t>
      </w:r>
      <w:r w:rsidRPr="00705294">
        <w:rPr>
          <w:rFonts w:ascii="Times New Roman" w:hAnsi="Times New Roman"/>
          <w:sz w:val="24"/>
          <w:lang w:val="lt-LT"/>
        </w:rPr>
        <w:t>gamyba (išskyrus alkoholinių gėrimų ir tabako gaminių);</w:t>
      </w:r>
    </w:p>
    <w:p w:rsidR="00673301" w:rsidRPr="00705294" w:rsidRDefault="00673301" w:rsidP="00673301">
      <w:pPr>
        <w:spacing w:after="0" w:line="360" w:lineRule="auto"/>
        <w:ind w:firstLine="720"/>
        <w:rPr>
          <w:rFonts w:ascii="Times New Roman" w:hAnsi="Times New Roman"/>
          <w:sz w:val="24"/>
          <w:lang w:val="lt-LT"/>
        </w:rPr>
      </w:pPr>
      <w:r>
        <w:rPr>
          <w:rFonts w:ascii="Times New Roman" w:hAnsi="Times New Roman"/>
          <w:sz w:val="24"/>
          <w:lang w:val="lt-LT"/>
        </w:rPr>
        <w:t>34</w:t>
      </w:r>
      <w:r w:rsidRPr="00705294">
        <w:rPr>
          <w:rFonts w:ascii="Times New Roman" w:hAnsi="Times New Roman"/>
          <w:sz w:val="24"/>
          <w:lang w:val="lt-LT"/>
        </w:rPr>
        <w:t>.1.2. kaimo turizmo</w:t>
      </w:r>
      <w:r>
        <w:rPr>
          <w:rFonts w:ascii="Times New Roman" w:hAnsi="Times New Roman"/>
          <w:sz w:val="24"/>
          <w:lang w:val="lt-LT"/>
        </w:rPr>
        <w:t>, viešbučių, kempingų, stovyklaviečių, poilsio vietų plėtra</w:t>
      </w:r>
      <w:r w:rsidRPr="00705294">
        <w:rPr>
          <w:rFonts w:ascii="Times New Roman" w:hAnsi="Times New Roman"/>
          <w:sz w:val="24"/>
          <w:lang w:val="lt-LT"/>
        </w:rPr>
        <w:t>;</w:t>
      </w:r>
    </w:p>
    <w:p w:rsidR="00673301" w:rsidRDefault="00673301" w:rsidP="00673301">
      <w:pPr>
        <w:spacing w:after="0" w:line="360" w:lineRule="auto"/>
        <w:ind w:firstLine="720"/>
        <w:rPr>
          <w:rFonts w:ascii="Times New Roman" w:hAnsi="Times New Roman"/>
          <w:sz w:val="24"/>
          <w:lang w:val="lt-LT"/>
        </w:rPr>
      </w:pPr>
      <w:r>
        <w:rPr>
          <w:rFonts w:ascii="Times New Roman" w:hAnsi="Times New Roman"/>
          <w:sz w:val="24"/>
          <w:lang w:val="lt-LT"/>
        </w:rPr>
        <w:t>34.1.3. netradicinių verslų plėtra;</w:t>
      </w:r>
      <w:r w:rsidRPr="00705294">
        <w:rPr>
          <w:rFonts w:ascii="Times New Roman" w:hAnsi="Times New Roman"/>
          <w:sz w:val="24"/>
          <w:lang w:val="lt-LT"/>
        </w:rPr>
        <w:t xml:space="preserve"> </w:t>
      </w:r>
    </w:p>
    <w:p w:rsidR="00673301" w:rsidRDefault="00673301" w:rsidP="00673301">
      <w:pPr>
        <w:spacing w:after="0" w:line="360" w:lineRule="auto"/>
        <w:ind w:firstLine="720"/>
        <w:rPr>
          <w:rFonts w:ascii="Times New Roman" w:hAnsi="Times New Roman"/>
          <w:sz w:val="24"/>
          <w:lang w:val="lt-LT"/>
        </w:rPr>
      </w:pPr>
      <w:r>
        <w:rPr>
          <w:rFonts w:ascii="Times New Roman" w:hAnsi="Times New Roman"/>
          <w:sz w:val="24"/>
          <w:lang w:val="lt-LT"/>
        </w:rPr>
        <w:t xml:space="preserve">34.1.4. pramoginio turizmo, aktyvaus laisvalaikio, kultūros ir pramogų paslaugos;  </w:t>
      </w:r>
    </w:p>
    <w:p w:rsidR="00673301" w:rsidRPr="00705294" w:rsidRDefault="00673301" w:rsidP="00673301">
      <w:pPr>
        <w:spacing w:after="0" w:line="360" w:lineRule="auto"/>
        <w:ind w:firstLine="720"/>
        <w:rPr>
          <w:rFonts w:ascii="Times New Roman" w:hAnsi="Times New Roman"/>
          <w:sz w:val="24"/>
          <w:lang w:val="lt-LT"/>
        </w:rPr>
      </w:pPr>
      <w:r>
        <w:rPr>
          <w:rFonts w:ascii="Times New Roman" w:hAnsi="Times New Roman"/>
          <w:sz w:val="24"/>
          <w:lang w:val="lt-LT"/>
        </w:rPr>
        <w:t>34.1.5. viešojo maitinimo paslaugos.</w:t>
      </w:r>
    </w:p>
    <w:p w:rsidR="00673301" w:rsidRPr="00705294" w:rsidRDefault="00673301" w:rsidP="00673301">
      <w:pPr>
        <w:spacing w:after="0" w:line="240" w:lineRule="auto"/>
        <w:jc w:val="both"/>
        <w:rPr>
          <w:rFonts w:ascii="Times New Roman" w:hAnsi="Times New Roman"/>
          <w:sz w:val="24"/>
          <w:lang w:val="lt-LT"/>
        </w:rPr>
      </w:pPr>
      <w:r w:rsidRPr="00705294">
        <w:rPr>
          <w:rFonts w:ascii="Times New Roman" w:hAnsi="Times New Roman"/>
          <w:sz w:val="24"/>
          <w:lang w:val="lt-LT"/>
        </w:rPr>
        <w:tab/>
        <w:t xml:space="preserve">                              </w:t>
      </w:r>
    </w:p>
    <w:p w:rsidR="00673301" w:rsidRPr="00337D51" w:rsidRDefault="00673301" w:rsidP="00673301">
      <w:pPr>
        <w:tabs>
          <w:tab w:val="left" w:pos="8976"/>
        </w:tabs>
        <w:spacing w:after="0" w:line="240" w:lineRule="auto"/>
        <w:jc w:val="center"/>
        <w:rPr>
          <w:rFonts w:ascii="Times New Roman" w:hAnsi="Times New Roman"/>
          <w:b/>
          <w:sz w:val="24"/>
          <w:lang w:val="lt-LT"/>
        </w:rPr>
      </w:pPr>
      <w:r w:rsidRPr="00337D51">
        <w:rPr>
          <w:rFonts w:ascii="Times New Roman" w:hAnsi="Times New Roman"/>
          <w:b/>
          <w:sz w:val="24"/>
          <w:lang w:val="lt-LT"/>
        </w:rPr>
        <w:t xml:space="preserve">IX SKYRIUS </w:t>
      </w:r>
    </w:p>
    <w:p w:rsidR="00673301" w:rsidRPr="00337D51" w:rsidRDefault="00673301" w:rsidP="00673301">
      <w:pPr>
        <w:tabs>
          <w:tab w:val="left" w:pos="8976"/>
        </w:tabs>
        <w:spacing w:after="0" w:line="240" w:lineRule="auto"/>
        <w:jc w:val="center"/>
        <w:rPr>
          <w:rFonts w:ascii="Times New Roman" w:hAnsi="Times New Roman"/>
          <w:b/>
          <w:sz w:val="24"/>
          <w:lang w:val="lt-LT"/>
        </w:rPr>
      </w:pPr>
      <w:r w:rsidRPr="00337D51">
        <w:rPr>
          <w:rFonts w:ascii="Times New Roman" w:hAnsi="Times New Roman"/>
          <w:b/>
          <w:sz w:val="24"/>
          <w:lang w:val="lt-LT"/>
        </w:rPr>
        <w:t>FINANSINĖS PARAMOS GAVIMO IR GRĄŽINIMO TVARKA</w:t>
      </w:r>
    </w:p>
    <w:p w:rsidR="00673301" w:rsidRPr="00705294" w:rsidRDefault="00673301" w:rsidP="00673301">
      <w:pPr>
        <w:tabs>
          <w:tab w:val="left" w:pos="8976"/>
        </w:tabs>
        <w:spacing w:after="0" w:line="240" w:lineRule="auto"/>
        <w:jc w:val="both"/>
        <w:rPr>
          <w:rFonts w:ascii="Times New Roman" w:hAnsi="Times New Roman"/>
          <w:sz w:val="24"/>
          <w:lang w:val="lt-LT"/>
        </w:rPr>
      </w:pP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35</w:t>
      </w:r>
      <w:r w:rsidRPr="00705294">
        <w:rPr>
          <w:rFonts w:ascii="Times New Roman" w:hAnsi="Times New Roman"/>
          <w:sz w:val="24"/>
          <w:lang w:val="lt-LT"/>
        </w:rPr>
        <w:t>. Smulkiojo ir vidutinio verslo subjektai – fiziniai asmenys, norintys gauti Fondo finansinę paramą, Komisijai pateikia:</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35</w:t>
      </w:r>
      <w:r w:rsidRPr="00705294">
        <w:rPr>
          <w:rFonts w:ascii="Times New Roman" w:hAnsi="Times New Roman"/>
          <w:sz w:val="24"/>
          <w:lang w:val="lt-LT"/>
        </w:rPr>
        <w:t xml:space="preserve">.1. </w:t>
      </w:r>
      <w:r>
        <w:rPr>
          <w:rFonts w:ascii="Times New Roman" w:hAnsi="Times New Roman"/>
          <w:sz w:val="24"/>
          <w:lang w:val="lt-LT"/>
        </w:rPr>
        <w:t>n</w:t>
      </w:r>
      <w:r w:rsidRPr="00705294">
        <w:rPr>
          <w:rFonts w:ascii="Times New Roman" w:hAnsi="Times New Roman"/>
          <w:sz w:val="24"/>
          <w:lang w:val="lt-LT"/>
        </w:rPr>
        <w:t>ustatytos formos paraišką;</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35</w:t>
      </w:r>
      <w:r w:rsidRPr="00705294">
        <w:rPr>
          <w:rFonts w:ascii="Times New Roman" w:hAnsi="Times New Roman"/>
          <w:sz w:val="24"/>
          <w:lang w:val="lt-LT"/>
        </w:rPr>
        <w:t>.2. asmens dokumento kopiją;</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35</w:t>
      </w:r>
      <w:r w:rsidRPr="00705294">
        <w:rPr>
          <w:rFonts w:ascii="Times New Roman" w:hAnsi="Times New Roman"/>
          <w:sz w:val="24"/>
          <w:lang w:val="lt-LT"/>
        </w:rPr>
        <w:t>.3. verslo liudijimo (ar kito dokumento, patvirtinančio teisę į veiklą) kopiją;</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35</w:t>
      </w:r>
      <w:r w:rsidRPr="00705294">
        <w:rPr>
          <w:rFonts w:ascii="Times New Roman" w:hAnsi="Times New Roman"/>
          <w:sz w:val="24"/>
          <w:lang w:val="lt-LT"/>
        </w:rPr>
        <w:t xml:space="preserve">.4. Valstybinio socialinio draudimo fondo valdybos </w:t>
      </w:r>
      <w:r>
        <w:rPr>
          <w:rFonts w:ascii="Times New Roman" w:hAnsi="Times New Roman"/>
          <w:sz w:val="24"/>
          <w:lang w:val="lt-LT"/>
        </w:rPr>
        <w:t>Molėtų</w:t>
      </w:r>
      <w:r w:rsidRPr="00705294">
        <w:rPr>
          <w:rFonts w:ascii="Times New Roman" w:hAnsi="Times New Roman"/>
          <w:sz w:val="24"/>
          <w:lang w:val="lt-LT"/>
        </w:rPr>
        <w:t xml:space="preserve"> skyriaus išduotą pažymą, kad asmuo nėra skolingas Valstybinio socialinio draudimo fondo biudžetui (pateikia smulkiojo ir vidutinio verslo subjektai, kai nuo jų įregistravimo dienos iki paraiškos pateikimo praėjo daugiau kaip 30 d.);</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36</w:t>
      </w:r>
      <w:r w:rsidRPr="00705294">
        <w:rPr>
          <w:rFonts w:ascii="Times New Roman" w:hAnsi="Times New Roman"/>
          <w:sz w:val="24"/>
          <w:lang w:val="lt-LT"/>
        </w:rPr>
        <w:t>. Smulkiojo ir vidutinio verslo subjektai – uždarosios akcinės bendrovės, akcinės bedrovės, individualios įmonės, tikrosios ūkinės bendrijos, komanditinės ūkinės bendrijos ir kitos, norinčios gauti Fondo finansinę paramą, Komisijai atitinkamai pateikia šiuos dokumentus:</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36</w:t>
      </w:r>
      <w:r w:rsidRPr="00705294">
        <w:rPr>
          <w:rFonts w:ascii="Times New Roman" w:hAnsi="Times New Roman"/>
          <w:sz w:val="24"/>
          <w:lang w:val="lt-LT"/>
        </w:rPr>
        <w:t>.1. nustatytos formos paraišką;</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36</w:t>
      </w:r>
      <w:r w:rsidRPr="00705294">
        <w:rPr>
          <w:rFonts w:ascii="Times New Roman" w:hAnsi="Times New Roman"/>
          <w:sz w:val="24"/>
          <w:lang w:val="lt-LT"/>
        </w:rPr>
        <w:t>.2. įmonės įregistravimo pažymėjimo kopiją, patvirtintą įmonės vadovo parašu ir antspaudu;</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36</w:t>
      </w:r>
      <w:r w:rsidRPr="00705294">
        <w:rPr>
          <w:rFonts w:ascii="Times New Roman" w:hAnsi="Times New Roman"/>
          <w:sz w:val="24"/>
          <w:lang w:val="lt-LT"/>
        </w:rPr>
        <w:t>.3. įmonės savininko (įgalioto asmens) asmens dokumento kopiją;</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lastRenderedPageBreak/>
        <w:t>36</w:t>
      </w:r>
      <w:r w:rsidRPr="00705294">
        <w:rPr>
          <w:rFonts w:ascii="Times New Roman" w:hAnsi="Times New Roman"/>
          <w:sz w:val="24"/>
          <w:lang w:val="lt-LT"/>
        </w:rPr>
        <w:t xml:space="preserve">.4. </w:t>
      </w:r>
      <w:r>
        <w:rPr>
          <w:rFonts w:ascii="Times New Roman" w:hAnsi="Times New Roman"/>
          <w:sz w:val="24"/>
          <w:lang w:val="lt-LT"/>
        </w:rPr>
        <w:t>Utenos</w:t>
      </w:r>
      <w:r w:rsidRPr="00705294">
        <w:rPr>
          <w:rFonts w:ascii="Times New Roman" w:hAnsi="Times New Roman"/>
          <w:sz w:val="24"/>
          <w:lang w:val="lt-LT"/>
        </w:rPr>
        <w:t xml:space="preserve"> apskrities valstybinės mokesčių inspekcijos išduotą pažymą, kad įmonė nėra skolinga biudžetui (pateikia smulkiojo ir vidutinio verslo subjektai, kai nuo jų įregistravimo dienos iki paraiškos pateikimo praėjo daugiau kaip 30 d.);</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36</w:t>
      </w:r>
      <w:r w:rsidRPr="00705294">
        <w:rPr>
          <w:rFonts w:ascii="Times New Roman" w:hAnsi="Times New Roman"/>
          <w:sz w:val="24"/>
          <w:lang w:val="lt-LT"/>
        </w:rPr>
        <w:t xml:space="preserve">.5. Valstybinio socialinio draudimo fondo valdybos </w:t>
      </w:r>
      <w:r>
        <w:rPr>
          <w:rFonts w:ascii="Times New Roman" w:hAnsi="Times New Roman"/>
          <w:sz w:val="24"/>
          <w:lang w:val="lt-LT"/>
        </w:rPr>
        <w:t>Molėtų</w:t>
      </w:r>
      <w:r w:rsidRPr="00705294">
        <w:rPr>
          <w:rFonts w:ascii="Times New Roman" w:hAnsi="Times New Roman"/>
          <w:sz w:val="24"/>
          <w:lang w:val="lt-LT"/>
        </w:rPr>
        <w:t xml:space="preserve"> skyriaus išduotą pažymą, kad įmonė nėra skolinga Valstybinio socialinio draudimo fondo biudžetui (pateikia smulkiojo ir vidutinio verslo subjektai, kai nuo jų įregistravimo dienos iki paraiškos pateikimo praėjo daugiau kaip 30 d.);</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37</w:t>
      </w:r>
      <w:r w:rsidRPr="00705294">
        <w:rPr>
          <w:rFonts w:ascii="Times New Roman" w:hAnsi="Times New Roman"/>
          <w:sz w:val="24"/>
          <w:lang w:val="lt-LT"/>
        </w:rPr>
        <w:t xml:space="preserve">. Smulkiojo ir vidutinio verslo subjektai – uždarosios akcinės bendrovės, akcinės bedrovės, individualios įmonės, tikrosios ūkinės bendrijos, komanditinės ūkinės bendrijos ir kitos, norinčios gauti </w:t>
      </w:r>
      <w:r w:rsidRPr="009F0A42">
        <w:rPr>
          <w:rFonts w:ascii="Times New Roman" w:hAnsi="Times New Roman"/>
          <w:color w:val="000000"/>
          <w:sz w:val="24"/>
          <w:lang w:val="lt-LT"/>
        </w:rPr>
        <w:t>darbuotojų įdarbinimo</w:t>
      </w:r>
      <w:r w:rsidRPr="00705294">
        <w:rPr>
          <w:rFonts w:ascii="Times New Roman" w:hAnsi="Times New Roman"/>
          <w:sz w:val="24"/>
          <w:lang w:val="lt-LT"/>
        </w:rPr>
        <w:t xml:space="preserve"> išlaidų kompensaciją, Komisijai pateikia šiuos dokumentus:</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37</w:t>
      </w:r>
      <w:r w:rsidRPr="00705294">
        <w:rPr>
          <w:rFonts w:ascii="Times New Roman" w:hAnsi="Times New Roman"/>
          <w:sz w:val="24"/>
          <w:lang w:val="lt-LT"/>
        </w:rPr>
        <w:t>.1. nustatytos formos paraišką;</w:t>
      </w:r>
    </w:p>
    <w:p w:rsidR="00673301"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37</w:t>
      </w:r>
      <w:r w:rsidRPr="00705294">
        <w:rPr>
          <w:rFonts w:ascii="Times New Roman" w:hAnsi="Times New Roman"/>
          <w:sz w:val="24"/>
          <w:lang w:val="lt-LT"/>
        </w:rPr>
        <w:t>.2. įmonės įregistravimo pažymėjimo kopiją, patvirtintą įmonės vadovo parašu ir antspaudu;</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 xml:space="preserve">37.3. </w:t>
      </w:r>
      <w:r w:rsidRPr="000C7397">
        <w:rPr>
          <w:rFonts w:ascii="Times New Roman" w:hAnsi="Times New Roman"/>
          <w:sz w:val="24"/>
          <w:lang w:val="lt-LT"/>
        </w:rPr>
        <w:t>įmonės savininko (įgalioto asmens) asmens dokumento kopiją</w:t>
      </w:r>
      <w:r>
        <w:rPr>
          <w:rFonts w:ascii="Times New Roman" w:hAnsi="Times New Roman"/>
          <w:sz w:val="24"/>
          <w:lang w:val="lt-LT"/>
        </w:rPr>
        <w:t>;</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37</w:t>
      </w:r>
      <w:r w:rsidRPr="00D0339B">
        <w:rPr>
          <w:rFonts w:ascii="Times New Roman" w:hAnsi="Times New Roman"/>
          <w:sz w:val="24"/>
          <w:lang w:val="lt-LT"/>
        </w:rPr>
        <w:t>.4.</w:t>
      </w:r>
      <w:r>
        <w:rPr>
          <w:rFonts w:ascii="Times New Roman" w:hAnsi="Times New Roman"/>
          <w:sz w:val="24"/>
          <w:lang w:val="lt-LT"/>
        </w:rPr>
        <w:t xml:space="preserve"> dokumentų, patvirtinančius</w:t>
      </w:r>
      <w:r w:rsidRPr="00705294">
        <w:rPr>
          <w:rFonts w:ascii="Times New Roman" w:hAnsi="Times New Roman"/>
          <w:sz w:val="24"/>
          <w:lang w:val="lt-LT"/>
        </w:rPr>
        <w:t xml:space="preserve"> </w:t>
      </w:r>
      <w:r>
        <w:rPr>
          <w:rFonts w:ascii="Times New Roman" w:hAnsi="Times New Roman"/>
          <w:sz w:val="24"/>
          <w:lang w:val="lt-LT"/>
        </w:rPr>
        <w:t>įdarbinimą</w:t>
      </w:r>
      <w:r w:rsidRPr="00705294">
        <w:rPr>
          <w:rFonts w:ascii="Times New Roman" w:hAnsi="Times New Roman"/>
          <w:sz w:val="24"/>
          <w:lang w:val="lt-LT"/>
        </w:rPr>
        <w:t>, kopijas, patvirtintas įm</w:t>
      </w:r>
      <w:r>
        <w:rPr>
          <w:rFonts w:ascii="Times New Roman" w:hAnsi="Times New Roman"/>
          <w:sz w:val="24"/>
          <w:lang w:val="lt-LT"/>
        </w:rPr>
        <w:t>onės vadovo parašu ir antspaudu</w:t>
      </w:r>
      <w:r w:rsidRPr="00705294">
        <w:rPr>
          <w:rFonts w:ascii="Times New Roman" w:hAnsi="Times New Roman"/>
          <w:sz w:val="24"/>
          <w:lang w:val="lt-LT"/>
        </w:rPr>
        <w:t>;</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37</w:t>
      </w:r>
      <w:r w:rsidRPr="00D0339B">
        <w:rPr>
          <w:rFonts w:ascii="Times New Roman" w:hAnsi="Times New Roman"/>
          <w:sz w:val="24"/>
          <w:lang w:val="lt-LT"/>
        </w:rPr>
        <w:t>.5.</w:t>
      </w:r>
      <w:r w:rsidRPr="00705294">
        <w:rPr>
          <w:rFonts w:ascii="Times New Roman" w:hAnsi="Times New Roman"/>
          <w:sz w:val="24"/>
          <w:lang w:val="lt-LT"/>
        </w:rPr>
        <w:t xml:space="preserve"> </w:t>
      </w:r>
      <w:r>
        <w:rPr>
          <w:rFonts w:ascii="Times New Roman" w:hAnsi="Times New Roman"/>
          <w:sz w:val="24"/>
          <w:lang w:val="lt-LT"/>
        </w:rPr>
        <w:t>Utenos</w:t>
      </w:r>
      <w:r w:rsidRPr="00705294">
        <w:rPr>
          <w:rFonts w:ascii="Times New Roman" w:hAnsi="Times New Roman"/>
          <w:sz w:val="24"/>
          <w:lang w:val="lt-LT"/>
        </w:rPr>
        <w:t xml:space="preserve"> apskrities valstybinės mokesčių inspekcijos išduotą </w:t>
      </w:r>
      <w:r>
        <w:rPr>
          <w:rFonts w:ascii="Times New Roman" w:hAnsi="Times New Roman"/>
          <w:sz w:val="24"/>
          <w:lang w:val="lt-LT"/>
        </w:rPr>
        <w:t>pažymą, kad įmonė nėra skolinga</w:t>
      </w:r>
      <w:r w:rsidRPr="00705294">
        <w:rPr>
          <w:rFonts w:ascii="Times New Roman" w:hAnsi="Times New Roman"/>
          <w:sz w:val="24"/>
          <w:lang w:val="lt-LT"/>
        </w:rPr>
        <w:t xml:space="preserve"> valstybės biudžetui</w:t>
      </w:r>
      <w:r>
        <w:rPr>
          <w:rFonts w:ascii="Times New Roman" w:hAnsi="Times New Roman"/>
          <w:sz w:val="24"/>
          <w:lang w:val="lt-LT"/>
        </w:rPr>
        <w:t>;</w:t>
      </w:r>
    </w:p>
    <w:p w:rsidR="00673301"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37</w:t>
      </w:r>
      <w:r w:rsidRPr="00D0339B">
        <w:rPr>
          <w:rFonts w:ascii="Times New Roman" w:hAnsi="Times New Roman"/>
          <w:sz w:val="24"/>
          <w:lang w:val="lt-LT"/>
        </w:rPr>
        <w:t>.6.</w:t>
      </w:r>
      <w:r w:rsidRPr="00705294">
        <w:rPr>
          <w:rFonts w:ascii="Times New Roman" w:hAnsi="Times New Roman"/>
          <w:sz w:val="24"/>
          <w:lang w:val="lt-LT"/>
        </w:rPr>
        <w:t xml:space="preserve"> Valstybinio socialinio draudimo fondo valdybos </w:t>
      </w:r>
      <w:r>
        <w:rPr>
          <w:rFonts w:ascii="Times New Roman" w:hAnsi="Times New Roman"/>
          <w:sz w:val="24"/>
          <w:lang w:val="lt-LT"/>
        </w:rPr>
        <w:t>Molėtų</w:t>
      </w:r>
      <w:r w:rsidRPr="00705294">
        <w:rPr>
          <w:rFonts w:ascii="Times New Roman" w:hAnsi="Times New Roman"/>
          <w:sz w:val="24"/>
          <w:lang w:val="lt-LT"/>
        </w:rPr>
        <w:t xml:space="preserve"> skyriaus išduotą pažymą, kad įmonė nėra skolinga socialinio draudimo fondo biudžetui</w:t>
      </w:r>
      <w:r>
        <w:rPr>
          <w:rFonts w:ascii="Times New Roman" w:hAnsi="Times New Roman"/>
          <w:sz w:val="24"/>
          <w:lang w:val="lt-LT"/>
        </w:rPr>
        <w:t>;</w:t>
      </w:r>
      <w:r w:rsidRPr="00705294">
        <w:rPr>
          <w:rFonts w:ascii="Times New Roman" w:hAnsi="Times New Roman"/>
          <w:sz w:val="24"/>
          <w:lang w:val="lt-LT"/>
        </w:rPr>
        <w:t xml:space="preserve"> </w:t>
      </w:r>
    </w:p>
    <w:p w:rsidR="00673301"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37</w:t>
      </w:r>
      <w:r w:rsidRPr="00D0339B">
        <w:rPr>
          <w:rFonts w:ascii="Times New Roman" w:hAnsi="Times New Roman"/>
          <w:sz w:val="24"/>
          <w:lang w:val="lt-LT"/>
        </w:rPr>
        <w:t>.7.</w:t>
      </w:r>
      <w:r>
        <w:rPr>
          <w:rFonts w:ascii="Times New Roman" w:hAnsi="Times New Roman"/>
          <w:sz w:val="24"/>
          <w:lang w:val="lt-LT"/>
        </w:rPr>
        <w:t xml:space="preserve"> </w:t>
      </w:r>
      <w:r w:rsidRPr="00942E9F">
        <w:rPr>
          <w:rFonts w:ascii="Times New Roman" w:hAnsi="Times New Roman"/>
          <w:sz w:val="24"/>
          <w:lang w:val="lt-LT"/>
        </w:rPr>
        <w:t xml:space="preserve">Valstybinio socialinio draudimo fondo valdybos </w:t>
      </w:r>
      <w:r>
        <w:rPr>
          <w:rFonts w:ascii="Times New Roman" w:hAnsi="Times New Roman"/>
          <w:sz w:val="24"/>
          <w:lang w:val="lt-LT"/>
        </w:rPr>
        <w:t xml:space="preserve">Molėtų </w:t>
      </w:r>
      <w:r w:rsidRPr="00942E9F">
        <w:rPr>
          <w:rFonts w:ascii="Times New Roman" w:hAnsi="Times New Roman"/>
          <w:sz w:val="24"/>
          <w:lang w:val="lt-LT"/>
        </w:rPr>
        <w:t>skyriaus išduotą pažymą, k</w:t>
      </w:r>
      <w:r>
        <w:rPr>
          <w:rFonts w:ascii="Times New Roman" w:hAnsi="Times New Roman"/>
          <w:sz w:val="24"/>
          <w:lang w:val="lt-LT"/>
        </w:rPr>
        <w:t>iek</w:t>
      </w:r>
      <w:r w:rsidRPr="00942E9F">
        <w:rPr>
          <w:rFonts w:ascii="Times New Roman" w:hAnsi="Times New Roman"/>
          <w:sz w:val="24"/>
          <w:lang w:val="lt-LT"/>
        </w:rPr>
        <w:t xml:space="preserve"> įmonė</w:t>
      </w:r>
      <w:r>
        <w:rPr>
          <w:rFonts w:ascii="Times New Roman" w:hAnsi="Times New Roman"/>
          <w:sz w:val="24"/>
          <w:lang w:val="lt-LT"/>
        </w:rPr>
        <w:t xml:space="preserve"> yra sumokėjus </w:t>
      </w:r>
      <w:r w:rsidRPr="00942E9F">
        <w:rPr>
          <w:rFonts w:ascii="Times New Roman" w:hAnsi="Times New Roman"/>
          <w:sz w:val="24"/>
          <w:lang w:val="lt-LT"/>
        </w:rPr>
        <w:t>darbo užmokesčio apskaičiuotoms valstybinio privalomojo socialinio draudimo įmokoms</w:t>
      </w:r>
      <w:r>
        <w:rPr>
          <w:rFonts w:ascii="Times New Roman" w:hAnsi="Times New Roman"/>
          <w:sz w:val="24"/>
          <w:lang w:val="lt-LT"/>
        </w:rPr>
        <w:t>;</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37</w:t>
      </w:r>
      <w:r w:rsidRPr="00D0339B">
        <w:rPr>
          <w:rFonts w:ascii="Times New Roman" w:hAnsi="Times New Roman"/>
          <w:sz w:val="24"/>
          <w:lang w:val="lt-LT"/>
        </w:rPr>
        <w:t>.8.</w:t>
      </w:r>
      <w:r>
        <w:rPr>
          <w:rFonts w:ascii="Times New Roman" w:hAnsi="Times New Roman"/>
          <w:sz w:val="24"/>
          <w:lang w:val="lt-LT"/>
        </w:rPr>
        <w:t xml:space="preserve"> Darbuotojo darbo sutartį.</w:t>
      </w:r>
    </w:p>
    <w:p w:rsidR="00673301" w:rsidRPr="00705294" w:rsidRDefault="00673301" w:rsidP="00673301">
      <w:pPr>
        <w:tabs>
          <w:tab w:val="left" w:pos="8976"/>
        </w:tabs>
        <w:spacing w:after="0" w:line="360" w:lineRule="auto"/>
        <w:ind w:firstLine="709"/>
        <w:jc w:val="both"/>
        <w:rPr>
          <w:rFonts w:ascii="Times New Roman" w:hAnsi="Times New Roman"/>
          <w:sz w:val="24"/>
          <w:lang w:val="lt-LT"/>
        </w:rPr>
      </w:pPr>
      <w:r>
        <w:rPr>
          <w:rFonts w:ascii="Times New Roman" w:hAnsi="Times New Roman"/>
          <w:sz w:val="24"/>
          <w:lang w:val="lt-LT"/>
        </w:rPr>
        <w:t>38. Šių Nuostatų 24.1. – 24.11</w:t>
      </w:r>
      <w:r w:rsidRPr="00705294">
        <w:rPr>
          <w:rFonts w:ascii="Times New Roman" w:hAnsi="Times New Roman"/>
          <w:sz w:val="24"/>
          <w:lang w:val="lt-LT"/>
        </w:rPr>
        <w:t>. punktuose nurodytoms paramoms gauti papildomai pateikiamos PVM sąskaitų – faktūrų, mokėjimo pavedimų, kvitų, sutarčių, kvalifikacijos kėlimo pažymėjimų kopijos, kreditą suteikusio</w:t>
      </w:r>
      <w:r>
        <w:rPr>
          <w:rFonts w:ascii="Times New Roman" w:hAnsi="Times New Roman"/>
          <w:sz w:val="24"/>
          <w:lang w:val="lt-LT"/>
        </w:rPr>
        <w:t>s kredito įstaigos</w:t>
      </w:r>
      <w:r w:rsidRPr="00705294">
        <w:rPr>
          <w:rFonts w:ascii="Times New Roman" w:hAnsi="Times New Roman"/>
          <w:sz w:val="24"/>
          <w:lang w:val="lt-LT"/>
        </w:rPr>
        <w:t xml:space="preserve"> pažymos bei, Komisijai nustačius, kiti dokumentai.</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39</w:t>
      </w:r>
      <w:r w:rsidRPr="00705294">
        <w:rPr>
          <w:rFonts w:ascii="Times New Roman" w:hAnsi="Times New Roman"/>
          <w:sz w:val="24"/>
          <w:lang w:val="lt-LT"/>
        </w:rPr>
        <w:t>. Smulkiojo ir vidutinio verslo subjektas skirtą finansinę paramą privalo naudoti tik pagal paskirtį. Jei Smulkiojo ir vidutinio verslo subjektas gautas lėšas naudoja ne pagal paskirtį, jis privalo grąžinti visą gautą sumą atgal į Fondą. Jei lėšos negrąžinamos, nesilaikoma šių Nuostatų reikalavimų, jos išieškomos Lietuvos Respublikos įstatymų nustatyta tvarka.</w:t>
      </w:r>
    </w:p>
    <w:p w:rsidR="00673301" w:rsidRPr="00705294" w:rsidRDefault="00673301" w:rsidP="00673301">
      <w:pPr>
        <w:spacing w:after="0" w:line="240" w:lineRule="auto"/>
        <w:jc w:val="both"/>
        <w:rPr>
          <w:rFonts w:ascii="Times New Roman" w:hAnsi="Times New Roman"/>
          <w:sz w:val="24"/>
          <w:lang w:val="lt-LT"/>
        </w:rPr>
      </w:pPr>
    </w:p>
    <w:p w:rsidR="00673301" w:rsidRPr="00337D51" w:rsidRDefault="00673301" w:rsidP="00673301">
      <w:pPr>
        <w:spacing w:after="0" w:line="240" w:lineRule="auto"/>
        <w:jc w:val="center"/>
        <w:rPr>
          <w:rFonts w:ascii="Times New Roman" w:hAnsi="Times New Roman"/>
          <w:b/>
          <w:sz w:val="24"/>
          <w:lang w:val="lt-LT"/>
        </w:rPr>
      </w:pPr>
      <w:r w:rsidRPr="00337D51">
        <w:rPr>
          <w:rFonts w:ascii="Times New Roman" w:hAnsi="Times New Roman"/>
          <w:b/>
          <w:sz w:val="24"/>
          <w:lang w:val="lt-LT"/>
        </w:rPr>
        <w:t xml:space="preserve">X SKYRIUS </w:t>
      </w:r>
    </w:p>
    <w:p w:rsidR="00673301" w:rsidRPr="00337D51" w:rsidRDefault="00673301" w:rsidP="00673301">
      <w:pPr>
        <w:spacing w:after="0" w:line="240" w:lineRule="auto"/>
        <w:jc w:val="center"/>
        <w:rPr>
          <w:rFonts w:ascii="Times New Roman" w:hAnsi="Times New Roman"/>
          <w:b/>
          <w:sz w:val="24"/>
          <w:lang w:val="lt-LT"/>
        </w:rPr>
      </w:pPr>
      <w:r w:rsidRPr="00337D51">
        <w:rPr>
          <w:rFonts w:ascii="Times New Roman" w:hAnsi="Times New Roman"/>
          <w:b/>
          <w:sz w:val="24"/>
          <w:lang w:val="lt-LT"/>
        </w:rPr>
        <w:t>BAIGIAMOSIOS NUOSTATOS</w:t>
      </w:r>
    </w:p>
    <w:p w:rsidR="00673301" w:rsidRPr="00705294" w:rsidRDefault="00673301" w:rsidP="00673301">
      <w:pPr>
        <w:spacing w:after="0" w:line="240" w:lineRule="auto"/>
        <w:jc w:val="both"/>
        <w:rPr>
          <w:rFonts w:ascii="Times New Roman" w:hAnsi="Times New Roman"/>
          <w:b/>
          <w:sz w:val="24"/>
          <w:lang w:val="lt-LT"/>
        </w:rPr>
      </w:pP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40</w:t>
      </w:r>
      <w:r w:rsidRPr="00705294">
        <w:rPr>
          <w:rFonts w:ascii="Times New Roman" w:hAnsi="Times New Roman"/>
          <w:sz w:val="24"/>
          <w:lang w:val="lt-LT"/>
        </w:rPr>
        <w:t>. Fondo revizij</w:t>
      </w:r>
      <w:r>
        <w:rPr>
          <w:rFonts w:ascii="Times New Roman" w:hAnsi="Times New Roman"/>
          <w:sz w:val="24"/>
          <w:lang w:val="lt-LT"/>
        </w:rPr>
        <w:t>ą</w:t>
      </w:r>
      <w:r w:rsidRPr="00705294">
        <w:rPr>
          <w:rFonts w:ascii="Times New Roman" w:hAnsi="Times New Roman"/>
          <w:sz w:val="24"/>
          <w:lang w:val="lt-LT"/>
        </w:rPr>
        <w:t xml:space="preserve"> atlieka</w:t>
      </w:r>
      <w:r>
        <w:rPr>
          <w:rFonts w:ascii="Times New Roman" w:hAnsi="Times New Roman"/>
          <w:sz w:val="24"/>
          <w:lang w:val="lt-LT"/>
        </w:rPr>
        <w:t xml:space="preserve"> Molėtų rajono s</w:t>
      </w:r>
      <w:r w:rsidRPr="00705294">
        <w:rPr>
          <w:rFonts w:ascii="Times New Roman" w:hAnsi="Times New Roman"/>
          <w:sz w:val="24"/>
          <w:lang w:val="lt-LT"/>
        </w:rPr>
        <w:t>avivaldybės kontrolės ir audito tarnyb</w:t>
      </w:r>
      <w:r>
        <w:rPr>
          <w:rFonts w:ascii="Times New Roman" w:hAnsi="Times New Roman"/>
          <w:sz w:val="24"/>
          <w:lang w:val="lt-LT"/>
        </w:rPr>
        <w:t>a</w:t>
      </w:r>
      <w:r w:rsidRPr="00705294">
        <w:rPr>
          <w:rFonts w:ascii="Times New Roman" w:hAnsi="Times New Roman"/>
          <w:sz w:val="24"/>
          <w:lang w:val="lt-LT"/>
        </w:rPr>
        <w:t>.</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lastRenderedPageBreak/>
        <w:t>41</w:t>
      </w:r>
      <w:r w:rsidRPr="00705294">
        <w:rPr>
          <w:rFonts w:ascii="Times New Roman" w:hAnsi="Times New Roman"/>
          <w:sz w:val="24"/>
          <w:lang w:val="lt-LT"/>
        </w:rPr>
        <w:t>. Fondo lėšas naudoti kitaip, negu nustatyta šiuose Nuostatuose, draudžiama.</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42</w:t>
      </w:r>
      <w:r w:rsidRPr="00705294">
        <w:rPr>
          <w:rFonts w:ascii="Times New Roman" w:hAnsi="Times New Roman"/>
          <w:sz w:val="24"/>
          <w:lang w:val="lt-LT"/>
        </w:rPr>
        <w:t xml:space="preserve">. Šie Nuostatai priimami, keičiami ir pripažįstami netekusiais galios Savivaldybės tarybos sprendimu. </w:t>
      </w:r>
    </w:p>
    <w:p w:rsidR="00673301" w:rsidRPr="00705294" w:rsidRDefault="00673301" w:rsidP="00673301">
      <w:pPr>
        <w:spacing w:after="0" w:line="360" w:lineRule="auto"/>
        <w:ind w:firstLine="720"/>
        <w:jc w:val="both"/>
        <w:rPr>
          <w:rFonts w:ascii="Times New Roman" w:hAnsi="Times New Roman"/>
          <w:sz w:val="24"/>
          <w:lang w:val="lt-LT"/>
        </w:rPr>
      </w:pPr>
      <w:r>
        <w:rPr>
          <w:rFonts w:ascii="Times New Roman" w:hAnsi="Times New Roman"/>
          <w:sz w:val="24"/>
          <w:lang w:val="lt-LT"/>
        </w:rPr>
        <w:t>43</w:t>
      </w:r>
      <w:r w:rsidRPr="00705294">
        <w:rPr>
          <w:rFonts w:ascii="Times New Roman" w:hAnsi="Times New Roman"/>
          <w:sz w:val="24"/>
          <w:lang w:val="lt-LT"/>
        </w:rPr>
        <w:t xml:space="preserve">. Duomenis apie suteiktą Savivaldybės paramą Suteiktos valstybės pagalbos registrui pateikia Savivaldybės administracijos darbuotojas, atsakingas už duomenų pateikimą. </w:t>
      </w:r>
    </w:p>
    <w:p w:rsidR="00673301" w:rsidRPr="00705294" w:rsidRDefault="00673301" w:rsidP="00673301">
      <w:pPr>
        <w:spacing w:after="0" w:line="240" w:lineRule="auto"/>
        <w:jc w:val="both"/>
        <w:rPr>
          <w:rFonts w:ascii="Times New Roman" w:hAnsi="Times New Roman"/>
          <w:sz w:val="24"/>
          <w:lang w:val="lt-LT"/>
        </w:rPr>
      </w:pPr>
    </w:p>
    <w:p w:rsidR="00673301" w:rsidRPr="00705294" w:rsidRDefault="00673301" w:rsidP="00673301">
      <w:pPr>
        <w:spacing w:after="0" w:line="240" w:lineRule="auto"/>
        <w:ind w:firstLine="720"/>
        <w:jc w:val="center"/>
        <w:rPr>
          <w:rFonts w:ascii="Times New Roman" w:hAnsi="Times New Roman"/>
          <w:sz w:val="24"/>
          <w:lang w:val="lt-LT"/>
        </w:rPr>
      </w:pPr>
      <w:r w:rsidRPr="00705294">
        <w:rPr>
          <w:rFonts w:ascii="Times New Roman" w:hAnsi="Times New Roman"/>
          <w:sz w:val="24"/>
          <w:lang w:val="lt-LT"/>
        </w:rPr>
        <w:t>____________________________________</w:t>
      </w:r>
    </w:p>
    <w:p w:rsidR="00705294" w:rsidRPr="00705294" w:rsidRDefault="00705294" w:rsidP="00705294">
      <w:pPr>
        <w:spacing w:after="0" w:line="240" w:lineRule="auto"/>
        <w:rPr>
          <w:rFonts w:ascii="Times New Roman" w:hAnsi="Times New Roman"/>
          <w:sz w:val="24"/>
          <w:lang w:val="lt-LT"/>
        </w:rPr>
      </w:pPr>
      <w:r w:rsidRPr="00705294">
        <w:rPr>
          <w:rFonts w:ascii="Times New Roman" w:hAnsi="Times New Roman"/>
          <w:sz w:val="24"/>
          <w:lang w:val="lt-LT"/>
        </w:rPr>
        <w:tab/>
      </w:r>
      <w:r w:rsidRPr="00705294">
        <w:rPr>
          <w:rFonts w:ascii="Times New Roman" w:hAnsi="Times New Roman"/>
          <w:sz w:val="24"/>
          <w:lang w:val="lt-LT"/>
        </w:rPr>
        <w:tab/>
      </w:r>
      <w:r w:rsidRPr="00705294">
        <w:rPr>
          <w:rFonts w:ascii="Times New Roman" w:hAnsi="Times New Roman"/>
          <w:sz w:val="24"/>
          <w:lang w:val="lt-LT"/>
        </w:rPr>
        <w:tab/>
      </w:r>
    </w:p>
    <w:p w:rsidR="00705294" w:rsidRDefault="00705294" w:rsidP="00705294">
      <w:pPr>
        <w:spacing w:after="0" w:line="240" w:lineRule="auto"/>
        <w:rPr>
          <w:rFonts w:ascii="Times New Roman" w:hAnsi="Times New Roman"/>
          <w:sz w:val="24"/>
          <w:lang w:val="lt-LT"/>
        </w:rPr>
      </w:pPr>
      <w:r w:rsidRPr="00705294">
        <w:rPr>
          <w:rFonts w:ascii="Times New Roman" w:hAnsi="Times New Roman"/>
          <w:sz w:val="24"/>
          <w:lang w:val="lt-LT"/>
        </w:rPr>
        <w:t xml:space="preserve">                                                           </w:t>
      </w:r>
      <w:r w:rsidR="000B58C2">
        <w:rPr>
          <w:rFonts w:ascii="Times New Roman" w:hAnsi="Times New Roman"/>
          <w:sz w:val="24"/>
          <w:lang w:val="lt-LT"/>
        </w:rPr>
        <w:t xml:space="preserve">                               </w:t>
      </w:r>
    </w:p>
    <w:p w:rsidR="00942E9F" w:rsidRDefault="00942E9F" w:rsidP="00705294">
      <w:pPr>
        <w:spacing w:after="0" w:line="240" w:lineRule="auto"/>
        <w:rPr>
          <w:rFonts w:ascii="Times New Roman" w:hAnsi="Times New Roman"/>
          <w:sz w:val="24"/>
          <w:lang w:val="lt-LT"/>
        </w:rPr>
      </w:pPr>
    </w:p>
    <w:p w:rsidR="00942E9F" w:rsidRDefault="00942E9F" w:rsidP="00705294">
      <w:pPr>
        <w:spacing w:after="0" w:line="240" w:lineRule="auto"/>
        <w:rPr>
          <w:rFonts w:ascii="Times New Roman" w:hAnsi="Times New Roman"/>
          <w:sz w:val="24"/>
          <w:lang w:val="lt-LT"/>
        </w:rPr>
      </w:pPr>
    </w:p>
    <w:p w:rsidR="00942E9F" w:rsidRDefault="00942E9F" w:rsidP="00705294">
      <w:pPr>
        <w:spacing w:after="0" w:line="240" w:lineRule="auto"/>
        <w:rPr>
          <w:rFonts w:ascii="Times New Roman" w:hAnsi="Times New Roman"/>
          <w:sz w:val="24"/>
          <w:lang w:val="lt-LT"/>
        </w:rPr>
      </w:pPr>
    </w:p>
    <w:p w:rsidR="00942E9F" w:rsidRDefault="00942E9F" w:rsidP="00705294">
      <w:pPr>
        <w:spacing w:after="0" w:line="240" w:lineRule="auto"/>
        <w:rPr>
          <w:rFonts w:ascii="Times New Roman" w:hAnsi="Times New Roman"/>
          <w:sz w:val="24"/>
          <w:lang w:val="lt-LT"/>
        </w:rPr>
      </w:pPr>
    </w:p>
    <w:p w:rsidR="00942E9F" w:rsidRDefault="00942E9F" w:rsidP="00705294">
      <w:pPr>
        <w:spacing w:after="0" w:line="240" w:lineRule="auto"/>
        <w:rPr>
          <w:rFonts w:ascii="Times New Roman" w:hAnsi="Times New Roman"/>
          <w:sz w:val="24"/>
          <w:lang w:val="lt-LT"/>
        </w:rPr>
      </w:pPr>
    </w:p>
    <w:p w:rsidR="00942E9F" w:rsidRDefault="00942E9F" w:rsidP="00705294">
      <w:pPr>
        <w:spacing w:after="0" w:line="240" w:lineRule="auto"/>
        <w:rPr>
          <w:rFonts w:ascii="Times New Roman" w:hAnsi="Times New Roman"/>
          <w:sz w:val="24"/>
          <w:lang w:val="lt-LT"/>
        </w:rPr>
      </w:pPr>
    </w:p>
    <w:p w:rsidR="00942E9F" w:rsidRDefault="00942E9F" w:rsidP="00705294">
      <w:pPr>
        <w:spacing w:after="0" w:line="240" w:lineRule="auto"/>
        <w:rPr>
          <w:rFonts w:ascii="Times New Roman" w:hAnsi="Times New Roman"/>
          <w:sz w:val="24"/>
          <w:lang w:val="lt-LT"/>
        </w:rPr>
      </w:pPr>
    </w:p>
    <w:p w:rsidR="00942E9F" w:rsidRDefault="00942E9F" w:rsidP="00705294">
      <w:pPr>
        <w:spacing w:after="0" w:line="240" w:lineRule="auto"/>
        <w:rPr>
          <w:rFonts w:ascii="Times New Roman" w:hAnsi="Times New Roman"/>
          <w:sz w:val="24"/>
          <w:lang w:val="lt-LT"/>
        </w:rPr>
      </w:pPr>
    </w:p>
    <w:p w:rsidR="00942E9F" w:rsidRDefault="00942E9F" w:rsidP="00705294">
      <w:pPr>
        <w:spacing w:after="0" w:line="240" w:lineRule="auto"/>
        <w:rPr>
          <w:rFonts w:ascii="Times New Roman" w:hAnsi="Times New Roman"/>
          <w:sz w:val="24"/>
          <w:lang w:val="lt-LT"/>
        </w:rPr>
      </w:pPr>
    </w:p>
    <w:p w:rsidR="00942E9F" w:rsidRDefault="00942E9F" w:rsidP="00705294">
      <w:pPr>
        <w:spacing w:after="0" w:line="240" w:lineRule="auto"/>
        <w:rPr>
          <w:rFonts w:ascii="Times New Roman" w:hAnsi="Times New Roman"/>
          <w:sz w:val="24"/>
          <w:lang w:val="lt-LT"/>
        </w:rPr>
      </w:pPr>
    </w:p>
    <w:p w:rsidR="00E34E2A" w:rsidRDefault="00E34E2A" w:rsidP="00705294">
      <w:pPr>
        <w:spacing w:after="0" w:line="240" w:lineRule="auto"/>
        <w:rPr>
          <w:rFonts w:ascii="Times New Roman" w:hAnsi="Times New Roman"/>
          <w:sz w:val="24"/>
          <w:lang w:val="lt-LT"/>
        </w:rPr>
      </w:pPr>
    </w:p>
    <w:p w:rsidR="00D10158" w:rsidRDefault="00D10158" w:rsidP="00705294">
      <w:pPr>
        <w:spacing w:after="0" w:line="240" w:lineRule="auto"/>
        <w:rPr>
          <w:rFonts w:ascii="Times New Roman" w:hAnsi="Times New Roman"/>
          <w:sz w:val="24"/>
          <w:lang w:val="lt-LT"/>
        </w:rPr>
      </w:pPr>
    </w:p>
    <w:p w:rsidR="0057584E" w:rsidRDefault="0057584E" w:rsidP="00705294">
      <w:pPr>
        <w:spacing w:after="0" w:line="240" w:lineRule="auto"/>
        <w:rPr>
          <w:rFonts w:ascii="Times New Roman" w:hAnsi="Times New Roman"/>
          <w:sz w:val="24"/>
          <w:lang w:val="lt-LT"/>
        </w:rPr>
      </w:pPr>
    </w:p>
    <w:p w:rsidR="0057584E" w:rsidRDefault="0057584E" w:rsidP="00705294">
      <w:pPr>
        <w:spacing w:after="0" w:line="240" w:lineRule="auto"/>
        <w:rPr>
          <w:rFonts w:ascii="Times New Roman" w:hAnsi="Times New Roman"/>
          <w:sz w:val="24"/>
          <w:lang w:val="lt-LT"/>
        </w:rPr>
      </w:pPr>
    </w:p>
    <w:p w:rsidR="0057584E" w:rsidRDefault="0057584E" w:rsidP="00705294">
      <w:pPr>
        <w:spacing w:after="0" w:line="240" w:lineRule="auto"/>
        <w:rPr>
          <w:rFonts w:ascii="Times New Roman" w:hAnsi="Times New Roman"/>
          <w:sz w:val="24"/>
          <w:lang w:val="lt-LT"/>
        </w:rPr>
      </w:pPr>
    </w:p>
    <w:p w:rsidR="0057584E" w:rsidRDefault="0057584E" w:rsidP="00705294">
      <w:pPr>
        <w:spacing w:after="0" w:line="240" w:lineRule="auto"/>
        <w:rPr>
          <w:rFonts w:ascii="Times New Roman" w:hAnsi="Times New Roman"/>
          <w:sz w:val="24"/>
          <w:lang w:val="lt-LT"/>
        </w:rPr>
      </w:pPr>
    </w:p>
    <w:p w:rsidR="0057584E" w:rsidRDefault="0057584E" w:rsidP="00705294">
      <w:pPr>
        <w:spacing w:after="0" w:line="240" w:lineRule="auto"/>
        <w:rPr>
          <w:rFonts w:ascii="Times New Roman" w:hAnsi="Times New Roman"/>
          <w:sz w:val="24"/>
          <w:lang w:val="lt-LT"/>
        </w:rPr>
      </w:pPr>
    </w:p>
    <w:p w:rsidR="0057584E" w:rsidRDefault="0057584E" w:rsidP="00705294">
      <w:pPr>
        <w:spacing w:after="0" w:line="240" w:lineRule="auto"/>
        <w:rPr>
          <w:rFonts w:ascii="Times New Roman" w:hAnsi="Times New Roman"/>
          <w:sz w:val="24"/>
          <w:lang w:val="lt-LT"/>
        </w:rPr>
      </w:pPr>
    </w:p>
    <w:p w:rsidR="0057584E" w:rsidRDefault="0057584E" w:rsidP="00705294">
      <w:pPr>
        <w:spacing w:after="0" w:line="240" w:lineRule="auto"/>
        <w:rPr>
          <w:rFonts w:ascii="Times New Roman" w:hAnsi="Times New Roman"/>
          <w:sz w:val="24"/>
          <w:lang w:val="lt-LT"/>
        </w:rPr>
      </w:pPr>
    </w:p>
    <w:p w:rsidR="0057584E" w:rsidRDefault="0057584E" w:rsidP="00705294">
      <w:pPr>
        <w:spacing w:after="0" w:line="240" w:lineRule="auto"/>
        <w:rPr>
          <w:rFonts w:ascii="Times New Roman" w:hAnsi="Times New Roman"/>
          <w:sz w:val="24"/>
          <w:lang w:val="lt-LT"/>
        </w:rPr>
      </w:pPr>
    </w:p>
    <w:p w:rsidR="0057584E" w:rsidRDefault="0057584E" w:rsidP="00705294">
      <w:pPr>
        <w:spacing w:after="0" w:line="240" w:lineRule="auto"/>
        <w:rPr>
          <w:rFonts w:ascii="Times New Roman" w:hAnsi="Times New Roman"/>
          <w:sz w:val="24"/>
          <w:lang w:val="lt-LT"/>
        </w:rPr>
      </w:pPr>
    </w:p>
    <w:p w:rsidR="0057584E" w:rsidRDefault="0057584E" w:rsidP="00705294">
      <w:pPr>
        <w:spacing w:after="0" w:line="240" w:lineRule="auto"/>
        <w:rPr>
          <w:rFonts w:ascii="Times New Roman" w:hAnsi="Times New Roman"/>
          <w:sz w:val="24"/>
          <w:lang w:val="lt-LT"/>
        </w:rPr>
      </w:pPr>
    </w:p>
    <w:p w:rsidR="0057584E" w:rsidRDefault="0057584E" w:rsidP="00705294">
      <w:pPr>
        <w:spacing w:after="0" w:line="240" w:lineRule="auto"/>
        <w:rPr>
          <w:rFonts w:ascii="Times New Roman" w:hAnsi="Times New Roman"/>
          <w:sz w:val="24"/>
          <w:lang w:val="lt-LT"/>
        </w:rPr>
      </w:pPr>
    </w:p>
    <w:p w:rsidR="0057584E" w:rsidRDefault="0057584E" w:rsidP="00705294">
      <w:pPr>
        <w:spacing w:after="0" w:line="240" w:lineRule="auto"/>
        <w:rPr>
          <w:rFonts w:ascii="Times New Roman" w:hAnsi="Times New Roman"/>
          <w:sz w:val="24"/>
          <w:lang w:val="lt-LT"/>
        </w:rPr>
      </w:pPr>
    </w:p>
    <w:p w:rsidR="0057584E" w:rsidRDefault="0057584E" w:rsidP="00705294">
      <w:pPr>
        <w:spacing w:after="0" w:line="240" w:lineRule="auto"/>
        <w:rPr>
          <w:rFonts w:ascii="Times New Roman" w:hAnsi="Times New Roman"/>
          <w:sz w:val="24"/>
          <w:lang w:val="lt-LT"/>
        </w:rPr>
      </w:pPr>
    </w:p>
    <w:p w:rsidR="0057584E" w:rsidRDefault="0057584E" w:rsidP="00705294">
      <w:pPr>
        <w:spacing w:after="0" w:line="240" w:lineRule="auto"/>
        <w:rPr>
          <w:rFonts w:ascii="Times New Roman" w:hAnsi="Times New Roman"/>
          <w:sz w:val="24"/>
          <w:lang w:val="lt-LT"/>
        </w:rPr>
      </w:pPr>
    </w:p>
    <w:p w:rsidR="0057584E" w:rsidRDefault="0057584E" w:rsidP="00705294">
      <w:pPr>
        <w:spacing w:after="0" w:line="240" w:lineRule="auto"/>
        <w:rPr>
          <w:rFonts w:ascii="Times New Roman" w:hAnsi="Times New Roman"/>
          <w:sz w:val="24"/>
          <w:lang w:val="lt-LT"/>
        </w:rPr>
      </w:pPr>
    </w:p>
    <w:p w:rsidR="0057584E" w:rsidRDefault="0057584E" w:rsidP="00705294">
      <w:pPr>
        <w:spacing w:after="0" w:line="240" w:lineRule="auto"/>
        <w:rPr>
          <w:rFonts w:ascii="Times New Roman" w:hAnsi="Times New Roman"/>
          <w:sz w:val="24"/>
          <w:lang w:val="lt-LT"/>
        </w:rPr>
      </w:pPr>
    </w:p>
    <w:p w:rsidR="0057584E" w:rsidRDefault="0057584E" w:rsidP="00705294">
      <w:pPr>
        <w:spacing w:after="0" w:line="240" w:lineRule="auto"/>
        <w:rPr>
          <w:rFonts w:ascii="Times New Roman" w:hAnsi="Times New Roman"/>
          <w:sz w:val="24"/>
          <w:lang w:val="lt-LT"/>
        </w:rPr>
      </w:pPr>
    </w:p>
    <w:p w:rsidR="0057584E" w:rsidRDefault="0057584E" w:rsidP="00705294">
      <w:pPr>
        <w:spacing w:after="0" w:line="240" w:lineRule="auto"/>
        <w:rPr>
          <w:rFonts w:ascii="Times New Roman" w:hAnsi="Times New Roman"/>
          <w:sz w:val="24"/>
          <w:lang w:val="lt-LT"/>
        </w:rPr>
      </w:pPr>
    </w:p>
    <w:p w:rsidR="0057584E" w:rsidRDefault="0057584E" w:rsidP="00705294">
      <w:pPr>
        <w:spacing w:after="0" w:line="240" w:lineRule="auto"/>
        <w:rPr>
          <w:rFonts w:ascii="Times New Roman" w:hAnsi="Times New Roman"/>
          <w:sz w:val="24"/>
          <w:lang w:val="lt-LT"/>
        </w:rPr>
      </w:pPr>
    </w:p>
    <w:p w:rsidR="0057584E" w:rsidRDefault="0057584E" w:rsidP="00705294">
      <w:pPr>
        <w:spacing w:after="0" w:line="240" w:lineRule="auto"/>
        <w:rPr>
          <w:rFonts w:ascii="Times New Roman" w:hAnsi="Times New Roman"/>
          <w:sz w:val="24"/>
          <w:lang w:val="lt-LT"/>
        </w:rPr>
      </w:pPr>
    </w:p>
    <w:p w:rsidR="0057584E" w:rsidRDefault="0057584E" w:rsidP="00705294">
      <w:pPr>
        <w:spacing w:after="0" w:line="240" w:lineRule="auto"/>
        <w:rPr>
          <w:rFonts w:ascii="Times New Roman" w:hAnsi="Times New Roman"/>
          <w:sz w:val="24"/>
          <w:lang w:val="lt-LT"/>
        </w:rPr>
      </w:pPr>
    </w:p>
    <w:p w:rsidR="003F4005" w:rsidRDefault="003F4005" w:rsidP="00705294">
      <w:pPr>
        <w:spacing w:after="0" w:line="240" w:lineRule="auto"/>
        <w:rPr>
          <w:rFonts w:ascii="Times New Roman" w:hAnsi="Times New Roman"/>
          <w:sz w:val="24"/>
          <w:lang w:val="lt-LT"/>
        </w:rPr>
      </w:pPr>
    </w:p>
    <w:p w:rsidR="003F4005" w:rsidRDefault="003F4005" w:rsidP="00705294">
      <w:pPr>
        <w:spacing w:after="0" w:line="240" w:lineRule="auto"/>
        <w:rPr>
          <w:rFonts w:ascii="Times New Roman" w:hAnsi="Times New Roman"/>
          <w:sz w:val="24"/>
          <w:lang w:val="lt-LT"/>
        </w:rPr>
      </w:pPr>
    </w:p>
    <w:p w:rsidR="0057584E" w:rsidRDefault="0057584E" w:rsidP="00705294">
      <w:pPr>
        <w:spacing w:after="0" w:line="240" w:lineRule="auto"/>
        <w:rPr>
          <w:rFonts w:ascii="Times New Roman" w:hAnsi="Times New Roman"/>
          <w:sz w:val="24"/>
          <w:lang w:val="lt-LT"/>
        </w:rPr>
      </w:pPr>
    </w:p>
    <w:p w:rsidR="0057584E" w:rsidRDefault="0057584E" w:rsidP="00705294">
      <w:pPr>
        <w:spacing w:after="0" w:line="240" w:lineRule="auto"/>
        <w:rPr>
          <w:rFonts w:ascii="Times New Roman" w:hAnsi="Times New Roman"/>
          <w:sz w:val="24"/>
          <w:lang w:val="lt-LT"/>
        </w:rPr>
      </w:pPr>
    </w:p>
    <w:p w:rsidR="0057584E" w:rsidRPr="00705294" w:rsidRDefault="0057584E" w:rsidP="00705294">
      <w:pPr>
        <w:spacing w:after="0" w:line="240" w:lineRule="auto"/>
        <w:rPr>
          <w:rFonts w:ascii="Times New Roman" w:hAnsi="Times New Roman"/>
          <w:sz w:val="24"/>
          <w:lang w:val="lt-LT"/>
        </w:rPr>
      </w:pPr>
    </w:p>
    <w:p w:rsidR="003F4005" w:rsidRDefault="003F4005" w:rsidP="003F4005">
      <w:pPr>
        <w:spacing w:after="0" w:line="240" w:lineRule="auto"/>
        <w:ind w:left="5387"/>
        <w:rPr>
          <w:rFonts w:ascii="Times New Roman" w:hAnsi="Times New Roman"/>
          <w:sz w:val="24"/>
          <w:szCs w:val="24"/>
          <w:lang w:val="lt-LT"/>
        </w:rPr>
      </w:pPr>
      <w:r w:rsidRPr="003F4005">
        <w:rPr>
          <w:rFonts w:ascii="Times New Roman" w:hAnsi="Times New Roman"/>
          <w:sz w:val="24"/>
          <w:szCs w:val="24"/>
          <w:lang w:val="lt-LT"/>
        </w:rPr>
        <w:lastRenderedPageBreak/>
        <w:t xml:space="preserve">Molėtų rajono savivaldybės smulkiojo ir vidutinio verslo subjektų rėmimo </w:t>
      </w:r>
      <w:r>
        <w:rPr>
          <w:rFonts w:ascii="Times New Roman" w:hAnsi="Times New Roman"/>
          <w:sz w:val="24"/>
          <w:szCs w:val="24"/>
          <w:lang w:val="lt-LT"/>
        </w:rPr>
        <w:t>fondo</w:t>
      </w:r>
    </w:p>
    <w:p w:rsidR="003F4005" w:rsidRDefault="003F4005" w:rsidP="00673301">
      <w:pPr>
        <w:spacing w:after="0" w:line="240" w:lineRule="auto"/>
        <w:ind w:left="5040" w:firstLine="347"/>
        <w:rPr>
          <w:rFonts w:ascii="Times New Roman" w:hAnsi="Times New Roman"/>
          <w:sz w:val="24"/>
          <w:szCs w:val="24"/>
          <w:lang w:val="lt-LT"/>
        </w:rPr>
      </w:pPr>
      <w:r w:rsidRPr="003F4005">
        <w:rPr>
          <w:rFonts w:ascii="Times New Roman" w:hAnsi="Times New Roman"/>
          <w:sz w:val="24"/>
          <w:szCs w:val="24"/>
          <w:lang w:val="lt-LT"/>
        </w:rPr>
        <w:t>nuostat</w:t>
      </w:r>
      <w:r w:rsidR="00673301">
        <w:rPr>
          <w:rFonts w:ascii="Times New Roman" w:hAnsi="Times New Roman"/>
          <w:sz w:val="24"/>
          <w:szCs w:val="24"/>
          <w:lang w:val="lt-LT"/>
        </w:rPr>
        <w:t>ų</w:t>
      </w:r>
    </w:p>
    <w:p w:rsidR="005869A1" w:rsidRPr="00705294" w:rsidRDefault="003F4005" w:rsidP="003F4005">
      <w:pPr>
        <w:spacing w:after="0" w:line="240" w:lineRule="auto"/>
        <w:ind w:left="5040" w:firstLine="347"/>
        <w:rPr>
          <w:rFonts w:ascii="Times New Roman" w:hAnsi="Times New Roman"/>
          <w:sz w:val="24"/>
          <w:lang w:val="lt-LT"/>
        </w:rPr>
      </w:pPr>
      <w:r>
        <w:rPr>
          <w:rFonts w:ascii="Times New Roman" w:hAnsi="Times New Roman"/>
          <w:sz w:val="24"/>
          <w:szCs w:val="24"/>
          <w:lang w:val="lt-LT"/>
        </w:rPr>
        <w:t>priedas</w:t>
      </w:r>
      <w:r w:rsidR="005869A1" w:rsidRPr="003F4005">
        <w:rPr>
          <w:rFonts w:ascii="Times New Roman" w:hAnsi="Times New Roman"/>
          <w:sz w:val="24"/>
          <w:lang w:val="lt-LT"/>
        </w:rPr>
        <w:tab/>
      </w:r>
      <w:r w:rsidR="005869A1" w:rsidRPr="003F4005">
        <w:rPr>
          <w:rFonts w:ascii="Times New Roman" w:hAnsi="Times New Roman"/>
          <w:sz w:val="24"/>
          <w:lang w:val="lt-LT"/>
        </w:rPr>
        <w:tab/>
      </w:r>
      <w:r w:rsidR="005869A1" w:rsidRPr="003F4005">
        <w:rPr>
          <w:rFonts w:ascii="Times New Roman" w:hAnsi="Times New Roman"/>
          <w:sz w:val="24"/>
          <w:lang w:val="lt-LT"/>
        </w:rPr>
        <w:tab/>
      </w:r>
      <w:r w:rsidR="005869A1" w:rsidRPr="003F4005">
        <w:rPr>
          <w:rFonts w:ascii="Times New Roman" w:hAnsi="Times New Roman"/>
          <w:sz w:val="24"/>
          <w:lang w:val="lt-LT"/>
        </w:rPr>
        <w:tab/>
      </w:r>
      <w:r w:rsidR="005869A1" w:rsidRPr="003F4005">
        <w:rPr>
          <w:rFonts w:ascii="Times New Roman" w:hAnsi="Times New Roman"/>
          <w:sz w:val="24"/>
          <w:lang w:val="lt-LT"/>
        </w:rPr>
        <w:tab/>
      </w:r>
      <w:r w:rsidR="005869A1" w:rsidRPr="003F4005">
        <w:rPr>
          <w:rFonts w:ascii="Times New Roman" w:hAnsi="Times New Roman"/>
          <w:sz w:val="24"/>
          <w:lang w:val="lt-LT"/>
        </w:rPr>
        <w:tab/>
      </w:r>
      <w:r w:rsidR="005869A1" w:rsidRPr="003F4005">
        <w:rPr>
          <w:rFonts w:ascii="Times New Roman" w:hAnsi="Times New Roman"/>
          <w:sz w:val="24"/>
          <w:lang w:val="lt-LT"/>
        </w:rPr>
        <w:tab/>
      </w:r>
      <w:r w:rsidR="005869A1" w:rsidRPr="003F4005">
        <w:rPr>
          <w:rFonts w:ascii="Times New Roman" w:hAnsi="Times New Roman"/>
          <w:sz w:val="24"/>
          <w:lang w:val="lt-LT"/>
        </w:rPr>
        <w:tab/>
      </w:r>
    </w:p>
    <w:p w:rsidR="001D67EE" w:rsidRPr="003F4005" w:rsidRDefault="005869A1" w:rsidP="003F4005">
      <w:pPr>
        <w:spacing w:after="0" w:line="240" w:lineRule="auto"/>
        <w:rPr>
          <w:rFonts w:ascii="Times New Roman" w:hAnsi="Times New Roman"/>
          <w:sz w:val="24"/>
          <w:lang w:val="lt-LT"/>
        </w:rPr>
      </w:pPr>
      <w:r w:rsidRPr="00705294">
        <w:rPr>
          <w:rFonts w:ascii="Times New Roman" w:hAnsi="Times New Roman"/>
          <w:sz w:val="24"/>
          <w:lang w:val="lt-LT"/>
        </w:rPr>
        <w:t xml:space="preserve">                                                                                          </w:t>
      </w:r>
    </w:p>
    <w:p w:rsidR="00705294" w:rsidRPr="00705294" w:rsidRDefault="00705294" w:rsidP="00705294">
      <w:pPr>
        <w:spacing w:after="120" w:line="240" w:lineRule="auto"/>
        <w:ind w:left="283"/>
        <w:jc w:val="center"/>
        <w:rPr>
          <w:rFonts w:ascii="Times New Roman" w:hAnsi="Times New Roman"/>
          <w:b/>
          <w:sz w:val="24"/>
          <w:lang w:val="lt-LT"/>
        </w:rPr>
      </w:pPr>
      <w:r w:rsidRPr="00705294">
        <w:rPr>
          <w:rFonts w:ascii="Times New Roman" w:hAnsi="Times New Roman"/>
          <w:b/>
          <w:sz w:val="24"/>
          <w:lang w:val="lt-LT"/>
        </w:rPr>
        <w:t xml:space="preserve">PARAIŠKA SKIRTI PARAMĄ IŠ </w:t>
      </w:r>
      <w:r w:rsidR="003F4005">
        <w:rPr>
          <w:rFonts w:ascii="Times New Roman" w:hAnsi="Times New Roman"/>
          <w:b/>
          <w:sz w:val="24"/>
          <w:lang w:val="lt-LT"/>
        </w:rPr>
        <w:t>MOLĖTŲ</w:t>
      </w:r>
      <w:r w:rsidRPr="00705294">
        <w:rPr>
          <w:rFonts w:ascii="Times New Roman" w:hAnsi="Times New Roman"/>
          <w:b/>
          <w:sz w:val="24"/>
          <w:lang w:val="lt-LT"/>
        </w:rPr>
        <w:t xml:space="preserve"> RAJONO SAVIVALDYBĖS SMULKIOJO IR VIDUTINIO VERSLO RĖMIMO FONDO</w:t>
      </w:r>
    </w:p>
    <w:p w:rsidR="00705294" w:rsidRPr="00705294" w:rsidRDefault="00705294" w:rsidP="00705294">
      <w:pPr>
        <w:spacing w:after="0" w:line="240" w:lineRule="auto"/>
        <w:jc w:val="center"/>
        <w:rPr>
          <w:rFonts w:ascii="Times New Roman" w:hAnsi="Times New Roman"/>
          <w:sz w:val="24"/>
          <w:lang w:val="lt-LT"/>
        </w:rPr>
      </w:pPr>
      <w:r w:rsidRPr="00705294">
        <w:rPr>
          <w:rFonts w:ascii="Times New Roman" w:hAnsi="Times New Roman"/>
          <w:sz w:val="24"/>
          <w:lang w:val="lt-LT"/>
        </w:rPr>
        <w:t>_________________________</w:t>
      </w:r>
    </w:p>
    <w:p w:rsidR="00705294" w:rsidRPr="00705294" w:rsidRDefault="00705294" w:rsidP="00705294">
      <w:pPr>
        <w:spacing w:after="0" w:line="240" w:lineRule="auto"/>
        <w:jc w:val="center"/>
        <w:rPr>
          <w:rFonts w:ascii="Times New Roman" w:hAnsi="Times New Roman"/>
          <w:sz w:val="24"/>
          <w:vertAlign w:val="superscript"/>
          <w:lang w:val="lt-LT"/>
        </w:rPr>
      </w:pPr>
      <w:r w:rsidRPr="00705294">
        <w:rPr>
          <w:rFonts w:ascii="Times New Roman" w:hAnsi="Times New Roman"/>
          <w:sz w:val="24"/>
          <w:vertAlign w:val="superscript"/>
          <w:lang w:val="lt-LT"/>
        </w:rPr>
        <w:t>(data)</w:t>
      </w:r>
    </w:p>
    <w:p w:rsidR="00705294" w:rsidRPr="00705294" w:rsidRDefault="00673301" w:rsidP="00705294">
      <w:pPr>
        <w:spacing w:after="0" w:line="240" w:lineRule="auto"/>
        <w:jc w:val="center"/>
        <w:rPr>
          <w:rFonts w:ascii="Times New Roman" w:hAnsi="Times New Roman"/>
          <w:sz w:val="24"/>
          <w:vertAlign w:val="superscript"/>
          <w:lang w:val="lt-LT"/>
        </w:rPr>
      </w:pPr>
      <w:r>
        <w:rPr>
          <w:rFonts w:ascii="Times New Roman" w:hAnsi="Times New Roman"/>
          <w:sz w:val="24"/>
          <w:lang w:val="lt-LT"/>
        </w:rPr>
        <w:t>Molėtai</w:t>
      </w:r>
    </w:p>
    <w:p w:rsidR="00705294" w:rsidRPr="00705294" w:rsidRDefault="00705294" w:rsidP="00705294">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000" w:firstRow="0" w:lastRow="0" w:firstColumn="0" w:lastColumn="0" w:noHBand="0" w:noVBand="0"/>
      </w:tblPr>
      <w:tblGrid>
        <w:gridCol w:w="3856"/>
        <w:gridCol w:w="5766"/>
      </w:tblGrid>
      <w:tr w:rsidR="00705294" w:rsidRPr="00DE0492" w:rsidTr="003F4005">
        <w:trPr>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b/>
                <w:sz w:val="24"/>
                <w:lang w:val="lt-LT"/>
              </w:rPr>
              <w:t xml:space="preserve">1. Pareiškėjo pavadinimas </w:t>
            </w:r>
          </w:p>
        </w:tc>
        <w:tc>
          <w:tcPr>
            <w:tcW w:w="5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bl>
    <w:p w:rsidR="00705294" w:rsidRPr="00705294" w:rsidRDefault="00705294" w:rsidP="00705294">
      <w:pPr>
        <w:spacing w:after="0" w:line="240" w:lineRule="auto"/>
        <w:jc w:val="both"/>
        <w:rPr>
          <w:rFonts w:ascii="Times New Roman" w:hAnsi="Times New Roman"/>
          <w:sz w:val="24"/>
          <w:lang w:val="lt-LT"/>
        </w:rPr>
      </w:pPr>
      <w:r w:rsidRPr="00705294">
        <w:rPr>
          <w:rFonts w:ascii="Times New Roman" w:hAnsi="Times New Roman"/>
          <w:sz w:val="24"/>
          <w:lang w:val="lt-LT"/>
        </w:rPr>
        <w:t> </w:t>
      </w:r>
    </w:p>
    <w:tbl>
      <w:tblPr>
        <w:tblW w:w="0" w:type="auto"/>
        <w:tblInd w:w="108" w:type="dxa"/>
        <w:tblCellMar>
          <w:left w:w="10" w:type="dxa"/>
          <w:right w:w="10" w:type="dxa"/>
        </w:tblCellMar>
        <w:tblLook w:val="0000" w:firstRow="0" w:lastRow="0" w:firstColumn="0" w:lastColumn="0" w:noHBand="0" w:noVBand="0"/>
      </w:tblPr>
      <w:tblGrid>
        <w:gridCol w:w="3856"/>
        <w:gridCol w:w="5764"/>
      </w:tblGrid>
      <w:tr w:rsidR="00705294" w:rsidRPr="00DE0492" w:rsidTr="003F4005">
        <w:trPr>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673301" w:rsidRDefault="00705294" w:rsidP="00673301">
            <w:pPr>
              <w:pStyle w:val="Sraopastraipa"/>
              <w:numPr>
                <w:ilvl w:val="0"/>
                <w:numId w:val="6"/>
              </w:numPr>
              <w:spacing w:after="0" w:line="240" w:lineRule="auto"/>
              <w:ind w:left="201" w:hanging="201"/>
              <w:jc w:val="both"/>
              <w:rPr>
                <w:lang w:val="lt-LT"/>
              </w:rPr>
            </w:pPr>
            <w:r w:rsidRPr="00673301">
              <w:rPr>
                <w:rFonts w:ascii="Times New Roman" w:hAnsi="Times New Roman"/>
                <w:b/>
                <w:sz w:val="24"/>
                <w:lang w:val="lt-LT"/>
              </w:rPr>
              <w:t>Pareiškėjo vykdoma veikla</w:t>
            </w:r>
          </w:p>
        </w:tc>
        <w:tc>
          <w:tcPr>
            <w:tcW w:w="5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bl>
    <w:p w:rsidR="00705294" w:rsidRPr="00705294" w:rsidRDefault="00705294" w:rsidP="00705294">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000" w:firstRow="0" w:lastRow="0" w:firstColumn="0" w:lastColumn="0" w:noHBand="0" w:noVBand="0"/>
      </w:tblPr>
      <w:tblGrid>
        <w:gridCol w:w="3856"/>
        <w:gridCol w:w="5782"/>
        <w:gridCol w:w="12"/>
      </w:tblGrid>
      <w:tr w:rsidR="00705294" w:rsidRPr="00DE0492" w:rsidTr="003F4005">
        <w:trPr>
          <w:trHeight w:val="1"/>
        </w:trPr>
        <w:tc>
          <w:tcPr>
            <w:tcW w:w="965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b/>
                <w:sz w:val="24"/>
                <w:lang w:val="lt-LT"/>
              </w:rPr>
              <w:t>3. Pareiškėjo duomenys</w:t>
            </w:r>
          </w:p>
        </w:tc>
      </w:tr>
      <w:tr w:rsidR="00705294" w:rsidRPr="00DE0492"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Juridinio asmens kodas</w:t>
            </w:r>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705294" w:rsidRPr="00D52483"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 xml:space="preserve">Būstinės adresas </w:t>
            </w:r>
            <w:r w:rsidRPr="00705294">
              <w:rPr>
                <w:rFonts w:ascii="Times New Roman" w:hAnsi="Times New Roman"/>
                <w:i/>
                <w:sz w:val="24"/>
                <w:lang w:val="lt-LT"/>
              </w:rPr>
              <w:t>(su pašto indeksu)</w:t>
            </w:r>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705294" w:rsidRPr="00DE0492"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 xml:space="preserve">Telefonas </w:t>
            </w:r>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705294" w:rsidRPr="00DE0492"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Faksas</w:t>
            </w:r>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705294" w:rsidRPr="00DE0492"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Elektroninis paštas</w:t>
            </w:r>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705294" w:rsidRPr="00DE0492"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Interneto svetainė</w:t>
            </w:r>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705294" w:rsidRPr="00DE0492"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3F4005">
            <w:pPr>
              <w:spacing w:after="0" w:line="240" w:lineRule="auto"/>
              <w:rPr>
                <w:lang w:val="lt-LT"/>
              </w:rPr>
            </w:pPr>
            <w:r w:rsidRPr="00705294">
              <w:rPr>
                <w:rFonts w:ascii="Times New Roman" w:hAnsi="Times New Roman"/>
                <w:sz w:val="24"/>
                <w:lang w:val="lt-LT"/>
              </w:rPr>
              <w:t xml:space="preserve">Banko duomenys </w:t>
            </w:r>
            <w:r w:rsidRPr="00705294">
              <w:rPr>
                <w:rFonts w:ascii="Times New Roman" w:hAnsi="Times New Roman"/>
                <w:i/>
                <w:sz w:val="24"/>
                <w:lang w:val="lt-LT"/>
              </w:rPr>
              <w:t>(pavadinimas, atsiskaitomosios sąskaitos numeris)</w:t>
            </w:r>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705294" w:rsidRPr="00DE0492"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3F4005">
            <w:pPr>
              <w:spacing w:after="0" w:line="240" w:lineRule="auto"/>
              <w:rPr>
                <w:rFonts w:ascii="Times New Roman" w:hAnsi="Times New Roman"/>
                <w:i/>
                <w:sz w:val="24"/>
                <w:lang w:val="lt-LT"/>
              </w:rPr>
            </w:pPr>
            <w:r w:rsidRPr="00705294">
              <w:rPr>
                <w:rFonts w:ascii="Times New Roman" w:hAnsi="Times New Roman"/>
                <w:sz w:val="24"/>
                <w:lang w:val="lt-LT"/>
              </w:rPr>
              <w:t xml:space="preserve">Vadovas </w:t>
            </w:r>
            <w:r w:rsidRPr="00705294">
              <w:rPr>
                <w:rFonts w:ascii="Times New Roman" w:hAnsi="Times New Roman"/>
                <w:i/>
                <w:sz w:val="24"/>
                <w:lang w:val="lt-LT"/>
              </w:rPr>
              <w:t>(vardas, pavardė,</w:t>
            </w:r>
          </w:p>
          <w:p w:rsidR="00705294" w:rsidRPr="00DE0492" w:rsidRDefault="00705294" w:rsidP="003F4005">
            <w:pPr>
              <w:tabs>
                <w:tab w:val="center" w:pos="1761"/>
              </w:tabs>
              <w:spacing w:after="0" w:line="240" w:lineRule="auto"/>
              <w:rPr>
                <w:lang w:val="lt-LT"/>
              </w:rPr>
            </w:pPr>
            <w:r w:rsidRPr="00705294">
              <w:rPr>
                <w:rFonts w:ascii="Times New Roman" w:hAnsi="Times New Roman"/>
                <w:i/>
                <w:sz w:val="24"/>
                <w:lang w:val="lt-LT"/>
              </w:rPr>
              <w:t>tel., el. paštas)</w:t>
            </w:r>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705294" w:rsidRPr="00DE0492"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3F4005">
            <w:pPr>
              <w:spacing w:after="0" w:line="240" w:lineRule="auto"/>
              <w:rPr>
                <w:lang w:val="lt-LT"/>
              </w:rPr>
            </w:pPr>
            <w:r w:rsidRPr="00705294">
              <w:rPr>
                <w:rFonts w:ascii="Times New Roman" w:hAnsi="Times New Roman"/>
                <w:sz w:val="24"/>
                <w:lang w:val="lt-LT"/>
              </w:rPr>
              <w:t>Veiklos pobūdis (trumpas aprašymas)</w:t>
            </w:r>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705294" w:rsidRPr="00DE0492"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906D03">
            <w:pPr>
              <w:spacing w:after="0" w:line="240" w:lineRule="auto"/>
              <w:jc w:val="both"/>
              <w:rPr>
                <w:lang w:val="lt-LT"/>
              </w:rPr>
            </w:pPr>
            <w:r w:rsidRPr="00705294">
              <w:rPr>
                <w:rFonts w:ascii="Times New Roman" w:hAnsi="Times New Roman"/>
                <w:sz w:val="24"/>
                <w:lang w:val="lt-LT"/>
              </w:rPr>
              <w:t xml:space="preserve">SVV subjekto darbuotojų skaičius, iš jų </w:t>
            </w:r>
            <w:r w:rsidR="00906D03">
              <w:rPr>
                <w:rFonts w:ascii="Times New Roman" w:hAnsi="Times New Roman"/>
                <w:sz w:val="24"/>
                <w:lang w:val="lt-LT"/>
              </w:rPr>
              <w:t>Molėtų</w:t>
            </w:r>
            <w:r w:rsidRPr="00705294">
              <w:rPr>
                <w:rFonts w:ascii="Times New Roman" w:hAnsi="Times New Roman"/>
                <w:sz w:val="24"/>
                <w:lang w:val="lt-LT"/>
              </w:rPr>
              <w:t xml:space="preserve"> rajono gyventojų</w:t>
            </w:r>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705294" w:rsidRPr="00DE0492"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 xml:space="preserve">SVV subjekto metinės pajamos, </w:t>
            </w:r>
            <w:proofErr w:type="spellStart"/>
            <w:r w:rsidRPr="00705294">
              <w:rPr>
                <w:rFonts w:ascii="Times New Roman" w:hAnsi="Times New Roman"/>
                <w:sz w:val="24"/>
                <w:lang w:val="lt-LT"/>
              </w:rPr>
              <w:t>Eur</w:t>
            </w:r>
            <w:proofErr w:type="spellEnd"/>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705294" w:rsidRPr="00DE0492" w:rsidTr="003F4005">
        <w:trPr>
          <w:gridAfter w:val="1"/>
          <w:wAfter w:w="12" w:type="dxa"/>
          <w:trHeight w:val="1"/>
        </w:trPr>
        <w:tc>
          <w:tcPr>
            <w:tcW w:w="3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 xml:space="preserve">SVV subjekto balanse nurodyta turto vertė, </w:t>
            </w:r>
            <w:proofErr w:type="spellStart"/>
            <w:r w:rsidRPr="00705294">
              <w:rPr>
                <w:rFonts w:ascii="Times New Roman" w:hAnsi="Times New Roman"/>
                <w:sz w:val="24"/>
                <w:lang w:val="lt-LT"/>
              </w:rPr>
              <w:t>Eur</w:t>
            </w:r>
            <w:proofErr w:type="spellEnd"/>
          </w:p>
        </w:tc>
        <w:tc>
          <w:tcPr>
            <w:tcW w:w="5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bl>
    <w:p w:rsidR="00705294" w:rsidRPr="00705294" w:rsidRDefault="00705294" w:rsidP="00705294">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000" w:firstRow="0" w:lastRow="0" w:firstColumn="0" w:lastColumn="0" w:noHBand="0" w:noVBand="0"/>
      </w:tblPr>
      <w:tblGrid>
        <w:gridCol w:w="6098"/>
        <w:gridCol w:w="1759"/>
      </w:tblGrid>
      <w:tr w:rsidR="00705294" w:rsidRPr="00DE0492" w:rsidTr="00DE0492">
        <w:trPr>
          <w:trHeight w:val="1"/>
        </w:trPr>
        <w:tc>
          <w:tcPr>
            <w:tcW w:w="6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b/>
                <w:sz w:val="24"/>
                <w:lang w:val="lt-LT"/>
              </w:rPr>
              <w:t xml:space="preserve">4. Prašoma suma </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proofErr w:type="spellStart"/>
            <w:r w:rsidRPr="00705294">
              <w:rPr>
                <w:rFonts w:ascii="Times New Roman" w:hAnsi="Times New Roman"/>
                <w:b/>
                <w:sz w:val="24"/>
                <w:lang w:val="lt-LT"/>
              </w:rPr>
              <w:t>Eur</w:t>
            </w:r>
            <w:proofErr w:type="spellEnd"/>
          </w:p>
        </w:tc>
      </w:tr>
      <w:tr w:rsidR="00705294" w:rsidRPr="00DE0492" w:rsidTr="00DE0492">
        <w:trPr>
          <w:trHeight w:val="1"/>
        </w:trPr>
        <w:tc>
          <w:tcPr>
            <w:tcW w:w="6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Bendra priemonės (-</w:t>
            </w:r>
            <w:proofErr w:type="spellStart"/>
            <w:r w:rsidRPr="00705294">
              <w:rPr>
                <w:rFonts w:ascii="Times New Roman" w:hAnsi="Times New Roman"/>
                <w:sz w:val="24"/>
                <w:lang w:val="lt-LT"/>
              </w:rPr>
              <w:t>ių</w:t>
            </w:r>
            <w:proofErr w:type="spellEnd"/>
            <w:r w:rsidRPr="00705294">
              <w:rPr>
                <w:rFonts w:ascii="Times New Roman" w:hAnsi="Times New Roman"/>
                <w:sz w:val="24"/>
                <w:lang w:val="lt-LT"/>
              </w:rPr>
              <w:t>) išlaidų suma:</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705294" w:rsidRPr="00DE0492" w:rsidTr="00DE0492">
        <w:trPr>
          <w:trHeight w:val="1"/>
        </w:trPr>
        <w:tc>
          <w:tcPr>
            <w:tcW w:w="6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bl>
    <w:p w:rsidR="00705294" w:rsidRDefault="00705294" w:rsidP="00705294">
      <w:pPr>
        <w:spacing w:after="0" w:line="240" w:lineRule="auto"/>
        <w:jc w:val="both"/>
        <w:rPr>
          <w:rFonts w:ascii="Times New Roman" w:hAnsi="Times New Roman"/>
          <w:i/>
          <w:sz w:val="24"/>
          <w:u w:val="single"/>
          <w:lang w:val="lt-LT"/>
        </w:rPr>
      </w:pPr>
    </w:p>
    <w:p w:rsidR="001D67EE" w:rsidRPr="00705294" w:rsidRDefault="001D67EE" w:rsidP="00705294">
      <w:pPr>
        <w:spacing w:after="0" w:line="240" w:lineRule="auto"/>
        <w:jc w:val="both"/>
        <w:rPr>
          <w:rFonts w:ascii="Times New Roman" w:hAnsi="Times New Roman"/>
          <w:i/>
          <w:sz w:val="24"/>
          <w:u w:val="single"/>
          <w:lang w:val="lt-LT"/>
        </w:rPr>
      </w:pPr>
    </w:p>
    <w:tbl>
      <w:tblPr>
        <w:tblW w:w="0" w:type="auto"/>
        <w:tblInd w:w="108" w:type="dxa"/>
        <w:tblCellMar>
          <w:left w:w="10" w:type="dxa"/>
          <w:right w:w="10" w:type="dxa"/>
        </w:tblCellMar>
        <w:tblLook w:val="0000" w:firstRow="0" w:lastRow="0" w:firstColumn="0" w:lastColumn="0" w:noHBand="0" w:noVBand="0"/>
      </w:tblPr>
      <w:tblGrid>
        <w:gridCol w:w="8109"/>
        <w:gridCol w:w="1671"/>
      </w:tblGrid>
      <w:tr w:rsidR="00705294" w:rsidRPr="00DE0492"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b/>
                <w:sz w:val="24"/>
                <w:lang w:val="lt-LT"/>
              </w:rPr>
              <w:t>5. Priemonės pavadinimas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b/>
                <w:sz w:val="24"/>
                <w:lang w:val="lt-LT"/>
              </w:rPr>
              <w:t>Pažymėkite (X)</w:t>
            </w:r>
          </w:p>
        </w:tc>
      </w:tr>
      <w:tr w:rsidR="001A0170" w:rsidRPr="00DE0492"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170" w:rsidRPr="00705294" w:rsidRDefault="001A0170" w:rsidP="00DE0492">
            <w:pPr>
              <w:spacing w:after="0" w:line="240" w:lineRule="auto"/>
              <w:jc w:val="both"/>
              <w:rPr>
                <w:rFonts w:ascii="Times New Roman" w:hAnsi="Times New Roman"/>
                <w:b/>
                <w:sz w:val="24"/>
                <w:lang w:val="lt-LT"/>
              </w:rPr>
            </w:pPr>
            <w:r w:rsidRPr="009F0A42">
              <w:rPr>
                <w:rFonts w:ascii="Times New Roman" w:hAnsi="Times New Roman"/>
                <w:color w:val="000000"/>
                <w:sz w:val="24"/>
                <w:lang w:val="lt-LT"/>
              </w:rPr>
              <w:t>Dalinis paskolos ar kredito palūkanų kompensavimas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0170" w:rsidRPr="00705294" w:rsidRDefault="001A0170" w:rsidP="00DE0492">
            <w:pPr>
              <w:spacing w:after="0" w:line="240" w:lineRule="auto"/>
              <w:jc w:val="both"/>
              <w:rPr>
                <w:rFonts w:ascii="Times New Roman" w:hAnsi="Times New Roman"/>
                <w:b/>
                <w:sz w:val="24"/>
                <w:lang w:val="lt-LT"/>
              </w:rPr>
            </w:pPr>
          </w:p>
        </w:tc>
      </w:tr>
      <w:tr w:rsidR="00705294" w:rsidRPr="00DE0492"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906D03">
            <w:pPr>
              <w:spacing w:after="0" w:line="240" w:lineRule="auto"/>
              <w:rPr>
                <w:lang w:val="lt-LT"/>
              </w:rPr>
            </w:pPr>
            <w:r w:rsidRPr="00705294">
              <w:rPr>
                <w:rFonts w:ascii="Times New Roman" w:hAnsi="Times New Roman"/>
                <w:sz w:val="24"/>
                <w:lang w:val="lt-LT"/>
              </w:rPr>
              <w:t>SVV subjekto darbuotojų kvalifikacijos kėlimo mokymų išlaidų kompensavimas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705294" w:rsidRPr="00DE0492"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0D4F71">
            <w:pPr>
              <w:spacing w:after="0" w:line="240" w:lineRule="auto"/>
              <w:jc w:val="both"/>
              <w:rPr>
                <w:lang w:val="lt-LT"/>
              </w:rPr>
            </w:pPr>
            <w:r w:rsidRPr="00705294">
              <w:rPr>
                <w:rFonts w:ascii="Times New Roman" w:hAnsi="Times New Roman"/>
                <w:sz w:val="24"/>
                <w:lang w:val="lt-LT"/>
              </w:rPr>
              <w:t>SVV subjekto dalyvavim</w:t>
            </w:r>
            <w:r w:rsidR="000D4F71">
              <w:rPr>
                <w:rFonts w:ascii="Times New Roman" w:hAnsi="Times New Roman"/>
                <w:sz w:val="24"/>
                <w:lang w:val="lt-LT"/>
              </w:rPr>
              <w:t>o</w:t>
            </w:r>
            <w:r w:rsidRPr="00705294">
              <w:rPr>
                <w:rFonts w:ascii="Times New Roman" w:hAnsi="Times New Roman"/>
                <w:sz w:val="24"/>
                <w:lang w:val="lt-LT"/>
              </w:rPr>
              <w:t xml:space="preserve"> Lietuvoje ar užsienyje vykusioje (-</w:t>
            </w:r>
            <w:proofErr w:type="spellStart"/>
            <w:r w:rsidRPr="00705294">
              <w:rPr>
                <w:rFonts w:ascii="Times New Roman" w:hAnsi="Times New Roman"/>
                <w:sz w:val="24"/>
                <w:lang w:val="lt-LT"/>
              </w:rPr>
              <w:t>ose</w:t>
            </w:r>
            <w:proofErr w:type="spellEnd"/>
            <w:r w:rsidRPr="00705294">
              <w:rPr>
                <w:rFonts w:ascii="Times New Roman" w:hAnsi="Times New Roman"/>
                <w:sz w:val="24"/>
                <w:lang w:val="lt-LT"/>
              </w:rPr>
              <w:t>) parodoje (-</w:t>
            </w:r>
            <w:proofErr w:type="spellStart"/>
            <w:r w:rsidRPr="00705294">
              <w:rPr>
                <w:rFonts w:ascii="Times New Roman" w:hAnsi="Times New Roman"/>
                <w:sz w:val="24"/>
                <w:lang w:val="lt-LT"/>
              </w:rPr>
              <w:t>ose</w:t>
            </w:r>
            <w:proofErr w:type="spellEnd"/>
            <w:r w:rsidRPr="00705294">
              <w:rPr>
                <w:rFonts w:ascii="Times New Roman" w:hAnsi="Times New Roman"/>
                <w:sz w:val="24"/>
                <w:lang w:val="lt-LT"/>
              </w:rPr>
              <w:t>)  ir (ar) mugėse</w:t>
            </w:r>
            <w:r w:rsidR="000D4F71">
              <w:rPr>
                <w:rFonts w:ascii="Times New Roman" w:hAnsi="Times New Roman"/>
                <w:sz w:val="24"/>
                <w:lang w:val="lt-LT"/>
              </w:rPr>
              <w:t>,</w:t>
            </w:r>
            <w:r w:rsidRPr="00705294">
              <w:rPr>
                <w:rFonts w:ascii="Times New Roman" w:hAnsi="Times New Roman"/>
                <w:sz w:val="24"/>
                <w:lang w:val="lt-LT"/>
              </w:rPr>
              <w:t xml:space="preserve"> </w:t>
            </w:r>
            <w:r w:rsidR="008A5818" w:rsidRPr="00705294">
              <w:rPr>
                <w:rFonts w:ascii="Times New Roman" w:hAnsi="Times New Roman"/>
                <w:sz w:val="24"/>
                <w:lang w:val="lt-LT"/>
              </w:rPr>
              <w:t xml:space="preserve">verslo misijose </w:t>
            </w:r>
            <w:r w:rsidRPr="00705294">
              <w:rPr>
                <w:rFonts w:ascii="Times New Roman" w:hAnsi="Times New Roman"/>
                <w:sz w:val="24"/>
                <w:lang w:val="lt-LT"/>
              </w:rPr>
              <w:t>išlaidų kompensavimas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705294" w:rsidRPr="00DE0492"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Verslo plano, investicinio projekto ir paraiškos</w:t>
            </w:r>
            <w:r w:rsidR="008A5818">
              <w:rPr>
                <w:rFonts w:ascii="Times New Roman" w:hAnsi="Times New Roman"/>
                <w:sz w:val="24"/>
                <w:lang w:val="lt-LT"/>
              </w:rPr>
              <w:t xml:space="preserve"> rengimo</w:t>
            </w:r>
            <w:r w:rsidRPr="00705294">
              <w:rPr>
                <w:rFonts w:ascii="Times New Roman" w:hAnsi="Times New Roman"/>
                <w:sz w:val="24"/>
                <w:lang w:val="lt-LT"/>
              </w:rPr>
              <w:t xml:space="preserve"> gauti finansinę paramą iš kitų fondų išlaidų kompensavimas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0D4F71" w:rsidRPr="00DE0492"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F71" w:rsidRPr="00705294" w:rsidRDefault="008A5818" w:rsidP="000D4F71">
            <w:pPr>
              <w:spacing w:after="0" w:line="240" w:lineRule="auto"/>
              <w:jc w:val="both"/>
              <w:rPr>
                <w:rFonts w:ascii="Times New Roman" w:hAnsi="Times New Roman"/>
                <w:sz w:val="24"/>
                <w:lang w:val="lt-LT"/>
              </w:rPr>
            </w:pPr>
            <w:r w:rsidRPr="00705294">
              <w:rPr>
                <w:rFonts w:ascii="Times New Roman" w:hAnsi="Times New Roman"/>
                <w:sz w:val="24"/>
                <w:lang w:val="lt-LT"/>
              </w:rPr>
              <w:lastRenderedPageBreak/>
              <w:t>Informacinių, reklaminių leidinių parengimo ir leidybos bei reklamos priemonių išlaidų kompensavimas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F71" w:rsidRPr="00705294" w:rsidRDefault="000D4F71" w:rsidP="00DE0492">
            <w:pPr>
              <w:spacing w:after="0" w:line="240" w:lineRule="auto"/>
              <w:jc w:val="both"/>
              <w:rPr>
                <w:rFonts w:eastAsia="Calibri" w:cs="Calibri"/>
                <w:lang w:val="lt-LT"/>
              </w:rPr>
            </w:pPr>
          </w:p>
        </w:tc>
      </w:tr>
      <w:tr w:rsidR="00705294" w:rsidRPr="00DE0492"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9F0A42" w:rsidRDefault="008A5818" w:rsidP="00DE0492">
            <w:pPr>
              <w:spacing w:after="0" w:line="240" w:lineRule="auto"/>
              <w:jc w:val="both"/>
              <w:rPr>
                <w:color w:val="000000"/>
                <w:lang w:val="lt-LT"/>
              </w:rPr>
            </w:pPr>
            <w:r w:rsidRPr="00705294">
              <w:rPr>
                <w:rFonts w:ascii="Times New Roman" w:hAnsi="Times New Roman"/>
                <w:sz w:val="24"/>
                <w:lang w:val="lt-LT"/>
              </w:rPr>
              <w:t>Internetinių svetainių kūrimo išlaidų kompensavimas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0D4F71" w:rsidRPr="008A5818"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F71" w:rsidRPr="008A5818" w:rsidRDefault="008A5818" w:rsidP="00DE0492">
            <w:pPr>
              <w:spacing w:after="0" w:line="240" w:lineRule="auto"/>
              <w:jc w:val="both"/>
              <w:rPr>
                <w:rFonts w:ascii="Times New Roman" w:hAnsi="Times New Roman"/>
                <w:sz w:val="24"/>
                <w:lang w:val="lt-LT"/>
              </w:rPr>
            </w:pPr>
            <w:r w:rsidRPr="008A5818">
              <w:rPr>
                <w:rFonts w:ascii="Times New Roman" w:hAnsi="Times New Roman"/>
                <w:sz w:val="24"/>
                <w:lang w:val="lt-LT"/>
              </w:rPr>
              <w:t>Paslaugų kelio ženklų su nuoroda į kaimo turizmo sodybą, stovyklavietę ir pan. gaminimo išlaidų kompensavimas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4F71" w:rsidRPr="008A5818" w:rsidRDefault="000D4F71" w:rsidP="00DE0492">
            <w:pPr>
              <w:spacing w:after="0" w:line="240" w:lineRule="auto"/>
              <w:jc w:val="both"/>
              <w:rPr>
                <w:rFonts w:ascii="Times New Roman" w:eastAsia="Calibri" w:hAnsi="Times New Roman"/>
                <w:lang w:val="lt-LT"/>
              </w:rPr>
            </w:pPr>
          </w:p>
        </w:tc>
      </w:tr>
      <w:tr w:rsidR="00705294" w:rsidRPr="008A5818"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8A5818" w:rsidRDefault="008A5818" w:rsidP="008A5818">
            <w:pPr>
              <w:spacing w:after="0" w:line="240" w:lineRule="auto"/>
              <w:jc w:val="both"/>
              <w:rPr>
                <w:rFonts w:ascii="Times New Roman" w:hAnsi="Times New Roman"/>
                <w:color w:val="000000"/>
                <w:lang w:val="lt-LT"/>
              </w:rPr>
            </w:pPr>
            <w:r w:rsidRPr="008A5818">
              <w:rPr>
                <w:rFonts w:ascii="Times New Roman" w:hAnsi="Times New Roman"/>
                <w:color w:val="000000"/>
                <w:sz w:val="24"/>
                <w:lang w:val="lt-LT"/>
              </w:rPr>
              <w:t>Naujų d</w:t>
            </w:r>
            <w:r w:rsidR="00F72100" w:rsidRPr="008A5818">
              <w:rPr>
                <w:rFonts w:ascii="Times New Roman" w:hAnsi="Times New Roman"/>
                <w:color w:val="000000"/>
                <w:sz w:val="24"/>
                <w:lang w:val="lt-LT"/>
              </w:rPr>
              <w:t>arbo vietų steigimas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8A5818" w:rsidRDefault="00705294" w:rsidP="00DE0492">
            <w:pPr>
              <w:spacing w:after="0" w:line="240" w:lineRule="auto"/>
              <w:jc w:val="both"/>
              <w:rPr>
                <w:rFonts w:ascii="Times New Roman" w:eastAsia="Calibri" w:hAnsi="Times New Roman"/>
                <w:lang w:val="lt-LT"/>
              </w:rPr>
            </w:pPr>
          </w:p>
        </w:tc>
      </w:tr>
      <w:tr w:rsidR="00705294" w:rsidRPr="008A5818"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8A5818" w:rsidRDefault="008A5818" w:rsidP="008A5818">
            <w:pPr>
              <w:spacing w:after="0" w:line="240" w:lineRule="auto"/>
              <w:jc w:val="both"/>
              <w:rPr>
                <w:rFonts w:ascii="Times New Roman" w:hAnsi="Times New Roman"/>
                <w:lang w:val="lt-LT"/>
              </w:rPr>
            </w:pPr>
            <w:r w:rsidRPr="008A5818">
              <w:rPr>
                <w:rFonts w:ascii="Times New Roman" w:hAnsi="Times New Roman"/>
                <w:sz w:val="24"/>
                <w:szCs w:val="24"/>
                <w:lang w:val="lt-LT"/>
              </w:rPr>
              <w:t>I</w:t>
            </w:r>
            <w:r w:rsidRPr="008A5818">
              <w:rPr>
                <w:rFonts w:ascii="Times New Roman" w:hAnsi="Times New Roman"/>
                <w:sz w:val="24"/>
                <w:szCs w:val="24"/>
                <w:lang w:val="lt-LT"/>
              </w:rPr>
              <w:t>šlaid</w:t>
            </w:r>
            <w:r w:rsidRPr="008A5818">
              <w:rPr>
                <w:rFonts w:ascii="Times New Roman" w:hAnsi="Times New Roman"/>
                <w:sz w:val="24"/>
                <w:szCs w:val="24"/>
                <w:lang w:val="lt-LT"/>
              </w:rPr>
              <w:t>ų</w:t>
            </w:r>
            <w:r w:rsidRPr="008A5818">
              <w:rPr>
                <w:rFonts w:ascii="Times New Roman" w:hAnsi="Times New Roman"/>
                <w:sz w:val="24"/>
                <w:szCs w:val="24"/>
                <w:lang w:val="lt-LT"/>
              </w:rPr>
              <w:t>, patirt</w:t>
            </w:r>
            <w:r w:rsidRPr="008A5818">
              <w:rPr>
                <w:rFonts w:ascii="Times New Roman" w:hAnsi="Times New Roman"/>
                <w:sz w:val="24"/>
                <w:szCs w:val="24"/>
                <w:lang w:val="lt-LT"/>
              </w:rPr>
              <w:t>ų</w:t>
            </w:r>
            <w:r w:rsidRPr="008A5818">
              <w:rPr>
                <w:rFonts w:ascii="Times New Roman" w:hAnsi="Times New Roman"/>
                <w:sz w:val="24"/>
                <w:szCs w:val="24"/>
                <w:lang w:val="lt-LT"/>
              </w:rPr>
              <w:t xml:space="preserve"> steigiant arba plečiant gamybinę (ūkinę) veiklą</w:t>
            </w:r>
            <w:r w:rsidRPr="008A5818">
              <w:rPr>
                <w:rFonts w:ascii="Times New Roman" w:hAnsi="Times New Roman"/>
                <w:sz w:val="24"/>
                <w:szCs w:val="24"/>
                <w:lang w:val="lt-LT"/>
              </w:rPr>
              <w:t>, kompensavimas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8A5818" w:rsidRDefault="00705294" w:rsidP="00DE0492">
            <w:pPr>
              <w:spacing w:after="0" w:line="240" w:lineRule="auto"/>
              <w:jc w:val="both"/>
              <w:rPr>
                <w:rFonts w:ascii="Times New Roman" w:eastAsia="Calibri" w:hAnsi="Times New Roman"/>
                <w:lang w:val="lt-LT"/>
              </w:rPr>
            </w:pPr>
          </w:p>
        </w:tc>
      </w:tr>
      <w:tr w:rsidR="00705294" w:rsidRPr="008A5818"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8A5818" w:rsidRDefault="008A5818" w:rsidP="00DE0492">
            <w:pPr>
              <w:spacing w:after="0" w:line="240" w:lineRule="auto"/>
              <w:jc w:val="both"/>
              <w:rPr>
                <w:rFonts w:ascii="Times New Roman" w:hAnsi="Times New Roman"/>
                <w:lang w:val="lt-LT"/>
              </w:rPr>
            </w:pPr>
            <w:r w:rsidRPr="008A5818">
              <w:rPr>
                <w:rFonts w:ascii="Times New Roman" w:hAnsi="Times New Roman"/>
                <w:lang w:val="lt-LT"/>
              </w:rPr>
              <w:t>Draudimo išlaidų kompe</w:t>
            </w:r>
            <w:r>
              <w:rPr>
                <w:rFonts w:ascii="Times New Roman" w:hAnsi="Times New Roman"/>
                <w:lang w:val="lt-LT"/>
              </w:rPr>
              <w:t>nsavimas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8A5818" w:rsidRDefault="00705294" w:rsidP="00DE0492">
            <w:pPr>
              <w:spacing w:after="0" w:line="240" w:lineRule="auto"/>
              <w:jc w:val="both"/>
              <w:rPr>
                <w:rFonts w:ascii="Times New Roman" w:eastAsia="Calibri" w:hAnsi="Times New Roman"/>
                <w:lang w:val="lt-LT"/>
              </w:rPr>
            </w:pPr>
          </w:p>
        </w:tc>
      </w:tr>
      <w:tr w:rsidR="00705294" w:rsidRPr="008A5818" w:rsidTr="00906D03">
        <w:trPr>
          <w:trHeight w:val="1"/>
        </w:trPr>
        <w:tc>
          <w:tcPr>
            <w:tcW w:w="8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8A5818" w:rsidRDefault="008A5818" w:rsidP="00DE0492">
            <w:pPr>
              <w:spacing w:after="0" w:line="240" w:lineRule="auto"/>
              <w:jc w:val="both"/>
              <w:rPr>
                <w:rFonts w:ascii="Times New Roman" w:hAnsi="Times New Roman"/>
                <w:lang w:val="lt-LT"/>
              </w:rPr>
            </w:pPr>
            <w:r>
              <w:rPr>
                <w:rFonts w:ascii="Times New Roman" w:hAnsi="Times New Roman"/>
                <w:lang w:val="lt-LT"/>
              </w:rPr>
              <w:t>Nuomos išlaidų kompensavimas</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8A5818" w:rsidRDefault="00705294" w:rsidP="00DE0492">
            <w:pPr>
              <w:spacing w:after="0" w:line="240" w:lineRule="auto"/>
              <w:jc w:val="both"/>
              <w:rPr>
                <w:rFonts w:ascii="Times New Roman" w:eastAsia="Calibri" w:hAnsi="Times New Roman"/>
                <w:lang w:val="lt-LT"/>
              </w:rPr>
            </w:pPr>
          </w:p>
        </w:tc>
      </w:tr>
    </w:tbl>
    <w:p w:rsidR="00705294" w:rsidRPr="00705294" w:rsidRDefault="00705294" w:rsidP="00705294">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000" w:firstRow="0" w:lastRow="0" w:firstColumn="0" w:lastColumn="0" w:noHBand="0" w:noVBand="0"/>
      </w:tblPr>
      <w:tblGrid>
        <w:gridCol w:w="9781"/>
      </w:tblGrid>
      <w:tr w:rsidR="00705294" w:rsidRPr="00D52483" w:rsidTr="00DE0492">
        <w:trPr>
          <w:trHeight w:val="1"/>
        </w:trPr>
        <w:tc>
          <w:tcPr>
            <w:tcW w:w="9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b/>
                <w:sz w:val="24"/>
                <w:lang w:val="lt-LT"/>
              </w:rPr>
              <w:t>6. Problema ar situacijos analizė</w:t>
            </w:r>
            <w:r w:rsidRPr="00705294">
              <w:rPr>
                <w:rFonts w:ascii="Times New Roman" w:hAnsi="Times New Roman"/>
                <w:sz w:val="24"/>
                <w:lang w:val="lt-LT"/>
              </w:rPr>
              <w:t xml:space="preserve"> </w:t>
            </w:r>
            <w:r w:rsidRPr="00705294">
              <w:rPr>
                <w:rFonts w:ascii="Times New Roman" w:hAnsi="Times New Roman"/>
                <w:i/>
                <w:sz w:val="24"/>
                <w:lang w:val="lt-LT"/>
              </w:rPr>
              <w:t>(glaustai aprašykite konkrečią problemą, kurią siekėte (sieksite) išspręsti įgyvendindami priemonę; nepildoma, kai teikiama paraiška kompensuoti įmonės steigimo išlaidas)</w:t>
            </w:r>
          </w:p>
        </w:tc>
      </w:tr>
      <w:tr w:rsidR="00705294" w:rsidRPr="00D52483" w:rsidTr="00DE0492">
        <w:trPr>
          <w:trHeight w:val="1"/>
        </w:trPr>
        <w:tc>
          <w:tcPr>
            <w:tcW w:w="9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bl>
    <w:p w:rsidR="00705294" w:rsidRPr="00705294" w:rsidRDefault="00705294" w:rsidP="00705294">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000" w:firstRow="0" w:lastRow="0" w:firstColumn="0" w:lastColumn="0" w:noHBand="0" w:noVBand="0"/>
      </w:tblPr>
      <w:tblGrid>
        <w:gridCol w:w="9781"/>
      </w:tblGrid>
      <w:tr w:rsidR="00705294" w:rsidRPr="00D52483" w:rsidTr="00DE0492">
        <w:trPr>
          <w:trHeight w:val="1"/>
        </w:trPr>
        <w:tc>
          <w:tcPr>
            <w:tcW w:w="9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b/>
                <w:sz w:val="24"/>
                <w:lang w:val="lt-LT"/>
              </w:rPr>
              <w:t xml:space="preserve">7. Trumpas įgyvendintos (įgyvendinamos) priemonės pristatymas </w:t>
            </w:r>
            <w:r w:rsidRPr="00705294">
              <w:rPr>
                <w:rFonts w:ascii="Times New Roman" w:hAnsi="Times New Roman"/>
                <w:i/>
                <w:sz w:val="24"/>
                <w:lang w:val="lt-LT"/>
              </w:rPr>
              <w:t>(aprašykite, kokią (-</w:t>
            </w:r>
            <w:proofErr w:type="spellStart"/>
            <w:r w:rsidRPr="00705294">
              <w:rPr>
                <w:rFonts w:ascii="Times New Roman" w:hAnsi="Times New Roman"/>
                <w:i/>
                <w:sz w:val="24"/>
                <w:lang w:val="lt-LT"/>
              </w:rPr>
              <w:t>ias</w:t>
            </w:r>
            <w:proofErr w:type="spellEnd"/>
            <w:r w:rsidRPr="00705294">
              <w:rPr>
                <w:rFonts w:ascii="Times New Roman" w:hAnsi="Times New Roman"/>
                <w:i/>
                <w:sz w:val="24"/>
                <w:lang w:val="lt-LT"/>
              </w:rPr>
              <w:t>) priemonę (-</w:t>
            </w:r>
            <w:proofErr w:type="spellStart"/>
            <w:r w:rsidRPr="00705294">
              <w:rPr>
                <w:rFonts w:ascii="Times New Roman" w:hAnsi="Times New Roman"/>
                <w:i/>
                <w:sz w:val="24"/>
                <w:lang w:val="lt-LT"/>
              </w:rPr>
              <w:t>es</w:t>
            </w:r>
            <w:proofErr w:type="spellEnd"/>
            <w:r w:rsidRPr="00705294">
              <w:rPr>
                <w:rFonts w:ascii="Times New Roman" w:hAnsi="Times New Roman"/>
                <w:i/>
                <w:sz w:val="24"/>
                <w:lang w:val="lt-LT"/>
              </w:rPr>
              <w:t>) pasirinkote problemai spręsti, kaip tai darys įtaką verslo plėtrai; nepildoma, kai teikiama paraiška kompensuoti įmonės steigimo išlaidas)</w:t>
            </w:r>
          </w:p>
        </w:tc>
      </w:tr>
      <w:tr w:rsidR="00705294" w:rsidRPr="00D52483" w:rsidTr="00DE0492">
        <w:trPr>
          <w:trHeight w:val="1"/>
        </w:trPr>
        <w:tc>
          <w:tcPr>
            <w:tcW w:w="9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  </w:t>
            </w:r>
          </w:p>
        </w:tc>
      </w:tr>
    </w:tbl>
    <w:p w:rsidR="00705294" w:rsidRPr="00705294" w:rsidRDefault="00705294" w:rsidP="00705294">
      <w:pPr>
        <w:spacing w:after="0" w:line="240" w:lineRule="auto"/>
        <w:jc w:val="both"/>
        <w:rPr>
          <w:rFonts w:ascii="Times New Roman" w:hAnsi="Times New Roman"/>
          <w:b/>
          <w:sz w:val="24"/>
          <w:lang w:val="lt-LT"/>
        </w:rPr>
      </w:pPr>
    </w:p>
    <w:tbl>
      <w:tblPr>
        <w:tblW w:w="0" w:type="auto"/>
        <w:tblInd w:w="108" w:type="dxa"/>
        <w:tblCellMar>
          <w:left w:w="10" w:type="dxa"/>
          <w:right w:w="10" w:type="dxa"/>
        </w:tblCellMar>
        <w:tblLook w:val="0000" w:firstRow="0" w:lastRow="0" w:firstColumn="0" w:lastColumn="0" w:noHBand="0" w:noVBand="0"/>
      </w:tblPr>
      <w:tblGrid>
        <w:gridCol w:w="570"/>
        <w:gridCol w:w="8077"/>
        <w:gridCol w:w="1099"/>
      </w:tblGrid>
      <w:tr w:rsidR="00705294" w:rsidRPr="00DE0492" w:rsidTr="00DE0492">
        <w:trPr>
          <w:trHeight w:val="1"/>
        </w:trPr>
        <w:tc>
          <w:tcPr>
            <w:tcW w:w="97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942E9F" w:rsidP="00DE0492">
            <w:pPr>
              <w:spacing w:after="0" w:line="240" w:lineRule="auto"/>
              <w:jc w:val="both"/>
              <w:rPr>
                <w:lang w:val="lt-LT"/>
              </w:rPr>
            </w:pPr>
            <w:r>
              <w:rPr>
                <w:rFonts w:ascii="Times New Roman" w:hAnsi="Times New Roman"/>
                <w:b/>
                <w:sz w:val="24"/>
                <w:lang w:val="lt-LT"/>
              </w:rPr>
              <w:t>8</w:t>
            </w:r>
            <w:r w:rsidR="00705294" w:rsidRPr="00705294">
              <w:rPr>
                <w:rFonts w:ascii="Times New Roman" w:hAnsi="Times New Roman"/>
                <w:b/>
                <w:sz w:val="24"/>
                <w:lang w:val="lt-LT"/>
              </w:rPr>
              <w:t>. Pridedami dokumentai</w:t>
            </w:r>
          </w:p>
        </w:tc>
      </w:tr>
      <w:tr w:rsidR="00705294" w:rsidRPr="00DE0492" w:rsidTr="00DE049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b/>
                <w:sz w:val="24"/>
                <w:lang w:val="lt-LT"/>
              </w:rPr>
              <w:t>Eil. Nr.</w:t>
            </w:r>
          </w:p>
        </w:tc>
        <w:tc>
          <w:tcPr>
            <w:tcW w:w="8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b/>
                <w:sz w:val="24"/>
                <w:lang w:val="lt-LT"/>
              </w:rPr>
              <w:t>Dokumentų pavadinimas</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Lapų skaičius</w:t>
            </w:r>
          </w:p>
        </w:tc>
      </w:tr>
      <w:tr w:rsidR="00705294" w:rsidRPr="00D52483" w:rsidTr="00DE049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1.</w:t>
            </w:r>
          </w:p>
        </w:tc>
        <w:tc>
          <w:tcPr>
            <w:tcW w:w="8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 xml:space="preserve">Paraiškos teikėjo registracijos pažymėjimo (arba juridinių asmenų registro išrašo) kopija </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705294" w:rsidRPr="00D52483" w:rsidTr="00DE049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 xml:space="preserve">2. </w:t>
            </w:r>
          </w:p>
        </w:tc>
        <w:tc>
          <w:tcPr>
            <w:tcW w:w="8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Dokumentų, patvirtinančių teisę verstis ūkine-komercine veikla (Verslo liudijimo arba Nuolatinio Lietuvos gyventojo individualios veiklos pažymos), kopija</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705294" w:rsidRPr="00DE0492" w:rsidTr="00DE049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2.</w:t>
            </w:r>
          </w:p>
        </w:tc>
        <w:tc>
          <w:tcPr>
            <w:tcW w:w="8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Asmens dokumento kopija</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705294" w:rsidRPr="00D52483" w:rsidTr="00DE049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3.</w:t>
            </w:r>
          </w:p>
        </w:tc>
        <w:tc>
          <w:tcPr>
            <w:tcW w:w="8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Išlaidas ir išlaidų apmokėjimą įrodančių dokumentų kopijos</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705294" w:rsidRPr="00D52483" w:rsidTr="00DE049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4.</w:t>
            </w:r>
          </w:p>
        </w:tc>
        <w:tc>
          <w:tcPr>
            <w:tcW w:w="8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602730">
            <w:pPr>
              <w:spacing w:after="0" w:line="240" w:lineRule="auto"/>
              <w:jc w:val="both"/>
              <w:rPr>
                <w:lang w:val="lt-LT"/>
              </w:rPr>
            </w:pPr>
            <w:r w:rsidRPr="00705294">
              <w:rPr>
                <w:rFonts w:ascii="Times New Roman" w:hAnsi="Times New Roman"/>
                <w:sz w:val="24"/>
                <w:lang w:val="lt-LT"/>
              </w:rPr>
              <w:t xml:space="preserve">Valstybinio socialinio draudimo fondo valdybos teritorinio skyriaus pažyma  apie įsiskolinimų nebuvimą </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705294" w:rsidRPr="00D52483" w:rsidTr="00DE049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5.</w:t>
            </w:r>
          </w:p>
        </w:tc>
        <w:tc>
          <w:tcPr>
            <w:tcW w:w="8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602730">
            <w:pPr>
              <w:spacing w:after="0" w:line="240" w:lineRule="auto"/>
              <w:jc w:val="both"/>
              <w:rPr>
                <w:lang w:val="lt-LT"/>
              </w:rPr>
            </w:pPr>
            <w:r w:rsidRPr="00705294">
              <w:rPr>
                <w:rFonts w:ascii="Times New Roman" w:hAnsi="Times New Roman"/>
                <w:sz w:val="24"/>
                <w:lang w:val="lt-LT"/>
              </w:rPr>
              <w:t xml:space="preserve">Valstybinės mokesčių inspekcijos pažyma apie įsiskolinimų nebuvimą </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705294" w:rsidRPr="00D52483" w:rsidTr="00DE049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6.</w:t>
            </w:r>
          </w:p>
        </w:tc>
        <w:tc>
          <w:tcPr>
            <w:tcW w:w="8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 xml:space="preserve">Priemonės įgyvendinimą įrodančių dokumentų kopijos </w:t>
            </w:r>
            <w:r w:rsidRPr="00705294">
              <w:rPr>
                <w:rFonts w:ascii="Times New Roman" w:hAnsi="Times New Roman"/>
                <w:i/>
                <w:sz w:val="24"/>
                <w:lang w:val="lt-LT"/>
              </w:rPr>
              <w:t xml:space="preserve">(pvz., suteiktas kvalifikacijos pažymėjimas, parodos ar misijos dalyvio pažymėjimas, nuotraukos, informacija spaudoje ir kt.,) </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705294" w:rsidRPr="00DE0492" w:rsidTr="00DE049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sz w:val="24"/>
                <w:lang w:val="lt-LT"/>
              </w:rPr>
              <w:t>...</w:t>
            </w:r>
          </w:p>
        </w:tc>
        <w:tc>
          <w:tcPr>
            <w:tcW w:w="8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DE0492" w:rsidRDefault="00705294" w:rsidP="00DE0492">
            <w:pPr>
              <w:spacing w:after="0" w:line="240" w:lineRule="auto"/>
              <w:jc w:val="both"/>
              <w:rPr>
                <w:lang w:val="lt-LT"/>
              </w:rPr>
            </w:pPr>
            <w:r w:rsidRPr="00705294">
              <w:rPr>
                <w:rFonts w:ascii="Times New Roman" w:hAnsi="Times New Roman"/>
                <w:i/>
                <w:sz w:val="24"/>
                <w:lang w:val="lt-LT"/>
              </w:rPr>
              <w:t>(Kiti dokumentai)</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bl>
    <w:p w:rsidR="00705294" w:rsidRDefault="00705294" w:rsidP="00705294">
      <w:pPr>
        <w:spacing w:after="0" w:line="240" w:lineRule="auto"/>
        <w:jc w:val="both"/>
        <w:rPr>
          <w:rFonts w:ascii="Times New Roman" w:hAnsi="Times New Roman"/>
          <w:sz w:val="24"/>
          <w:lang w:val="lt-LT"/>
        </w:rPr>
      </w:pPr>
    </w:p>
    <w:p w:rsidR="00602730" w:rsidRPr="00705294" w:rsidRDefault="00602730" w:rsidP="00705294">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000" w:firstRow="0" w:lastRow="0" w:firstColumn="0" w:lastColumn="0" w:noHBand="0" w:noVBand="0"/>
      </w:tblPr>
      <w:tblGrid>
        <w:gridCol w:w="3421"/>
        <w:gridCol w:w="451"/>
        <w:gridCol w:w="1991"/>
        <w:gridCol w:w="597"/>
        <w:gridCol w:w="3229"/>
      </w:tblGrid>
      <w:tr w:rsidR="00705294" w:rsidRPr="00D52483" w:rsidTr="00DE0492">
        <w:tc>
          <w:tcPr>
            <w:tcW w:w="9689"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ascii="Times New Roman" w:hAnsi="Times New Roman"/>
                <w:b/>
                <w:sz w:val="24"/>
                <w:lang w:val="lt-LT"/>
              </w:rPr>
            </w:pPr>
            <w:r w:rsidRPr="00705294">
              <w:rPr>
                <w:rFonts w:ascii="Times New Roman" w:hAnsi="Times New Roman"/>
                <w:b/>
                <w:sz w:val="24"/>
                <w:lang w:val="lt-LT"/>
              </w:rPr>
              <w:t>10. Tvirtinu, kad su finansinės paramos gavimo sąlygomis, teikimo tvarka ir iš to atsirandančiais įsipareigojimais esu susipažinęs (-</w:t>
            </w:r>
            <w:proofErr w:type="spellStart"/>
            <w:r w:rsidRPr="00705294">
              <w:rPr>
                <w:rFonts w:ascii="Times New Roman" w:hAnsi="Times New Roman"/>
                <w:b/>
                <w:sz w:val="24"/>
                <w:lang w:val="lt-LT"/>
              </w:rPr>
              <w:t>usi</w:t>
            </w:r>
            <w:proofErr w:type="spellEnd"/>
            <w:r w:rsidRPr="00705294">
              <w:rPr>
                <w:rFonts w:ascii="Times New Roman" w:hAnsi="Times New Roman"/>
                <w:b/>
                <w:sz w:val="24"/>
                <w:lang w:val="lt-LT"/>
              </w:rPr>
              <w:t>) bei visi šioje paraiškoje pateikti duomenys yra teisingi.</w:t>
            </w:r>
          </w:p>
          <w:p w:rsidR="00705294" w:rsidRPr="00DE0492" w:rsidRDefault="00705294" w:rsidP="00DE0492">
            <w:pPr>
              <w:spacing w:after="0" w:line="240" w:lineRule="auto"/>
              <w:jc w:val="both"/>
              <w:rPr>
                <w:lang w:val="lt-LT"/>
              </w:rPr>
            </w:pPr>
          </w:p>
        </w:tc>
      </w:tr>
      <w:tr w:rsidR="00705294" w:rsidRPr="00D52483" w:rsidTr="00DE0492">
        <w:tc>
          <w:tcPr>
            <w:tcW w:w="3421"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c>
          <w:tcPr>
            <w:tcW w:w="4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c>
          <w:tcPr>
            <w:tcW w:w="1991"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c>
          <w:tcPr>
            <w:tcW w:w="5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c>
          <w:tcPr>
            <w:tcW w:w="3229"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05294" w:rsidRPr="00705294" w:rsidRDefault="00705294" w:rsidP="00DE0492">
            <w:pPr>
              <w:spacing w:after="0" w:line="240" w:lineRule="auto"/>
              <w:jc w:val="both"/>
              <w:rPr>
                <w:rFonts w:eastAsia="Calibri" w:cs="Calibri"/>
                <w:lang w:val="lt-LT"/>
              </w:rPr>
            </w:pPr>
          </w:p>
        </w:tc>
      </w:tr>
      <w:tr w:rsidR="00705294" w:rsidRPr="00DE0492" w:rsidTr="00DE0492">
        <w:tc>
          <w:tcPr>
            <w:tcW w:w="3421"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05294" w:rsidRPr="00DE0492" w:rsidRDefault="00705294" w:rsidP="00DE0492">
            <w:pPr>
              <w:spacing w:after="0" w:line="240" w:lineRule="auto"/>
              <w:jc w:val="center"/>
              <w:rPr>
                <w:lang w:val="lt-LT"/>
              </w:rPr>
            </w:pPr>
            <w:r w:rsidRPr="00705294">
              <w:rPr>
                <w:rFonts w:ascii="Times New Roman" w:hAnsi="Times New Roman"/>
                <w:sz w:val="24"/>
                <w:vertAlign w:val="superscript"/>
                <w:lang w:val="lt-LT"/>
              </w:rPr>
              <w:t>(pareigos)</w:t>
            </w:r>
          </w:p>
        </w:tc>
        <w:tc>
          <w:tcPr>
            <w:tcW w:w="4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05294" w:rsidRPr="00705294" w:rsidRDefault="00705294" w:rsidP="00DE0492">
            <w:pPr>
              <w:spacing w:after="0" w:line="240" w:lineRule="auto"/>
              <w:jc w:val="center"/>
              <w:rPr>
                <w:rFonts w:eastAsia="Calibri" w:cs="Calibri"/>
                <w:lang w:val="lt-LT"/>
              </w:rPr>
            </w:pPr>
          </w:p>
        </w:tc>
        <w:tc>
          <w:tcPr>
            <w:tcW w:w="19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05294" w:rsidRPr="00DE0492" w:rsidRDefault="00705294" w:rsidP="00DE0492">
            <w:pPr>
              <w:spacing w:after="0" w:line="240" w:lineRule="auto"/>
              <w:jc w:val="center"/>
              <w:rPr>
                <w:lang w:val="lt-LT"/>
              </w:rPr>
            </w:pPr>
            <w:r w:rsidRPr="00705294">
              <w:rPr>
                <w:rFonts w:ascii="Times New Roman" w:hAnsi="Times New Roman"/>
                <w:sz w:val="24"/>
                <w:vertAlign w:val="superscript"/>
                <w:lang w:val="lt-LT"/>
              </w:rPr>
              <w:t>(parašas)</w:t>
            </w:r>
          </w:p>
        </w:tc>
        <w:tc>
          <w:tcPr>
            <w:tcW w:w="5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05294" w:rsidRPr="00705294" w:rsidRDefault="00705294" w:rsidP="00DE0492">
            <w:pPr>
              <w:spacing w:after="0" w:line="240" w:lineRule="auto"/>
              <w:jc w:val="center"/>
              <w:rPr>
                <w:rFonts w:eastAsia="Calibri" w:cs="Calibri"/>
                <w:lang w:val="lt-LT"/>
              </w:rPr>
            </w:pPr>
          </w:p>
        </w:tc>
        <w:tc>
          <w:tcPr>
            <w:tcW w:w="32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05294" w:rsidRPr="00DE0492" w:rsidRDefault="00705294" w:rsidP="00DE0492">
            <w:pPr>
              <w:spacing w:after="0" w:line="240" w:lineRule="auto"/>
              <w:jc w:val="center"/>
              <w:rPr>
                <w:lang w:val="lt-LT"/>
              </w:rPr>
            </w:pPr>
            <w:r w:rsidRPr="00705294">
              <w:rPr>
                <w:rFonts w:ascii="Times New Roman" w:hAnsi="Times New Roman"/>
                <w:sz w:val="24"/>
                <w:vertAlign w:val="superscript"/>
                <w:lang w:val="lt-LT"/>
              </w:rPr>
              <w:t>(vardas, pavardė)</w:t>
            </w:r>
          </w:p>
        </w:tc>
      </w:tr>
      <w:tr w:rsidR="00705294" w:rsidRPr="00DE0492" w:rsidTr="00DE0492">
        <w:tc>
          <w:tcPr>
            <w:tcW w:w="9689"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05294" w:rsidRPr="00DE0492" w:rsidRDefault="00942E9F" w:rsidP="00F72100">
            <w:pPr>
              <w:spacing w:after="0" w:line="240" w:lineRule="auto"/>
              <w:ind w:left="2700"/>
              <w:jc w:val="both"/>
              <w:rPr>
                <w:lang w:val="lt-LT"/>
              </w:rPr>
            </w:pPr>
            <w:r>
              <w:rPr>
                <w:rFonts w:ascii="Times New Roman" w:hAnsi="Times New Roman"/>
                <w:sz w:val="24"/>
                <w:lang w:val="lt-LT"/>
              </w:rPr>
              <w:t>A.</w:t>
            </w:r>
            <w:r w:rsidR="00705294" w:rsidRPr="00705294">
              <w:rPr>
                <w:rFonts w:ascii="Times New Roman" w:hAnsi="Times New Roman"/>
                <w:sz w:val="24"/>
                <w:lang w:val="lt-LT"/>
              </w:rPr>
              <w:t>V.</w:t>
            </w:r>
          </w:p>
        </w:tc>
      </w:tr>
    </w:tbl>
    <w:p w:rsidR="00705294" w:rsidRPr="00705294" w:rsidRDefault="00705294" w:rsidP="00705294">
      <w:pPr>
        <w:spacing w:after="0" w:line="240" w:lineRule="auto"/>
        <w:jc w:val="both"/>
        <w:rPr>
          <w:rFonts w:ascii="Times New Roman" w:hAnsi="Times New Roman"/>
          <w:sz w:val="24"/>
          <w:lang w:val="lt-LT"/>
        </w:rPr>
      </w:pPr>
    </w:p>
    <w:p w:rsidR="00DE0492" w:rsidRPr="00705294" w:rsidRDefault="00DE0492">
      <w:pPr>
        <w:rPr>
          <w:lang w:val="lt-LT"/>
        </w:rPr>
      </w:pPr>
    </w:p>
    <w:sectPr w:rsidR="00DE0492" w:rsidRPr="00705294" w:rsidSect="000A477C">
      <w:headerReference w:type="default" r:id="rId8"/>
      <w:pgSz w:w="12240" w:h="15840"/>
      <w:pgMar w:top="1135" w:right="567"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7EF" w:rsidRDefault="00B357EF" w:rsidP="00423A77">
      <w:pPr>
        <w:spacing w:after="0" w:line="240" w:lineRule="auto"/>
      </w:pPr>
      <w:r>
        <w:separator/>
      </w:r>
    </w:p>
  </w:endnote>
  <w:endnote w:type="continuationSeparator" w:id="0">
    <w:p w:rsidR="00B357EF" w:rsidRDefault="00B357EF" w:rsidP="0042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7EF" w:rsidRDefault="00B357EF" w:rsidP="00423A77">
      <w:pPr>
        <w:spacing w:after="0" w:line="240" w:lineRule="auto"/>
      </w:pPr>
      <w:r>
        <w:separator/>
      </w:r>
    </w:p>
  </w:footnote>
  <w:footnote w:type="continuationSeparator" w:id="0">
    <w:p w:rsidR="00B357EF" w:rsidRDefault="00B357EF" w:rsidP="0042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914839"/>
      <w:docPartObj>
        <w:docPartGallery w:val="Page Numbers (Top of Page)"/>
        <w:docPartUnique/>
      </w:docPartObj>
    </w:sdtPr>
    <w:sdtEndPr/>
    <w:sdtContent>
      <w:p w:rsidR="00423A77" w:rsidRDefault="00423A77">
        <w:pPr>
          <w:pStyle w:val="Antrats"/>
          <w:jc w:val="center"/>
        </w:pPr>
        <w:r>
          <w:fldChar w:fldCharType="begin"/>
        </w:r>
        <w:r>
          <w:instrText>PAGE   \* MERGEFORMAT</w:instrText>
        </w:r>
        <w:r>
          <w:fldChar w:fldCharType="separate"/>
        </w:r>
        <w:r w:rsidR="00673301" w:rsidRPr="00673301">
          <w:rPr>
            <w:noProof/>
            <w:lang w:val="lt-LT"/>
          </w:rPr>
          <w:t>3</w:t>
        </w:r>
        <w:r>
          <w:fldChar w:fldCharType="end"/>
        </w:r>
      </w:p>
    </w:sdtContent>
  </w:sdt>
  <w:p w:rsidR="00423A77" w:rsidRDefault="00423A7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92E85"/>
    <w:multiLevelType w:val="multilevel"/>
    <w:tmpl w:val="B88E9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A458E3"/>
    <w:multiLevelType w:val="hybridMultilevel"/>
    <w:tmpl w:val="44FCECC4"/>
    <w:lvl w:ilvl="0" w:tplc="5A2CD51C">
      <w:start w:val="2"/>
      <w:numFmt w:val="decimal"/>
      <w:lvlText w:val="%1."/>
      <w:lvlJc w:val="left"/>
      <w:pPr>
        <w:ind w:left="720" w:hanging="360"/>
      </w:pPr>
      <w:rPr>
        <w:rFonts w:ascii="Times New Roman" w:hAnsi="Times New Roman"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F950972"/>
    <w:multiLevelType w:val="multilevel"/>
    <w:tmpl w:val="BA2CB2AE"/>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D66D5B"/>
    <w:multiLevelType w:val="multilevel"/>
    <w:tmpl w:val="258AA908"/>
    <w:lvl w:ilvl="0">
      <w:start w:val="1"/>
      <w:numFmt w:val="decimal"/>
      <w:lvlText w:val="%1."/>
      <w:lvlJc w:val="left"/>
      <w:pPr>
        <w:ind w:left="644" w:hanging="360"/>
      </w:pPr>
      <w:rPr>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782A3FD9"/>
    <w:multiLevelType w:val="multilevel"/>
    <w:tmpl w:val="55A4D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2B27E5"/>
    <w:multiLevelType w:val="multilevel"/>
    <w:tmpl w:val="665C3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94"/>
    <w:rsid w:val="000219D2"/>
    <w:rsid w:val="00057F3A"/>
    <w:rsid w:val="0006493D"/>
    <w:rsid w:val="000A477C"/>
    <w:rsid w:val="000B58C2"/>
    <w:rsid w:val="000C7397"/>
    <w:rsid w:val="000D4F71"/>
    <w:rsid w:val="0017511F"/>
    <w:rsid w:val="001A0170"/>
    <w:rsid w:val="001D67EE"/>
    <w:rsid w:val="001F203F"/>
    <w:rsid w:val="00252948"/>
    <w:rsid w:val="002735C8"/>
    <w:rsid w:val="00291533"/>
    <w:rsid w:val="00295064"/>
    <w:rsid w:val="00300EF8"/>
    <w:rsid w:val="00337D51"/>
    <w:rsid w:val="00346526"/>
    <w:rsid w:val="003909A7"/>
    <w:rsid w:val="003F4005"/>
    <w:rsid w:val="00423A77"/>
    <w:rsid w:val="004A09A7"/>
    <w:rsid w:val="004C3EAD"/>
    <w:rsid w:val="004E0A7C"/>
    <w:rsid w:val="004E7D7F"/>
    <w:rsid w:val="00524AFC"/>
    <w:rsid w:val="00545124"/>
    <w:rsid w:val="0057584E"/>
    <w:rsid w:val="00585238"/>
    <w:rsid w:val="005869A1"/>
    <w:rsid w:val="005C483C"/>
    <w:rsid w:val="00602730"/>
    <w:rsid w:val="006216E6"/>
    <w:rsid w:val="00673301"/>
    <w:rsid w:val="006A5E80"/>
    <w:rsid w:val="006D0AC6"/>
    <w:rsid w:val="006D2C9B"/>
    <w:rsid w:val="00705294"/>
    <w:rsid w:val="007F18DD"/>
    <w:rsid w:val="008025C1"/>
    <w:rsid w:val="00876D21"/>
    <w:rsid w:val="00897512"/>
    <w:rsid w:val="008A5818"/>
    <w:rsid w:val="00906D03"/>
    <w:rsid w:val="00942E9F"/>
    <w:rsid w:val="00962233"/>
    <w:rsid w:val="00974E91"/>
    <w:rsid w:val="009D4791"/>
    <w:rsid w:val="009E57D1"/>
    <w:rsid w:val="009F0A42"/>
    <w:rsid w:val="00A43068"/>
    <w:rsid w:val="00AA343B"/>
    <w:rsid w:val="00B2301A"/>
    <w:rsid w:val="00B357EF"/>
    <w:rsid w:val="00B41DEA"/>
    <w:rsid w:val="00BE38E8"/>
    <w:rsid w:val="00BF3B72"/>
    <w:rsid w:val="00CB2439"/>
    <w:rsid w:val="00CF2348"/>
    <w:rsid w:val="00D10158"/>
    <w:rsid w:val="00D52483"/>
    <w:rsid w:val="00DD246E"/>
    <w:rsid w:val="00DE0384"/>
    <w:rsid w:val="00DE0492"/>
    <w:rsid w:val="00DE7861"/>
    <w:rsid w:val="00E119EC"/>
    <w:rsid w:val="00E23999"/>
    <w:rsid w:val="00E34E2A"/>
    <w:rsid w:val="00E83FE4"/>
    <w:rsid w:val="00EA12C0"/>
    <w:rsid w:val="00EA2647"/>
    <w:rsid w:val="00EE1ABE"/>
    <w:rsid w:val="00F43C5A"/>
    <w:rsid w:val="00F57B3A"/>
    <w:rsid w:val="00F612BF"/>
    <w:rsid w:val="00F72100"/>
    <w:rsid w:val="00F75A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9B3F"/>
  <w15:docId w15:val="{4CBD050F-06DB-4A39-AD0F-BCEACD5D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5294"/>
    <w:pPr>
      <w:spacing w:after="200" w:line="276" w:lineRule="auto"/>
    </w:pPr>
    <w:rPr>
      <w:rFonts w:eastAsia="Times New Roman"/>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C3EA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4C3EAD"/>
    <w:rPr>
      <w:rFonts w:ascii="Tahoma" w:eastAsia="Times New Roman" w:hAnsi="Tahoma" w:cs="Tahoma"/>
      <w:sz w:val="16"/>
      <w:szCs w:val="16"/>
    </w:rPr>
  </w:style>
  <w:style w:type="paragraph" w:styleId="Antrats">
    <w:name w:val="header"/>
    <w:basedOn w:val="prastasis"/>
    <w:link w:val="AntratsDiagrama"/>
    <w:uiPriority w:val="99"/>
    <w:unhideWhenUsed/>
    <w:rsid w:val="00423A7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23A77"/>
    <w:rPr>
      <w:rFonts w:eastAsia="Times New Roman"/>
      <w:sz w:val="22"/>
      <w:szCs w:val="22"/>
      <w:lang w:val="en-US" w:eastAsia="en-US"/>
    </w:rPr>
  </w:style>
  <w:style w:type="paragraph" w:styleId="Porat">
    <w:name w:val="footer"/>
    <w:basedOn w:val="prastasis"/>
    <w:link w:val="PoratDiagrama"/>
    <w:uiPriority w:val="99"/>
    <w:unhideWhenUsed/>
    <w:rsid w:val="00423A7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23A77"/>
    <w:rPr>
      <w:rFonts w:eastAsia="Times New Roman"/>
      <w:sz w:val="22"/>
      <w:szCs w:val="22"/>
      <w:lang w:val="en-US" w:eastAsia="en-US"/>
    </w:rPr>
  </w:style>
  <w:style w:type="paragraph" w:styleId="Sraopastraipa">
    <w:name w:val="List Paragraph"/>
    <w:basedOn w:val="prastasis"/>
    <w:uiPriority w:val="34"/>
    <w:qFormat/>
    <w:rsid w:val="00673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83B3-1477-4E4B-8E52-6E2C9AA2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11</Pages>
  <Words>14381</Words>
  <Characters>8198</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Černiauskienė</dc:creator>
  <cp:lastModifiedBy>Rusteikienė Aldona</cp:lastModifiedBy>
  <cp:revision>6</cp:revision>
  <cp:lastPrinted>2018-02-14T13:39:00Z</cp:lastPrinted>
  <dcterms:created xsi:type="dcterms:W3CDTF">2018-02-14T06:10:00Z</dcterms:created>
  <dcterms:modified xsi:type="dcterms:W3CDTF">2018-02-14T14:18:00Z</dcterms:modified>
</cp:coreProperties>
</file>