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8F57E" w14:textId="091E6BB7" w:rsidR="004F61DC" w:rsidRPr="00F474AE" w:rsidRDefault="007B103E" w:rsidP="002315AE">
      <w:pPr>
        <w:jc w:val="center"/>
        <w:rPr>
          <w:bCs/>
          <w:szCs w:val="24"/>
        </w:rPr>
      </w:pPr>
      <w:r w:rsidRPr="00F474AE">
        <w:rPr>
          <w:b/>
          <w:iCs/>
          <w:szCs w:val="24"/>
        </w:rPr>
        <w:t xml:space="preserve"> </w:t>
      </w:r>
      <w:r w:rsidR="00CE1453" w:rsidRPr="00F474AE">
        <w:rPr>
          <w:b/>
          <w:iCs/>
          <w:szCs w:val="24"/>
        </w:rPr>
        <w:t xml:space="preserve">LAZDIJŲ R. SEIRIJŲ ANTANO </w:t>
      </w:r>
      <w:r w:rsidR="008364EA" w:rsidRPr="00F474AE">
        <w:rPr>
          <w:b/>
          <w:iCs/>
          <w:szCs w:val="24"/>
        </w:rPr>
        <w:t>ŽMUIDZINAVIČIAUS GIMNAZIJOS</w:t>
      </w:r>
      <w:r w:rsidR="003E219F" w:rsidRPr="00F474AE">
        <w:rPr>
          <w:iCs/>
          <w:szCs w:val="24"/>
        </w:rPr>
        <w:t xml:space="preserve"> </w:t>
      </w:r>
      <w:r w:rsidR="008364EA" w:rsidRPr="00F474AE">
        <w:rPr>
          <w:b/>
          <w:iCs/>
          <w:caps/>
          <w:szCs w:val="24"/>
        </w:rPr>
        <w:t>20</w:t>
      </w:r>
      <w:r w:rsidR="00EE6A0F" w:rsidRPr="00F474AE">
        <w:rPr>
          <w:b/>
          <w:iCs/>
          <w:caps/>
          <w:szCs w:val="24"/>
        </w:rPr>
        <w:t>20</w:t>
      </w:r>
      <w:r w:rsidR="008364EA" w:rsidRPr="00F474AE">
        <w:rPr>
          <w:b/>
          <w:iCs/>
          <w:caps/>
          <w:szCs w:val="24"/>
        </w:rPr>
        <w:t xml:space="preserve"> </w:t>
      </w:r>
      <w:r w:rsidR="00C86249" w:rsidRPr="00F474AE">
        <w:rPr>
          <w:b/>
          <w:szCs w:val="24"/>
        </w:rPr>
        <w:t xml:space="preserve">METŲ </w:t>
      </w:r>
      <w:r w:rsidR="00A049CF" w:rsidRPr="00F474AE">
        <w:rPr>
          <w:b/>
          <w:szCs w:val="24"/>
        </w:rPr>
        <w:t>VEIKLOS ATASKAITA</w:t>
      </w:r>
    </w:p>
    <w:p w14:paraId="7CD8F57F" w14:textId="77777777" w:rsidR="002A4278" w:rsidRPr="00F474AE" w:rsidRDefault="002A4278" w:rsidP="002315AE">
      <w:pPr>
        <w:spacing w:line="360" w:lineRule="auto"/>
        <w:rPr>
          <w:bCs/>
          <w:i/>
          <w:szCs w:val="24"/>
        </w:rPr>
      </w:pPr>
    </w:p>
    <w:p w14:paraId="7CD8F580" w14:textId="3CFB06C1" w:rsidR="00812A96" w:rsidRPr="00F474AE" w:rsidRDefault="00300240" w:rsidP="002315AE">
      <w:pPr>
        <w:tabs>
          <w:tab w:val="left" w:pos="5812"/>
          <w:tab w:val="left" w:pos="6521"/>
        </w:tabs>
        <w:ind w:left="360"/>
        <w:jc w:val="center"/>
        <w:rPr>
          <w:b/>
          <w:bCs/>
          <w:szCs w:val="24"/>
        </w:rPr>
      </w:pPr>
      <w:r w:rsidRPr="00F474AE">
        <w:rPr>
          <w:b/>
          <w:bCs/>
          <w:szCs w:val="24"/>
        </w:rPr>
        <w:t xml:space="preserve">I. </w:t>
      </w:r>
      <w:r w:rsidR="00812A96" w:rsidRPr="00F474AE">
        <w:rPr>
          <w:b/>
          <w:bCs/>
          <w:szCs w:val="24"/>
        </w:rPr>
        <w:t>BENDROJI INFORMACIJA</w:t>
      </w:r>
    </w:p>
    <w:p w14:paraId="7CD8F581" w14:textId="77777777" w:rsidR="00812A96" w:rsidRPr="00F474AE" w:rsidRDefault="00812A96" w:rsidP="002315AE">
      <w:pPr>
        <w:pStyle w:val="Sraopastraipa"/>
        <w:ind w:left="1080"/>
        <w:rPr>
          <w:b/>
          <w:bCs/>
          <w:szCs w:val="24"/>
        </w:rPr>
      </w:pPr>
    </w:p>
    <w:p w14:paraId="4F6BB624" w14:textId="1F5275AC" w:rsidR="007B103E" w:rsidRPr="00F474AE" w:rsidRDefault="00812A96" w:rsidP="007B103E">
      <w:pPr>
        <w:spacing w:line="360" w:lineRule="auto"/>
        <w:ind w:firstLine="567"/>
        <w:jc w:val="both"/>
        <w:rPr>
          <w:szCs w:val="24"/>
          <w:lang w:eastAsia="lt-LT"/>
        </w:rPr>
      </w:pPr>
      <w:r w:rsidRPr="00F474AE">
        <w:rPr>
          <w:b/>
          <w:iCs/>
          <w:color w:val="000000"/>
          <w:szCs w:val="24"/>
          <w:lang w:eastAsia="lt-LT"/>
        </w:rPr>
        <w:t xml:space="preserve">1. </w:t>
      </w:r>
      <w:r w:rsidR="00302127" w:rsidRPr="00302127">
        <w:rPr>
          <w:b/>
          <w:iCs/>
          <w:color w:val="000000"/>
          <w:szCs w:val="24"/>
          <w:lang w:eastAsia="lt-LT"/>
        </w:rPr>
        <w:t>Bendro</w:t>
      </w:r>
      <w:r w:rsidR="00302127">
        <w:rPr>
          <w:b/>
          <w:iCs/>
          <w:color w:val="000000"/>
          <w:szCs w:val="24"/>
          <w:lang w:eastAsia="lt-LT"/>
        </w:rPr>
        <w:t>ji</w:t>
      </w:r>
      <w:r w:rsidRPr="00F474AE">
        <w:rPr>
          <w:b/>
          <w:iCs/>
          <w:color w:val="000000"/>
          <w:szCs w:val="24"/>
          <w:lang w:eastAsia="lt-LT"/>
        </w:rPr>
        <w:t xml:space="preserve"> informacija.</w:t>
      </w:r>
      <w:r w:rsidRPr="00F474AE">
        <w:rPr>
          <w:iCs/>
          <w:color w:val="000000"/>
          <w:szCs w:val="24"/>
          <w:lang w:eastAsia="lt-LT"/>
        </w:rPr>
        <w:t xml:space="preserve"> </w:t>
      </w:r>
      <w:r w:rsidR="007B103E" w:rsidRPr="00F474AE">
        <w:rPr>
          <w:szCs w:val="24"/>
        </w:rPr>
        <w:t>Gimnazijos 2020 metų veiklos planas atitiko Lazdijų r. savivaldybės Strateginio veiklos plano 3 tikslą: užtikrinti švietimo, kultūros ir sporto plėtrą ir kokybę, socialinį saugumą, sveikatos priežiūrą. 2020 metų veiklos planas parengtas pagal gimnazijos strateginį planą.</w:t>
      </w:r>
    </w:p>
    <w:p w14:paraId="723752F3" w14:textId="77777777" w:rsidR="007B103E" w:rsidRPr="00F474AE" w:rsidRDefault="007B103E" w:rsidP="007B103E">
      <w:pPr>
        <w:spacing w:line="360" w:lineRule="auto"/>
        <w:ind w:firstLine="567"/>
        <w:jc w:val="both"/>
        <w:rPr>
          <w:b/>
          <w:szCs w:val="24"/>
        </w:rPr>
      </w:pPr>
      <w:r w:rsidRPr="00F474AE">
        <w:rPr>
          <w:b/>
          <w:szCs w:val="24"/>
        </w:rPr>
        <w:t xml:space="preserve">PRIORITETAS. Ugdymosi kokybės gerinimas ir gimnazijos patrauklumo didinimas, išnaudojant turimas kompetencijas ir materialinius resursus. </w:t>
      </w:r>
    </w:p>
    <w:p w14:paraId="4F76263E" w14:textId="2EDBFA03" w:rsidR="007B103E" w:rsidRPr="00F474AE" w:rsidRDefault="007B103E" w:rsidP="007B103E">
      <w:pPr>
        <w:spacing w:line="360" w:lineRule="auto"/>
        <w:ind w:firstLine="567"/>
        <w:jc w:val="both"/>
        <w:rPr>
          <w:szCs w:val="24"/>
          <w:lang w:eastAsia="lt-LT"/>
        </w:rPr>
      </w:pPr>
      <w:r w:rsidRPr="00F474AE">
        <w:rPr>
          <w:szCs w:val="24"/>
          <w:lang w:eastAsia="lt-LT"/>
        </w:rPr>
        <w:t>Įgyvendinant 2020 metų strateginio ir metinio veiklos planų tikslus, buvo siekiama kokybiškai teikti švietimo paslaugas, tenkinti mokinių ugdymosi poreikius, kurti sveiką ir saugią ugdymo (</w:t>
      </w:r>
      <w:proofErr w:type="spellStart"/>
      <w:r w:rsidRPr="00F474AE">
        <w:rPr>
          <w:szCs w:val="24"/>
          <w:lang w:eastAsia="lt-LT"/>
        </w:rPr>
        <w:t>si</w:t>
      </w:r>
      <w:proofErr w:type="spellEnd"/>
      <w:r w:rsidRPr="00F474AE">
        <w:rPr>
          <w:szCs w:val="24"/>
          <w:lang w:eastAsia="lt-LT"/>
        </w:rPr>
        <w:t xml:space="preserve">) aplinką, </w:t>
      </w:r>
      <w:r w:rsidR="00031307">
        <w:rPr>
          <w:szCs w:val="24"/>
          <w:lang w:eastAsia="lt-LT"/>
        </w:rPr>
        <w:t>organizuoti</w:t>
      </w:r>
      <w:r w:rsidRPr="00F474AE">
        <w:rPr>
          <w:szCs w:val="24"/>
          <w:lang w:eastAsia="lt-LT"/>
        </w:rPr>
        <w:t xml:space="preserve"> </w:t>
      </w:r>
      <w:r w:rsidRPr="00031307">
        <w:rPr>
          <w:szCs w:val="24"/>
          <w:lang w:eastAsia="lt-LT"/>
        </w:rPr>
        <w:t xml:space="preserve">ikimokyklinio, priešmokyklinio, pradinio, pagrindinio ir vidurinio </w:t>
      </w:r>
      <w:r w:rsidR="00031307" w:rsidRPr="00031307">
        <w:rPr>
          <w:szCs w:val="24"/>
          <w:lang w:eastAsia="lt-LT"/>
        </w:rPr>
        <w:t>ugdymo teikimą</w:t>
      </w:r>
      <w:r w:rsidRPr="00031307">
        <w:rPr>
          <w:szCs w:val="24"/>
          <w:lang w:eastAsia="lt-LT"/>
        </w:rPr>
        <w:t>, tikslingai, racionaliai ir taupiai naudoti gimnazijai skirtus išteklius.</w:t>
      </w:r>
      <w:r w:rsidRPr="00F474AE">
        <w:rPr>
          <w:szCs w:val="24"/>
          <w:lang w:eastAsia="lt-LT"/>
        </w:rPr>
        <w:t xml:space="preserve"> </w:t>
      </w:r>
    </w:p>
    <w:p w14:paraId="02A5FD02" w14:textId="77777777" w:rsidR="007B103E" w:rsidRPr="00F474AE" w:rsidRDefault="007B103E" w:rsidP="007B103E">
      <w:pPr>
        <w:spacing w:line="360" w:lineRule="auto"/>
        <w:ind w:firstLine="567"/>
        <w:jc w:val="both"/>
        <w:rPr>
          <w:szCs w:val="24"/>
          <w:lang w:eastAsia="lt-LT"/>
        </w:rPr>
      </w:pPr>
      <w:r w:rsidRPr="00F474AE">
        <w:rPr>
          <w:szCs w:val="24"/>
          <w:lang w:eastAsia="lt-LT"/>
        </w:rPr>
        <w:t>Planus įgyvendino gimnazijos bendruomenė: administracija, mokytojai, mokiniai, pagalbos specialistai, mokinių tėvai (globėjai), gimnazijos savivaldos institucijos.</w:t>
      </w:r>
    </w:p>
    <w:p w14:paraId="34E7D918" w14:textId="77777777" w:rsidR="007B103E" w:rsidRPr="00F474AE" w:rsidRDefault="007B103E" w:rsidP="007B103E">
      <w:pPr>
        <w:spacing w:line="360" w:lineRule="auto"/>
        <w:ind w:firstLine="567"/>
        <w:jc w:val="both"/>
        <w:rPr>
          <w:b/>
          <w:szCs w:val="24"/>
          <w:lang w:eastAsia="lt-LT"/>
        </w:rPr>
      </w:pPr>
      <w:r w:rsidRPr="00F474AE">
        <w:rPr>
          <w:b/>
          <w:szCs w:val="24"/>
          <w:lang w:eastAsia="lt-LT"/>
        </w:rPr>
        <w:t>1</w:t>
      </w:r>
      <w:r w:rsidRPr="00F474AE">
        <w:rPr>
          <w:szCs w:val="24"/>
          <w:lang w:eastAsia="lt-LT"/>
        </w:rPr>
        <w:t>.</w:t>
      </w:r>
      <w:r w:rsidRPr="00F474AE">
        <w:rPr>
          <w:b/>
          <w:szCs w:val="24"/>
          <w:lang w:eastAsia="lt-LT"/>
        </w:rPr>
        <w:t xml:space="preserve">TIKSLAS. Ugdyti kūrybišką, siekiančią pažangos asmenybę, plėtojant inovatyvią ugdymosi aplinką ir didinant gimnazijos patrauklumą. </w:t>
      </w:r>
    </w:p>
    <w:p w14:paraId="3D803D5F" w14:textId="77777777" w:rsidR="007B103E" w:rsidRPr="00F474AE" w:rsidRDefault="007B103E" w:rsidP="007B103E">
      <w:pPr>
        <w:pStyle w:val="Sraopastraipa"/>
        <w:spacing w:line="360" w:lineRule="auto"/>
        <w:ind w:left="390" w:firstLine="177"/>
        <w:jc w:val="both"/>
        <w:rPr>
          <w:b/>
          <w:szCs w:val="24"/>
        </w:rPr>
      </w:pPr>
      <w:r w:rsidRPr="00F474AE">
        <w:rPr>
          <w:b/>
          <w:szCs w:val="24"/>
        </w:rPr>
        <w:t>Ugdyta mokinių asmeninė atsakomybė už savo pasiekimų ir pažangos kokybę.</w:t>
      </w:r>
    </w:p>
    <w:p w14:paraId="7BBF3336" w14:textId="77777777" w:rsidR="007B103E" w:rsidRPr="00F474AE" w:rsidRDefault="007B103E" w:rsidP="007B103E">
      <w:pPr>
        <w:spacing w:line="360" w:lineRule="auto"/>
        <w:ind w:firstLine="567"/>
        <w:jc w:val="both"/>
        <w:rPr>
          <w:szCs w:val="24"/>
        </w:rPr>
      </w:pPr>
      <w:r w:rsidRPr="00F474AE">
        <w:rPr>
          <w:szCs w:val="24"/>
        </w:rPr>
        <w:t>Gimnazijos pažangumas – 99,54% (planuota 99,5 %), yra 1 nepažangus mokinys.</w:t>
      </w:r>
    </w:p>
    <w:p w14:paraId="711C8651" w14:textId="77777777" w:rsidR="007B103E" w:rsidRPr="00F474AE" w:rsidRDefault="007B103E" w:rsidP="007B103E">
      <w:pPr>
        <w:spacing w:line="360" w:lineRule="auto"/>
        <w:ind w:firstLine="567"/>
        <w:jc w:val="both"/>
        <w:rPr>
          <w:szCs w:val="24"/>
        </w:rPr>
      </w:pPr>
      <w:r w:rsidRPr="00F474AE">
        <w:rPr>
          <w:szCs w:val="24"/>
        </w:rPr>
        <w:t>Nepateisintų pamokų skaičius sudaro 9,2% nuo visų praleistų pamokų (buvo 7,2%), padidėjo dėl karantino ir nuotolinio mokymosi.</w:t>
      </w:r>
    </w:p>
    <w:p w14:paraId="6E59BA3F" w14:textId="77777777" w:rsidR="007B103E" w:rsidRPr="00F474AE" w:rsidRDefault="007B103E" w:rsidP="007B103E">
      <w:pPr>
        <w:spacing w:line="360" w:lineRule="auto"/>
        <w:ind w:firstLine="567"/>
        <w:jc w:val="both"/>
        <w:rPr>
          <w:szCs w:val="24"/>
        </w:rPr>
      </w:pPr>
      <w:r w:rsidRPr="00F474AE">
        <w:rPr>
          <w:szCs w:val="24"/>
        </w:rPr>
        <w:t xml:space="preserve">Per metus 53,2 % mokinių vidutiniškai 0,33 balo padidėjęs mokymosi vidurkis. </w:t>
      </w:r>
    </w:p>
    <w:p w14:paraId="034B0797" w14:textId="77777777" w:rsidR="007B103E" w:rsidRPr="00F474AE" w:rsidRDefault="007B103E" w:rsidP="007B103E">
      <w:pPr>
        <w:spacing w:line="360" w:lineRule="auto"/>
        <w:ind w:firstLine="567"/>
        <w:jc w:val="both"/>
        <w:rPr>
          <w:szCs w:val="24"/>
          <w:lang w:eastAsia="lt-LT"/>
        </w:rPr>
      </w:pPr>
      <w:r w:rsidRPr="00F474AE">
        <w:rPr>
          <w:bCs/>
          <w:szCs w:val="24"/>
        </w:rPr>
        <w:t>VBE aukštesniuoju lygmeniu</w:t>
      </w:r>
      <w:r w:rsidRPr="00F474AE">
        <w:rPr>
          <w:szCs w:val="24"/>
        </w:rPr>
        <w:t xml:space="preserve"> išlaikyta 15 % egzaminų (buvo planuota 5 %), 1 mokinys iš anglų k. įvertintas 100 balų. </w:t>
      </w:r>
      <w:r w:rsidRPr="00F474AE">
        <w:rPr>
          <w:szCs w:val="24"/>
          <w:lang w:eastAsia="lt-LT"/>
        </w:rPr>
        <w:t>3 dalykų (lietuvių kalbos, anglų kalbos, biologijos) VBE išlaikyti aukštesniu negu savivaldybės ir šalies įvertinimo vidurkiu.</w:t>
      </w:r>
    </w:p>
    <w:p w14:paraId="706ED357" w14:textId="75118A54" w:rsidR="007B103E" w:rsidRPr="00F474AE" w:rsidRDefault="007B103E" w:rsidP="007B103E">
      <w:pPr>
        <w:spacing w:line="360" w:lineRule="auto"/>
        <w:ind w:firstLine="567"/>
        <w:jc w:val="both"/>
        <w:rPr>
          <w:szCs w:val="24"/>
          <w:lang w:eastAsia="lt-LT"/>
        </w:rPr>
      </w:pPr>
      <w:r w:rsidRPr="00F474AE">
        <w:rPr>
          <w:szCs w:val="24"/>
          <w:lang w:eastAsia="lt-LT"/>
        </w:rPr>
        <w:t xml:space="preserve">Remiantis žurnalo „Reitingai“ (2020 m. gruodis – 2021 gegužė Nr. 2) duomenimis, patekome į geriausiai </w:t>
      </w:r>
      <w:r w:rsidR="000C7FF2">
        <w:rPr>
          <w:szCs w:val="24"/>
          <w:lang w:eastAsia="lt-LT"/>
        </w:rPr>
        <w:t xml:space="preserve">valstybinius brandos egzaminus (toliau </w:t>
      </w:r>
      <w:r w:rsidRPr="000C7FF2">
        <w:rPr>
          <w:szCs w:val="24"/>
          <w:lang w:eastAsia="lt-LT"/>
        </w:rPr>
        <w:t>VBE</w:t>
      </w:r>
      <w:r w:rsidR="000C7FF2" w:rsidRPr="000C7FF2">
        <w:rPr>
          <w:szCs w:val="24"/>
          <w:lang w:eastAsia="lt-LT"/>
        </w:rPr>
        <w:t>)</w:t>
      </w:r>
      <w:r w:rsidRPr="00F474AE">
        <w:rPr>
          <w:szCs w:val="24"/>
          <w:lang w:eastAsia="lt-LT"/>
        </w:rPr>
        <w:t xml:space="preserve"> išlaikančių gimnazijų 50 - </w:t>
      </w:r>
      <w:proofErr w:type="spellStart"/>
      <w:r w:rsidRPr="00F474AE">
        <w:rPr>
          <w:szCs w:val="24"/>
          <w:lang w:eastAsia="lt-LT"/>
        </w:rPr>
        <w:t>tuką</w:t>
      </w:r>
      <w:proofErr w:type="spellEnd"/>
      <w:r w:rsidRPr="00F474AE">
        <w:rPr>
          <w:szCs w:val="24"/>
          <w:lang w:eastAsia="lt-LT"/>
        </w:rPr>
        <w:t>:</w:t>
      </w:r>
    </w:p>
    <w:p w14:paraId="66AEA63E" w14:textId="77777777" w:rsidR="007B103E" w:rsidRPr="00F474AE" w:rsidRDefault="007B103E" w:rsidP="007B103E">
      <w:pPr>
        <w:spacing w:line="360" w:lineRule="auto"/>
        <w:ind w:firstLine="567"/>
        <w:jc w:val="both"/>
        <w:rPr>
          <w:szCs w:val="24"/>
          <w:lang w:eastAsia="lt-LT"/>
        </w:rPr>
      </w:pPr>
      <w:r w:rsidRPr="00F474AE">
        <w:rPr>
          <w:szCs w:val="24"/>
          <w:lang w:eastAsia="lt-LT"/>
        </w:rPr>
        <w:t>Lietuvių kalba ir literatūra - 14 vieta;</w:t>
      </w:r>
    </w:p>
    <w:p w14:paraId="552C902F" w14:textId="77777777" w:rsidR="007B103E" w:rsidRPr="00F474AE" w:rsidRDefault="007B103E" w:rsidP="007B103E">
      <w:pPr>
        <w:spacing w:line="360" w:lineRule="auto"/>
        <w:ind w:firstLine="567"/>
        <w:jc w:val="both"/>
        <w:rPr>
          <w:szCs w:val="24"/>
          <w:lang w:eastAsia="lt-LT"/>
        </w:rPr>
      </w:pPr>
      <w:r w:rsidRPr="00F474AE">
        <w:rPr>
          <w:szCs w:val="24"/>
          <w:lang w:eastAsia="lt-LT"/>
        </w:rPr>
        <w:lastRenderedPageBreak/>
        <w:t>Geografija - 25-36 vieta;</w:t>
      </w:r>
    </w:p>
    <w:p w14:paraId="29A437FD" w14:textId="77777777" w:rsidR="007B103E" w:rsidRPr="00F474AE" w:rsidRDefault="007B103E" w:rsidP="007B103E">
      <w:pPr>
        <w:spacing w:line="360" w:lineRule="auto"/>
        <w:ind w:firstLine="567"/>
        <w:jc w:val="both"/>
        <w:rPr>
          <w:szCs w:val="24"/>
        </w:rPr>
      </w:pPr>
      <w:r w:rsidRPr="00F474AE">
        <w:rPr>
          <w:szCs w:val="24"/>
          <w:lang w:eastAsia="lt-LT"/>
        </w:rPr>
        <w:t>Biologija – 32 vieta.</w:t>
      </w:r>
    </w:p>
    <w:p w14:paraId="1C04A161" w14:textId="77777777" w:rsidR="007B103E" w:rsidRPr="00F474AE" w:rsidRDefault="007B103E" w:rsidP="007B103E">
      <w:pPr>
        <w:spacing w:line="360" w:lineRule="auto"/>
        <w:ind w:firstLine="601"/>
        <w:jc w:val="both"/>
        <w:rPr>
          <w:rFonts w:eastAsia="MS Mincho"/>
          <w:szCs w:val="24"/>
        </w:rPr>
      </w:pPr>
      <w:r w:rsidRPr="00F474AE">
        <w:rPr>
          <w:bCs/>
          <w:szCs w:val="24"/>
        </w:rPr>
        <w:t>PUPP neįvyko, tačiau</w:t>
      </w:r>
      <w:r w:rsidRPr="00F474AE">
        <w:rPr>
          <w:b/>
          <w:bCs/>
          <w:szCs w:val="24"/>
        </w:rPr>
        <w:t xml:space="preserve"> </w:t>
      </w:r>
      <w:r w:rsidRPr="00F474AE">
        <w:rPr>
          <w:bCs/>
          <w:szCs w:val="24"/>
        </w:rPr>
        <w:t>aukštesniuoju lygmeniu mokėsi:</w:t>
      </w:r>
      <w:r w:rsidRPr="00F474AE">
        <w:rPr>
          <w:szCs w:val="24"/>
        </w:rPr>
        <w:t xml:space="preserve"> lietuvių kalbą – 22,2 % , matematiką – 5 %  II g klasės mokinių. </w:t>
      </w:r>
    </w:p>
    <w:p w14:paraId="78AFD01D" w14:textId="4B414A8D" w:rsidR="007B103E" w:rsidRPr="00F474AE" w:rsidRDefault="007B103E" w:rsidP="007B103E">
      <w:pPr>
        <w:spacing w:line="360" w:lineRule="auto"/>
        <w:ind w:firstLine="567"/>
        <w:jc w:val="both"/>
        <w:rPr>
          <w:szCs w:val="24"/>
        </w:rPr>
      </w:pPr>
      <w:r w:rsidRPr="00F474AE">
        <w:rPr>
          <w:szCs w:val="24"/>
        </w:rPr>
        <w:t xml:space="preserve"> Žinių patikrinimuose </w:t>
      </w:r>
      <w:proofErr w:type="spellStart"/>
      <w:r w:rsidRPr="00F474AE">
        <w:rPr>
          <w:szCs w:val="24"/>
        </w:rPr>
        <w:t>eNMPP</w:t>
      </w:r>
      <w:proofErr w:type="spellEnd"/>
      <w:r w:rsidRPr="00F474AE">
        <w:rPr>
          <w:szCs w:val="24"/>
        </w:rPr>
        <w:t xml:space="preserve"> dalyvavo 93 % 5 klasės ir 96 % </w:t>
      </w:r>
      <w:proofErr w:type="spellStart"/>
      <w:r w:rsidRPr="00F474AE">
        <w:rPr>
          <w:szCs w:val="24"/>
        </w:rPr>
        <w:t>Ig</w:t>
      </w:r>
      <w:proofErr w:type="spellEnd"/>
      <w:r w:rsidRPr="00F474AE">
        <w:rPr>
          <w:szCs w:val="24"/>
        </w:rPr>
        <w:t xml:space="preserve"> klasės mokinių. Patikrinimas vyko nuotoliniu būdu. Pagal gautus </w:t>
      </w:r>
      <w:r w:rsidR="00031307">
        <w:rPr>
          <w:szCs w:val="24"/>
        </w:rPr>
        <w:t xml:space="preserve">Nacionalinės švietimo agentūros (toliau </w:t>
      </w:r>
      <w:r w:rsidRPr="00031307">
        <w:rPr>
          <w:szCs w:val="24"/>
        </w:rPr>
        <w:t>NŠA</w:t>
      </w:r>
      <w:r w:rsidR="00031307" w:rsidRPr="00031307">
        <w:rPr>
          <w:szCs w:val="24"/>
        </w:rPr>
        <w:t>)</w:t>
      </w:r>
      <w:r w:rsidR="00031307">
        <w:rPr>
          <w:szCs w:val="24"/>
        </w:rPr>
        <w:t xml:space="preserve"> </w:t>
      </w:r>
      <w:r w:rsidRPr="00F474AE">
        <w:rPr>
          <w:szCs w:val="24"/>
        </w:rPr>
        <w:t xml:space="preserve">duomenis, I g klasės mokiniams geriausiai pavyko skaitymo testas: surinktų taškų vidurkis 22,9 iš galimų 37 taškų. Matematikos surinkta vidutiniškai 21,1 taško iš 50 galimų, gamtos mokslų – 24,4 iš 50 galimų taškų, socialinių mokslų – 25,0 iš 50 galimų taškų. </w:t>
      </w:r>
    </w:p>
    <w:p w14:paraId="0BCFEC7D" w14:textId="77777777" w:rsidR="007B103E" w:rsidRPr="00F474AE" w:rsidRDefault="007B103E" w:rsidP="007B103E">
      <w:pPr>
        <w:spacing w:line="360" w:lineRule="auto"/>
        <w:ind w:firstLine="567"/>
        <w:jc w:val="both"/>
        <w:rPr>
          <w:szCs w:val="24"/>
        </w:rPr>
      </w:pPr>
      <w:r w:rsidRPr="00F474AE">
        <w:rPr>
          <w:szCs w:val="24"/>
        </w:rPr>
        <w:t>5 klasės mokiniams geriausiai pavyko matematikos testas: surinktų taškų vidurkis 26,6 iš galimų 39 taškų. Skaitymo surinkta vidutiniškai 19,5 taško iš 30 galimų, pasaulio pažinimo – 25,4 iš 40 galimų taškų.</w:t>
      </w:r>
    </w:p>
    <w:p w14:paraId="42B025F1" w14:textId="77777777" w:rsidR="007B103E" w:rsidRPr="00F474AE" w:rsidRDefault="007B103E" w:rsidP="007B103E">
      <w:pPr>
        <w:tabs>
          <w:tab w:val="left" w:pos="1650"/>
        </w:tabs>
        <w:spacing w:line="360" w:lineRule="auto"/>
        <w:ind w:firstLine="567"/>
        <w:jc w:val="both"/>
        <w:rPr>
          <w:szCs w:val="24"/>
        </w:rPr>
      </w:pPr>
      <w:r w:rsidRPr="00F474AE">
        <w:rPr>
          <w:szCs w:val="24"/>
        </w:rPr>
        <w:t>87 % mokinių nepatiria patyčių. Tęsiama OLWEUS OPKUS programa.</w:t>
      </w:r>
    </w:p>
    <w:p w14:paraId="7AAC60AB" w14:textId="77777777" w:rsidR="007B103E" w:rsidRPr="00F474AE" w:rsidRDefault="007B103E" w:rsidP="007B103E">
      <w:pPr>
        <w:spacing w:line="360" w:lineRule="auto"/>
        <w:ind w:firstLine="601"/>
        <w:jc w:val="both"/>
        <w:rPr>
          <w:szCs w:val="24"/>
        </w:rPr>
      </w:pPr>
      <w:proofErr w:type="spellStart"/>
      <w:r w:rsidRPr="00946ACE">
        <w:rPr>
          <w:szCs w:val="24"/>
          <w:lang w:val="pl-PL"/>
        </w:rPr>
        <w:t>Atnaujinta</w:t>
      </w:r>
      <w:proofErr w:type="spellEnd"/>
      <w:r w:rsidRPr="00F474AE">
        <w:rPr>
          <w:szCs w:val="24"/>
        </w:rPr>
        <w:t xml:space="preserve"> 25 </w:t>
      </w:r>
      <w:r w:rsidRPr="00946ACE">
        <w:rPr>
          <w:szCs w:val="24"/>
          <w:lang w:val="pl-PL"/>
        </w:rPr>
        <w:t xml:space="preserve">% </w:t>
      </w:r>
      <w:proofErr w:type="spellStart"/>
      <w:r w:rsidRPr="00946ACE">
        <w:rPr>
          <w:szCs w:val="24"/>
          <w:lang w:val="pl-PL"/>
        </w:rPr>
        <w:t>bei</w:t>
      </w:r>
      <w:proofErr w:type="spellEnd"/>
      <w:r w:rsidRPr="00946ACE">
        <w:rPr>
          <w:szCs w:val="24"/>
          <w:lang w:val="pl-PL"/>
        </w:rPr>
        <w:t xml:space="preserve"> </w:t>
      </w:r>
      <w:proofErr w:type="spellStart"/>
      <w:r w:rsidRPr="00946ACE">
        <w:rPr>
          <w:szCs w:val="24"/>
          <w:lang w:val="pl-PL"/>
        </w:rPr>
        <w:t>sukurta</w:t>
      </w:r>
      <w:proofErr w:type="spellEnd"/>
      <w:r w:rsidRPr="00946ACE">
        <w:rPr>
          <w:szCs w:val="24"/>
          <w:lang w:val="pl-PL"/>
        </w:rPr>
        <w:t xml:space="preserve"> 10 % </w:t>
      </w:r>
      <w:proofErr w:type="spellStart"/>
      <w:r w:rsidRPr="00946ACE">
        <w:rPr>
          <w:szCs w:val="24"/>
          <w:lang w:val="pl-PL"/>
        </w:rPr>
        <w:t>naujų</w:t>
      </w:r>
      <w:proofErr w:type="spellEnd"/>
      <w:r w:rsidRPr="00946ACE">
        <w:rPr>
          <w:szCs w:val="24"/>
          <w:lang w:val="pl-PL"/>
        </w:rPr>
        <w:t xml:space="preserve"> </w:t>
      </w:r>
      <w:r w:rsidRPr="00F474AE">
        <w:rPr>
          <w:szCs w:val="24"/>
        </w:rPr>
        <w:t xml:space="preserve">neformaliojo švietimo programų. 90 % mokinių lanko neformaliojo švietimo užsiėmimus. </w:t>
      </w:r>
    </w:p>
    <w:p w14:paraId="42058352" w14:textId="77777777" w:rsidR="007B103E" w:rsidRPr="00F474AE" w:rsidRDefault="007B103E" w:rsidP="007B103E">
      <w:pPr>
        <w:spacing w:line="360" w:lineRule="auto"/>
        <w:ind w:firstLine="601"/>
        <w:jc w:val="both"/>
        <w:rPr>
          <w:szCs w:val="24"/>
        </w:rPr>
      </w:pPr>
      <w:r w:rsidRPr="00F474AE">
        <w:rPr>
          <w:szCs w:val="24"/>
        </w:rPr>
        <w:t xml:space="preserve">Apklausos, tėvų susirinkimai, auklėtojų ataskaitos rodo, kad į gimnazijos veiklą įsitraukia vidutiniškai apie 63 % visų mokinių tėvų. </w:t>
      </w:r>
    </w:p>
    <w:p w14:paraId="688BBCB9" w14:textId="77777777" w:rsidR="007B103E" w:rsidRPr="00F474AE" w:rsidRDefault="007B103E" w:rsidP="007B103E">
      <w:pPr>
        <w:spacing w:line="360" w:lineRule="auto"/>
        <w:ind w:firstLine="567"/>
        <w:jc w:val="both"/>
        <w:rPr>
          <w:szCs w:val="24"/>
        </w:rPr>
      </w:pPr>
      <w:r w:rsidRPr="00F474AE">
        <w:rPr>
          <w:szCs w:val="24"/>
        </w:rPr>
        <w:t xml:space="preserve">Gimnazijos bendruomenė, ypač jaunieji šauliai, dalyvavo Kovo 11-tosios 30-mečio renginiuose, žymių Lietuvai ir rajonui žmonių pagerbimo šventėse, kitose pilietinėse akcijose, Paskutiniojo skambučio šventėje, abiturientų išleistuvėse. </w:t>
      </w:r>
    </w:p>
    <w:p w14:paraId="53D4008A" w14:textId="77777777" w:rsidR="007B103E" w:rsidRDefault="007B103E" w:rsidP="007B103E">
      <w:pPr>
        <w:spacing w:line="360" w:lineRule="auto"/>
        <w:ind w:firstLine="567"/>
        <w:jc w:val="both"/>
        <w:rPr>
          <w:bCs/>
          <w:szCs w:val="24"/>
        </w:rPr>
      </w:pPr>
      <w:r w:rsidRPr="00F474AE">
        <w:rPr>
          <w:szCs w:val="24"/>
        </w:rPr>
        <w:t xml:space="preserve">Parašyti ir įgyvendinti 3 projektai iš savivaldybės finansavimo šaltinių. </w:t>
      </w:r>
      <w:r w:rsidRPr="00F474AE">
        <w:rPr>
          <w:rFonts w:eastAsia="MS Mincho"/>
          <w:szCs w:val="24"/>
        </w:rPr>
        <w:t xml:space="preserve">Daugėja bendruomenės iniciatyvų: </w:t>
      </w:r>
      <w:r w:rsidRPr="00F474AE">
        <w:rPr>
          <w:bCs/>
          <w:szCs w:val="24"/>
        </w:rPr>
        <w:t>tėvų iniciatyvų skaičius – 3, mokinių</w:t>
      </w:r>
      <w:r w:rsidRPr="00F474AE">
        <w:rPr>
          <w:szCs w:val="24"/>
        </w:rPr>
        <w:t xml:space="preserve"> </w:t>
      </w:r>
      <w:r w:rsidRPr="00F474AE">
        <w:rPr>
          <w:bCs/>
          <w:szCs w:val="24"/>
        </w:rPr>
        <w:t>iniciatyvų skaičius – 6 .</w:t>
      </w:r>
    </w:p>
    <w:p w14:paraId="76B6B642" w14:textId="5475AB07" w:rsidR="00031307" w:rsidRPr="00F474AE" w:rsidRDefault="00031307" w:rsidP="007B103E">
      <w:pPr>
        <w:spacing w:line="360" w:lineRule="auto"/>
        <w:ind w:firstLine="567"/>
        <w:jc w:val="both"/>
        <w:rPr>
          <w:szCs w:val="24"/>
        </w:rPr>
      </w:pPr>
      <w:r>
        <w:rPr>
          <w:bCs/>
          <w:szCs w:val="24"/>
        </w:rPr>
        <w:t>Į gimnaziją 2020 metais iš užsienio atvyko 3 mokiniai – 1 į ikimokyklinio ugdymo skyrių, 1 mokinys – į 1 klasę, 2 mokiniai – į 3 klasę. Šiems mokiniams teikiama papildoma pagalba, jie sėkmingai integruojami į ugdymo procesą.</w:t>
      </w:r>
    </w:p>
    <w:p w14:paraId="0725873A" w14:textId="77777777" w:rsidR="007B103E" w:rsidRPr="00F474AE" w:rsidRDefault="007B103E" w:rsidP="007B103E">
      <w:pPr>
        <w:spacing w:line="360" w:lineRule="auto"/>
        <w:ind w:firstLine="567"/>
        <w:jc w:val="both"/>
        <w:rPr>
          <w:szCs w:val="24"/>
          <w:lang w:eastAsia="lt-LT"/>
        </w:rPr>
      </w:pPr>
      <w:r w:rsidRPr="00F474AE">
        <w:rPr>
          <w:szCs w:val="24"/>
          <w:lang w:eastAsia="lt-LT"/>
        </w:rPr>
        <w:t xml:space="preserve">Pamokoje diferencijuojama ir individualizuojama iki 30 </w:t>
      </w:r>
      <w:r w:rsidRPr="00F474AE">
        <w:rPr>
          <w:szCs w:val="24"/>
        </w:rPr>
        <w:t xml:space="preserve">% </w:t>
      </w:r>
      <w:r w:rsidRPr="00F474AE">
        <w:rPr>
          <w:szCs w:val="24"/>
          <w:lang w:eastAsia="lt-LT"/>
        </w:rPr>
        <w:t>užduočių įvairių gabumų mokiniams.</w:t>
      </w:r>
    </w:p>
    <w:p w14:paraId="45C16E6C" w14:textId="77777777" w:rsidR="007B103E" w:rsidRPr="00F474AE" w:rsidRDefault="007B103E" w:rsidP="007B103E">
      <w:pPr>
        <w:spacing w:line="360" w:lineRule="auto"/>
        <w:ind w:firstLine="567"/>
        <w:jc w:val="both"/>
        <w:rPr>
          <w:rFonts w:eastAsia="MS Mincho"/>
          <w:szCs w:val="24"/>
        </w:rPr>
      </w:pPr>
      <w:r w:rsidRPr="00F474AE">
        <w:rPr>
          <w:rFonts w:eastAsia="MS Mincho"/>
          <w:szCs w:val="24"/>
        </w:rPr>
        <w:t xml:space="preserve">Gerinamas mokinių užimtumas: suorganizuoti 2 teminiai edukaciniai poilsio vakarai, aktyvi mokinių verslo bendrovių veikla. </w:t>
      </w:r>
    </w:p>
    <w:p w14:paraId="28B60179" w14:textId="77777777" w:rsidR="007B103E" w:rsidRPr="00F474AE" w:rsidRDefault="007B103E" w:rsidP="007B103E">
      <w:pPr>
        <w:spacing w:line="360" w:lineRule="auto"/>
        <w:ind w:firstLine="601"/>
        <w:jc w:val="both"/>
        <w:rPr>
          <w:b/>
          <w:szCs w:val="24"/>
        </w:rPr>
      </w:pPr>
      <w:r w:rsidRPr="00F474AE">
        <w:rPr>
          <w:b/>
          <w:szCs w:val="24"/>
        </w:rPr>
        <w:t>Inovatyviais ir mokiniams patraukliais metodais perteiktas ugdymo(</w:t>
      </w:r>
      <w:proofErr w:type="spellStart"/>
      <w:r w:rsidRPr="00F474AE">
        <w:rPr>
          <w:b/>
          <w:szCs w:val="24"/>
        </w:rPr>
        <w:t>is</w:t>
      </w:r>
      <w:proofErr w:type="spellEnd"/>
      <w:r w:rsidRPr="00F474AE">
        <w:rPr>
          <w:b/>
          <w:szCs w:val="24"/>
        </w:rPr>
        <w:t>) turinys, suteikiant kuo platesnę erdvę saviraiškai ir kūrybiškumui.</w:t>
      </w:r>
    </w:p>
    <w:p w14:paraId="6963496F" w14:textId="77777777" w:rsidR="007B103E" w:rsidRPr="00F474AE" w:rsidRDefault="007B103E" w:rsidP="007B103E">
      <w:pPr>
        <w:tabs>
          <w:tab w:val="left" w:pos="1650"/>
        </w:tabs>
        <w:spacing w:line="360" w:lineRule="auto"/>
        <w:ind w:firstLine="601"/>
        <w:jc w:val="both"/>
        <w:rPr>
          <w:rFonts w:eastAsia="Calibri"/>
          <w:szCs w:val="24"/>
        </w:rPr>
      </w:pPr>
      <w:r w:rsidRPr="00F474AE">
        <w:rPr>
          <w:color w:val="000000"/>
          <w:szCs w:val="24"/>
          <w:shd w:val="clear" w:color="auto" w:fill="FFFFFF"/>
        </w:rPr>
        <w:t>Gimnazija nuo 2020-09-01 dalyvauja projekte </w:t>
      </w:r>
      <w:r w:rsidRPr="00F474AE">
        <w:rPr>
          <w:rStyle w:val="Grietas"/>
          <w:color w:val="000000"/>
          <w:szCs w:val="24"/>
          <w:shd w:val="clear" w:color="auto" w:fill="FFFFFF"/>
        </w:rPr>
        <w:t xml:space="preserve">„Kokybės krepšelis“ NR. 09.2.1-ESFA-V-719-01-0001, kuris finansuojamas Europos socialinio fondo lėšomis. Gimnazija </w:t>
      </w:r>
      <w:r w:rsidRPr="00F474AE">
        <w:rPr>
          <w:rFonts w:eastAsia="Calibri"/>
          <w:szCs w:val="24"/>
        </w:rPr>
        <w:t xml:space="preserve">atnaujino skaitmeninę bazę: įsigyti 7 nešiojamieji kompiuteriai, nupirkta 10 </w:t>
      </w:r>
      <w:proofErr w:type="spellStart"/>
      <w:r w:rsidRPr="00F474AE">
        <w:rPr>
          <w:rFonts w:eastAsia="Calibri"/>
          <w:szCs w:val="24"/>
        </w:rPr>
        <w:t>MozaBook</w:t>
      </w:r>
      <w:proofErr w:type="spellEnd"/>
      <w:r w:rsidRPr="00F474AE">
        <w:rPr>
          <w:rFonts w:eastAsia="Calibri"/>
          <w:szCs w:val="24"/>
        </w:rPr>
        <w:t xml:space="preserve"> programinės įrangos </w:t>
      </w:r>
      <w:r w:rsidRPr="00F474AE">
        <w:rPr>
          <w:rFonts w:eastAsia="Calibri"/>
          <w:szCs w:val="24"/>
        </w:rPr>
        <w:lastRenderedPageBreak/>
        <w:t xml:space="preserve">licencijų mokytojams ir 25 mokiniams. Kitos skaitmeninės priemonės įsigytos iš skaitmeninio ugdymo plėtrai skirtų lėšų. Vadovėliai papildyti skaitmeninėmis priemonėmis – mokiniams nupirkta „VYTURIO“ leidyklos elektroninių kūrinių licencija metams, 9-12 klasių mokiniai žinias gilins ir testuosis  elektroninėje platformoje „Egzaminatorius“, mokytojai gali naudotis 10 grafinių planšečių bei pamokas įrašančiu robotu,  palengvinančiais nuotolinį mokinių mokymą. </w:t>
      </w:r>
    </w:p>
    <w:p w14:paraId="2105164C" w14:textId="77777777" w:rsidR="007B103E" w:rsidRPr="00F474AE" w:rsidRDefault="007B103E" w:rsidP="007B103E">
      <w:pPr>
        <w:tabs>
          <w:tab w:val="left" w:pos="1650"/>
        </w:tabs>
        <w:spacing w:line="360" w:lineRule="auto"/>
        <w:ind w:firstLine="601"/>
        <w:jc w:val="both"/>
        <w:rPr>
          <w:rFonts w:eastAsia="Calibri"/>
          <w:szCs w:val="24"/>
        </w:rPr>
      </w:pPr>
      <w:r w:rsidRPr="00F474AE">
        <w:rPr>
          <w:rFonts w:eastAsia="Calibri"/>
          <w:szCs w:val="24"/>
        </w:rPr>
        <w:t>Mokiniams sudarytos sąlygos žinias gilinti ir mokymosi spragas šalinti mokomųjų dalykų konsultacijose, kurios karantino metu vyko nuotoliniu būdu.</w:t>
      </w:r>
    </w:p>
    <w:p w14:paraId="5B351575" w14:textId="77777777" w:rsidR="007B103E" w:rsidRPr="00F474AE" w:rsidRDefault="007B103E" w:rsidP="007B103E">
      <w:pPr>
        <w:tabs>
          <w:tab w:val="left" w:pos="1650"/>
        </w:tabs>
        <w:spacing w:line="360" w:lineRule="auto"/>
        <w:ind w:firstLine="601"/>
        <w:jc w:val="both"/>
        <w:rPr>
          <w:rFonts w:eastAsia="Calibri"/>
          <w:szCs w:val="24"/>
        </w:rPr>
      </w:pPr>
      <w:r w:rsidRPr="00F474AE">
        <w:rPr>
          <w:rFonts w:eastAsia="Calibri"/>
          <w:szCs w:val="24"/>
        </w:rPr>
        <w:t>Mokytojai turėjo galimybę tobulinti kvalifikaciją mokymuose, įsigytuose iš projekto lėšų.</w:t>
      </w:r>
    </w:p>
    <w:p w14:paraId="1E851E05" w14:textId="77777777" w:rsidR="007B103E" w:rsidRPr="00F474AE" w:rsidRDefault="007B103E" w:rsidP="007B103E">
      <w:pPr>
        <w:tabs>
          <w:tab w:val="left" w:pos="1650"/>
        </w:tabs>
        <w:spacing w:line="360" w:lineRule="auto"/>
        <w:ind w:firstLine="601"/>
        <w:jc w:val="both"/>
        <w:rPr>
          <w:bCs/>
          <w:szCs w:val="24"/>
        </w:rPr>
      </w:pPr>
      <w:r w:rsidRPr="00F474AE">
        <w:rPr>
          <w:szCs w:val="24"/>
        </w:rPr>
        <w:t xml:space="preserve">Kitose erdvėse, ypač virtualiose, dėl vykstančio nuotolinio mokymo, vedamų pamokų skaičius vidutiniškai 60 % per mokslo metus. </w:t>
      </w:r>
    </w:p>
    <w:p w14:paraId="73DD6A99" w14:textId="77777777" w:rsidR="007B103E" w:rsidRPr="00F474AE" w:rsidRDefault="007B103E" w:rsidP="007B103E">
      <w:pPr>
        <w:spacing w:line="360" w:lineRule="auto"/>
        <w:ind w:firstLine="601"/>
        <w:jc w:val="both"/>
        <w:rPr>
          <w:rFonts w:eastAsia="MS Mincho"/>
          <w:szCs w:val="24"/>
        </w:rPr>
      </w:pPr>
      <w:r w:rsidRPr="00F474AE">
        <w:rPr>
          <w:rFonts w:eastAsia="MS Mincho"/>
          <w:szCs w:val="24"/>
        </w:rPr>
        <w:t xml:space="preserve">Nepanaudotos </w:t>
      </w:r>
      <w:r w:rsidRPr="00F474AE">
        <w:rPr>
          <w:szCs w:val="24"/>
        </w:rPr>
        <w:t>Kultūros paso paslaugos,</w:t>
      </w:r>
      <w:r w:rsidRPr="00F474AE">
        <w:rPr>
          <w:color w:val="050505"/>
          <w:szCs w:val="24"/>
        </w:rPr>
        <w:t xml:space="preserve"> nes visi rezervuoti renginiai buvo atšaukti dėl karantino.</w:t>
      </w:r>
    </w:p>
    <w:p w14:paraId="104F660C" w14:textId="77777777" w:rsidR="007B103E" w:rsidRPr="00F474AE" w:rsidRDefault="007B103E" w:rsidP="007B103E">
      <w:pPr>
        <w:tabs>
          <w:tab w:val="left" w:pos="1650"/>
        </w:tabs>
        <w:spacing w:line="360" w:lineRule="auto"/>
        <w:ind w:firstLine="601"/>
        <w:jc w:val="both"/>
        <w:rPr>
          <w:b/>
          <w:szCs w:val="24"/>
        </w:rPr>
      </w:pPr>
      <w:r w:rsidRPr="00F474AE">
        <w:rPr>
          <w:rFonts w:eastAsia="MS Mincho"/>
          <w:szCs w:val="24"/>
        </w:rPr>
        <w:t xml:space="preserve">Į projektinę veiklą įtraukta 90 </w:t>
      </w:r>
      <w:r w:rsidRPr="00946ACE">
        <w:rPr>
          <w:rFonts w:eastAsia="MS Mincho"/>
          <w:szCs w:val="24"/>
        </w:rPr>
        <w:t>% mokini</w:t>
      </w:r>
      <w:r w:rsidRPr="00F474AE">
        <w:rPr>
          <w:rFonts w:eastAsia="MS Mincho"/>
          <w:szCs w:val="24"/>
        </w:rPr>
        <w:t>ų, vyko virtualūs pristatymai netradicinio ugdymo dienų metu.</w:t>
      </w:r>
    </w:p>
    <w:p w14:paraId="510A9494" w14:textId="77777777" w:rsidR="007B103E" w:rsidRPr="00F474AE" w:rsidRDefault="007B103E" w:rsidP="007B103E">
      <w:pPr>
        <w:spacing w:line="360" w:lineRule="auto"/>
        <w:ind w:firstLine="601"/>
        <w:jc w:val="both"/>
        <w:rPr>
          <w:rFonts w:eastAsia="MS Mincho"/>
          <w:szCs w:val="24"/>
        </w:rPr>
      </w:pPr>
      <w:r w:rsidRPr="00F474AE">
        <w:rPr>
          <w:rFonts w:eastAsia="MS Mincho"/>
          <w:szCs w:val="24"/>
        </w:rPr>
        <w:t xml:space="preserve">80 % mokytojų diferencijuoja ir individualizuoja užduotis ir veiklas įvairių gabumų mokiniams. </w:t>
      </w:r>
      <w:r w:rsidRPr="00F474AE">
        <w:rPr>
          <w:szCs w:val="24"/>
        </w:rPr>
        <w:t xml:space="preserve">IQES </w:t>
      </w:r>
      <w:proofErr w:type="spellStart"/>
      <w:r w:rsidRPr="00F474AE">
        <w:rPr>
          <w:szCs w:val="24"/>
        </w:rPr>
        <w:t>online</w:t>
      </w:r>
      <w:proofErr w:type="spellEnd"/>
      <w:r w:rsidRPr="00F474AE">
        <w:rPr>
          <w:szCs w:val="24"/>
        </w:rPr>
        <w:t xml:space="preserve"> apklausos rodo:  „Per pamokas mano vaikas turi galimybę pasirinkti įvairaus sudėtingumo užduotis“ – teigia 82 </w:t>
      </w:r>
      <w:r w:rsidRPr="00946ACE">
        <w:rPr>
          <w:szCs w:val="24"/>
        </w:rPr>
        <w:t xml:space="preserve">% </w:t>
      </w:r>
      <w:r w:rsidRPr="00F474AE">
        <w:rPr>
          <w:szCs w:val="24"/>
        </w:rPr>
        <w:t xml:space="preserve">tėvų ir 66 </w:t>
      </w:r>
      <w:r w:rsidRPr="00946ACE">
        <w:rPr>
          <w:szCs w:val="24"/>
        </w:rPr>
        <w:t>%</w:t>
      </w:r>
      <w:r w:rsidRPr="00F474AE">
        <w:rPr>
          <w:szCs w:val="24"/>
        </w:rPr>
        <w:t xml:space="preserve"> mokinių.</w:t>
      </w:r>
    </w:p>
    <w:p w14:paraId="1DF2D0C7" w14:textId="77777777" w:rsidR="007B103E" w:rsidRPr="00F474AE" w:rsidRDefault="007B103E" w:rsidP="007B103E">
      <w:pPr>
        <w:spacing w:line="360" w:lineRule="auto"/>
        <w:ind w:firstLine="601"/>
        <w:jc w:val="both"/>
        <w:rPr>
          <w:rFonts w:eastAsia="MS Mincho"/>
          <w:szCs w:val="24"/>
        </w:rPr>
      </w:pPr>
      <w:r w:rsidRPr="00F474AE">
        <w:rPr>
          <w:rFonts w:eastAsia="MS Mincho"/>
          <w:szCs w:val="24"/>
        </w:rPr>
        <w:t>70 % mokinių pasirenka užduotis pagal savo gabumus ir galimybes.</w:t>
      </w:r>
    </w:p>
    <w:p w14:paraId="07402210" w14:textId="77777777" w:rsidR="007B103E" w:rsidRPr="00F474AE" w:rsidRDefault="007B103E" w:rsidP="007B103E">
      <w:pPr>
        <w:spacing w:line="360" w:lineRule="auto"/>
        <w:ind w:firstLine="601"/>
        <w:jc w:val="both"/>
        <w:rPr>
          <w:szCs w:val="24"/>
        </w:rPr>
      </w:pPr>
      <w:r w:rsidRPr="00F474AE">
        <w:rPr>
          <w:szCs w:val="24"/>
        </w:rPr>
        <w:t xml:space="preserve">Trišalių pokalbių 1 – IV g klasėje ir priešmokyklinėje grupėje – 113 ( iš jų 14 su gimnazijos administracija), nuotolinių trišalių pokalbių 48. </w:t>
      </w:r>
    </w:p>
    <w:p w14:paraId="42676307" w14:textId="77777777" w:rsidR="007B103E" w:rsidRPr="00F474AE" w:rsidRDefault="007B103E" w:rsidP="007B103E">
      <w:pPr>
        <w:spacing w:line="360" w:lineRule="auto"/>
        <w:ind w:firstLine="601"/>
        <w:rPr>
          <w:rFonts w:eastAsia="MS Mincho"/>
          <w:szCs w:val="24"/>
        </w:rPr>
      </w:pPr>
      <w:r w:rsidRPr="00F474AE">
        <w:rPr>
          <w:szCs w:val="24"/>
        </w:rPr>
        <w:t xml:space="preserve">100 </w:t>
      </w:r>
      <w:r w:rsidRPr="00F474AE">
        <w:rPr>
          <w:rFonts w:eastAsia="MS Mincho"/>
          <w:szCs w:val="24"/>
        </w:rPr>
        <w:t xml:space="preserve">% </w:t>
      </w:r>
      <w:r w:rsidRPr="00F474AE">
        <w:rPr>
          <w:szCs w:val="24"/>
        </w:rPr>
        <w:t>mokinių pasiekimai aptarti ir išanalizuoti mokytojų metodinių grupių pasitarimuose, mokytojų tarybos posėdžiuose.</w:t>
      </w:r>
      <w:r w:rsidRPr="00F474AE">
        <w:rPr>
          <w:rFonts w:eastAsia="MS Mincho"/>
          <w:szCs w:val="24"/>
        </w:rPr>
        <w:t xml:space="preserve"> </w:t>
      </w:r>
    </w:p>
    <w:p w14:paraId="134EEB9F" w14:textId="77777777" w:rsidR="007B103E" w:rsidRPr="00F474AE" w:rsidRDefault="007B103E" w:rsidP="007B103E">
      <w:pPr>
        <w:spacing w:line="360" w:lineRule="auto"/>
        <w:ind w:firstLine="601"/>
        <w:rPr>
          <w:rFonts w:eastAsia="MS Mincho"/>
          <w:szCs w:val="24"/>
        </w:rPr>
      </w:pPr>
      <w:r w:rsidRPr="00F474AE">
        <w:rPr>
          <w:rFonts w:eastAsia="MS Mincho"/>
          <w:szCs w:val="24"/>
        </w:rPr>
        <w:t>Konsultuojama  100 % įvairių gabumų mokinių. Nuo 2020 rugsėjo pagal mokyklos veiklos tobulinimo planą mokytojai konsultuoja mokinius pagal sudarytą grafiką. Kiekvieną savaitę vyksta 26 konsultacijos 3 – II g klasių mokiniams, finansuojamos iš „Kokybės krepšelio lėšų.“</w:t>
      </w:r>
    </w:p>
    <w:p w14:paraId="55B1F1B3" w14:textId="77777777" w:rsidR="007B103E" w:rsidRPr="00F474AE" w:rsidRDefault="007B103E" w:rsidP="007B103E">
      <w:pPr>
        <w:spacing w:line="360" w:lineRule="auto"/>
        <w:ind w:firstLine="601"/>
        <w:rPr>
          <w:szCs w:val="24"/>
        </w:rPr>
      </w:pPr>
      <w:r w:rsidRPr="00F474AE">
        <w:rPr>
          <w:rFonts w:eastAsia="MS Mincho"/>
          <w:szCs w:val="24"/>
        </w:rPr>
        <w:t>22 % mokinių padeda vieni kitiems mokytis, bendrauja virtualiai. Taikomas mokymo (-</w:t>
      </w:r>
      <w:proofErr w:type="spellStart"/>
      <w:r w:rsidRPr="00F474AE">
        <w:rPr>
          <w:rFonts w:eastAsia="MS Mincho"/>
          <w:szCs w:val="24"/>
        </w:rPr>
        <w:t>si</w:t>
      </w:r>
      <w:proofErr w:type="spellEnd"/>
      <w:r w:rsidRPr="00F474AE">
        <w:rPr>
          <w:rFonts w:eastAsia="MS Mincho"/>
          <w:szCs w:val="24"/>
        </w:rPr>
        <w:t>) metodas „Mokinys-mokiniui“.</w:t>
      </w:r>
    </w:p>
    <w:p w14:paraId="2692500C" w14:textId="77777777" w:rsidR="007B103E" w:rsidRPr="00F474AE" w:rsidRDefault="007B103E" w:rsidP="007B103E">
      <w:pPr>
        <w:spacing w:line="360" w:lineRule="auto"/>
        <w:ind w:firstLine="601"/>
        <w:jc w:val="both"/>
        <w:rPr>
          <w:szCs w:val="24"/>
        </w:rPr>
      </w:pPr>
      <w:r w:rsidRPr="00F474AE">
        <w:rPr>
          <w:szCs w:val="24"/>
        </w:rPr>
        <w:t xml:space="preserve">73 </w:t>
      </w:r>
      <w:r w:rsidRPr="00946ACE">
        <w:rPr>
          <w:szCs w:val="24"/>
        </w:rPr>
        <w:t>% mok</w:t>
      </w:r>
      <w:r w:rsidRPr="00F474AE">
        <w:rPr>
          <w:szCs w:val="24"/>
        </w:rPr>
        <w:t xml:space="preserve">ytojų vedė atviras pamokas, pravesta: 36 integruotos pamokos (buvo suplanuota 45), 6 pamokų ciklai vietoj suplanuotų 8.  </w:t>
      </w:r>
    </w:p>
    <w:p w14:paraId="5615A50A" w14:textId="77777777" w:rsidR="007B103E" w:rsidRPr="00F474AE" w:rsidRDefault="007B103E" w:rsidP="007B103E">
      <w:pPr>
        <w:spacing w:line="360" w:lineRule="auto"/>
        <w:ind w:firstLine="567"/>
        <w:jc w:val="both"/>
        <w:rPr>
          <w:szCs w:val="24"/>
        </w:rPr>
      </w:pPr>
      <w:r w:rsidRPr="00F474AE">
        <w:rPr>
          <w:szCs w:val="24"/>
        </w:rPr>
        <w:t xml:space="preserve">35 </w:t>
      </w:r>
      <w:r w:rsidRPr="00946ACE">
        <w:rPr>
          <w:szCs w:val="24"/>
        </w:rPr>
        <w:t xml:space="preserve">% </w:t>
      </w:r>
      <w:r w:rsidRPr="00F474AE">
        <w:rPr>
          <w:szCs w:val="24"/>
        </w:rPr>
        <w:t>mokytojų skaitė pranešimus kolegoms.</w:t>
      </w:r>
    </w:p>
    <w:p w14:paraId="176951D1" w14:textId="77777777" w:rsidR="007B103E" w:rsidRPr="00F474AE" w:rsidRDefault="007B103E" w:rsidP="007B103E">
      <w:pPr>
        <w:spacing w:line="360" w:lineRule="auto"/>
        <w:ind w:firstLine="567"/>
        <w:jc w:val="both"/>
        <w:rPr>
          <w:szCs w:val="24"/>
        </w:rPr>
      </w:pPr>
      <w:r w:rsidRPr="00F474AE">
        <w:rPr>
          <w:szCs w:val="24"/>
        </w:rPr>
        <w:t xml:space="preserve">IQES </w:t>
      </w:r>
      <w:proofErr w:type="spellStart"/>
      <w:r w:rsidRPr="00F474AE">
        <w:rPr>
          <w:szCs w:val="24"/>
        </w:rPr>
        <w:t>online</w:t>
      </w:r>
      <w:proofErr w:type="spellEnd"/>
      <w:r w:rsidRPr="00F474AE">
        <w:rPr>
          <w:szCs w:val="24"/>
        </w:rPr>
        <w:t xml:space="preserve"> sistemos apklausose 94 % mokinių ir tėvų gerai vertina mokytojų kompetencijas ir pasitiki mokytojais. </w:t>
      </w:r>
    </w:p>
    <w:p w14:paraId="3E7488F5" w14:textId="77777777" w:rsidR="007B103E" w:rsidRPr="00F474AE" w:rsidRDefault="007B103E" w:rsidP="007B103E">
      <w:pPr>
        <w:spacing w:line="360" w:lineRule="auto"/>
        <w:ind w:firstLine="601"/>
        <w:jc w:val="both"/>
        <w:rPr>
          <w:rFonts w:eastAsia="MS Mincho"/>
          <w:szCs w:val="24"/>
        </w:rPr>
      </w:pPr>
      <w:r w:rsidRPr="00F474AE">
        <w:rPr>
          <w:szCs w:val="24"/>
        </w:rPr>
        <w:t>90 % mokinių lanko neformaliojo švietimo užsiėmimus.</w:t>
      </w:r>
      <w:r w:rsidRPr="00F474AE">
        <w:rPr>
          <w:rFonts w:eastAsia="MS Mincho"/>
          <w:szCs w:val="24"/>
        </w:rPr>
        <w:t xml:space="preserve"> </w:t>
      </w:r>
    </w:p>
    <w:p w14:paraId="17B6E42A" w14:textId="77777777" w:rsidR="007B103E" w:rsidRPr="00F474AE" w:rsidRDefault="007B103E" w:rsidP="007B103E">
      <w:pPr>
        <w:spacing w:line="360" w:lineRule="auto"/>
        <w:ind w:firstLine="567"/>
        <w:jc w:val="both"/>
        <w:rPr>
          <w:szCs w:val="24"/>
        </w:rPr>
      </w:pPr>
      <w:r w:rsidRPr="00F474AE">
        <w:rPr>
          <w:szCs w:val="24"/>
        </w:rPr>
        <w:lastRenderedPageBreak/>
        <w:t xml:space="preserve">Patirtimi dalinasi 100 % mokytojų, 73 </w:t>
      </w:r>
      <w:r w:rsidRPr="00946ACE">
        <w:rPr>
          <w:szCs w:val="24"/>
        </w:rPr>
        <w:t>% mok</w:t>
      </w:r>
      <w:r w:rsidRPr="00F474AE">
        <w:rPr>
          <w:szCs w:val="24"/>
        </w:rPr>
        <w:t>ytojų vedė atviras pamokas, pravesta 36 integruotos pamokos, 6 pamokų ciklai.</w:t>
      </w:r>
    </w:p>
    <w:p w14:paraId="5E5BEBD5" w14:textId="77777777" w:rsidR="007B103E" w:rsidRPr="00F474AE" w:rsidRDefault="007B103E" w:rsidP="007B103E">
      <w:pPr>
        <w:spacing w:line="360" w:lineRule="auto"/>
        <w:ind w:firstLine="567"/>
        <w:jc w:val="both"/>
        <w:rPr>
          <w:szCs w:val="24"/>
        </w:rPr>
      </w:pPr>
      <w:r w:rsidRPr="00F474AE">
        <w:rPr>
          <w:szCs w:val="24"/>
        </w:rPr>
        <w:t xml:space="preserve">35 </w:t>
      </w:r>
      <w:r w:rsidRPr="00946ACE">
        <w:rPr>
          <w:szCs w:val="24"/>
        </w:rPr>
        <w:t xml:space="preserve">% </w:t>
      </w:r>
      <w:r w:rsidRPr="00F474AE">
        <w:rPr>
          <w:szCs w:val="24"/>
        </w:rPr>
        <w:t>mokytojų skaitė pranešimus kolegoms,</w:t>
      </w:r>
    </w:p>
    <w:p w14:paraId="07733CA6" w14:textId="77777777" w:rsidR="007B103E" w:rsidRPr="00F474AE" w:rsidRDefault="007B103E" w:rsidP="007B103E">
      <w:pPr>
        <w:spacing w:line="360" w:lineRule="auto"/>
        <w:ind w:firstLine="567"/>
        <w:jc w:val="both"/>
        <w:rPr>
          <w:b/>
          <w:szCs w:val="24"/>
        </w:rPr>
      </w:pPr>
      <w:r w:rsidRPr="00F474AE">
        <w:rPr>
          <w:b/>
          <w:szCs w:val="24"/>
          <w:lang w:eastAsia="lt-LT"/>
        </w:rPr>
        <w:t xml:space="preserve">Sustiprėjo </w:t>
      </w:r>
      <w:r w:rsidRPr="00F474AE">
        <w:rPr>
          <w:rFonts w:eastAsia="MS Mincho"/>
          <w:b/>
          <w:szCs w:val="24"/>
        </w:rPr>
        <w:t xml:space="preserve">mokytojų, gimnazijos savivaldos institucijų, pagalbos specialistų, administracijos ir tėvų bendradarbiavimas, siekiant </w:t>
      </w:r>
      <w:r w:rsidRPr="00F474AE">
        <w:rPr>
          <w:b/>
          <w:szCs w:val="24"/>
        </w:rPr>
        <w:t>mokyklos pažangos.</w:t>
      </w:r>
    </w:p>
    <w:p w14:paraId="6AEA5FDA" w14:textId="77777777" w:rsidR="007B103E" w:rsidRPr="00F474AE" w:rsidRDefault="007B103E" w:rsidP="007B103E">
      <w:pPr>
        <w:spacing w:line="360" w:lineRule="auto"/>
        <w:ind w:firstLine="567"/>
        <w:jc w:val="both"/>
        <w:rPr>
          <w:szCs w:val="24"/>
        </w:rPr>
      </w:pPr>
      <w:r w:rsidRPr="00F474AE">
        <w:rPr>
          <w:szCs w:val="24"/>
        </w:rPr>
        <w:t xml:space="preserve">Kolegialiai bendradarbiauja 95 proc. mokytojų: derina ilgalaikius planus, aptaria mokinių pasiekimus, stebi vieni kitų pamokas, teikia grįžtamąjį ryšį. </w:t>
      </w:r>
    </w:p>
    <w:p w14:paraId="3C6C2D33" w14:textId="77777777" w:rsidR="007B103E" w:rsidRPr="00F474AE" w:rsidRDefault="007B103E" w:rsidP="007B103E">
      <w:pPr>
        <w:tabs>
          <w:tab w:val="left" w:pos="1650"/>
        </w:tabs>
        <w:spacing w:line="360" w:lineRule="auto"/>
        <w:ind w:firstLine="567"/>
        <w:jc w:val="both"/>
        <w:rPr>
          <w:color w:val="000000"/>
          <w:szCs w:val="24"/>
          <w:shd w:val="clear" w:color="auto" w:fill="FFFFFF"/>
        </w:rPr>
      </w:pPr>
      <w:r w:rsidRPr="00F474AE">
        <w:rPr>
          <w:color w:val="000000"/>
          <w:szCs w:val="24"/>
          <w:shd w:val="clear" w:color="auto" w:fill="FFFFFF"/>
        </w:rPr>
        <w:t>Nuo 2020 m. lapkričio 18 iki gruodžio 16 d. visi mokytojai ir švietimo pagalbos specialistai dalyvavo ilgalaikėje 40 valandų kvalifikacijos tobulinimo programoje „Šiuolaikinės pamokos tobulinimas: nuo mokinių į(</w:t>
      </w:r>
      <w:proofErr w:type="spellStart"/>
      <w:r w:rsidRPr="00F474AE">
        <w:rPr>
          <w:color w:val="000000"/>
          <w:szCs w:val="24"/>
          <w:shd w:val="clear" w:color="auto" w:fill="FFFFFF"/>
        </w:rPr>
        <w:t>si</w:t>
      </w:r>
      <w:proofErr w:type="spellEnd"/>
      <w:r w:rsidRPr="00F474AE">
        <w:rPr>
          <w:color w:val="000000"/>
          <w:szCs w:val="24"/>
          <w:shd w:val="clear" w:color="auto" w:fill="FFFFFF"/>
        </w:rPr>
        <w:t>)traukimo iki į(</w:t>
      </w:r>
      <w:proofErr w:type="spellStart"/>
      <w:r w:rsidRPr="00F474AE">
        <w:rPr>
          <w:color w:val="000000"/>
          <w:szCs w:val="24"/>
          <w:shd w:val="clear" w:color="auto" w:fill="FFFFFF"/>
        </w:rPr>
        <w:t>si</w:t>
      </w:r>
      <w:proofErr w:type="spellEnd"/>
      <w:r w:rsidRPr="00F474AE">
        <w:rPr>
          <w:color w:val="000000"/>
          <w:szCs w:val="24"/>
          <w:shd w:val="clear" w:color="auto" w:fill="FFFFFF"/>
        </w:rPr>
        <w:t>)vertinimo“, kuri suteikė papildomų žinių ir gebėjimų mokytojams pamokose taikyti mokinių mokymosi motyvaciją skatinančias strategijas, mokinių veiklą aktyvinančius metodus.</w:t>
      </w:r>
    </w:p>
    <w:p w14:paraId="1D0ED2E0" w14:textId="77777777" w:rsidR="007B103E" w:rsidRPr="00F474AE" w:rsidRDefault="007B103E" w:rsidP="007B103E">
      <w:pPr>
        <w:tabs>
          <w:tab w:val="left" w:pos="1650"/>
        </w:tabs>
        <w:spacing w:line="360" w:lineRule="auto"/>
        <w:ind w:firstLine="567"/>
        <w:jc w:val="both"/>
        <w:rPr>
          <w:color w:val="000000"/>
          <w:szCs w:val="24"/>
          <w:shd w:val="clear" w:color="auto" w:fill="FFFFFF"/>
        </w:rPr>
      </w:pPr>
      <w:r w:rsidRPr="00F474AE">
        <w:rPr>
          <w:bCs/>
          <w:szCs w:val="24"/>
        </w:rPr>
        <w:t xml:space="preserve">100% mokytojų dalyvavo ilgalaikės programos „Skaitmeninių priemonių naudojimas ugdymo procese“ 10 val. mokymuose „Ugdymo proceso organizavimas naudojant Microsoft Office 365“. </w:t>
      </w:r>
    </w:p>
    <w:p w14:paraId="5CBC8A94" w14:textId="059D9077" w:rsidR="007B103E" w:rsidRPr="00F474AE" w:rsidRDefault="007B103E" w:rsidP="007B103E">
      <w:pPr>
        <w:tabs>
          <w:tab w:val="left" w:pos="1650"/>
        </w:tabs>
        <w:spacing w:line="360" w:lineRule="auto"/>
        <w:ind w:firstLine="567"/>
        <w:jc w:val="both"/>
        <w:rPr>
          <w:rFonts w:eastAsia="SimSun"/>
          <w:bCs/>
          <w:szCs w:val="24"/>
        </w:rPr>
      </w:pPr>
      <w:r w:rsidRPr="00F474AE">
        <w:rPr>
          <w:szCs w:val="24"/>
        </w:rPr>
        <w:t xml:space="preserve"> 93% gimnazijos teritorijoje gyvenančių vaikų ugdomi ikimokyklinio ugdymo skyriuje.</w:t>
      </w:r>
      <w:r w:rsidRPr="00F474AE">
        <w:rPr>
          <w:szCs w:val="24"/>
        </w:rPr>
        <w:cr/>
      </w:r>
      <w:r w:rsidRPr="00F474AE">
        <w:rPr>
          <w:rFonts w:eastAsia="SimSun"/>
          <w:bCs/>
          <w:szCs w:val="24"/>
        </w:rPr>
        <w:t xml:space="preserve">Suteikta pedagoginė, psichologinė, socialinė, informacinė pagalba gimnazijos bendruomenei, atsižvelgiant į mokinių ir tėvų poreikius. </w:t>
      </w:r>
    </w:p>
    <w:p w14:paraId="481D3A3D" w14:textId="77777777" w:rsidR="007B103E" w:rsidRPr="00F474AE" w:rsidRDefault="007B103E" w:rsidP="007B103E">
      <w:pPr>
        <w:tabs>
          <w:tab w:val="left" w:pos="1650"/>
        </w:tabs>
        <w:spacing w:line="360" w:lineRule="auto"/>
        <w:ind w:firstLine="567"/>
        <w:jc w:val="both"/>
        <w:rPr>
          <w:rFonts w:eastAsia="MS Mincho"/>
          <w:szCs w:val="24"/>
        </w:rPr>
      </w:pPr>
      <w:r w:rsidRPr="00F474AE">
        <w:rPr>
          <w:rFonts w:eastAsia="MS Mincho"/>
          <w:szCs w:val="24"/>
        </w:rPr>
        <w:t xml:space="preserve"> Visi ikimokyklinio ugdymo skyrių lankiusieji ugdytiniai lengvai adaptuojasi priešmokyklinio ugdymo grupėje ir pasiekia geresnių ugdymosi rezultatų.</w:t>
      </w:r>
    </w:p>
    <w:p w14:paraId="24501446" w14:textId="77777777" w:rsidR="007B103E" w:rsidRPr="00F474AE" w:rsidRDefault="007B103E" w:rsidP="007B103E">
      <w:pPr>
        <w:tabs>
          <w:tab w:val="left" w:pos="1650"/>
        </w:tabs>
        <w:spacing w:line="360" w:lineRule="auto"/>
        <w:ind w:firstLine="567"/>
        <w:jc w:val="both"/>
        <w:rPr>
          <w:rFonts w:eastAsia="SimSun"/>
          <w:bCs/>
          <w:szCs w:val="24"/>
        </w:rPr>
      </w:pPr>
      <w:r w:rsidRPr="00F474AE">
        <w:rPr>
          <w:rFonts w:eastAsia="MS Mincho"/>
          <w:szCs w:val="24"/>
        </w:rPr>
        <w:t>Gimnazijos savivaldos institucijos sprendžia svarbius gimnazijos bendruomenei klausimus, tariasi su administracija, priima sprendimus.</w:t>
      </w:r>
    </w:p>
    <w:p w14:paraId="2F267A4D" w14:textId="77777777" w:rsidR="007B103E" w:rsidRPr="00F474AE" w:rsidRDefault="007B103E" w:rsidP="007B103E">
      <w:pPr>
        <w:spacing w:line="360" w:lineRule="auto"/>
        <w:ind w:firstLine="567"/>
        <w:jc w:val="both"/>
        <w:rPr>
          <w:b/>
          <w:szCs w:val="24"/>
          <w:lang w:eastAsia="lt-LT"/>
        </w:rPr>
      </w:pPr>
      <w:r w:rsidRPr="00F474AE">
        <w:rPr>
          <w:szCs w:val="24"/>
        </w:rPr>
        <w:t xml:space="preserve"> </w:t>
      </w:r>
      <w:r w:rsidRPr="00F474AE">
        <w:rPr>
          <w:b/>
          <w:szCs w:val="24"/>
          <w:lang w:eastAsia="lt-LT"/>
        </w:rPr>
        <w:t xml:space="preserve">2 TIKSLAS. Pagerinti gimnazijos materialinę bazę sudarant prielaidas bei kontekstą </w:t>
      </w:r>
      <w:r w:rsidRPr="00F474AE">
        <w:rPr>
          <w:b/>
          <w:szCs w:val="24"/>
        </w:rPr>
        <w:t>mokinių pasiekimų augimui.</w:t>
      </w:r>
    </w:p>
    <w:p w14:paraId="722EB0A4" w14:textId="77777777" w:rsidR="007B103E" w:rsidRPr="00F474AE" w:rsidRDefault="007B103E" w:rsidP="007B103E">
      <w:pPr>
        <w:spacing w:line="360" w:lineRule="auto"/>
        <w:ind w:firstLine="567"/>
        <w:jc w:val="both"/>
        <w:rPr>
          <w:b/>
          <w:szCs w:val="24"/>
          <w:lang w:eastAsia="lt-LT"/>
        </w:rPr>
      </w:pPr>
      <w:r w:rsidRPr="00F474AE">
        <w:rPr>
          <w:b/>
          <w:szCs w:val="24"/>
          <w:lang w:eastAsia="lt-LT"/>
        </w:rPr>
        <w:t>Atnaujintas esamų vidaus ir išorės erdvių estetinis vaizdas ir edukacinė paskirtis.</w:t>
      </w:r>
    </w:p>
    <w:p w14:paraId="043B6729" w14:textId="77777777" w:rsidR="007B103E" w:rsidRPr="00F474AE" w:rsidRDefault="007B103E" w:rsidP="007B103E">
      <w:pPr>
        <w:spacing w:line="360" w:lineRule="auto"/>
        <w:ind w:firstLine="567"/>
        <w:jc w:val="both"/>
        <w:rPr>
          <w:szCs w:val="24"/>
          <w:lang w:eastAsia="lt-LT"/>
        </w:rPr>
      </w:pPr>
      <w:r w:rsidRPr="00F474AE">
        <w:rPr>
          <w:szCs w:val="24"/>
          <w:lang w:eastAsia="lt-LT"/>
        </w:rPr>
        <w:t>Pasibaigus pavasarinei epidemijai, grupelė mokinių su dailės mokytoja pabaigė išpiešti požeminę perėją, kuri tapo ne tik patrauklia, estetiška, bet ir edukacinę paskirtį turinčia erdve, mat ant perėjos sienų puikuojasi piešiniai, susiję su įvairiomis mokymosi sritimis: istorija, tikyba, daile, gamtos mokslais, literatūra, sportu. Ypač svarbi detalė yra ta, kad perėją tapė mokiniai savanoriai laisvu nuo pamokų metu, tuo pačiu šiltai bendraudami su mokytoja, kitais mokiniais.</w:t>
      </w:r>
    </w:p>
    <w:p w14:paraId="75F152CD" w14:textId="77777777" w:rsidR="007B103E" w:rsidRPr="00F474AE" w:rsidRDefault="007B103E" w:rsidP="007B103E">
      <w:pPr>
        <w:spacing w:line="360" w:lineRule="auto"/>
        <w:ind w:firstLine="567"/>
        <w:jc w:val="both"/>
        <w:rPr>
          <w:szCs w:val="24"/>
          <w:lang w:eastAsia="lt-LT"/>
        </w:rPr>
      </w:pPr>
      <w:r w:rsidRPr="00F474AE">
        <w:rPr>
          <w:szCs w:val="24"/>
          <w:lang w:eastAsia="lt-LT"/>
        </w:rPr>
        <w:lastRenderedPageBreak/>
        <w:t>Atnaujinta lauko klasė, esanti šalia pradinių klasių korpuso, papildytas gimnazijos sodas 6 vaismedžiais, ikimokyklinio ugdymo skyriaus – 2 obelaitėmis.</w:t>
      </w:r>
    </w:p>
    <w:p w14:paraId="46028A8B" w14:textId="77777777" w:rsidR="007B103E" w:rsidRPr="00F474AE" w:rsidRDefault="007B103E" w:rsidP="007B103E">
      <w:pPr>
        <w:spacing w:line="360" w:lineRule="auto"/>
        <w:ind w:firstLine="567"/>
        <w:jc w:val="both"/>
        <w:rPr>
          <w:szCs w:val="24"/>
          <w:lang w:eastAsia="lt-LT"/>
        </w:rPr>
      </w:pPr>
      <w:r w:rsidRPr="00F474AE">
        <w:rPr>
          <w:szCs w:val="24"/>
          <w:lang w:eastAsia="lt-LT"/>
        </w:rPr>
        <w:t>Siekiama, kad gimnazijos aplinka turėtų ne tik edukacinę, bet ir estetinę, auklėjamąją funkciją. Tam jos erdvės puošiamos valstybinių švenčių, Kalėdų, Velykų, mokyklinių renginių progomis. Džiugu, kad tai daroma pačių mokytojų ir mokinių rankomis, o kita gimnazijos bendruomenė tai palankiai įvertina.</w:t>
      </w:r>
    </w:p>
    <w:p w14:paraId="6A89CAF0" w14:textId="77777777" w:rsidR="007B103E" w:rsidRPr="00F474AE" w:rsidRDefault="007B103E" w:rsidP="007B103E">
      <w:pPr>
        <w:spacing w:line="360" w:lineRule="auto"/>
        <w:ind w:firstLine="567"/>
        <w:jc w:val="both"/>
        <w:rPr>
          <w:szCs w:val="24"/>
          <w:lang w:eastAsia="lt-LT"/>
        </w:rPr>
      </w:pPr>
      <w:r w:rsidRPr="00F474AE">
        <w:rPr>
          <w:szCs w:val="24"/>
          <w:lang w:eastAsia="lt-LT"/>
        </w:rPr>
        <w:t>Gimnazijos biblioteka – prisitaikanti prie aplinkos pokyčių, nuolat atsinaujinanti, sudaranti įvairias galimybes tobulėti tiek mokiniams, tiek mokytojams. Vykstant nuotoliniam mokinių mokymui, galima naudotis elektronine Vyturio biblioteka, stebėti virtualias parodas. Bibliotekininkės ir socialinės pedagogės rūpesčiu mokiniams į namus išvežiojami vadovėliai, kitos mokymo priemonės.</w:t>
      </w:r>
    </w:p>
    <w:p w14:paraId="433B4E3A" w14:textId="77777777" w:rsidR="007B103E" w:rsidRDefault="007B103E" w:rsidP="007B103E">
      <w:pPr>
        <w:spacing w:line="360" w:lineRule="auto"/>
        <w:ind w:firstLine="567"/>
        <w:jc w:val="both"/>
        <w:rPr>
          <w:szCs w:val="24"/>
        </w:rPr>
      </w:pPr>
      <w:r w:rsidRPr="00F474AE">
        <w:rPr>
          <w:szCs w:val="24"/>
          <w:lang w:eastAsia="lt-LT"/>
        </w:rPr>
        <w:t>Gimnazijos ikimokyklinio ugdymo skyriuje</w:t>
      </w:r>
      <w:r w:rsidRPr="00F474AE">
        <w:rPr>
          <w:szCs w:val="24"/>
        </w:rPr>
        <w:t>, pasinaudojus Ekologiškų ir pagal nacionalinę žemės ūkio ir maisto kokybės sistemą pagamintų maisto produktų vartojimo skatinimo ikimokyklinio ugdymo įstaigose parama, įdiegtas ekologiškas maitinimas, jam gauta finansinė parama. Ikimokyklinukai gauna ne tik gausesnį, bet ir sveikesnį, visavertį maitinimą, nuo mažens ugdomas sveikesnis gyvenimo būdas.</w:t>
      </w:r>
    </w:p>
    <w:p w14:paraId="22D5E0F6" w14:textId="609F02C4" w:rsidR="00031307" w:rsidRPr="00F474AE" w:rsidRDefault="00031307" w:rsidP="007B103E">
      <w:pPr>
        <w:spacing w:line="360" w:lineRule="auto"/>
        <w:ind w:firstLine="567"/>
        <w:jc w:val="both"/>
        <w:rPr>
          <w:szCs w:val="24"/>
        </w:rPr>
      </w:pPr>
      <w:r w:rsidRPr="00916373">
        <w:rPr>
          <w:szCs w:val="24"/>
        </w:rPr>
        <w:t>Į gimnaziją ir atgal 3 geltonaisiais autobusais</w:t>
      </w:r>
      <w:r w:rsidR="00916373" w:rsidRPr="00916373">
        <w:rPr>
          <w:szCs w:val="24"/>
        </w:rPr>
        <w:t xml:space="preserve"> 8 </w:t>
      </w:r>
      <w:r w:rsidRPr="00916373">
        <w:rPr>
          <w:szCs w:val="24"/>
        </w:rPr>
        <w:t xml:space="preserve">maršrutais </w:t>
      </w:r>
      <w:r w:rsidR="00B555B9" w:rsidRPr="00916373">
        <w:rPr>
          <w:szCs w:val="24"/>
        </w:rPr>
        <w:t>pavežami</w:t>
      </w:r>
      <w:r w:rsidRPr="00916373">
        <w:rPr>
          <w:szCs w:val="24"/>
        </w:rPr>
        <w:t xml:space="preserve"> </w:t>
      </w:r>
      <w:r w:rsidR="00B555B9" w:rsidRPr="00916373">
        <w:rPr>
          <w:szCs w:val="24"/>
        </w:rPr>
        <w:t>92 mokiniai</w:t>
      </w:r>
      <w:r w:rsidRPr="00916373">
        <w:rPr>
          <w:szCs w:val="24"/>
        </w:rPr>
        <w:t xml:space="preserve">, Lazdijų </w:t>
      </w:r>
      <w:r w:rsidR="00916373">
        <w:rPr>
          <w:szCs w:val="24"/>
        </w:rPr>
        <w:t>auto</w:t>
      </w:r>
      <w:r w:rsidR="00B555B9" w:rsidRPr="00916373">
        <w:rPr>
          <w:szCs w:val="24"/>
        </w:rPr>
        <w:t>transporto autobusais važiuoja 35</w:t>
      </w:r>
      <w:r w:rsidRPr="00916373">
        <w:rPr>
          <w:szCs w:val="24"/>
        </w:rPr>
        <w:t xml:space="preserve"> mokiniai.</w:t>
      </w:r>
    </w:p>
    <w:p w14:paraId="5534D645" w14:textId="77777777" w:rsidR="007B103E" w:rsidRPr="00F474AE" w:rsidRDefault="007B103E" w:rsidP="00031307">
      <w:pPr>
        <w:spacing w:line="360" w:lineRule="auto"/>
        <w:ind w:firstLine="567"/>
        <w:jc w:val="both"/>
        <w:rPr>
          <w:szCs w:val="24"/>
          <w:lang w:eastAsia="lt-LT"/>
        </w:rPr>
      </w:pPr>
      <w:r w:rsidRPr="00031307">
        <w:rPr>
          <w:szCs w:val="24"/>
          <w:lang w:eastAsia="lt-LT"/>
        </w:rPr>
        <w:t>Valgykloje</w:t>
      </w:r>
      <w:r w:rsidRPr="00F474AE">
        <w:rPr>
          <w:szCs w:val="24"/>
          <w:lang w:eastAsia="lt-LT"/>
        </w:rPr>
        <w:t xml:space="preserve"> atliekamas gamybinių patalpų remontas, bus atnaujintos ne tik patalpos, bet ir santechnika, vamzdynai,  dalis elektros instaliacijos, įranga. Tai leis mokinius maitinti ne tik kokybiškai, bet ir estetiškoje, švarioje ir saugioje aplinkoje.</w:t>
      </w:r>
    </w:p>
    <w:p w14:paraId="7CD8F61F" w14:textId="4DB5B849" w:rsidR="00492451" w:rsidRPr="00F474AE" w:rsidRDefault="00492451" w:rsidP="007B103E">
      <w:pPr>
        <w:spacing w:line="360" w:lineRule="auto"/>
        <w:ind w:firstLine="1418"/>
        <w:jc w:val="both"/>
        <w:rPr>
          <w:b/>
          <w:bCs/>
          <w:szCs w:val="24"/>
        </w:rPr>
      </w:pPr>
    </w:p>
    <w:p w14:paraId="7CD8F620" w14:textId="77777777" w:rsidR="004F61DC" w:rsidRPr="00F474AE" w:rsidRDefault="00A049CF" w:rsidP="002315AE">
      <w:pPr>
        <w:jc w:val="center"/>
        <w:rPr>
          <w:b/>
          <w:bCs/>
          <w:szCs w:val="24"/>
        </w:rPr>
      </w:pPr>
      <w:r w:rsidRPr="00F474AE">
        <w:rPr>
          <w:b/>
          <w:bCs/>
          <w:szCs w:val="24"/>
        </w:rPr>
        <w:t>II</w:t>
      </w:r>
      <w:r w:rsidR="00033599" w:rsidRPr="00F474AE">
        <w:rPr>
          <w:b/>
          <w:bCs/>
          <w:szCs w:val="24"/>
        </w:rPr>
        <w:t>. TIKSLŲ, UŽDAVINIŲ</w:t>
      </w:r>
      <w:r w:rsidR="004F61DC" w:rsidRPr="00F474AE">
        <w:rPr>
          <w:b/>
          <w:bCs/>
          <w:szCs w:val="24"/>
        </w:rPr>
        <w:t>, VEIKLŲ IR ASIGNAVIMŲ SUVESTINĖ</w:t>
      </w:r>
    </w:p>
    <w:p w14:paraId="7CD8F621" w14:textId="77777777" w:rsidR="00654869" w:rsidRPr="00F474AE" w:rsidRDefault="00654869" w:rsidP="002315AE">
      <w:pPr>
        <w:tabs>
          <w:tab w:val="left" w:pos="240"/>
        </w:tabs>
        <w:spacing w:line="360" w:lineRule="auto"/>
        <w:rPr>
          <w:b/>
          <w:bCs/>
          <w:szCs w:val="24"/>
        </w:rPr>
      </w:pPr>
      <w:r w:rsidRPr="00F474AE">
        <w:rPr>
          <w:b/>
          <w:bCs/>
          <w:szCs w:val="24"/>
        </w:rPr>
        <w:tab/>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2391"/>
        <w:gridCol w:w="2234"/>
        <w:gridCol w:w="1843"/>
        <w:gridCol w:w="425"/>
        <w:gridCol w:w="1405"/>
        <w:gridCol w:w="1038"/>
        <w:gridCol w:w="363"/>
        <w:gridCol w:w="1276"/>
        <w:gridCol w:w="8"/>
        <w:gridCol w:w="1523"/>
        <w:gridCol w:w="28"/>
        <w:gridCol w:w="1495"/>
      </w:tblGrid>
      <w:tr w:rsidR="00893F79" w:rsidRPr="00F474AE" w14:paraId="7CD8F625" w14:textId="77777777" w:rsidTr="00B46EB4">
        <w:tc>
          <w:tcPr>
            <w:tcW w:w="757" w:type="dxa"/>
            <w:shd w:val="clear" w:color="auto" w:fill="auto"/>
          </w:tcPr>
          <w:p w14:paraId="7CD8F622" w14:textId="77777777" w:rsidR="00654869" w:rsidRPr="00F474AE" w:rsidRDefault="00654869" w:rsidP="000224D9">
            <w:pPr>
              <w:spacing w:line="360" w:lineRule="auto"/>
              <w:rPr>
                <w:b/>
                <w:szCs w:val="24"/>
              </w:rPr>
            </w:pPr>
            <w:r w:rsidRPr="00F474AE">
              <w:rPr>
                <w:b/>
                <w:szCs w:val="24"/>
              </w:rPr>
              <w:t>Eil. Nr.</w:t>
            </w:r>
          </w:p>
        </w:tc>
        <w:tc>
          <w:tcPr>
            <w:tcW w:w="4625" w:type="dxa"/>
            <w:gridSpan w:val="2"/>
            <w:shd w:val="clear" w:color="auto" w:fill="auto"/>
          </w:tcPr>
          <w:p w14:paraId="7CD8F623" w14:textId="77777777" w:rsidR="00654869" w:rsidRPr="00F474AE" w:rsidRDefault="00654869" w:rsidP="000224D9">
            <w:pPr>
              <w:tabs>
                <w:tab w:val="left" w:pos="1650"/>
              </w:tabs>
              <w:spacing w:line="360" w:lineRule="auto"/>
              <w:rPr>
                <w:b/>
                <w:szCs w:val="24"/>
              </w:rPr>
            </w:pPr>
            <w:r w:rsidRPr="00F474AE">
              <w:rPr>
                <w:b/>
                <w:szCs w:val="24"/>
              </w:rPr>
              <w:t>Tikslas</w:t>
            </w:r>
          </w:p>
        </w:tc>
        <w:tc>
          <w:tcPr>
            <w:tcW w:w="9404" w:type="dxa"/>
            <w:gridSpan w:val="10"/>
            <w:shd w:val="clear" w:color="auto" w:fill="auto"/>
          </w:tcPr>
          <w:p w14:paraId="7CD8F624" w14:textId="77777777" w:rsidR="00654869" w:rsidRPr="00F474AE" w:rsidRDefault="00654869" w:rsidP="000224D9">
            <w:pPr>
              <w:tabs>
                <w:tab w:val="left" w:pos="1650"/>
              </w:tabs>
              <w:spacing w:line="360" w:lineRule="auto"/>
              <w:rPr>
                <w:b/>
                <w:szCs w:val="24"/>
              </w:rPr>
            </w:pPr>
            <w:r w:rsidRPr="00F474AE">
              <w:rPr>
                <w:b/>
                <w:szCs w:val="24"/>
              </w:rPr>
              <w:t>Tikslo pasiekimo vertinimo kriterijus, mato vienetas ir reikšmė</w:t>
            </w:r>
          </w:p>
        </w:tc>
      </w:tr>
      <w:tr w:rsidR="00896E05" w:rsidRPr="00F474AE" w14:paraId="7CD8F642" w14:textId="77777777" w:rsidTr="00B46EB4">
        <w:tc>
          <w:tcPr>
            <w:tcW w:w="757" w:type="dxa"/>
            <w:shd w:val="clear" w:color="auto" w:fill="auto"/>
          </w:tcPr>
          <w:p w14:paraId="7CD8F626" w14:textId="77777777" w:rsidR="00654869" w:rsidRPr="00F474AE" w:rsidRDefault="00654869" w:rsidP="000224D9">
            <w:pPr>
              <w:spacing w:line="360" w:lineRule="auto"/>
              <w:rPr>
                <w:b/>
                <w:szCs w:val="24"/>
              </w:rPr>
            </w:pPr>
            <w:r w:rsidRPr="00F474AE">
              <w:rPr>
                <w:b/>
                <w:szCs w:val="24"/>
              </w:rPr>
              <w:t>1.</w:t>
            </w:r>
          </w:p>
        </w:tc>
        <w:tc>
          <w:tcPr>
            <w:tcW w:w="4625" w:type="dxa"/>
            <w:gridSpan w:val="2"/>
            <w:shd w:val="clear" w:color="auto" w:fill="auto"/>
          </w:tcPr>
          <w:p w14:paraId="7CD8F627" w14:textId="0F9A14CF" w:rsidR="00A207A8" w:rsidRPr="00F474AE" w:rsidRDefault="00654869" w:rsidP="000C7FF2">
            <w:pPr>
              <w:tabs>
                <w:tab w:val="left" w:pos="1650"/>
              </w:tabs>
              <w:rPr>
                <w:b/>
                <w:szCs w:val="24"/>
              </w:rPr>
            </w:pPr>
            <w:r w:rsidRPr="00F474AE">
              <w:rPr>
                <w:b/>
                <w:szCs w:val="24"/>
              </w:rPr>
              <w:t>Gimnazijos ir kiekvieno mokinio individualios pažangos pasiekimų gerinimas.</w:t>
            </w:r>
          </w:p>
        </w:tc>
        <w:tc>
          <w:tcPr>
            <w:tcW w:w="4711" w:type="dxa"/>
            <w:gridSpan w:val="4"/>
            <w:shd w:val="clear" w:color="auto" w:fill="auto"/>
          </w:tcPr>
          <w:p w14:paraId="7CD8F628" w14:textId="77777777" w:rsidR="00654869" w:rsidRPr="00F474AE" w:rsidRDefault="00654869" w:rsidP="000C7FF2">
            <w:pPr>
              <w:tabs>
                <w:tab w:val="left" w:pos="1650"/>
              </w:tabs>
              <w:jc w:val="both"/>
              <w:rPr>
                <w:b/>
                <w:szCs w:val="24"/>
              </w:rPr>
            </w:pPr>
            <w:r w:rsidRPr="00F474AE">
              <w:rPr>
                <w:b/>
                <w:szCs w:val="24"/>
              </w:rPr>
              <w:t>Planuota</w:t>
            </w:r>
          </w:p>
          <w:p w14:paraId="237B0B5D" w14:textId="77777777" w:rsidR="009F4EDF" w:rsidRPr="00F474AE" w:rsidRDefault="009F4EDF" w:rsidP="000C7FF2">
            <w:pPr>
              <w:tabs>
                <w:tab w:val="left" w:pos="1650"/>
              </w:tabs>
              <w:jc w:val="both"/>
              <w:rPr>
                <w:szCs w:val="24"/>
              </w:rPr>
            </w:pPr>
            <w:r w:rsidRPr="00F474AE">
              <w:rPr>
                <w:szCs w:val="24"/>
              </w:rPr>
              <w:t xml:space="preserve">Padidėja mokymosi motyvacija ir mokėjimo mokytis rodikliai: </w:t>
            </w:r>
          </w:p>
          <w:p w14:paraId="426FC0AF" w14:textId="5077C909" w:rsidR="009F4EDF" w:rsidRPr="00F474AE" w:rsidRDefault="009F4EDF" w:rsidP="000C7FF2">
            <w:pPr>
              <w:tabs>
                <w:tab w:val="left" w:pos="1650"/>
              </w:tabs>
              <w:jc w:val="both"/>
              <w:rPr>
                <w:szCs w:val="24"/>
              </w:rPr>
            </w:pPr>
            <w:r w:rsidRPr="00F474AE">
              <w:rPr>
                <w:szCs w:val="24"/>
              </w:rPr>
              <w:lastRenderedPageBreak/>
              <w:t xml:space="preserve"> </w:t>
            </w:r>
            <w:r w:rsidR="006C3AD2" w:rsidRPr="00F474AE">
              <w:rPr>
                <w:szCs w:val="24"/>
              </w:rPr>
              <w:t>60</w:t>
            </w:r>
            <w:r w:rsidRPr="00F474AE">
              <w:rPr>
                <w:szCs w:val="24"/>
              </w:rPr>
              <w:t xml:space="preserve"> % gimnazijos mokinių mokymosi vidurkis padidėja 0,1 balo. </w:t>
            </w:r>
          </w:p>
          <w:p w14:paraId="543FC181" w14:textId="77777777" w:rsidR="009F4EDF" w:rsidRPr="00F474AE" w:rsidRDefault="009F4EDF" w:rsidP="000C7FF2">
            <w:pPr>
              <w:tabs>
                <w:tab w:val="left" w:pos="1650"/>
              </w:tabs>
              <w:jc w:val="both"/>
              <w:rPr>
                <w:szCs w:val="24"/>
              </w:rPr>
            </w:pPr>
            <w:r w:rsidRPr="00F474AE">
              <w:rPr>
                <w:szCs w:val="24"/>
              </w:rPr>
              <w:t>Nepateisintų  pamokų skaičius sudaro ne daugiau kaip 7 % visų praleistų pamokų. Metinis gimnazijos pažangumas – 99,1 %.</w:t>
            </w:r>
          </w:p>
          <w:p w14:paraId="16DAA6AB" w14:textId="77777777" w:rsidR="000E5DBC" w:rsidRPr="00F474AE" w:rsidRDefault="000E5DBC" w:rsidP="000C7FF2">
            <w:pPr>
              <w:tabs>
                <w:tab w:val="left" w:pos="1650"/>
              </w:tabs>
              <w:jc w:val="both"/>
              <w:rPr>
                <w:szCs w:val="24"/>
              </w:rPr>
            </w:pPr>
          </w:p>
          <w:p w14:paraId="2CEF5A17" w14:textId="77777777" w:rsidR="009F4EDF" w:rsidRPr="00F474AE" w:rsidRDefault="009F4EDF" w:rsidP="000C7FF2">
            <w:pPr>
              <w:jc w:val="both"/>
              <w:rPr>
                <w:szCs w:val="24"/>
              </w:rPr>
            </w:pPr>
            <w:r w:rsidRPr="00F474AE">
              <w:rPr>
                <w:bCs/>
                <w:szCs w:val="24"/>
              </w:rPr>
              <w:t>VBE aukštesniuoju lygmeniu</w:t>
            </w:r>
            <w:r w:rsidRPr="00F474AE">
              <w:rPr>
                <w:szCs w:val="24"/>
              </w:rPr>
              <w:t xml:space="preserve"> išlaiko ne mažiau 5 % abiturientų.</w:t>
            </w:r>
          </w:p>
          <w:p w14:paraId="50974655" w14:textId="77777777" w:rsidR="005E0CF6" w:rsidRPr="00F474AE" w:rsidRDefault="005E0CF6" w:rsidP="000C7FF2">
            <w:pPr>
              <w:jc w:val="both"/>
              <w:rPr>
                <w:szCs w:val="24"/>
              </w:rPr>
            </w:pPr>
          </w:p>
          <w:p w14:paraId="6DD8A7C6" w14:textId="77777777" w:rsidR="005E0CF6" w:rsidRPr="00F474AE" w:rsidRDefault="005E0CF6" w:rsidP="000C7FF2">
            <w:pPr>
              <w:jc w:val="both"/>
              <w:rPr>
                <w:szCs w:val="24"/>
              </w:rPr>
            </w:pPr>
          </w:p>
          <w:p w14:paraId="2E2CAE88" w14:textId="77777777" w:rsidR="00A42263" w:rsidRPr="00F474AE" w:rsidRDefault="00A42263" w:rsidP="000C7FF2">
            <w:pPr>
              <w:jc w:val="both"/>
              <w:rPr>
                <w:bCs/>
                <w:szCs w:val="24"/>
              </w:rPr>
            </w:pPr>
          </w:p>
          <w:p w14:paraId="4CA02F0C" w14:textId="77777777" w:rsidR="00A42263" w:rsidRPr="00F474AE" w:rsidRDefault="00A42263" w:rsidP="000C7FF2">
            <w:pPr>
              <w:jc w:val="both"/>
              <w:rPr>
                <w:bCs/>
                <w:szCs w:val="24"/>
              </w:rPr>
            </w:pPr>
          </w:p>
          <w:p w14:paraId="530E361E" w14:textId="3F11EFE3" w:rsidR="0033782A" w:rsidRPr="00F474AE" w:rsidRDefault="009F4EDF" w:rsidP="000C7FF2">
            <w:pPr>
              <w:jc w:val="both"/>
              <w:rPr>
                <w:szCs w:val="24"/>
              </w:rPr>
            </w:pPr>
            <w:r w:rsidRPr="00F474AE">
              <w:rPr>
                <w:bCs/>
                <w:szCs w:val="24"/>
              </w:rPr>
              <w:t>PUPP</w:t>
            </w:r>
            <w:r w:rsidRPr="00F474AE">
              <w:rPr>
                <w:b/>
                <w:bCs/>
                <w:szCs w:val="24"/>
              </w:rPr>
              <w:t xml:space="preserve"> </w:t>
            </w:r>
            <w:r w:rsidRPr="00F474AE">
              <w:rPr>
                <w:bCs/>
                <w:szCs w:val="24"/>
              </w:rPr>
              <w:t xml:space="preserve">aukštesniuoju lygmeniu </w:t>
            </w:r>
            <w:r w:rsidR="00B56751" w:rsidRPr="00F474AE">
              <w:rPr>
                <w:szCs w:val="24"/>
              </w:rPr>
              <w:t>išlaiko</w:t>
            </w:r>
            <w:r w:rsidRPr="00F474AE">
              <w:rPr>
                <w:szCs w:val="24"/>
              </w:rPr>
              <w:t xml:space="preserve"> 1</w:t>
            </w:r>
            <w:r w:rsidR="006C3AD2" w:rsidRPr="00F474AE">
              <w:rPr>
                <w:szCs w:val="24"/>
              </w:rPr>
              <w:t>0</w:t>
            </w:r>
            <w:r w:rsidRPr="00F474AE">
              <w:rPr>
                <w:szCs w:val="24"/>
              </w:rPr>
              <w:t xml:space="preserve"> %</w:t>
            </w:r>
            <w:r w:rsidR="00B56751" w:rsidRPr="00F474AE">
              <w:rPr>
                <w:szCs w:val="24"/>
              </w:rPr>
              <w:t xml:space="preserve"> mokinių</w:t>
            </w:r>
            <w:r w:rsidRPr="00F474AE">
              <w:rPr>
                <w:szCs w:val="24"/>
              </w:rPr>
              <w:t>.</w:t>
            </w:r>
            <w:r w:rsidR="005E0CF6" w:rsidRPr="00F474AE">
              <w:rPr>
                <w:szCs w:val="24"/>
              </w:rPr>
              <w:t xml:space="preserve"> </w:t>
            </w:r>
          </w:p>
          <w:p w14:paraId="18921B58" w14:textId="77777777" w:rsidR="005E0CF6" w:rsidRPr="00F474AE" w:rsidRDefault="005E0CF6" w:rsidP="000C7FF2">
            <w:pPr>
              <w:tabs>
                <w:tab w:val="left" w:pos="1650"/>
              </w:tabs>
              <w:jc w:val="both"/>
              <w:rPr>
                <w:szCs w:val="24"/>
              </w:rPr>
            </w:pPr>
          </w:p>
          <w:p w14:paraId="5FB55F38" w14:textId="77777777" w:rsidR="006C3AD2" w:rsidRPr="00F474AE" w:rsidRDefault="009F4EDF" w:rsidP="000C7FF2">
            <w:pPr>
              <w:tabs>
                <w:tab w:val="left" w:pos="1650"/>
              </w:tabs>
              <w:jc w:val="both"/>
              <w:rPr>
                <w:szCs w:val="24"/>
              </w:rPr>
            </w:pPr>
            <w:r w:rsidRPr="00F474AE">
              <w:rPr>
                <w:szCs w:val="24"/>
              </w:rPr>
              <w:t xml:space="preserve">100 % 2, 4, 6 klasių mokinių žinias pasitikrina Nacionalinio mokinių pasiekimų patikrinimo (NMPP) testais, 8 klasių – </w:t>
            </w:r>
            <w:proofErr w:type="spellStart"/>
            <w:r w:rsidRPr="00F474AE">
              <w:rPr>
                <w:szCs w:val="24"/>
              </w:rPr>
              <w:t>eNMPP</w:t>
            </w:r>
            <w:proofErr w:type="spellEnd"/>
            <w:r w:rsidRPr="00F474AE">
              <w:rPr>
                <w:szCs w:val="24"/>
              </w:rPr>
              <w:t xml:space="preserve">. </w:t>
            </w:r>
          </w:p>
          <w:p w14:paraId="7CB64C35" w14:textId="37861E38" w:rsidR="009F4EDF" w:rsidRPr="00F474AE" w:rsidRDefault="006C3AD2" w:rsidP="000C7FF2">
            <w:pPr>
              <w:tabs>
                <w:tab w:val="left" w:pos="1650"/>
              </w:tabs>
              <w:jc w:val="both"/>
              <w:rPr>
                <w:szCs w:val="24"/>
              </w:rPr>
            </w:pPr>
            <w:r w:rsidRPr="00F474AE">
              <w:rPr>
                <w:szCs w:val="24"/>
              </w:rPr>
              <w:t>Vidutiniškai 20 % dalykui skirtų pamokų yra netradicinės, vedamos kitose erdvėse.</w:t>
            </w:r>
          </w:p>
          <w:p w14:paraId="404AEF72" w14:textId="2A5A14E4" w:rsidR="009F4EDF" w:rsidRPr="00F474AE" w:rsidRDefault="009F4EDF" w:rsidP="000C7FF2">
            <w:pPr>
              <w:tabs>
                <w:tab w:val="left" w:pos="1650"/>
              </w:tabs>
              <w:jc w:val="both"/>
              <w:rPr>
                <w:szCs w:val="24"/>
              </w:rPr>
            </w:pPr>
            <w:r w:rsidRPr="00F474AE">
              <w:rPr>
                <w:szCs w:val="24"/>
              </w:rPr>
              <w:t>85 % mokinių nepatiria patyčių.</w:t>
            </w:r>
          </w:p>
          <w:p w14:paraId="1DE24349" w14:textId="77777777" w:rsidR="000E5DBC" w:rsidRPr="00F474AE" w:rsidRDefault="009F4EDF" w:rsidP="000C7FF2">
            <w:pPr>
              <w:jc w:val="both"/>
              <w:rPr>
                <w:szCs w:val="24"/>
              </w:rPr>
            </w:pPr>
            <w:r w:rsidRPr="00F474AE">
              <w:rPr>
                <w:szCs w:val="24"/>
              </w:rPr>
              <w:t xml:space="preserve">90 % mokinių lanko neformaliojo švietimo užsiėmimus. </w:t>
            </w:r>
          </w:p>
          <w:p w14:paraId="7660600D" w14:textId="2301C030" w:rsidR="000E5DBC" w:rsidRPr="00F474AE" w:rsidRDefault="009F4EDF" w:rsidP="000C7FF2">
            <w:pPr>
              <w:jc w:val="both"/>
              <w:rPr>
                <w:bCs/>
                <w:szCs w:val="24"/>
              </w:rPr>
            </w:pPr>
            <w:r w:rsidRPr="00F474AE">
              <w:rPr>
                <w:szCs w:val="24"/>
              </w:rPr>
              <w:t xml:space="preserve">Dalyvavimas renginiuose, savanorystė, tėvų parama, apklausos rodo, kad į gimnazijos veiklą įsitraukia vidutiniškai apie </w:t>
            </w:r>
            <w:r w:rsidR="006C3AD2" w:rsidRPr="00F474AE">
              <w:rPr>
                <w:szCs w:val="24"/>
              </w:rPr>
              <w:t>6</w:t>
            </w:r>
            <w:r w:rsidRPr="00F474AE">
              <w:rPr>
                <w:szCs w:val="24"/>
              </w:rPr>
              <w:t xml:space="preserve">0 % visų mokinių tėvų. Parašyti ir įgyvendinti ≥ 4 projektai iš savivaldybės bei kitų finansavimo šaltinių. </w:t>
            </w:r>
            <w:r w:rsidRPr="00F474AE">
              <w:rPr>
                <w:rFonts w:eastAsia="MS Mincho"/>
                <w:szCs w:val="24"/>
              </w:rPr>
              <w:t xml:space="preserve">Daugėja bendruomenės iniciatyvų: </w:t>
            </w:r>
            <w:r w:rsidRPr="00F474AE">
              <w:rPr>
                <w:bCs/>
                <w:szCs w:val="24"/>
              </w:rPr>
              <w:t>tėvų iniciatyvų skaičius - ≥ 3, mokinių</w:t>
            </w:r>
            <w:r w:rsidRPr="00F474AE">
              <w:rPr>
                <w:szCs w:val="24"/>
              </w:rPr>
              <w:t xml:space="preserve"> </w:t>
            </w:r>
            <w:r w:rsidRPr="00F474AE">
              <w:rPr>
                <w:bCs/>
                <w:szCs w:val="24"/>
              </w:rPr>
              <w:t>iniciatyvų skaičius - ≥ 8.</w:t>
            </w:r>
            <w:r w:rsidR="00443483" w:rsidRPr="00F474AE">
              <w:rPr>
                <w:bCs/>
                <w:szCs w:val="24"/>
              </w:rPr>
              <w:t xml:space="preserve"> </w:t>
            </w:r>
          </w:p>
          <w:p w14:paraId="025D6473" w14:textId="6F7137E5" w:rsidR="009F4EDF" w:rsidRPr="00F474AE" w:rsidRDefault="009F4EDF" w:rsidP="000C7FF2">
            <w:pPr>
              <w:jc w:val="both"/>
              <w:rPr>
                <w:bCs/>
                <w:szCs w:val="24"/>
              </w:rPr>
            </w:pPr>
            <w:r w:rsidRPr="00F474AE">
              <w:rPr>
                <w:szCs w:val="24"/>
                <w:lang w:eastAsia="lt-LT"/>
              </w:rPr>
              <w:lastRenderedPageBreak/>
              <w:t xml:space="preserve">Pamokoje diferencijuojama  ir individualizuojama iki 30 </w:t>
            </w:r>
            <w:r w:rsidRPr="00F474AE">
              <w:rPr>
                <w:szCs w:val="24"/>
              </w:rPr>
              <w:t xml:space="preserve">% </w:t>
            </w:r>
            <w:r w:rsidRPr="00F474AE">
              <w:rPr>
                <w:szCs w:val="24"/>
                <w:lang w:eastAsia="lt-LT"/>
              </w:rPr>
              <w:t>užduočių įvairių gabumų mokiniams.</w:t>
            </w:r>
          </w:p>
          <w:p w14:paraId="7CD8F637" w14:textId="3665AABA" w:rsidR="00D6286F" w:rsidRPr="00F474AE" w:rsidRDefault="009F4EDF" w:rsidP="000C7FF2">
            <w:pPr>
              <w:tabs>
                <w:tab w:val="left" w:pos="1650"/>
              </w:tabs>
              <w:jc w:val="both"/>
              <w:rPr>
                <w:b/>
                <w:szCs w:val="24"/>
              </w:rPr>
            </w:pPr>
            <w:r w:rsidRPr="00F474AE">
              <w:rPr>
                <w:rFonts w:eastAsia="MS Mincho"/>
                <w:szCs w:val="24"/>
              </w:rPr>
              <w:t>Gerinamas mokinių užimtumas: suorganizuoti 6 teminiai edukaciniai poilsio vakarai (popietės), aktyvinama  mokinių verslo bendrovių veikla</w:t>
            </w:r>
            <w:r w:rsidR="00DE48E0" w:rsidRPr="00F474AE">
              <w:rPr>
                <w:rFonts w:eastAsia="MS Mincho"/>
                <w:szCs w:val="24"/>
              </w:rPr>
              <w:t>.</w:t>
            </w:r>
          </w:p>
        </w:tc>
        <w:tc>
          <w:tcPr>
            <w:tcW w:w="4693" w:type="dxa"/>
            <w:gridSpan w:val="6"/>
            <w:shd w:val="clear" w:color="auto" w:fill="auto"/>
          </w:tcPr>
          <w:p w14:paraId="7CD8F638" w14:textId="77777777" w:rsidR="00654869" w:rsidRPr="00F474AE" w:rsidRDefault="00654869" w:rsidP="000C7FF2">
            <w:pPr>
              <w:tabs>
                <w:tab w:val="left" w:pos="1650"/>
              </w:tabs>
              <w:jc w:val="both"/>
              <w:rPr>
                <w:b/>
                <w:szCs w:val="24"/>
              </w:rPr>
            </w:pPr>
            <w:r w:rsidRPr="00F474AE">
              <w:rPr>
                <w:b/>
                <w:szCs w:val="24"/>
              </w:rPr>
              <w:lastRenderedPageBreak/>
              <w:t>Įvykdyta</w:t>
            </w:r>
          </w:p>
          <w:p w14:paraId="7E9A7846" w14:textId="17697A26" w:rsidR="009F4EDF" w:rsidRPr="00F474AE" w:rsidRDefault="009F4EDF" w:rsidP="000C7FF2">
            <w:pPr>
              <w:tabs>
                <w:tab w:val="left" w:pos="1650"/>
              </w:tabs>
              <w:jc w:val="both"/>
              <w:rPr>
                <w:szCs w:val="24"/>
              </w:rPr>
            </w:pPr>
            <w:r w:rsidRPr="00F474AE">
              <w:rPr>
                <w:szCs w:val="24"/>
              </w:rPr>
              <w:t>Padidėj</w:t>
            </w:r>
            <w:r w:rsidR="00023AFD" w:rsidRPr="00F474AE">
              <w:rPr>
                <w:szCs w:val="24"/>
              </w:rPr>
              <w:t>o</w:t>
            </w:r>
            <w:r w:rsidRPr="00F474AE">
              <w:rPr>
                <w:szCs w:val="24"/>
              </w:rPr>
              <w:t xml:space="preserve"> mokymosi motyvacija ir mokėjimo mokytis rodikliai: </w:t>
            </w:r>
          </w:p>
          <w:p w14:paraId="07051D21" w14:textId="767BC4EA" w:rsidR="009F4EDF" w:rsidRPr="00F474AE" w:rsidRDefault="005E0CF6" w:rsidP="000C7FF2">
            <w:pPr>
              <w:tabs>
                <w:tab w:val="left" w:pos="1650"/>
              </w:tabs>
              <w:jc w:val="both"/>
              <w:rPr>
                <w:szCs w:val="24"/>
              </w:rPr>
            </w:pPr>
            <w:r w:rsidRPr="00F474AE">
              <w:rPr>
                <w:szCs w:val="24"/>
              </w:rPr>
              <w:lastRenderedPageBreak/>
              <w:t>53,2</w:t>
            </w:r>
            <w:r w:rsidR="009F4EDF" w:rsidRPr="00F474AE">
              <w:rPr>
                <w:szCs w:val="24"/>
              </w:rPr>
              <w:t xml:space="preserve"> % gimnazijos mokinių mokymosi vidurkis padidėja 0,</w:t>
            </w:r>
            <w:r w:rsidRPr="00F474AE">
              <w:rPr>
                <w:szCs w:val="24"/>
              </w:rPr>
              <w:t>33</w:t>
            </w:r>
            <w:r w:rsidR="009F4EDF" w:rsidRPr="00F474AE">
              <w:rPr>
                <w:szCs w:val="24"/>
              </w:rPr>
              <w:t xml:space="preserve"> balo. </w:t>
            </w:r>
          </w:p>
          <w:p w14:paraId="6A3B2CAA" w14:textId="053E38B3" w:rsidR="009F4EDF" w:rsidRPr="00F474AE" w:rsidRDefault="009F4EDF" w:rsidP="000C7FF2">
            <w:pPr>
              <w:tabs>
                <w:tab w:val="left" w:pos="1650"/>
              </w:tabs>
              <w:jc w:val="both"/>
              <w:rPr>
                <w:szCs w:val="24"/>
              </w:rPr>
            </w:pPr>
            <w:r w:rsidRPr="00F474AE">
              <w:rPr>
                <w:szCs w:val="24"/>
              </w:rPr>
              <w:t xml:space="preserve">Nepateisintų </w:t>
            </w:r>
            <w:r w:rsidR="006C3AD2" w:rsidRPr="00F474AE">
              <w:rPr>
                <w:szCs w:val="24"/>
              </w:rPr>
              <w:t>pamokų skaičius sudaro 9</w:t>
            </w:r>
            <w:r w:rsidRPr="00F474AE">
              <w:rPr>
                <w:szCs w:val="24"/>
              </w:rPr>
              <w:t>,2 % visų praleistų pamokų. Metinis gimnazijos pažangumas – 99,</w:t>
            </w:r>
            <w:r w:rsidR="00375336" w:rsidRPr="00F474AE">
              <w:rPr>
                <w:szCs w:val="24"/>
              </w:rPr>
              <w:t>5</w:t>
            </w:r>
            <w:r w:rsidR="006C3AD2" w:rsidRPr="00F474AE">
              <w:rPr>
                <w:szCs w:val="24"/>
              </w:rPr>
              <w:t>4</w:t>
            </w:r>
            <w:r w:rsidRPr="00F474AE">
              <w:rPr>
                <w:szCs w:val="24"/>
              </w:rPr>
              <w:t xml:space="preserve"> %.</w:t>
            </w:r>
          </w:p>
          <w:p w14:paraId="279193AA" w14:textId="77777777" w:rsidR="000E5DBC" w:rsidRPr="00F474AE" w:rsidRDefault="000E5DBC" w:rsidP="000C7FF2">
            <w:pPr>
              <w:tabs>
                <w:tab w:val="left" w:pos="1650"/>
              </w:tabs>
              <w:jc w:val="both"/>
              <w:rPr>
                <w:szCs w:val="24"/>
              </w:rPr>
            </w:pPr>
          </w:p>
          <w:p w14:paraId="78D40A9F" w14:textId="77777777" w:rsidR="00A42263" w:rsidRPr="00F474AE" w:rsidRDefault="009F4EDF" w:rsidP="000C7FF2">
            <w:pPr>
              <w:jc w:val="both"/>
              <w:rPr>
                <w:szCs w:val="24"/>
                <w:lang w:eastAsia="lt-LT"/>
              </w:rPr>
            </w:pPr>
            <w:r w:rsidRPr="00F474AE">
              <w:rPr>
                <w:bCs/>
                <w:szCs w:val="24"/>
              </w:rPr>
              <w:t>VBE aukštesniuoju lygmeniu</w:t>
            </w:r>
            <w:r w:rsidRPr="00F474AE">
              <w:rPr>
                <w:szCs w:val="24"/>
              </w:rPr>
              <w:t xml:space="preserve"> išlaik</w:t>
            </w:r>
            <w:r w:rsidR="00375336" w:rsidRPr="00F474AE">
              <w:rPr>
                <w:szCs w:val="24"/>
              </w:rPr>
              <w:t>ė</w:t>
            </w:r>
            <w:r w:rsidRPr="00F474AE">
              <w:rPr>
                <w:szCs w:val="24"/>
              </w:rPr>
              <w:t xml:space="preserve"> </w:t>
            </w:r>
            <w:r w:rsidR="006C3AD2" w:rsidRPr="00F474AE">
              <w:rPr>
                <w:szCs w:val="24"/>
              </w:rPr>
              <w:t>15</w:t>
            </w:r>
            <w:r w:rsidRPr="00F474AE">
              <w:rPr>
                <w:szCs w:val="24"/>
              </w:rPr>
              <w:t xml:space="preserve"> % abiturientų.</w:t>
            </w:r>
            <w:r w:rsidR="006C3AD2" w:rsidRPr="00F474AE">
              <w:rPr>
                <w:szCs w:val="24"/>
              </w:rPr>
              <w:t xml:space="preserve"> 1 mokinys iš anglų k. įvertintas 100 balų. </w:t>
            </w:r>
            <w:r w:rsidR="006C3AD2" w:rsidRPr="00F474AE">
              <w:rPr>
                <w:szCs w:val="24"/>
                <w:lang w:eastAsia="lt-LT"/>
              </w:rPr>
              <w:t>3 dalykų (lietuvių kalbos, anglų kalbos, biologijos) VBE išlaikyti aukštesniu negu savivaldybės ir šalies įvertinimo vidurkiu.</w:t>
            </w:r>
          </w:p>
          <w:p w14:paraId="16C8F5EF" w14:textId="546BE6C5" w:rsidR="009F4EDF" w:rsidRPr="00F474AE" w:rsidRDefault="005140E5" w:rsidP="000C7FF2">
            <w:pPr>
              <w:jc w:val="both"/>
              <w:rPr>
                <w:szCs w:val="24"/>
                <w:lang w:eastAsia="lt-LT"/>
              </w:rPr>
            </w:pPr>
            <w:r w:rsidRPr="005140E5">
              <w:rPr>
                <w:bCs/>
                <w:szCs w:val="24"/>
              </w:rPr>
              <w:t>Pagrindinio ugdymo koncentro baigiamosios klasės mokiniai</w:t>
            </w:r>
            <w:r w:rsidR="009F4EDF" w:rsidRPr="005140E5">
              <w:rPr>
                <w:b/>
                <w:bCs/>
                <w:szCs w:val="24"/>
              </w:rPr>
              <w:t xml:space="preserve"> </w:t>
            </w:r>
            <w:r w:rsidR="009F4EDF" w:rsidRPr="005140E5">
              <w:rPr>
                <w:bCs/>
                <w:szCs w:val="24"/>
              </w:rPr>
              <w:t>aukštesniuoju lygmeniu</w:t>
            </w:r>
            <w:r w:rsidRPr="005140E5">
              <w:rPr>
                <w:bCs/>
                <w:szCs w:val="24"/>
              </w:rPr>
              <w:t xml:space="preserve"> mokėsi</w:t>
            </w:r>
            <w:r w:rsidR="00375336" w:rsidRPr="005140E5">
              <w:rPr>
                <w:bCs/>
                <w:szCs w:val="24"/>
              </w:rPr>
              <w:t>:</w:t>
            </w:r>
            <w:r w:rsidR="009F4EDF" w:rsidRPr="005140E5">
              <w:rPr>
                <w:szCs w:val="24"/>
              </w:rPr>
              <w:t xml:space="preserve"> </w:t>
            </w:r>
            <w:r w:rsidR="00375336" w:rsidRPr="005140E5">
              <w:rPr>
                <w:szCs w:val="24"/>
              </w:rPr>
              <w:t xml:space="preserve">28,58 % </w:t>
            </w:r>
            <w:r w:rsidR="00A42263" w:rsidRPr="005140E5">
              <w:rPr>
                <w:szCs w:val="24"/>
              </w:rPr>
              <w:t>–</w:t>
            </w:r>
            <w:r w:rsidR="00375336" w:rsidRPr="005140E5">
              <w:rPr>
                <w:szCs w:val="24"/>
              </w:rPr>
              <w:t xml:space="preserve"> lietuvių k., 14,29 % </w:t>
            </w:r>
            <w:r w:rsidR="00A42263" w:rsidRPr="005140E5">
              <w:rPr>
                <w:szCs w:val="24"/>
              </w:rPr>
              <w:t>–</w:t>
            </w:r>
            <w:r w:rsidR="00375336" w:rsidRPr="005140E5">
              <w:rPr>
                <w:szCs w:val="24"/>
              </w:rPr>
              <w:t xml:space="preserve"> matematika, vidurkis</w:t>
            </w:r>
            <w:r w:rsidR="0033782A" w:rsidRPr="005140E5">
              <w:rPr>
                <w:szCs w:val="24"/>
              </w:rPr>
              <w:t xml:space="preserve"> </w:t>
            </w:r>
            <w:r w:rsidR="00A42263" w:rsidRPr="005140E5">
              <w:rPr>
                <w:szCs w:val="24"/>
              </w:rPr>
              <w:t>–</w:t>
            </w:r>
            <w:r w:rsidR="0033782A" w:rsidRPr="005140E5">
              <w:rPr>
                <w:szCs w:val="24"/>
              </w:rPr>
              <w:t>21,4 %.</w:t>
            </w:r>
          </w:p>
          <w:p w14:paraId="2F0DB0CA" w14:textId="4C8B2164" w:rsidR="000E5DBC" w:rsidRPr="00F474AE" w:rsidRDefault="00443483" w:rsidP="000C7FF2">
            <w:pPr>
              <w:tabs>
                <w:tab w:val="left" w:pos="1650"/>
              </w:tabs>
              <w:jc w:val="both"/>
              <w:rPr>
                <w:szCs w:val="24"/>
              </w:rPr>
            </w:pPr>
            <w:r w:rsidRPr="00F474AE">
              <w:rPr>
                <w:szCs w:val="24"/>
              </w:rPr>
              <w:t xml:space="preserve">Žinių patikrinimuose </w:t>
            </w:r>
            <w:proofErr w:type="spellStart"/>
            <w:r w:rsidRPr="00F474AE">
              <w:rPr>
                <w:szCs w:val="24"/>
              </w:rPr>
              <w:t>eNMPP</w:t>
            </w:r>
            <w:proofErr w:type="spellEnd"/>
            <w:r w:rsidRPr="00F474AE">
              <w:rPr>
                <w:szCs w:val="24"/>
              </w:rPr>
              <w:t xml:space="preserve"> dalyvavo 93 % 5 klasės ir 96 % I</w:t>
            </w:r>
            <w:r w:rsidR="00590F5A">
              <w:rPr>
                <w:szCs w:val="24"/>
              </w:rPr>
              <w:t xml:space="preserve"> </w:t>
            </w:r>
            <w:r w:rsidRPr="00F474AE">
              <w:rPr>
                <w:szCs w:val="24"/>
              </w:rPr>
              <w:t xml:space="preserve">g klasės mokinių. </w:t>
            </w:r>
          </w:p>
          <w:p w14:paraId="2C6AEA81" w14:textId="77777777" w:rsidR="000E5DBC" w:rsidRPr="00F474AE" w:rsidRDefault="000E5DBC" w:rsidP="000C7FF2">
            <w:pPr>
              <w:tabs>
                <w:tab w:val="left" w:pos="1650"/>
              </w:tabs>
              <w:jc w:val="both"/>
              <w:rPr>
                <w:szCs w:val="24"/>
              </w:rPr>
            </w:pPr>
          </w:p>
          <w:p w14:paraId="3DA5CDDE" w14:textId="57BA9820" w:rsidR="009F4EDF" w:rsidRPr="00946ACE" w:rsidRDefault="000E5DBC" w:rsidP="000C7FF2">
            <w:pPr>
              <w:tabs>
                <w:tab w:val="left" w:pos="1650"/>
              </w:tabs>
              <w:jc w:val="both"/>
              <w:rPr>
                <w:szCs w:val="24"/>
              </w:rPr>
            </w:pPr>
            <w:r w:rsidRPr="00F474AE">
              <w:rPr>
                <w:szCs w:val="24"/>
              </w:rPr>
              <w:t>Vidutiniškai 6</w:t>
            </w:r>
            <w:r w:rsidR="009F4EDF" w:rsidRPr="00F474AE">
              <w:rPr>
                <w:szCs w:val="24"/>
              </w:rPr>
              <w:t xml:space="preserve">0 %  dalykui skirtų pamokų yra netradicinės, vedamos kitose erdvėse. </w:t>
            </w:r>
          </w:p>
          <w:p w14:paraId="1CD78150" w14:textId="1C6D2A70" w:rsidR="009F4EDF" w:rsidRPr="00F474AE" w:rsidRDefault="009F4EDF" w:rsidP="000C7FF2">
            <w:pPr>
              <w:tabs>
                <w:tab w:val="left" w:pos="1650"/>
              </w:tabs>
              <w:jc w:val="both"/>
              <w:rPr>
                <w:szCs w:val="24"/>
              </w:rPr>
            </w:pPr>
            <w:r w:rsidRPr="00F474AE">
              <w:rPr>
                <w:szCs w:val="24"/>
              </w:rPr>
              <w:t>8</w:t>
            </w:r>
            <w:r w:rsidR="00E65FBF" w:rsidRPr="00F474AE">
              <w:rPr>
                <w:szCs w:val="24"/>
              </w:rPr>
              <w:t>7</w:t>
            </w:r>
            <w:r w:rsidRPr="00F474AE">
              <w:rPr>
                <w:szCs w:val="24"/>
              </w:rPr>
              <w:t xml:space="preserve"> % mokinių nepat</w:t>
            </w:r>
            <w:r w:rsidR="00023AFD" w:rsidRPr="00F474AE">
              <w:rPr>
                <w:szCs w:val="24"/>
              </w:rPr>
              <w:t>yrė</w:t>
            </w:r>
            <w:r w:rsidRPr="00F474AE">
              <w:rPr>
                <w:szCs w:val="24"/>
              </w:rPr>
              <w:t xml:space="preserve"> patyčių.</w:t>
            </w:r>
            <w:r w:rsidR="00E65FBF" w:rsidRPr="00F474AE">
              <w:rPr>
                <w:szCs w:val="24"/>
              </w:rPr>
              <w:t xml:space="preserve"> </w:t>
            </w:r>
          </w:p>
          <w:p w14:paraId="20539911" w14:textId="2753F783" w:rsidR="00443483" w:rsidRPr="00F474AE" w:rsidRDefault="005974FC" w:rsidP="000C7FF2">
            <w:pPr>
              <w:jc w:val="both"/>
              <w:rPr>
                <w:szCs w:val="24"/>
              </w:rPr>
            </w:pPr>
            <w:r w:rsidRPr="00F474AE">
              <w:rPr>
                <w:szCs w:val="24"/>
              </w:rPr>
              <w:t>90</w:t>
            </w:r>
            <w:r w:rsidR="009F4EDF" w:rsidRPr="00F474AE">
              <w:rPr>
                <w:szCs w:val="24"/>
              </w:rPr>
              <w:t xml:space="preserve"> % mokinių lanko neformaliojo švietimo užsiėmimus. </w:t>
            </w:r>
          </w:p>
          <w:p w14:paraId="12888E5E" w14:textId="295F21D1" w:rsidR="009F4EDF" w:rsidRPr="00F474AE" w:rsidRDefault="00443483" w:rsidP="000C7FF2">
            <w:pPr>
              <w:jc w:val="both"/>
              <w:rPr>
                <w:szCs w:val="24"/>
              </w:rPr>
            </w:pPr>
            <w:r w:rsidRPr="00F474AE">
              <w:rPr>
                <w:szCs w:val="24"/>
              </w:rPr>
              <w:t xml:space="preserve">Į </w:t>
            </w:r>
            <w:r w:rsidR="009F4EDF" w:rsidRPr="00F474AE">
              <w:rPr>
                <w:szCs w:val="24"/>
              </w:rPr>
              <w:t>gimnazijos veiklą įsitrauk</w:t>
            </w:r>
            <w:r w:rsidR="0033782A" w:rsidRPr="00F474AE">
              <w:rPr>
                <w:szCs w:val="24"/>
              </w:rPr>
              <w:t>ė</w:t>
            </w:r>
            <w:r w:rsidR="009F4EDF" w:rsidRPr="00F474AE">
              <w:rPr>
                <w:szCs w:val="24"/>
              </w:rPr>
              <w:t xml:space="preserve"> vidutiniškai apie </w:t>
            </w:r>
            <w:r w:rsidR="0033782A" w:rsidRPr="00F474AE">
              <w:rPr>
                <w:szCs w:val="24"/>
              </w:rPr>
              <w:t>6</w:t>
            </w:r>
            <w:r w:rsidRPr="00F474AE">
              <w:rPr>
                <w:szCs w:val="24"/>
              </w:rPr>
              <w:t>3</w:t>
            </w:r>
            <w:r w:rsidR="009F4EDF" w:rsidRPr="00F474AE">
              <w:rPr>
                <w:szCs w:val="24"/>
              </w:rPr>
              <w:t xml:space="preserve"> % visų mokinių tėvų. Parašyti ir įgyvendinti  </w:t>
            </w:r>
            <w:r w:rsidR="00E65FBF" w:rsidRPr="00F474AE">
              <w:rPr>
                <w:szCs w:val="24"/>
              </w:rPr>
              <w:t>3</w:t>
            </w:r>
            <w:r w:rsidR="009F4EDF" w:rsidRPr="00F474AE">
              <w:rPr>
                <w:szCs w:val="24"/>
              </w:rPr>
              <w:t xml:space="preserve"> projektai iš savivaldybės </w:t>
            </w:r>
            <w:r w:rsidR="00E65FBF" w:rsidRPr="00F474AE">
              <w:rPr>
                <w:szCs w:val="24"/>
              </w:rPr>
              <w:t>lėšų</w:t>
            </w:r>
            <w:r w:rsidR="009F4EDF" w:rsidRPr="00F474AE">
              <w:rPr>
                <w:szCs w:val="24"/>
              </w:rPr>
              <w:t xml:space="preserve">. </w:t>
            </w:r>
            <w:r w:rsidR="00E65FBF" w:rsidRPr="00F474AE">
              <w:rPr>
                <w:rFonts w:eastAsia="MS Mincho"/>
                <w:szCs w:val="24"/>
              </w:rPr>
              <w:t xml:space="preserve">Sulaukta </w:t>
            </w:r>
            <w:r w:rsidR="009F4EDF" w:rsidRPr="00F474AE">
              <w:rPr>
                <w:rFonts w:eastAsia="MS Mincho"/>
                <w:szCs w:val="24"/>
              </w:rPr>
              <w:t xml:space="preserve"> iniciatyvų: </w:t>
            </w:r>
            <w:r w:rsidR="009F4EDF" w:rsidRPr="00F474AE">
              <w:rPr>
                <w:bCs/>
                <w:szCs w:val="24"/>
              </w:rPr>
              <w:t xml:space="preserve">- </w:t>
            </w:r>
            <w:r w:rsidR="00E65FBF" w:rsidRPr="00F474AE">
              <w:rPr>
                <w:bCs/>
                <w:szCs w:val="24"/>
              </w:rPr>
              <w:t>3</w:t>
            </w:r>
            <w:r w:rsidR="009F4EDF" w:rsidRPr="00F474AE">
              <w:rPr>
                <w:bCs/>
                <w:szCs w:val="24"/>
              </w:rPr>
              <w:t>, mokinių</w:t>
            </w:r>
            <w:r w:rsidR="009F4EDF" w:rsidRPr="00F474AE">
              <w:rPr>
                <w:szCs w:val="24"/>
              </w:rPr>
              <w:t xml:space="preserve"> </w:t>
            </w:r>
            <w:r w:rsidR="009F4EDF" w:rsidRPr="00F474AE">
              <w:rPr>
                <w:bCs/>
                <w:szCs w:val="24"/>
              </w:rPr>
              <w:t xml:space="preserve">iniciatyvų skaičius - </w:t>
            </w:r>
            <w:r w:rsidR="00E65FBF" w:rsidRPr="00F474AE">
              <w:rPr>
                <w:bCs/>
                <w:szCs w:val="24"/>
              </w:rPr>
              <w:t>6</w:t>
            </w:r>
            <w:r w:rsidR="009F4EDF" w:rsidRPr="00F474AE">
              <w:rPr>
                <w:bCs/>
                <w:szCs w:val="24"/>
              </w:rPr>
              <w:t>.</w:t>
            </w:r>
          </w:p>
          <w:p w14:paraId="76F27B14" w14:textId="77777777" w:rsidR="00E65FBF" w:rsidRPr="00F474AE" w:rsidRDefault="00E65FBF" w:rsidP="000C7FF2">
            <w:pPr>
              <w:jc w:val="both"/>
              <w:rPr>
                <w:szCs w:val="24"/>
                <w:lang w:eastAsia="lt-LT"/>
              </w:rPr>
            </w:pPr>
          </w:p>
          <w:p w14:paraId="4F689AFC" w14:textId="77777777" w:rsidR="00E65FBF" w:rsidRPr="00F474AE" w:rsidRDefault="00E65FBF" w:rsidP="000C7FF2">
            <w:pPr>
              <w:jc w:val="both"/>
              <w:rPr>
                <w:szCs w:val="24"/>
                <w:lang w:eastAsia="lt-LT"/>
              </w:rPr>
            </w:pPr>
          </w:p>
          <w:p w14:paraId="7E9FA515" w14:textId="77777777" w:rsidR="000E5DBC" w:rsidRPr="00F474AE" w:rsidRDefault="000E5DBC" w:rsidP="000C7FF2">
            <w:pPr>
              <w:jc w:val="both"/>
              <w:rPr>
                <w:szCs w:val="24"/>
                <w:lang w:eastAsia="lt-LT"/>
              </w:rPr>
            </w:pPr>
          </w:p>
          <w:p w14:paraId="1536BF71" w14:textId="77777777" w:rsidR="00A42263" w:rsidRPr="00F474AE" w:rsidRDefault="00A42263" w:rsidP="000C7FF2">
            <w:pPr>
              <w:jc w:val="both"/>
              <w:rPr>
                <w:szCs w:val="24"/>
                <w:lang w:eastAsia="lt-LT"/>
              </w:rPr>
            </w:pPr>
          </w:p>
          <w:p w14:paraId="1BCA5762" w14:textId="705B08E5" w:rsidR="009F4EDF" w:rsidRPr="00F474AE" w:rsidRDefault="009F4EDF" w:rsidP="000C7FF2">
            <w:pPr>
              <w:jc w:val="both"/>
              <w:rPr>
                <w:szCs w:val="24"/>
                <w:highlight w:val="yellow"/>
                <w:lang w:eastAsia="lt-LT"/>
              </w:rPr>
            </w:pPr>
            <w:r w:rsidRPr="00F474AE">
              <w:rPr>
                <w:szCs w:val="24"/>
                <w:lang w:eastAsia="lt-LT"/>
              </w:rPr>
              <w:lastRenderedPageBreak/>
              <w:t xml:space="preserve">Pamokoje diferencijuojama  ir individualizuojama iki </w:t>
            </w:r>
            <w:r w:rsidR="00E65FBF" w:rsidRPr="00F474AE">
              <w:rPr>
                <w:szCs w:val="24"/>
                <w:lang w:eastAsia="lt-LT"/>
              </w:rPr>
              <w:t>3</w:t>
            </w:r>
            <w:r w:rsidRPr="00F474AE">
              <w:rPr>
                <w:szCs w:val="24"/>
                <w:lang w:eastAsia="lt-LT"/>
              </w:rPr>
              <w:t xml:space="preserve">0 </w:t>
            </w:r>
            <w:r w:rsidRPr="00F474AE">
              <w:rPr>
                <w:szCs w:val="24"/>
              </w:rPr>
              <w:t xml:space="preserve">% </w:t>
            </w:r>
            <w:r w:rsidRPr="00F474AE">
              <w:rPr>
                <w:szCs w:val="24"/>
                <w:lang w:eastAsia="lt-LT"/>
              </w:rPr>
              <w:t>užduočių įvairių gabumų mokiniams.</w:t>
            </w:r>
          </w:p>
          <w:p w14:paraId="7CD8F641" w14:textId="1AF7C84F" w:rsidR="00044267" w:rsidRPr="00F474AE" w:rsidRDefault="00E65FBF" w:rsidP="000C7FF2">
            <w:pPr>
              <w:tabs>
                <w:tab w:val="left" w:pos="1650"/>
              </w:tabs>
              <w:jc w:val="both"/>
              <w:rPr>
                <w:b/>
                <w:szCs w:val="24"/>
              </w:rPr>
            </w:pPr>
            <w:r w:rsidRPr="00F474AE">
              <w:rPr>
                <w:rFonts w:eastAsia="MS Mincho"/>
                <w:szCs w:val="24"/>
              </w:rPr>
              <w:t>S</w:t>
            </w:r>
            <w:r w:rsidR="009F4EDF" w:rsidRPr="00F474AE">
              <w:rPr>
                <w:rFonts w:eastAsia="MS Mincho"/>
                <w:szCs w:val="24"/>
              </w:rPr>
              <w:t>uorganizuoti</w:t>
            </w:r>
            <w:r w:rsidRPr="00F474AE">
              <w:rPr>
                <w:rFonts w:eastAsia="MS Mincho"/>
                <w:szCs w:val="24"/>
              </w:rPr>
              <w:t xml:space="preserve"> 2</w:t>
            </w:r>
            <w:r w:rsidR="009F4EDF" w:rsidRPr="00F474AE">
              <w:rPr>
                <w:rFonts w:eastAsia="MS Mincho"/>
                <w:szCs w:val="24"/>
              </w:rPr>
              <w:t xml:space="preserve"> teminiai edukaciniai poilsio vakarai (popietės), </w:t>
            </w:r>
            <w:r w:rsidR="00ED074B" w:rsidRPr="00F474AE">
              <w:rPr>
                <w:rFonts w:eastAsia="MS Mincho"/>
                <w:szCs w:val="24"/>
              </w:rPr>
              <w:t>su</w:t>
            </w:r>
            <w:r w:rsidR="009F4EDF" w:rsidRPr="00F474AE">
              <w:rPr>
                <w:rFonts w:eastAsia="MS Mincho"/>
                <w:szCs w:val="24"/>
              </w:rPr>
              <w:t>aktyv</w:t>
            </w:r>
            <w:r w:rsidR="00ED074B" w:rsidRPr="00F474AE">
              <w:rPr>
                <w:rFonts w:eastAsia="MS Mincho"/>
                <w:szCs w:val="24"/>
              </w:rPr>
              <w:t>ėjo</w:t>
            </w:r>
            <w:r w:rsidR="009F4EDF" w:rsidRPr="00F474AE">
              <w:rPr>
                <w:rFonts w:eastAsia="MS Mincho"/>
                <w:szCs w:val="24"/>
              </w:rPr>
              <w:t xml:space="preserve"> mokinių verslo bendrovių veikla</w:t>
            </w:r>
            <w:r w:rsidR="00DE48E0" w:rsidRPr="00F474AE">
              <w:rPr>
                <w:rFonts w:eastAsia="MS Mincho"/>
                <w:szCs w:val="24"/>
              </w:rPr>
              <w:t>.</w:t>
            </w:r>
          </w:p>
        </w:tc>
      </w:tr>
      <w:tr w:rsidR="00654869" w:rsidRPr="00F474AE" w14:paraId="7CD8F645" w14:textId="77777777" w:rsidTr="007E2522">
        <w:tc>
          <w:tcPr>
            <w:tcW w:w="757" w:type="dxa"/>
            <w:shd w:val="clear" w:color="auto" w:fill="auto"/>
          </w:tcPr>
          <w:p w14:paraId="7CD8F643" w14:textId="3A2B3B60" w:rsidR="00654869" w:rsidRPr="00F474AE" w:rsidRDefault="00654869" w:rsidP="000224D9">
            <w:pPr>
              <w:spacing w:line="360" w:lineRule="auto"/>
              <w:rPr>
                <w:b/>
                <w:szCs w:val="24"/>
              </w:rPr>
            </w:pPr>
            <w:r w:rsidRPr="00F474AE">
              <w:rPr>
                <w:b/>
                <w:szCs w:val="24"/>
              </w:rPr>
              <w:lastRenderedPageBreak/>
              <w:t>1.1.</w:t>
            </w:r>
          </w:p>
        </w:tc>
        <w:tc>
          <w:tcPr>
            <w:tcW w:w="14029" w:type="dxa"/>
            <w:gridSpan w:val="12"/>
            <w:shd w:val="clear" w:color="auto" w:fill="auto"/>
          </w:tcPr>
          <w:p w14:paraId="7CD8F644" w14:textId="56CD51F2" w:rsidR="00654869" w:rsidRPr="00F474AE" w:rsidRDefault="00654869" w:rsidP="000C7FF2">
            <w:pPr>
              <w:tabs>
                <w:tab w:val="left" w:pos="1650"/>
              </w:tabs>
              <w:rPr>
                <w:b/>
                <w:i/>
                <w:szCs w:val="24"/>
              </w:rPr>
            </w:pPr>
            <w:r w:rsidRPr="00F474AE">
              <w:rPr>
                <w:b/>
                <w:szCs w:val="24"/>
              </w:rPr>
              <w:t>Uždavinys.</w:t>
            </w:r>
            <w:r w:rsidRPr="00F474AE">
              <w:rPr>
                <w:b/>
                <w:i/>
                <w:szCs w:val="24"/>
              </w:rPr>
              <w:t xml:space="preserve"> </w:t>
            </w:r>
            <w:r w:rsidR="00023AFD" w:rsidRPr="00F474AE">
              <w:rPr>
                <w:b/>
                <w:szCs w:val="24"/>
              </w:rPr>
              <w:t>Ugdyti mokinių asmeninę atsakomybę už savo pasiekimų ir pažangos kokybę.</w:t>
            </w:r>
          </w:p>
        </w:tc>
      </w:tr>
      <w:tr w:rsidR="00440684" w:rsidRPr="00F474AE" w14:paraId="7CD8F64C" w14:textId="77777777" w:rsidTr="005974FC">
        <w:trPr>
          <w:trHeight w:val="371"/>
        </w:trPr>
        <w:tc>
          <w:tcPr>
            <w:tcW w:w="757" w:type="dxa"/>
            <w:vMerge w:val="restart"/>
            <w:shd w:val="clear" w:color="auto" w:fill="auto"/>
          </w:tcPr>
          <w:p w14:paraId="7CD8F646" w14:textId="77777777" w:rsidR="00654869" w:rsidRPr="00F474AE" w:rsidRDefault="00654869" w:rsidP="000224D9">
            <w:pPr>
              <w:spacing w:line="360" w:lineRule="auto"/>
              <w:rPr>
                <w:b/>
                <w:szCs w:val="24"/>
              </w:rPr>
            </w:pPr>
          </w:p>
        </w:tc>
        <w:tc>
          <w:tcPr>
            <w:tcW w:w="2391" w:type="dxa"/>
            <w:vMerge w:val="restart"/>
            <w:shd w:val="clear" w:color="auto" w:fill="auto"/>
          </w:tcPr>
          <w:p w14:paraId="7CD8F647" w14:textId="77777777" w:rsidR="00654869" w:rsidRPr="00F474AE" w:rsidRDefault="00654869" w:rsidP="000C7FF2">
            <w:pPr>
              <w:tabs>
                <w:tab w:val="left" w:pos="1650"/>
              </w:tabs>
              <w:rPr>
                <w:b/>
                <w:szCs w:val="24"/>
              </w:rPr>
            </w:pPr>
            <w:r w:rsidRPr="00F474AE">
              <w:rPr>
                <w:b/>
                <w:bCs/>
                <w:szCs w:val="24"/>
              </w:rPr>
              <w:t>Įstaigos veiksmo pavadinimas</w:t>
            </w:r>
          </w:p>
        </w:tc>
        <w:tc>
          <w:tcPr>
            <w:tcW w:w="4502" w:type="dxa"/>
            <w:gridSpan w:val="3"/>
            <w:shd w:val="clear" w:color="auto" w:fill="auto"/>
          </w:tcPr>
          <w:p w14:paraId="7CD8F648" w14:textId="77777777" w:rsidR="00654869" w:rsidRPr="00F474AE" w:rsidRDefault="00654869" w:rsidP="000C7FF2">
            <w:pPr>
              <w:tabs>
                <w:tab w:val="left" w:pos="1650"/>
              </w:tabs>
              <w:rPr>
                <w:b/>
                <w:szCs w:val="24"/>
              </w:rPr>
            </w:pPr>
            <w:r w:rsidRPr="00F474AE">
              <w:rPr>
                <w:b/>
                <w:szCs w:val="24"/>
              </w:rPr>
              <w:t>Proceso ir / ar indėlio vertinimo kriterijai, mato vienetai ir reikšmės</w:t>
            </w:r>
          </w:p>
        </w:tc>
        <w:tc>
          <w:tcPr>
            <w:tcW w:w="1405" w:type="dxa"/>
            <w:vMerge w:val="restart"/>
            <w:shd w:val="clear" w:color="auto" w:fill="auto"/>
          </w:tcPr>
          <w:p w14:paraId="7CD8F649" w14:textId="77777777" w:rsidR="00654869" w:rsidRPr="00F474AE" w:rsidRDefault="00654869" w:rsidP="000C7FF2">
            <w:pPr>
              <w:tabs>
                <w:tab w:val="left" w:pos="1650"/>
              </w:tabs>
              <w:rPr>
                <w:b/>
                <w:szCs w:val="24"/>
              </w:rPr>
            </w:pPr>
            <w:r w:rsidRPr="00F474AE">
              <w:rPr>
                <w:b/>
                <w:szCs w:val="24"/>
              </w:rPr>
              <w:t>Atsakingi vykdytojai</w:t>
            </w:r>
          </w:p>
        </w:tc>
        <w:tc>
          <w:tcPr>
            <w:tcW w:w="2677" w:type="dxa"/>
            <w:gridSpan w:val="3"/>
          </w:tcPr>
          <w:p w14:paraId="7CD8F64A" w14:textId="77777777" w:rsidR="00654869" w:rsidRPr="00F474AE" w:rsidRDefault="00654869" w:rsidP="000C7FF2">
            <w:pPr>
              <w:tabs>
                <w:tab w:val="left" w:pos="1650"/>
              </w:tabs>
              <w:rPr>
                <w:b/>
                <w:szCs w:val="24"/>
              </w:rPr>
            </w:pPr>
            <w:r w:rsidRPr="00F474AE">
              <w:rPr>
                <w:b/>
                <w:szCs w:val="24"/>
              </w:rPr>
              <w:t>Įvykdymo terminas</w:t>
            </w:r>
          </w:p>
        </w:tc>
        <w:tc>
          <w:tcPr>
            <w:tcW w:w="3054" w:type="dxa"/>
            <w:gridSpan w:val="4"/>
          </w:tcPr>
          <w:p w14:paraId="7CD8F64B" w14:textId="77777777" w:rsidR="00654869" w:rsidRPr="00F474AE" w:rsidRDefault="00654869" w:rsidP="000C7FF2">
            <w:pPr>
              <w:tabs>
                <w:tab w:val="left" w:pos="1650"/>
              </w:tabs>
              <w:rPr>
                <w:b/>
                <w:szCs w:val="24"/>
              </w:rPr>
            </w:pPr>
            <w:r w:rsidRPr="00F474AE">
              <w:rPr>
                <w:b/>
                <w:szCs w:val="24"/>
              </w:rPr>
              <w:t>Asignavimai (tūkst. Eur)</w:t>
            </w:r>
          </w:p>
        </w:tc>
      </w:tr>
      <w:tr w:rsidR="00701B83" w:rsidRPr="00F474AE" w14:paraId="7CD8F656" w14:textId="77777777" w:rsidTr="005974FC">
        <w:trPr>
          <w:trHeight w:val="371"/>
        </w:trPr>
        <w:tc>
          <w:tcPr>
            <w:tcW w:w="757" w:type="dxa"/>
            <w:vMerge/>
            <w:shd w:val="clear" w:color="auto" w:fill="auto"/>
          </w:tcPr>
          <w:p w14:paraId="7CD8F64D" w14:textId="77777777" w:rsidR="00654869" w:rsidRPr="00F474AE" w:rsidRDefault="00654869" w:rsidP="000224D9">
            <w:pPr>
              <w:spacing w:line="360" w:lineRule="auto"/>
              <w:rPr>
                <w:b/>
                <w:szCs w:val="24"/>
              </w:rPr>
            </w:pPr>
          </w:p>
        </w:tc>
        <w:tc>
          <w:tcPr>
            <w:tcW w:w="2391" w:type="dxa"/>
            <w:vMerge/>
            <w:shd w:val="clear" w:color="auto" w:fill="auto"/>
          </w:tcPr>
          <w:p w14:paraId="7CD8F64E" w14:textId="77777777" w:rsidR="00654869" w:rsidRPr="00F474AE" w:rsidRDefault="00654869" w:rsidP="000C7FF2">
            <w:pPr>
              <w:tabs>
                <w:tab w:val="left" w:pos="1650"/>
              </w:tabs>
              <w:rPr>
                <w:b/>
                <w:bCs/>
                <w:szCs w:val="24"/>
              </w:rPr>
            </w:pPr>
          </w:p>
        </w:tc>
        <w:tc>
          <w:tcPr>
            <w:tcW w:w="2234" w:type="dxa"/>
            <w:shd w:val="clear" w:color="auto" w:fill="auto"/>
          </w:tcPr>
          <w:p w14:paraId="7CD8F64F" w14:textId="77777777" w:rsidR="00654869" w:rsidRPr="00F474AE" w:rsidRDefault="00654869" w:rsidP="000C7FF2">
            <w:pPr>
              <w:tabs>
                <w:tab w:val="left" w:pos="1650"/>
              </w:tabs>
              <w:rPr>
                <w:b/>
                <w:szCs w:val="24"/>
              </w:rPr>
            </w:pPr>
            <w:r w:rsidRPr="00F474AE">
              <w:rPr>
                <w:b/>
                <w:szCs w:val="24"/>
              </w:rPr>
              <w:t>Planuota</w:t>
            </w:r>
          </w:p>
        </w:tc>
        <w:tc>
          <w:tcPr>
            <w:tcW w:w="2268" w:type="dxa"/>
            <w:gridSpan w:val="2"/>
            <w:shd w:val="clear" w:color="auto" w:fill="auto"/>
          </w:tcPr>
          <w:p w14:paraId="7CD8F650" w14:textId="77777777" w:rsidR="00654869" w:rsidRPr="00F474AE" w:rsidRDefault="00654869" w:rsidP="000C7FF2">
            <w:pPr>
              <w:tabs>
                <w:tab w:val="left" w:pos="1650"/>
              </w:tabs>
              <w:rPr>
                <w:b/>
                <w:szCs w:val="24"/>
              </w:rPr>
            </w:pPr>
            <w:r w:rsidRPr="00F474AE">
              <w:rPr>
                <w:b/>
                <w:szCs w:val="24"/>
              </w:rPr>
              <w:t>Įvykdyta</w:t>
            </w:r>
          </w:p>
        </w:tc>
        <w:tc>
          <w:tcPr>
            <w:tcW w:w="1405" w:type="dxa"/>
            <w:vMerge/>
            <w:shd w:val="clear" w:color="auto" w:fill="auto"/>
          </w:tcPr>
          <w:p w14:paraId="7CD8F651" w14:textId="77777777" w:rsidR="00654869" w:rsidRPr="00F474AE" w:rsidRDefault="00654869" w:rsidP="000C7FF2">
            <w:pPr>
              <w:tabs>
                <w:tab w:val="left" w:pos="1650"/>
              </w:tabs>
              <w:rPr>
                <w:b/>
                <w:szCs w:val="24"/>
              </w:rPr>
            </w:pPr>
          </w:p>
        </w:tc>
        <w:tc>
          <w:tcPr>
            <w:tcW w:w="1401" w:type="dxa"/>
            <w:gridSpan w:val="2"/>
          </w:tcPr>
          <w:p w14:paraId="7CD8F652" w14:textId="77777777" w:rsidR="00654869" w:rsidRPr="00F474AE" w:rsidRDefault="00654869" w:rsidP="000C7FF2">
            <w:pPr>
              <w:tabs>
                <w:tab w:val="left" w:pos="1650"/>
              </w:tabs>
              <w:rPr>
                <w:b/>
                <w:szCs w:val="24"/>
              </w:rPr>
            </w:pPr>
            <w:r w:rsidRPr="00F474AE">
              <w:rPr>
                <w:b/>
                <w:szCs w:val="24"/>
              </w:rPr>
              <w:t>Numatyta data</w:t>
            </w:r>
          </w:p>
        </w:tc>
        <w:tc>
          <w:tcPr>
            <w:tcW w:w="1276" w:type="dxa"/>
          </w:tcPr>
          <w:p w14:paraId="7CD8F653" w14:textId="77777777" w:rsidR="00654869" w:rsidRPr="00F474AE" w:rsidRDefault="00654869" w:rsidP="000C7FF2">
            <w:pPr>
              <w:tabs>
                <w:tab w:val="left" w:pos="1650"/>
              </w:tabs>
              <w:rPr>
                <w:b/>
                <w:szCs w:val="24"/>
              </w:rPr>
            </w:pPr>
            <w:r w:rsidRPr="00F474AE">
              <w:rPr>
                <w:b/>
                <w:szCs w:val="24"/>
              </w:rPr>
              <w:t>Faktinė data</w:t>
            </w:r>
          </w:p>
        </w:tc>
        <w:tc>
          <w:tcPr>
            <w:tcW w:w="1559" w:type="dxa"/>
            <w:gridSpan w:val="3"/>
          </w:tcPr>
          <w:p w14:paraId="7CD8F654" w14:textId="77777777" w:rsidR="00654869" w:rsidRPr="00F474AE" w:rsidRDefault="00654869" w:rsidP="000C7FF2">
            <w:pPr>
              <w:tabs>
                <w:tab w:val="left" w:pos="1650"/>
              </w:tabs>
              <w:rPr>
                <w:b/>
                <w:szCs w:val="24"/>
              </w:rPr>
            </w:pPr>
            <w:r w:rsidRPr="00F474AE">
              <w:rPr>
                <w:b/>
                <w:szCs w:val="24"/>
              </w:rPr>
              <w:t>Patvirtinti</w:t>
            </w:r>
          </w:p>
        </w:tc>
        <w:tc>
          <w:tcPr>
            <w:tcW w:w="1495" w:type="dxa"/>
          </w:tcPr>
          <w:p w14:paraId="7CD8F655" w14:textId="77777777" w:rsidR="00654869" w:rsidRPr="00F474AE" w:rsidRDefault="00654869" w:rsidP="000C7FF2">
            <w:pPr>
              <w:tabs>
                <w:tab w:val="left" w:pos="1650"/>
              </w:tabs>
              <w:rPr>
                <w:b/>
                <w:szCs w:val="24"/>
              </w:rPr>
            </w:pPr>
            <w:r w:rsidRPr="00F474AE">
              <w:rPr>
                <w:b/>
                <w:szCs w:val="24"/>
              </w:rPr>
              <w:t>Panaudoti</w:t>
            </w:r>
          </w:p>
        </w:tc>
      </w:tr>
      <w:tr w:rsidR="006B644A" w:rsidRPr="00F474AE" w14:paraId="6433CABD" w14:textId="77777777" w:rsidTr="005974FC">
        <w:trPr>
          <w:trHeight w:val="557"/>
        </w:trPr>
        <w:tc>
          <w:tcPr>
            <w:tcW w:w="757" w:type="dxa"/>
            <w:shd w:val="clear" w:color="auto" w:fill="auto"/>
          </w:tcPr>
          <w:p w14:paraId="02668EF5" w14:textId="0E63BE7D" w:rsidR="006B644A" w:rsidRPr="00F474AE" w:rsidRDefault="006B644A" w:rsidP="000224D9">
            <w:pPr>
              <w:spacing w:line="360" w:lineRule="auto"/>
              <w:rPr>
                <w:b/>
                <w:szCs w:val="24"/>
              </w:rPr>
            </w:pPr>
            <w:r w:rsidRPr="00F474AE">
              <w:rPr>
                <w:rFonts w:eastAsia="MS Mincho"/>
                <w:szCs w:val="24"/>
              </w:rPr>
              <w:t>1.1.1</w:t>
            </w:r>
          </w:p>
        </w:tc>
        <w:tc>
          <w:tcPr>
            <w:tcW w:w="2391" w:type="dxa"/>
            <w:shd w:val="clear" w:color="auto" w:fill="auto"/>
          </w:tcPr>
          <w:p w14:paraId="6978E902" w14:textId="77777777" w:rsidR="006B644A" w:rsidRPr="00F474AE" w:rsidRDefault="006B644A" w:rsidP="000C7FF2">
            <w:pPr>
              <w:jc w:val="both"/>
              <w:rPr>
                <w:b/>
                <w:szCs w:val="24"/>
              </w:rPr>
            </w:pPr>
            <w:r w:rsidRPr="00F474AE">
              <w:rPr>
                <w:b/>
                <w:szCs w:val="24"/>
              </w:rPr>
              <w:t xml:space="preserve">Efektyvus veiklų diferencijavimas ir individualizavimas, įvairių gabumų mokinių mokymosi motyvacijos didinimas. </w:t>
            </w:r>
          </w:p>
          <w:p w14:paraId="33871037" w14:textId="77777777" w:rsidR="006B644A" w:rsidRPr="00F474AE" w:rsidRDefault="006B644A" w:rsidP="000C7FF2">
            <w:pPr>
              <w:tabs>
                <w:tab w:val="left" w:pos="1650"/>
              </w:tabs>
              <w:rPr>
                <w:b/>
                <w:bCs/>
                <w:szCs w:val="24"/>
              </w:rPr>
            </w:pPr>
          </w:p>
        </w:tc>
        <w:tc>
          <w:tcPr>
            <w:tcW w:w="2234" w:type="dxa"/>
            <w:shd w:val="clear" w:color="auto" w:fill="auto"/>
          </w:tcPr>
          <w:p w14:paraId="6A854DF1" w14:textId="77777777" w:rsidR="006B644A" w:rsidRPr="00F474AE" w:rsidRDefault="006B644A" w:rsidP="000C7FF2">
            <w:pPr>
              <w:jc w:val="both"/>
              <w:rPr>
                <w:rFonts w:eastAsia="MS Mincho"/>
                <w:szCs w:val="24"/>
              </w:rPr>
            </w:pPr>
            <w:r w:rsidRPr="00F474AE">
              <w:rPr>
                <w:rFonts w:eastAsia="MS Mincho"/>
                <w:szCs w:val="24"/>
              </w:rPr>
              <w:t>80 % mokytojų diferencijuoja ir individualizuoja užduotis ir veiklas įvairių gabumų mokiniams.</w:t>
            </w:r>
          </w:p>
          <w:p w14:paraId="170BF557" w14:textId="77777777" w:rsidR="006B644A" w:rsidRPr="00F474AE" w:rsidRDefault="006B644A" w:rsidP="000C7FF2">
            <w:pPr>
              <w:jc w:val="both"/>
              <w:rPr>
                <w:rFonts w:eastAsia="MS Mincho"/>
                <w:szCs w:val="24"/>
              </w:rPr>
            </w:pPr>
            <w:r w:rsidRPr="00F474AE">
              <w:rPr>
                <w:rFonts w:eastAsia="MS Mincho"/>
                <w:szCs w:val="24"/>
              </w:rPr>
              <w:t>70 % mokinių pasirenka užduotis pagal savo gabumus ir galimybes.</w:t>
            </w:r>
          </w:p>
          <w:p w14:paraId="5F85E533" w14:textId="5B4B2E69" w:rsidR="006B644A" w:rsidRPr="00F474AE" w:rsidRDefault="006B644A" w:rsidP="000C7FF2">
            <w:pPr>
              <w:jc w:val="both"/>
              <w:rPr>
                <w:b/>
                <w:szCs w:val="24"/>
              </w:rPr>
            </w:pPr>
            <w:r w:rsidRPr="00F474AE">
              <w:rPr>
                <w:rFonts w:eastAsia="MS Mincho"/>
                <w:szCs w:val="24"/>
              </w:rPr>
              <w:t>60 % mokinių pagerina metinius mokymosi vidurkius vidutiniškai 0,1 balo.</w:t>
            </w:r>
          </w:p>
        </w:tc>
        <w:tc>
          <w:tcPr>
            <w:tcW w:w="2268" w:type="dxa"/>
            <w:gridSpan w:val="2"/>
            <w:shd w:val="clear" w:color="auto" w:fill="auto"/>
          </w:tcPr>
          <w:p w14:paraId="12C352D8" w14:textId="416FC1D0" w:rsidR="006B644A" w:rsidRPr="00F474AE" w:rsidRDefault="006B644A" w:rsidP="000C7FF2">
            <w:pPr>
              <w:jc w:val="both"/>
              <w:rPr>
                <w:rFonts w:eastAsia="MS Mincho"/>
                <w:szCs w:val="24"/>
              </w:rPr>
            </w:pPr>
            <w:r w:rsidRPr="00F474AE">
              <w:rPr>
                <w:rFonts w:eastAsia="MS Mincho"/>
                <w:szCs w:val="24"/>
              </w:rPr>
              <w:t>80 % mokytojų diferencijavo ir individualizavo užduotis ir veiklas įvairių gabumų mokiniams.</w:t>
            </w:r>
          </w:p>
          <w:p w14:paraId="4922017B" w14:textId="77777777" w:rsidR="005974FC" w:rsidRPr="00F474AE" w:rsidRDefault="006B644A" w:rsidP="000C7FF2">
            <w:pPr>
              <w:jc w:val="both"/>
              <w:rPr>
                <w:rFonts w:eastAsia="MS Mincho"/>
                <w:szCs w:val="24"/>
              </w:rPr>
            </w:pPr>
            <w:r w:rsidRPr="00F474AE">
              <w:rPr>
                <w:rFonts w:eastAsia="MS Mincho"/>
                <w:szCs w:val="24"/>
              </w:rPr>
              <w:t>70 % mokinių pasirinko užduotis pagal savo gabumus ir galimybes.</w:t>
            </w:r>
          </w:p>
          <w:p w14:paraId="2EB6B07E" w14:textId="5DE32B44" w:rsidR="006B644A" w:rsidRPr="00F474AE" w:rsidRDefault="006B644A" w:rsidP="000C7FF2">
            <w:pPr>
              <w:jc w:val="both"/>
              <w:rPr>
                <w:b/>
                <w:szCs w:val="24"/>
              </w:rPr>
            </w:pPr>
            <w:r w:rsidRPr="00F474AE">
              <w:rPr>
                <w:rFonts w:eastAsia="MS Mincho"/>
                <w:szCs w:val="24"/>
              </w:rPr>
              <w:t>53,2 % mokinių pagerino metinius mokymosi vidurkius 0,33 balo.</w:t>
            </w:r>
          </w:p>
        </w:tc>
        <w:tc>
          <w:tcPr>
            <w:tcW w:w="1405" w:type="dxa"/>
            <w:shd w:val="clear" w:color="auto" w:fill="auto"/>
          </w:tcPr>
          <w:p w14:paraId="7CCC8E96" w14:textId="77777777" w:rsidR="006B644A" w:rsidRPr="00F474AE" w:rsidRDefault="006B644A" w:rsidP="000C7FF2">
            <w:pPr>
              <w:jc w:val="both"/>
              <w:rPr>
                <w:szCs w:val="24"/>
              </w:rPr>
            </w:pPr>
            <w:r w:rsidRPr="00F474AE">
              <w:rPr>
                <w:szCs w:val="24"/>
              </w:rPr>
              <w:t xml:space="preserve">Direktoriaus pavaduotoja ugdymui, metodinė taryba, mokinių taryba </w:t>
            </w:r>
          </w:p>
          <w:p w14:paraId="319D98E2" w14:textId="77777777" w:rsidR="006B644A" w:rsidRPr="00F474AE" w:rsidRDefault="006B644A" w:rsidP="000C7FF2">
            <w:pPr>
              <w:tabs>
                <w:tab w:val="left" w:pos="1650"/>
              </w:tabs>
              <w:rPr>
                <w:b/>
                <w:szCs w:val="24"/>
              </w:rPr>
            </w:pPr>
          </w:p>
        </w:tc>
        <w:tc>
          <w:tcPr>
            <w:tcW w:w="1401" w:type="dxa"/>
            <w:gridSpan w:val="2"/>
          </w:tcPr>
          <w:p w14:paraId="2E6A507B" w14:textId="77777777" w:rsidR="006B644A" w:rsidRPr="00F474AE" w:rsidRDefault="006B644A" w:rsidP="000C7FF2">
            <w:pPr>
              <w:jc w:val="both"/>
              <w:rPr>
                <w:rFonts w:eastAsia="MS Mincho"/>
                <w:szCs w:val="24"/>
              </w:rPr>
            </w:pPr>
            <w:r w:rsidRPr="00F474AE">
              <w:rPr>
                <w:rFonts w:eastAsia="MS Mincho"/>
                <w:szCs w:val="24"/>
              </w:rPr>
              <w:t xml:space="preserve">Iki mokslo metų pabaigos </w:t>
            </w:r>
          </w:p>
          <w:p w14:paraId="05FED80B" w14:textId="77777777" w:rsidR="006B644A" w:rsidRPr="00F474AE" w:rsidRDefault="006B644A" w:rsidP="000C7FF2">
            <w:pPr>
              <w:tabs>
                <w:tab w:val="left" w:pos="1650"/>
              </w:tabs>
              <w:rPr>
                <w:b/>
                <w:szCs w:val="24"/>
              </w:rPr>
            </w:pPr>
          </w:p>
        </w:tc>
        <w:tc>
          <w:tcPr>
            <w:tcW w:w="1276" w:type="dxa"/>
          </w:tcPr>
          <w:p w14:paraId="6B22BABA" w14:textId="2E792BAC" w:rsidR="007E2522" w:rsidRPr="00F474AE" w:rsidRDefault="007E2522" w:rsidP="000C7FF2">
            <w:pPr>
              <w:jc w:val="both"/>
              <w:rPr>
                <w:rFonts w:eastAsia="MS Mincho"/>
                <w:szCs w:val="24"/>
              </w:rPr>
            </w:pPr>
            <w:r w:rsidRPr="00F474AE">
              <w:rPr>
                <w:rFonts w:eastAsia="MS Mincho"/>
                <w:szCs w:val="24"/>
              </w:rPr>
              <w:t xml:space="preserve">Mokslo  metų pabaiga </w:t>
            </w:r>
          </w:p>
          <w:p w14:paraId="1CB2CB7B" w14:textId="414C8852" w:rsidR="006B644A" w:rsidRPr="00F474AE" w:rsidRDefault="006B644A" w:rsidP="000C7FF2">
            <w:pPr>
              <w:tabs>
                <w:tab w:val="left" w:pos="1650"/>
              </w:tabs>
              <w:rPr>
                <w:b/>
                <w:szCs w:val="24"/>
              </w:rPr>
            </w:pPr>
          </w:p>
        </w:tc>
        <w:tc>
          <w:tcPr>
            <w:tcW w:w="1559" w:type="dxa"/>
            <w:gridSpan w:val="3"/>
          </w:tcPr>
          <w:p w14:paraId="1234EAFA" w14:textId="475E23A4" w:rsidR="006B644A" w:rsidRPr="00F474AE" w:rsidRDefault="005140E5" w:rsidP="000C7FF2">
            <w:pPr>
              <w:tabs>
                <w:tab w:val="left" w:pos="1650"/>
              </w:tabs>
              <w:rPr>
                <w:szCs w:val="24"/>
              </w:rPr>
            </w:pPr>
            <w:r>
              <w:rPr>
                <w:szCs w:val="24"/>
              </w:rPr>
              <w:t xml:space="preserve">Mokymo lėšos (toliau </w:t>
            </w:r>
            <w:r w:rsidR="00306BBE" w:rsidRPr="005140E5">
              <w:rPr>
                <w:szCs w:val="24"/>
              </w:rPr>
              <w:t>ML</w:t>
            </w:r>
            <w:r>
              <w:rPr>
                <w:szCs w:val="24"/>
              </w:rPr>
              <w:t>)</w:t>
            </w:r>
          </w:p>
        </w:tc>
        <w:tc>
          <w:tcPr>
            <w:tcW w:w="1495" w:type="dxa"/>
          </w:tcPr>
          <w:p w14:paraId="132742A1" w14:textId="4E238BD5" w:rsidR="006B644A" w:rsidRPr="005140E5" w:rsidRDefault="005140E5" w:rsidP="000C7FF2">
            <w:pPr>
              <w:tabs>
                <w:tab w:val="left" w:pos="1650"/>
              </w:tabs>
              <w:rPr>
                <w:szCs w:val="24"/>
              </w:rPr>
            </w:pPr>
            <w:r w:rsidRPr="005140E5">
              <w:rPr>
                <w:szCs w:val="24"/>
              </w:rPr>
              <w:t>ML</w:t>
            </w:r>
          </w:p>
        </w:tc>
      </w:tr>
      <w:tr w:rsidR="007E2522" w:rsidRPr="00F474AE" w14:paraId="7CD8F670" w14:textId="77777777" w:rsidTr="005974FC">
        <w:trPr>
          <w:trHeight w:val="608"/>
        </w:trPr>
        <w:tc>
          <w:tcPr>
            <w:tcW w:w="757" w:type="dxa"/>
            <w:shd w:val="clear" w:color="auto" w:fill="auto"/>
          </w:tcPr>
          <w:p w14:paraId="7CD8F657" w14:textId="1D9D5E28" w:rsidR="007E2522" w:rsidRPr="00F474AE" w:rsidRDefault="004C046D" w:rsidP="000224D9">
            <w:pPr>
              <w:spacing w:line="360" w:lineRule="auto"/>
              <w:jc w:val="both"/>
              <w:rPr>
                <w:rFonts w:eastAsia="MS Mincho"/>
                <w:szCs w:val="24"/>
              </w:rPr>
            </w:pPr>
            <w:r w:rsidRPr="00F474AE">
              <w:rPr>
                <w:rFonts w:eastAsia="MS Mincho"/>
                <w:szCs w:val="24"/>
              </w:rPr>
              <w:t>1.1.2.</w:t>
            </w:r>
          </w:p>
        </w:tc>
        <w:tc>
          <w:tcPr>
            <w:tcW w:w="2391" w:type="dxa"/>
            <w:shd w:val="clear" w:color="auto" w:fill="auto"/>
          </w:tcPr>
          <w:p w14:paraId="67450F4E" w14:textId="77777777" w:rsidR="007E2522" w:rsidRPr="00F474AE" w:rsidRDefault="007E2522" w:rsidP="000C7FF2">
            <w:pPr>
              <w:jc w:val="both"/>
              <w:rPr>
                <w:rFonts w:eastAsia="MS Mincho"/>
                <w:b/>
                <w:szCs w:val="24"/>
                <w:highlight w:val="green"/>
              </w:rPr>
            </w:pPr>
            <w:r w:rsidRPr="00F474AE">
              <w:rPr>
                <w:rFonts w:eastAsia="MS Mincho"/>
                <w:b/>
                <w:szCs w:val="24"/>
              </w:rPr>
              <w:t xml:space="preserve">Įvairiomis formomis ir būdais didinti </w:t>
            </w:r>
            <w:proofErr w:type="spellStart"/>
            <w:r w:rsidRPr="00F474AE">
              <w:rPr>
                <w:rFonts w:eastAsia="MS Mincho"/>
                <w:b/>
                <w:szCs w:val="24"/>
              </w:rPr>
              <w:t>tarpdalykinę</w:t>
            </w:r>
            <w:proofErr w:type="spellEnd"/>
            <w:r w:rsidRPr="00F474AE">
              <w:rPr>
                <w:rFonts w:eastAsia="MS Mincho"/>
                <w:b/>
                <w:szCs w:val="24"/>
              </w:rPr>
              <w:t xml:space="preserve"> integraciją:</w:t>
            </w:r>
            <w:r w:rsidRPr="00F474AE">
              <w:rPr>
                <w:rFonts w:eastAsia="MS Mincho"/>
                <w:b/>
                <w:szCs w:val="24"/>
                <w:highlight w:val="green"/>
              </w:rPr>
              <w:t xml:space="preserve"> </w:t>
            </w:r>
          </w:p>
          <w:p w14:paraId="7CD8F659" w14:textId="3BCFBD93" w:rsidR="007E2522" w:rsidRPr="00F474AE" w:rsidRDefault="007E2522" w:rsidP="000C7FF2">
            <w:pPr>
              <w:jc w:val="both"/>
              <w:rPr>
                <w:rFonts w:eastAsia="MS Mincho"/>
                <w:i/>
                <w:szCs w:val="24"/>
              </w:rPr>
            </w:pPr>
            <w:r w:rsidRPr="00F474AE">
              <w:rPr>
                <w:rFonts w:eastAsia="MS Mincho"/>
                <w:szCs w:val="24"/>
              </w:rPr>
              <w:t>1.</w:t>
            </w:r>
            <w:r w:rsidR="00B46EB4" w:rsidRPr="00F474AE">
              <w:rPr>
                <w:rFonts w:eastAsia="MS Mincho"/>
                <w:szCs w:val="24"/>
              </w:rPr>
              <w:t xml:space="preserve"> </w:t>
            </w:r>
            <w:r w:rsidRPr="00F474AE">
              <w:rPr>
                <w:rFonts w:eastAsia="MS Mincho"/>
                <w:szCs w:val="24"/>
              </w:rPr>
              <w:t xml:space="preserve">Naudoti kuo patrauklesnes ir </w:t>
            </w:r>
            <w:r w:rsidRPr="00F474AE">
              <w:rPr>
                <w:rFonts w:eastAsia="MS Mincho"/>
                <w:szCs w:val="24"/>
              </w:rPr>
              <w:lastRenderedPageBreak/>
              <w:t>informatyvias edukacines erdves bei efektyviausius ugdymo(</w:t>
            </w:r>
            <w:proofErr w:type="spellStart"/>
            <w:r w:rsidRPr="00F474AE">
              <w:rPr>
                <w:rFonts w:eastAsia="MS Mincho"/>
                <w:szCs w:val="24"/>
              </w:rPr>
              <w:t>si</w:t>
            </w:r>
            <w:proofErr w:type="spellEnd"/>
            <w:r w:rsidRPr="00F474AE">
              <w:rPr>
                <w:rFonts w:eastAsia="MS Mincho"/>
                <w:szCs w:val="24"/>
              </w:rPr>
              <w:t>) metodus.</w:t>
            </w:r>
          </w:p>
        </w:tc>
        <w:tc>
          <w:tcPr>
            <w:tcW w:w="2234" w:type="dxa"/>
            <w:shd w:val="clear" w:color="auto" w:fill="auto"/>
          </w:tcPr>
          <w:p w14:paraId="078253FF" w14:textId="77777777" w:rsidR="007E2522" w:rsidRPr="00F474AE" w:rsidRDefault="007E2522" w:rsidP="000C7FF2">
            <w:pPr>
              <w:tabs>
                <w:tab w:val="left" w:pos="1650"/>
              </w:tabs>
              <w:jc w:val="both"/>
              <w:rPr>
                <w:bCs/>
                <w:szCs w:val="24"/>
              </w:rPr>
            </w:pPr>
            <w:r w:rsidRPr="00F474AE">
              <w:rPr>
                <w:bCs/>
                <w:szCs w:val="24"/>
              </w:rPr>
              <w:lastRenderedPageBreak/>
              <w:t>Per metus pravestų integruotų pamokų ir</w:t>
            </w:r>
          </w:p>
          <w:p w14:paraId="2DDD0FD7" w14:textId="77777777" w:rsidR="007E2522" w:rsidRPr="00F474AE" w:rsidRDefault="007E2522" w:rsidP="000C7FF2">
            <w:pPr>
              <w:jc w:val="both"/>
              <w:rPr>
                <w:rFonts w:eastAsia="MS Mincho"/>
                <w:szCs w:val="24"/>
              </w:rPr>
            </w:pPr>
            <w:r w:rsidRPr="00F474AE">
              <w:rPr>
                <w:bCs/>
                <w:szCs w:val="24"/>
              </w:rPr>
              <w:t>pamokų ciklų skaičius:</w:t>
            </w:r>
          </w:p>
          <w:p w14:paraId="7CD8F65E" w14:textId="54B340F9" w:rsidR="007E2522" w:rsidRPr="00F474AE" w:rsidRDefault="007E2522" w:rsidP="000C7FF2">
            <w:pPr>
              <w:jc w:val="both"/>
              <w:rPr>
                <w:rFonts w:eastAsia="MS Mincho"/>
                <w:i/>
                <w:szCs w:val="24"/>
              </w:rPr>
            </w:pPr>
            <w:r w:rsidRPr="00F474AE">
              <w:rPr>
                <w:rFonts w:eastAsia="MS Mincho"/>
                <w:szCs w:val="24"/>
              </w:rPr>
              <w:lastRenderedPageBreak/>
              <w:t>1.</w:t>
            </w:r>
            <w:r w:rsidR="00B46EB4" w:rsidRPr="00F474AE">
              <w:rPr>
                <w:rFonts w:eastAsia="MS Mincho"/>
                <w:szCs w:val="24"/>
              </w:rPr>
              <w:t xml:space="preserve"> </w:t>
            </w:r>
            <w:r w:rsidRPr="00F474AE">
              <w:rPr>
                <w:rFonts w:eastAsia="MS Mincho"/>
                <w:szCs w:val="24"/>
              </w:rPr>
              <w:t>Integruotos pamokos – 45, pamokų ciklai – 8.</w:t>
            </w:r>
          </w:p>
        </w:tc>
        <w:tc>
          <w:tcPr>
            <w:tcW w:w="2268" w:type="dxa"/>
            <w:gridSpan w:val="2"/>
            <w:shd w:val="clear" w:color="auto" w:fill="auto"/>
          </w:tcPr>
          <w:p w14:paraId="12B326FE" w14:textId="77777777" w:rsidR="007E2522" w:rsidRPr="00F474AE" w:rsidRDefault="007E2522" w:rsidP="000C7FF2">
            <w:pPr>
              <w:tabs>
                <w:tab w:val="left" w:pos="1650"/>
              </w:tabs>
              <w:jc w:val="both"/>
              <w:rPr>
                <w:bCs/>
                <w:szCs w:val="24"/>
              </w:rPr>
            </w:pPr>
          </w:p>
          <w:p w14:paraId="69106DF1" w14:textId="77777777" w:rsidR="005974FC" w:rsidRPr="00F474AE" w:rsidRDefault="005974FC" w:rsidP="000C7FF2">
            <w:pPr>
              <w:tabs>
                <w:tab w:val="left" w:pos="1650"/>
              </w:tabs>
              <w:jc w:val="both"/>
              <w:rPr>
                <w:szCs w:val="24"/>
              </w:rPr>
            </w:pPr>
          </w:p>
          <w:p w14:paraId="69312F25" w14:textId="2488FDA2" w:rsidR="007E2522" w:rsidRPr="00F474AE" w:rsidRDefault="007E2522" w:rsidP="000C7FF2">
            <w:pPr>
              <w:tabs>
                <w:tab w:val="left" w:pos="1650"/>
              </w:tabs>
              <w:jc w:val="both"/>
              <w:rPr>
                <w:bCs/>
                <w:szCs w:val="24"/>
              </w:rPr>
            </w:pPr>
            <w:r w:rsidRPr="00F474AE">
              <w:rPr>
                <w:szCs w:val="24"/>
              </w:rPr>
              <w:t xml:space="preserve">73 </w:t>
            </w:r>
            <w:r w:rsidRPr="00946ACE">
              <w:rPr>
                <w:szCs w:val="24"/>
              </w:rPr>
              <w:t>% mok</w:t>
            </w:r>
            <w:r w:rsidRPr="00F474AE">
              <w:rPr>
                <w:szCs w:val="24"/>
              </w:rPr>
              <w:t>ytojų vedė atviras pamokas</w:t>
            </w:r>
          </w:p>
          <w:p w14:paraId="7B7848FC" w14:textId="77777777" w:rsidR="005974FC" w:rsidRPr="00F474AE" w:rsidRDefault="007E2522" w:rsidP="000C7FF2">
            <w:pPr>
              <w:tabs>
                <w:tab w:val="left" w:pos="1650"/>
              </w:tabs>
              <w:rPr>
                <w:rFonts w:eastAsia="MS Mincho"/>
                <w:szCs w:val="24"/>
              </w:rPr>
            </w:pPr>
            <w:r w:rsidRPr="00F474AE">
              <w:rPr>
                <w:bCs/>
                <w:szCs w:val="24"/>
              </w:rPr>
              <w:t>Pravesta:</w:t>
            </w:r>
            <w:r w:rsidR="005974FC" w:rsidRPr="00F474AE">
              <w:rPr>
                <w:bCs/>
                <w:szCs w:val="24"/>
              </w:rPr>
              <w:t xml:space="preserve"> </w:t>
            </w:r>
            <w:r w:rsidRPr="00F474AE">
              <w:rPr>
                <w:bCs/>
                <w:szCs w:val="24"/>
              </w:rPr>
              <w:t>i</w:t>
            </w:r>
            <w:r w:rsidRPr="00F474AE">
              <w:rPr>
                <w:rFonts w:eastAsia="MS Mincho"/>
                <w:szCs w:val="24"/>
              </w:rPr>
              <w:t>ntegruotų pamokų – 36,</w:t>
            </w:r>
          </w:p>
          <w:p w14:paraId="15DD40E9" w14:textId="78FD3AE9" w:rsidR="007E2522" w:rsidRPr="00F474AE" w:rsidRDefault="007E2522" w:rsidP="000C7FF2">
            <w:pPr>
              <w:tabs>
                <w:tab w:val="left" w:pos="1650"/>
              </w:tabs>
              <w:rPr>
                <w:rFonts w:eastAsia="MS Mincho"/>
                <w:szCs w:val="24"/>
              </w:rPr>
            </w:pPr>
            <w:r w:rsidRPr="00F474AE">
              <w:rPr>
                <w:rFonts w:eastAsia="MS Mincho"/>
                <w:szCs w:val="24"/>
              </w:rPr>
              <w:lastRenderedPageBreak/>
              <w:t>pamokų ciklų – 6.</w:t>
            </w:r>
            <w:r w:rsidR="00B46EB4" w:rsidRPr="00F474AE">
              <w:rPr>
                <w:rFonts w:eastAsia="MS Mincho"/>
                <w:szCs w:val="24"/>
              </w:rPr>
              <w:t xml:space="preserve"> </w:t>
            </w:r>
          </w:p>
        </w:tc>
        <w:tc>
          <w:tcPr>
            <w:tcW w:w="1405" w:type="dxa"/>
            <w:shd w:val="clear" w:color="auto" w:fill="auto"/>
          </w:tcPr>
          <w:p w14:paraId="5CC1B2F0" w14:textId="77777777" w:rsidR="005974FC" w:rsidRPr="00F474AE" w:rsidRDefault="005974FC" w:rsidP="000C7FF2">
            <w:pPr>
              <w:jc w:val="both"/>
              <w:rPr>
                <w:szCs w:val="24"/>
              </w:rPr>
            </w:pPr>
          </w:p>
          <w:p w14:paraId="25C9EB17" w14:textId="77777777" w:rsidR="005974FC" w:rsidRPr="00F474AE" w:rsidRDefault="005974FC" w:rsidP="000C7FF2">
            <w:pPr>
              <w:jc w:val="both"/>
              <w:rPr>
                <w:szCs w:val="24"/>
              </w:rPr>
            </w:pPr>
          </w:p>
          <w:p w14:paraId="1896547E" w14:textId="6E405978" w:rsidR="007E2522" w:rsidRPr="00F474AE" w:rsidRDefault="007E2522" w:rsidP="000C7FF2">
            <w:pPr>
              <w:jc w:val="both"/>
              <w:rPr>
                <w:szCs w:val="24"/>
              </w:rPr>
            </w:pPr>
            <w:r w:rsidRPr="00F474AE">
              <w:rPr>
                <w:szCs w:val="24"/>
              </w:rPr>
              <w:t>Metodinė taryba</w:t>
            </w:r>
          </w:p>
          <w:p w14:paraId="1F59F427" w14:textId="77777777" w:rsidR="007E2522" w:rsidRPr="00F474AE" w:rsidRDefault="007E2522" w:rsidP="000C7FF2">
            <w:pPr>
              <w:jc w:val="both"/>
              <w:rPr>
                <w:szCs w:val="24"/>
                <w:highlight w:val="yellow"/>
              </w:rPr>
            </w:pPr>
          </w:p>
          <w:p w14:paraId="58F83ACF" w14:textId="77777777" w:rsidR="007E2522" w:rsidRPr="00F474AE" w:rsidRDefault="007E2522" w:rsidP="000C7FF2">
            <w:pPr>
              <w:jc w:val="both"/>
              <w:rPr>
                <w:szCs w:val="24"/>
                <w:highlight w:val="yellow"/>
              </w:rPr>
            </w:pPr>
          </w:p>
          <w:p w14:paraId="5F5C9314" w14:textId="77777777" w:rsidR="007E2522" w:rsidRPr="00F474AE" w:rsidRDefault="007E2522" w:rsidP="000C7FF2">
            <w:pPr>
              <w:jc w:val="both"/>
              <w:rPr>
                <w:szCs w:val="24"/>
                <w:highlight w:val="yellow"/>
              </w:rPr>
            </w:pPr>
            <w:r w:rsidRPr="00F474AE">
              <w:rPr>
                <w:szCs w:val="24"/>
                <w:highlight w:val="yellow"/>
              </w:rPr>
              <w:lastRenderedPageBreak/>
              <w:t xml:space="preserve"> </w:t>
            </w:r>
          </w:p>
          <w:p w14:paraId="2F983979" w14:textId="77777777" w:rsidR="007E2522" w:rsidRPr="00F474AE" w:rsidRDefault="007E2522" w:rsidP="000C7FF2">
            <w:pPr>
              <w:jc w:val="both"/>
              <w:rPr>
                <w:szCs w:val="24"/>
                <w:highlight w:val="yellow"/>
              </w:rPr>
            </w:pPr>
          </w:p>
          <w:p w14:paraId="7CD8F665" w14:textId="3555AF06" w:rsidR="007E2522" w:rsidRPr="00F474AE" w:rsidRDefault="007E2522" w:rsidP="000C7FF2">
            <w:pPr>
              <w:jc w:val="both"/>
              <w:rPr>
                <w:rFonts w:eastAsia="MS Mincho"/>
                <w:i/>
                <w:szCs w:val="24"/>
                <w:highlight w:val="yellow"/>
              </w:rPr>
            </w:pPr>
          </w:p>
        </w:tc>
        <w:tc>
          <w:tcPr>
            <w:tcW w:w="1401" w:type="dxa"/>
            <w:gridSpan w:val="2"/>
          </w:tcPr>
          <w:p w14:paraId="0F9EDE45" w14:textId="77777777" w:rsidR="005974FC" w:rsidRPr="00F474AE" w:rsidRDefault="005974FC" w:rsidP="000C7FF2">
            <w:pPr>
              <w:jc w:val="both"/>
              <w:rPr>
                <w:rFonts w:eastAsia="MS Mincho"/>
                <w:szCs w:val="24"/>
              </w:rPr>
            </w:pPr>
          </w:p>
          <w:p w14:paraId="4E4CA14E" w14:textId="77777777" w:rsidR="005974FC" w:rsidRPr="00F474AE" w:rsidRDefault="005974FC" w:rsidP="000C7FF2">
            <w:pPr>
              <w:jc w:val="both"/>
              <w:rPr>
                <w:rFonts w:eastAsia="MS Mincho"/>
                <w:szCs w:val="24"/>
              </w:rPr>
            </w:pPr>
          </w:p>
          <w:p w14:paraId="4F0DD029" w14:textId="04EFB635" w:rsidR="007E2522" w:rsidRPr="00F474AE" w:rsidRDefault="007E2522" w:rsidP="000C7FF2">
            <w:pPr>
              <w:jc w:val="both"/>
              <w:rPr>
                <w:rFonts w:eastAsia="MS Mincho"/>
                <w:szCs w:val="24"/>
              </w:rPr>
            </w:pPr>
            <w:r w:rsidRPr="00F474AE">
              <w:rPr>
                <w:rFonts w:eastAsia="MS Mincho"/>
                <w:szCs w:val="24"/>
              </w:rPr>
              <w:t>Mokslo metų eigoje</w:t>
            </w:r>
          </w:p>
          <w:p w14:paraId="6FD16EFA" w14:textId="77777777" w:rsidR="007E2522" w:rsidRPr="00F474AE" w:rsidRDefault="007E2522" w:rsidP="000C7FF2">
            <w:pPr>
              <w:jc w:val="both"/>
              <w:rPr>
                <w:szCs w:val="24"/>
                <w:highlight w:val="yellow"/>
              </w:rPr>
            </w:pPr>
          </w:p>
          <w:p w14:paraId="509B58F1" w14:textId="77777777" w:rsidR="007E2522" w:rsidRPr="00F474AE" w:rsidRDefault="007E2522" w:rsidP="000C7FF2">
            <w:pPr>
              <w:jc w:val="both"/>
              <w:rPr>
                <w:szCs w:val="24"/>
                <w:highlight w:val="yellow"/>
              </w:rPr>
            </w:pPr>
          </w:p>
          <w:p w14:paraId="72AFF395" w14:textId="77777777" w:rsidR="007E2522" w:rsidRPr="00F474AE" w:rsidRDefault="007E2522" w:rsidP="000C7FF2">
            <w:pPr>
              <w:jc w:val="both"/>
              <w:rPr>
                <w:szCs w:val="24"/>
                <w:highlight w:val="yellow"/>
              </w:rPr>
            </w:pPr>
          </w:p>
          <w:p w14:paraId="632099C2" w14:textId="77777777" w:rsidR="007E2522" w:rsidRPr="00F474AE" w:rsidRDefault="007E2522" w:rsidP="000C7FF2">
            <w:pPr>
              <w:jc w:val="both"/>
              <w:rPr>
                <w:szCs w:val="24"/>
                <w:highlight w:val="yellow"/>
              </w:rPr>
            </w:pPr>
          </w:p>
          <w:p w14:paraId="74B7806A" w14:textId="77777777" w:rsidR="007E2522" w:rsidRPr="00F474AE" w:rsidRDefault="007E2522" w:rsidP="000C7FF2">
            <w:pPr>
              <w:jc w:val="both"/>
              <w:rPr>
                <w:szCs w:val="24"/>
                <w:highlight w:val="yellow"/>
              </w:rPr>
            </w:pPr>
          </w:p>
          <w:p w14:paraId="7EF2C837" w14:textId="42308557" w:rsidR="007E2522" w:rsidRPr="00F474AE" w:rsidRDefault="007E2522" w:rsidP="000C7FF2">
            <w:pPr>
              <w:jc w:val="both"/>
              <w:rPr>
                <w:rFonts w:eastAsia="MS Mincho"/>
                <w:szCs w:val="24"/>
                <w:highlight w:val="yellow"/>
              </w:rPr>
            </w:pPr>
          </w:p>
        </w:tc>
        <w:tc>
          <w:tcPr>
            <w:tcW w:w="1276" w:type="dxa"/>
          </w:tcPr>
          <w:p w14:paraId="0DFA9208" w14:textId="77777777" w:rsidR="005974FC" w:rsidRPr="00F474AE" w:rsidRDefault="005974FC" w:rsidP="000C7FF2">
            <w:pPr>
              <w:jc w:val="both"/>
              <w:rPr>
                <w:rFonts w:eastAsia="MS Mincho"/>
                <w:szCs w:val="24"/>
              </w:rPr>
            </w:pPr>
          </w:p>
          <w:p w14:paraId="6CD4FFE8" w14:textId="77777777" w:rsidR="005974FC" w:rsidRPr="00F474AE" w:rsidRDefault="005974FC" w:rsidP="000C7FF2">
            <w:pPr>
              <w:jc w:val="both"/>
              <w:rPr>
                <w:rFonts w:eastAsia="MS Mincho"/>
                <w:szCs w:val="24"/>
              </w:rPr>
            </w:pPr>
          </w:p>
          <w:p w14:paraId="7CD8F66A" w14:textId="35B53CF1" w:rsidR="007E2522" w:rsidRPr="00F474AE" w:rsidRDefault="006226C1" w:rsidP="000C7FF2">
            <w:pPr>
              <w:jc w:val="both"/>
              <w:rPr>
                <w:rFonts w:eastAsia="MS Mincho"/>
                <w:szCs w:val="24"/>
              </w:rPr>
            </w:pPr>
            <w:r w:rsidRPr="00F474AE">
              <w:rPr>
                <w:rFonts w:eastAsia="MS Mincho"/>
                <w:szCs w:val="24"/>
              </w:rPr>
              <w:t>M</w:t>
            </w:r>
            <w:r w:rsidR="007E2522" w:rsidRPr="00F474AE">
              <w:rPr>
                <w:rFonts w:eastAsia="MS Mincho"/>
                <w:szCs w:val="24"/>
              </w:rPr>
              <w:t>etų</w:t>
            </w:r>
            <w:r w:rsidRPr="00F474AE">
              <w:rPr>
                <w:rFonts w:eastAsia="MS Mincho"/>
                <w:szCs w:val="24"/>
              </w:rPr>
              <w:t xml:space="preserve"> </w:t>
            </w:r>
            <w:r w:rsidR="007E2522" w:rsidRPr="00F474AE">
              <w:rPr>
                <w:rFonts w:eastAsia="MS Mincho"/>
                <w:szCs w:val="24"/>
              </w:rPr>
              <w:t>pabaig</w:t>
            </w:r>
            <w:r w:rsidRPr="00F474AE">
              <w:rPr>
                <w:rFonts w:eastAsia="MS Mincho"/>
                <w:szCs w:val="24"/>
              </w:rPr>
              <w:t>oje</w:t>
            </w:r>
          </w:p>
          <w:p w14:paraId="6C926A98" w14:textId="77777777" w:rsidR="007E2522" w:rsidRPr="00F474AE" w:rsidRDefault="007E2522" w:rsidP="000C7FF2">
            <w:pPr>
              <w:jc w:val="both"/>
              <w:rPr>
                <w:rFonts w:eastAsia="MS Mincho"/>
                <w:szCs w:val="24"/>
                <w:highlight w:val="yellow"/>
              </w:rPr>
            </w:pPr>
          </w:p>
          <w:p w14:paraId="339E48D4" w14:textId="77777777" w:rsidR="007E2522" w:rsidRPr="00F474AE" w:rsidRDefault="007E2522" w:rsidP="000C7FF2">
            <w:pPr>
              <w:jc w:val="both"/>
              <w:rPr>
                <w:rFonts w:eastAsia="MS Mincho"/>
                <w:szCs w:val="24"/>
                <w:highlight w:val="yellow"/>
              </w:rPr>
            </w:pPr>
          </w:p>
          <w:p w14:paraId="3943CC6F" w14:textId="77777777" w:rsidR="007E2522" w:rsidRPr="00F474AE" w:rsidRDefault="007E2522" w:rsidP="000C7FF2">
            <w:pPr>
              <w:jc w:val="both"/>
              <w:rPr>
                <w:rFonts w:eastAsia="MS Mincho"/>
                <w:szCs w:val="24"/>
                <w:highlight w:val="yellow"/>
              </w:rPr>
            </w:pPr>
          </w:p>
          <w:p w14:paraId="790696D0" w14:textId="77777777" w:rsidR="007E2522" w:rsidRPr="00F474AE" w:rsidRDefault="007E2522" w:rsidP="000C7FF2">
            <w:pPr>
              <w:jc w:val="both"/>
              <w:rPr>
                <w:rFonts w:eastAsia="MS Mincho"/>
                <w:szCs w:val="24"/>
                <w:highlight w:val="yellow"/>
              </w:rPr>
            </w:pPr>
          </w:p>
          <w:p w14:paraId="0CD49743" w14:textId="77777777" w:rsidR="007E2522" w:rsidRPr="00F474AE" w:rsidRDefault="007E2522" w:rsidP="000C7FF2">
            <w:pPr>
              <w:jc w:val="both"/>
              <w:rPr>
                <w:rFonts w:eastAsia="MS Mincho"/>
                <w:szCs w:val="24"/>
                <w:highlight w:val="yellow"/>
              </w:rPr>
            </w:pPr>
          </w:p>
          <w:p w14:paraId="4853CCF2" w14:textId="77777777" w:rsidR="007E2522" w:rsidRPr="00F474AE" w:rsidRDefault="007E2522" w:rsidP="000C7FF2">
            <w:pPr>
              <w:jc w:val="both"/>
              <w:rPr>
                <w:rFonts w:eastAsia="MS Mincho"/>
                <w:szCs w:val="24"/>
                <w:highlight w:val="yellow"/>
              </w:rPr>
            </w:pPr>
          </w:p>
        </w:tc>
        <w:tc>
          <w:tcPr>
            <w:tcW w:w="1559" w:type="dxa"/>
            <w:gridSpan w:val="3"/>
          </w:tcPr>
          <w:p w14:paraId="39731542" w14:textId="77777777" w:rsidR="001619B8" w:rsidRPr="00F474AE" w:rsidRDefault="001619B8" w:rsidP="000C7FF2">
            <w:pPr>
              <w:jc w:val="both"/>
              <w:rPr>
                <w:rFonts w:eastAsia="MS Mincho"/>
                <w:szCs w:val="24"/>
              </w:rPr>
            </w:pPr>
          </w:p>
          <w:p w14:paraId="0F035A8C" w14:textId="77777777" w:rsidR="001619B8" w:rsidRPr="00F474AE" w:rsidRDefault="001619B8" w:rsidP="000C7FF2">
            <w:pPr>
              <w:jc w:val="both"/>
              <w:rPr>
                <w:rFonts w:eastAsia="MS Mincho"/>
                <w:szCs w:val="24"/>
              </w:rPr>
            </w:pPr>
          </w:p>
          <w:p w14:paraId="7CD8F66C" w14:textId="3205B185" w:rsidR="007E2522" w:rsidRPr="00F474AE" w:rsidRDefault="0002500C" w:rsidP="000C7FF2">
            <w:pPr>
              <w:jc w:val="both"/>
              <w:rPr>
                <w:rFonts w:eastAsia="MS Mincho"/>
                <w:szCs w:val="24"/>
                <w:highlight w:val="yellow"/>
              </w:rPr>
            </w:pPr>
            <w:r w:rsidRPr="00F474AE">
              <w:rPr>
                <w:rFonts w:eastAsia="MS Mincho"/>
                <w:szCs w:val="24"/>
              </w:rPr>
              <w:t>ML</w:t>
            </w:r>
          </w:p>
        </w:tc>
        <w:tc>
          <w:tcPr>
            <w:tcW w:w="1495" w:type="dxa"/>
          </w:tcPr>
          <w:p w14:paraId="5ED700D9" w14:textId="77777777" w:rsidR="005140E5" w:rsidRDefault="005140E5" w:rsidP="000C7FF2">
            <w:pPr>
              <w:jc w:val="both"/>
              <w:rPr>
                <w:rFonts w:eastAsia="MS Mincho"/>
                <w:szCs w:val="24"/>
              </w:rPr>
            </w:pPr>
          </w:p>
          <w:p w14:paraId="79485CCB" w14:textId="77777777" w:rsidR="005140E5" w:rsidRDefault="005140E5" w:rsidP="000C7FF2">
            <w:pPr>
              <w:jc w:val="both"/>
              <w:rPr>
                <w:rFonts w:eastAsia="MS Mincho"/>
                <w:szCs w:val="24"/>
              </w:rPr>
            </w:pPr>
          </w:p>
          <w:p w14:paraId="7CD8F66F" w14:textId="5CA91D54" w:rsidR="007E2522" w:rsidRPr="005140E5" w:rsidRDefault="005140E5" w:rsidP="000C7FF2">
            <w:pPr>
              <w:jc w:val="both"/>
              <w:rPr>
                <w:rFonts w:eastAsia="MS Mincho"/>
                <w:szCs w:val="24"/>
                <w:highlight w:val="yellow"/>
              </w:rPr>
            </w:pPr>
            <w:r w:rsidRPr="005140E5">
              <w:rPr>
                <w:rFonts w:eastAsia="MS Mincho"/>
                <w:szCs w:val="24"/>
              </w:rPr>
              <w:t>ML</w:t>
            </w:r>
          </w:p>
        </w:tc>
      </w:tr>
      <w:tr w:rsidR="004C046D" w:rsidRPr="00F474AE" w14:paraId="173B0E01" w14:textId="77777777" w:rsidTr="005974FC">
        <w:trPr>
          <w:trHeight w:val="608"/>
        </w:trPr>
        <w:tc>
          <w:tcPr>
            <w:tcW w:w="757" w:type="dxa"/>
            <w:shd w:val="clear" w:color="auto" w:fill="auto"/>
          </w:tcPr>
          <w:p w14:paraId="10AE3050" w14:textId="207E0A7B" w:rsidR="004C046D" w:rsidRPr="00F474AE" w:rsidRDefault="004C046D" w:rsidP="000224D9">
            <w:pPr>
              <w:spacing w:line="360" w:lineRule="auto"/>
              <w:jc w:val="both"/>
              <w:rPr>
                <w:rFonts w:eastAsia="MS Mincho"/>
                <w:szCs w:val="24"/>
              </w:rPr>
            </w:pPr>
            <w:r w:rsidRPr="00F474AE">
              <w:rPr>
                <w:rFonts w:eastAsia="MS Mincho"/>
                <w:szCs w:val="24"/>
              </w:rPr>
              <w:t>1.1.3.</w:t>
            </w:r>
          </w:p>
        </w:tc>
        <w:tc>
          <w:tcPr>
            <w:tcW w:w="2391" w:type="dxa"/>
            <w:shd w:val="clear" w:color="auto" w:fill="auto"/>
          </w:tcPr>
          <w:p w14:paraId="7DF5242E" w14:textId="77777777" w:rsidR="004C046D" w:rsidRPr="00F474AE" w:rsidRDefault="004C046D" w:rsidP="000C7FF2">
            <w:pPr>
              <w:jc w:val="both"/>
              <w:rPr>
                <w:rFonts w:eastAsia="MS Mincho"/>
                <w:szCs w:val="24"/>
              </w:rPr>
            </w:pPr>
            <w:r w:rsidRPr="00F474AE">
              <w:rPr>
                <w:rFonts w:eastAsia="MS Mincho"/>
                <w:b/>
                <w:szCs w:val="24"/>
              </w:rPr>
              <w:t>Patrauklaus mokymosi formų taikymas ugdymo procese: mokymasis kitoje aplinkoje, integruota projektinė veikla.</w:t>
            </w:r>
            <w:r w:rsidRPr="00F474AE">
              <w:rPr>
                <w:rFonts w:eastAsia="MS Mincho"/>
                <w:szCs w:val="24"/>
              </w:rPr>
              <w:t xml:space="preserve"> </w:t>
            </w:r>
          </w:p>
          <w:p w14:paraId="407A044D" w14:textId="3ABCAFD0" w:rsidR="004C046D" w:rsidRPr="00F474AE" w:rsidRDefault="00F61376" w:rsidP="000C7FF2">
            <w:pPr>
              <w:tabs>
                <w:tab w:val="left" w:pos="412"/>
              </w:tabs>
              <w:jc w:val="both"/>
              <w:rPr>
                <w:szCs w:val="24"/>
              </w:rPr>
            </w:pPr>
            <w:r w:rsidRPr="00F474AE">
              <w:rPr>
                <w:szCs w:val="24"/>
              </w:rPr>
              <w:t xml:space="preserve"> 1.</w:t>
            </w:r>
            <w:r w:rsidR="004C046D" w:rsidRPr="00F474AE">
              <w:rPr>
                <w:szCs w:val="24"/>
              </w:rPr>
              <w:t xml:space="preserve">Pamokos netradicinėse aplinkose: išvykos-pamokos teatruose, muziejuose; regioniniuose parkuose, partizaninių ir holokausto aukų žūties vietose. </w:t>
            </w:r>
          </w:p>
          <w:p w14:paraId="2403E719" w14:textId="77777777" w:rsidR="004C046D" w:rsidRPr="00F474AE" w:rsidRDefault="004C046D" w:rsidP="000C7FF2">
            <w:pPr>
              <w:jc w:val="both"/>
              <w:rPr>
                <w:rFonts w:eastAsia="MS Mincho"/>
                <w:szCs w:val="24"/>
              </w:rPr>
            </w:pPr>
            <w:r w:rsidRPr="00F474AE">
              <w:rPr>
                <w:szCs w:val="24"/>
              </w:rPr>
              <w:t xml:space="preserve"> 2. Kultūros paso paslaugos panaudojimas.</w:t>
            </w:r>
            <w:r w:rsidRPr="00F474AE">
              <w:rPr>
                <w:rFonts w:eastAsia="MS Mincho"/>
                <w:szCs w:val="24"/>
              </w:rPr>
              <w:t xml:space="preserve"> </w:t>
            </w:r>
          </w:p>
          <w:p w14:paraId="44C57DDA" w14:textId="77777777" w:rsidR="004C046D" w:rsidRPr="00F474AE" w:rsidRDefault="004C046D" w:rsidP="000C7FF2">
            <w:pPr>
              <w:jc w:val="both"/>
              <w:rPr>
                <w:rFonts w:eastAsia="MS Mincho"/>
                <w:szCs w:val="24"/>
              </w:rPr>
            </w:pPr>
            <w:r w:rsidRPr="00F474AE">
              <w:rPr>
                <w:rFonts w:eastAsia="MS Mincho"/>
                <w:szCs w:val="24"/>
              </w:rPr>
              <w:t>3. Efektyvus gamtos mokslų laboratorijos priemonių panaudojimas.</w:t>
            </w:r>
          </w:p>
          <w:p w14:paraId="6779F0E1" w14:textId="77777777" w:rsidR="004C046D" w:rsidRPr="00F474AE" w:rsidRDefault="004C046D" w:rsidP="000C7FF2">
            <w:pPr>
              <w:jc w:val="both"/>
              <w:rPr>
                <w:rFonts w:eastAsia="MS Mincho"/>
                <w:szCs w:val="24"/>
              </w:rPr>
            </w:pPr>
          </w:p>
          <w:p w14:paraId="3FF85C28" w14:textId="77777777" w:rsidR="009A377F" w:rsidRPr="00F474AE" w:rsidRDefault="009A377F" w:rsidP="000C7FF2">
            <w:pPr>
              <w:jc w:val="both"/>
              <w:rPr>
                <w:rFonts w:eastAsia="MS Mincho"/>
                <w:szCs w:val="24"/>
              </w:rPr>
            </w:pPr>
          </w:p>
          <w:p w14:paraId="35F43589" w14:textId="77777777" w:rsidR="009A377F" w:rsidRPr="00F474AE" w:rsidRDefault="009A377F" w:rsidP="000C7FF2">
            <w:pPr>
              <w:jc w:val="both"/>
              <w:rPr>
                <w:rFonts w:eastAsia="MS Mincho"/>
                <w:szCs w:val="24"/>
              </w:rPr>
            </w:pPr>
          </w:p>
          <w:p w14:paraId="058020FE" w14:textId="4C1ADC07" w:rsidR="004C046D" w:rsidRPr="00F474AE" w:rsidRDefault="004C046D" w:rsidP="000C7FF2">
            <w:pPr>
              <w:jc w:val="both"/>
              <w:rPr>
                <w:b/>
                <w:szCs w:val="24"/>
              </w:rPr>
            </w:pPr>
            <w:r w:rsidRPr="00F474AE">
              <w:rPr>
                <w:rFonts w:eastAsia="MS Mincho"/>
                <w:szCs w:val="24"/>
              </w:rPr>
              <w:t xml:space="preserve">4. Projekto metodo taikymas netradicinių </w:t>
            </w:r>
            <w:r w:rsidRPr="00F474AE">
              <w:rPr>
                <w:rFonts w:eastAsia="MS Mincho"/>
                <w:szCs w:val="24"/>
              </w:rPr>
              <w:lastRenderedPageBreak/>
              <w:t>pamokų metu, kurių metu pastiprinamos dalykinės ir bendradarbiavimo kompetencijos.</w:t>
            </w:r>
          </w:p>
        </w:tc>
        <w:tc>
          <w:tcPr>
            <w:tcW w:w="2234" w:type="dxa"/>
            <w:shd w:val="clear" w:color="auto" w:fill="auto"/>
          </w:tcPr>
          <w:p w14:paraId="3D77CEC9" w14:textId="77777777" w:rsidR="004C046D" w:rsidRPr="00F474AE" w:rsidRDefault="004C046D" w:rsidP="000C7FF2">
            <w:pPr>
              <w:jc w:val="both"/>
              <w:rPr>
                <w:rFonts w:eastAsia="MS Mincho"/>
                <w:szCs w:val="24"/>
              </w:rPr>
            </w:pPr>
          </w:p>
          <w:p w14:paraId="33A490F2" w14:textId="77777777" w:rsidR="004C046D" w:rsidRPr="00F474AE" w:rsidRDefault="004C046D" w:rsidP="000C7FF2">
            <w:pPr>
              <w:tabs>
                <w:tab w:val="left" w:pos="1650"/>
              </w:tabs>
              <w:jc w:val="both"/>
              <w:rPr>
                <w:szCs w:val="24"/>
              </w:rPr>
            </w:pPr>
          </w:p>
          <w:p w14:paraId="43253B11" w14:textId="77777777" w:rsidR="004C046D" w:rsidRPr="00F474AE" w:rsidRDefault="004C046D" w:rsidP="000C7FF2">
            <w:pPr>
              <w:tabs>
                <w:tab w:val="left" w:pos="1650"/>
              </w:tabs>
              <w:jc w:val="both"/>
              <w:rPr>
                <w:szCs w:val="24"/>
              </w:rPr>
            </w:pPr>
            <w:r w:rsidRPr="00F474AE">
              <w:rPr>
                <w:szCs w:val="24"/>
              </w:rPr>
              <w:t xml:space="preserve">Kitose erdvėse vedamų pamokų  vidutiniškai 20 % per mokslo metus. </w:t>
            </w:r>
          </w:p>
          <w:p w14:paraId="092D8F9F" w14:textId="77777777" w:rsidR="00A51B31" w:rsidRPr="00F474AE" w:rsidRDefault="00A51B31" w:rsidP="000C7FF2">
            <w:pPr>
              <w:jc w:val="both"/>
              <w:rPr>
                <w:rFonts w:eastAsia="MS Mincho"/>
                <w:szCs w:val="24"/>
              </w:rPr>
            </w:pPr>
          </w:p>
          <w:p w14:paraId="587C2C8D" w14:textId="25762F84" w:rsidR="004C046D" w:rsidRPr="00F474AE" w:rsidRDefault="004C046D" w:rsidP="000C7FF2">
            <w:pPr>
              <w:jc w:val="both"/>
              <w:rPr>
                <w:bCs/>
                <w:szCs w:val="24"/>
              </w:rPr>
            </w:pPr>
            <w:r w:rsidRPr="00F474AE">
              <w:rPr>
                <w:rFonts w:eastAsia="MS Mincho"/>
                <w:szCs w:val="24"/>
              </w:rPr>
              <w:t xml:space="preserve">1. Kiekviena klasė išvyksta į visas netradicines aplinkas po </w:t>
            </w:r>
            <w:r w:rsidRPr="00F474AE">
              <w:rPr>
                <w:bCs/>
                <w:szCs w:val="24"/>
              </w:rPr>
              <w:t>≥1 kartą.</w:t>
            </w:r>
          </w:p>
          <w:p w14:paraId="2B0E443A" w14:textId="77777777" w:rsidR="000E5DBC" w:rsidRPr="00F474AE" w:rsidRDefault="000E5DBC" w:rsidP="000C7FF2">
            <w:pPr>
              <w:jc w:val="both"/>
              <w:rPr>
                <w:rFonts w:eastAsia="MS Mincho"/>
                <w:szCs w:val="24"/>
              </w:rPr>
            </w:pPr>
          </w:p>
          <w:p w14:paraId="7996821F" w14:textId="77777777" w:rsidR="001619B8" w:rsidRPr="00F474AE" w:rsidRDefault="001619B8" w:rsidP="000C7FF2">
            <w:pPr>
              <w:jc w:val="both"/>
              <w:rPr>
                <w:rFonts w:eastAsia="MS Mincho"/>
                <w:szCs w:val="24"/>
              </w:rPr>
            </w:pPr>
          </w:p>
          <w:p w14:paraId="1E0ADA4C" w14:textId="77777777" w:rsidR="001619B8" w:rsidRPr="00F474AE" w:rsidRDefault="001619B8" w:rsidP="000C7FF2">
            <w:pPr>
              <w:jc w:val="both"/>
              <w:rPr>
                <w:rFonts w:eastAsia="MS Mincho"/>
                <w:szCs w:val="24"/>
              </w:rPr>
            </w:pPr>
          </w:p>
          <w:p w14:paraId="216552FA" w14:textId="77777777" w:rsidR="001619B8" w:rsidRPr="00F474AE" w:rsidRDefault="001619B8" w:rsidP="000C7FF2">
            <w:pPr>
              <w:jc w:val="both"/>
              <w:rPr>
                <w:rFonts w:eastAsia="MS Mincho"/>
                <w:szCs w:val="24"/>
              </w:rPr>
            </w:pPr>
          </w:p>
          <w:p w14:paraId="472D1198" w14:textId="77777777" w:rsidR="001619B8" w:rsidRPr="00F474AE" w:rsidRDefault="001619B8" w:rsidP="000C7FF2">
            <w:pPr>
              <w:jc w:val="both"/>
              <w:rPr>
                <w:rFonts w:eastAsia="MS Mincho"/>
                <w:szCs w:val="24"/>
              </w:rPr>
            </w:pPr>
          </w:p>
          <w:p w14:paraId="2EC600E1" w14:textId="77777777" w:rsidR="004C046D" w:rsidRPr="00F474AE" w:rsidRDefault="004C046D" w:rsidP="000C7FF2">
            <w:pPr>
              <w:jc w:val="both"/>
              <w:rPr>
                <w:szCs w:val="24"/>
              </w:rPr>
            </w:pPr>
            <w:r w:rsidRPr="00F474AE">
              <w:rPr>
                <w:rFonts w:eastAsia="MS Mincho"/>
                <w:szCs w:val="24"/>
              </w:rPr>
              <w:t xml:space="preserve">2. 100 % išnaudotos </w:t>
            </w:r>
            <w:r w:rsidRPr="00F474AE">
              <w:rPr>
                <w:szCs w:val="24"/>
              </w:rPr>
              <w:t>Kultūros paso paslaugos.</w:t>
            </w:r>
          </w:p>
          <w:p w14:paraId="7D1C818A" w14:textId="77777777" w:rsidR="004C046D" w:rsidRPr="00F474AE" w:rsidRDefault="004C046D" w:rsidP="000C7FF2">
            <w:pPr>
              <w:jc w:val="both"/>
              <w:rPr>
                <w:rFonts w:eastAsia="MS Mincho"/>
                <w:color w:val="FF0000"/>
                <w:szCs w:val="24"/>
              </w:rPr>
            </w:pPr>
            <w:r w:rsidRPr="00F474AE">
              <w:rPr>
                <w:rFonts w:eastAsia="MS Mincho"/>
                <w:szCs w:val="24"/>
              </w:rPr>
              <w:t xml:space="preserve">3. Iki 30 % gamtos mokslų dalykams skirtų pamokų per mokslo metus yra vedamos laboratorijoje arba kitose erdvėse. </w:t>
            </w:r>
          </w:p>
          <w:p w14:paraId="49A2881D" w14:textId="77777777" w:rsidR="004C046D" w:rsidRPr="00F474AE" w:rsidRDefault="004C046D" w:rsidP="000C7FF2">
            <w:pPr>
              <w:jc w:val="both"/>
              <w:rPr>
                <w:szCs w:val="24"/>
              </w:rPr>
            </w:pPr>
            <w:r w:rsidRPr="00F474AE">
              <w:rPr>
                <w:rFonts w:eastAsia="MS Mincho"/>
                <w:szCs w:val="24"/>
              </w:rPr>
              <w:lastRenderedPageBreak/>
              <w:t xml:space="preserve">4. Į projektinę veiklą įtraukta 90 </w:t>
            </w:r>
            <w:r w:rsidRPr="00946ACE">
              <w:rPr>
                <w:rFonts w:eastAsia="MS Mincho"/>
                <w:szCs w:val="24"/>
              </w:rPr>
              <w:t>% mokini</w:t>
            </w:r>
            <w:r w:rsidRPr="00F474AE">
              <w:rPr>
                <w:rFonts w:eastAsia="MS Mincho"/>
                <w:szCs w:val="24"/>
              </w:rPr>
              <w:t>ų.</w:t>
            </w:r>
            <w:r w:rsidRPr="00F474AE">
              <w:rPr>
                <w:szCs w:val="24"/>
              </w:rPr>
              <w:t xml:space="preserve"> </w:t>
            </w:r>
          </w:p>
          <w:p w14:paraId="1F7E5F08" w14:textId="39FBEB61" w:rsidR="004C046D" w:rsidRPr="00F474AE" w:rsidRDefault="001B6497" w:rsidP="000C7FF2">
            <w:pPr>
              <w:jc w:val="both"/>
              <w:rPr>
                <w:rFonts w:eastAsia="MS Mincho"/>
                <w:szCs w:val="24"/>
              </w:rPr>
            </w:pPr>
            <w:r>
              <w:rPr>
                <w:szCs w:val="24"/>
              </w:rPr>
              <w:t xml:space="preserve"> </w:t>
            </w:r>
            <w:r w:rsidR="004C046D" w:rsidRPr="00916373">
              <w:rPr>
                <w:szCs w:val="24"/>
              </w:rPr>
              <w:t>Įgyvendintų projektų skaičius – 9.</w:t>
            </w:r>
            <w:r w:rsidR="004C046D" w:rsidRPr="00F474AE">
              <w:rPr>
                <w:szCs w:val="24"/>
              </w:rPr>
              <w:t xml:space="preserve"> </w:t>
            </w:r>
          </w:p>
        </w:tc>
        <w:tc>
          <w:tcPr>
            <w:tcW w:w="2268" w:type="dxa"/>
            <w:gridSpan w:val="2"/>
            <w:shd w:val="clear" w:color="auto" w:fill="auto"/>
          </w:tcPr>
          <w:p w14:paraId="4E107692" w14:textId="561290EE" w:rsidR="004C046D" w:rsidRPr="00F474AE" w:rsidRDefault="004C046D" w:rsidP="000C7FF2">
            <w:pPr>
              <w:tabs>
                <w:tab w:val="left" w:pos="1650"/>
              </w:tabs>
              <w:jc w:val="both"/>
              <w:rPr>
                <w:szCs w:val="24"/>
              </w:rPr>
            </w:pPr>
          </w:p>
          <w:p w14:paraId="5C52FA57" w14:textId="77777777" w:rsidR="004C046D" w:rsidRPr="00F474AE" w:rsidRDefault="004C046D" w:rsidP="000C7FF2">
            <w:pPr>
              <w:rPr>
                <w:szCs w:val="24"/>
              </w:rPr>
            </w:pPr>
          </w:p>
          <w:p w14:paraId="276D6BDD" w14:textId="4ED1FCB3" w:rsidR="004C046D" w:rsidRPr="00F474AE" w:rsidRDefault="004C046D" w:rsidP="000C7FF2">
            <w:pPr>
              <w:tabs>
                <w:tab w:val="left" w:pos="1650"/>
              </w:tabs>
              <w:jc w:val="both"/>
              <w:rPr>
                <w:szCs w:val="24"/>
              </w:rPr>
            </w:pPr>
            <w:r w:rsidRPr="00F474AE">
              <w:rPr>
                <w:szCs w:val="24"/>
              </w:rPr>
              <w:t>Kitose erdvėse</w:t>
            </w:r>
            <w:r w:rsidR="00A51B31" w:rsidRPr="00F474AE">
              <w:rPr>
                <w:szCs w:val="24"/>
              </w:rPr>
              <w:t xml:space="preserve">, ypač virtualiose, </w:t>
            </w:r>
            <w:r w:rsidRPr="00F474AE">
              <w:rPr>
                <w:szCs w:val="24"/>
              </w:rPr>
              <w:t>ve</w:t>
            </w:r>
            <w:r w:rsidR="00A51B31" w:rsidRPr="00F474AE">
              <w:rPr>
                <w:szCs w:val="24"/>
              </w:rPr>
              <w:t>sta</w:t>
            </w:r>
            <w:r w:rsidRPr="00F474AE">
              <w:rPr>
                <w:szCs w:val="24"/>
              </w:rPr>
              <w:t xml:space="preserve"> </w:t>
            </w:r>
            <w:r w:rsidR="005974FC" w:rsidRPr="00F474AE">
              <w:rPr>
                <w:szCs w:val="24"/>
              </w:rPr>
              <w:t xml:space="preserve">vidutiniškai </w:t>
            </w:r>
            <w:r w:rsidR="00A51B31" w:rsidRPr="00F474AE">
              <w:rPr>
                <w:szCs w:val="24"/>
              </w:rPr>
              <w:t>6</w:t>
            </w:r>
            <w:r w:rsidRPr="00F474AE">
              <w:rPr>
                <w:szCs w:val="24"/>
              </w:rPr>
              <w:t xml:space="preserve">0% </w:t>
            </w:r>
            <w:r w:rsidR="00A51B31" w:rsidRPr="00F474AE">
              <w:rPr>
                <w:szCs w:val="24"/>
              </w:rPr>
              <w:t xml:space="preserve">pamokų </w:t>
            </w:r>
            <w:r w:rsidRPr="00F474AE">
              <w:rPr>
                <w:szCs w:val="24"/>
              </w:rPr>
              <w:t xml:space="preserve">per mokslo metus. </w:t>
            </w:r>
          </w:p>
          <w:p w14:paraId="2BCFC5D1" w14:textId="6F92D5B9" w:rsidR="004C046D" w:rsidRPr="00F474AE" w:rsidRDefault="004C046D" w:rsidP="000C7FF2">
            <w:pPr>
              <w:jc w:val="both"/>
              <w:rPr>
                <w:rFonts w:eastAsia="MS Mincho"/>
                <w:szCs w:val="24"/>
              </w:rPr>
            </w:pPr>
            <w:r w:rsidRPr="00F474AE">
              <w:rPr>
                <w:rFonts w:eastAsia="MS Mincho"/>
                <w:szCs w:val="24"/>
              </w:rPr>
              <w:t xml:space="preserve">1. </w:t>
            </w:r>
            <w:r w:rsidR="00A51B31" w:rsidRPr="00F474AE">
              <w:rPr>
                <w:rFonts w:eastAsia="MS Mincho"/>
                <w:szCs w:val="24"/>
              </w:rPr>
              <w:t>Ne visos klasės dėl karantino</w:t>
            </w:r>
            <w:r w:rsidRPr="00F474AE">
              <w:rPr>
                <w:rFonts w:eastAsia="MS Mincho"/>
                <w:szCs w:val="24"/>
              </w:rPr>
              <w:t xml:space="preserve"> išvyk</w:t>
            </w:r>
            <w:r w:rsidR="00A51B31" w:rsidRPr="00F474AE">
              <w:rPr>
                <w:rFonts w:eastAsia="MS Mincho"/>
                <w:szCs w:val="24"/>
              </w:rPr>
              <w:t>o</w:t>
            </w:r>
            <w:r w:rsidRPr="00F474AE">
              <w:rPr>
                <w:rFonts w:eastAsia="MS Mincho"/>
                <w:szCs w:val="24"/>
              </w:rPr>
              <w:t xml:space="preserve"> į </w:t>
            </w:r>
            <w:r w:rsidR="00A51B31" w:rsidRPr="00F474AE">
              <w:rPr>
                <w:rFonts w:eastAsia="MS Mincho"/>
                <w:szCs w:val="24"/>
              </w:rPr>
              <w:t>netradicines aplinkas.</w:t>
            </w:r>
          </w:p>
          <w:p w14:paraId="2708C6B7" w14:textId="77777777" w:rsidR="001619B8" w:rsidRPr="00F474AE" w:rsidRDefault="001619B8" w:rsidP="000C7FF2">
            <w:pPr>
              <w:jc w:val="both"/>
              <w:rPr>
                <w:rFonts w:eastAsia="MS Mincho"/>
                <w:szCs w:val="24"/>
              </w:rPr>
            </w:pPr>
          </w:p>
          <w:p w14:paraId="16BC33CC" w14:textId="77777777" w:rsidR="001619B8" w:rsidRPr="00F474AE" w:rsidRDefault="001619B8" w:rsidP="000C7FF2">
            <w:pPr>
              <w:jc w:val="both"/>
              <w:rPr>
                <w:rFonts w:eastAsia="MS Mincho"/>
                <w:szCs w:val="24"/>
              </w:rPr>
            </w:pPr>
          </w:p>
          <w:p w14:paraId="4D1BE05E" w14:textId="77777777" w:rsidR="001619B8" w:rsidRPr="00F474AE" w:rsidRDefault="001619B8" w:rsidP="000C7FF2">
            <w:pPr>
              <w:jc w:val="both"/>
              <w:rPr>
                <w:rFonts w:eastAsia="MS Mincho"/>
                <w:szCs w:val="24"/>
              </w:rPr>
            </w:pPr>
          </w:p>
          <w:p w14:paraId="417B4606" w14:textId="77777777" w:rsidR="001619B8" w:rsidRPr="00F474AE" w:rsidRDefault="001619B8" w:rsidP="000C7FF2">
            <w:pPr>
              <w:jc w:val="both"/>
              <w:rPr>
                <w:rFonts w:eastAsia="MS Mincho"/>
                <w:szCs w:val="24"/>
              </w:rPr>
            </w:pPr>
          </w:p>
          <w:p w14:paraId="313A1FC9" w14:textId="77777777" w:rsidR="001619B8" w:rsidRPr="00F474AE" w:rsidRDefault="001619B8" w:rsidP="000C7FF2">
            <w:pPr>
              <w:jc w:val="both"/>
              <w:rPr>
                <w:rFonts w:eastAsia="MS Mincho"/>
                <w:szCs w:val="24"/>
              </w:rPr>
            </w:pPr>
          </w:p>
          <w:p w14:paraId="3DD091F0" w14:textId="2BC4235F" w:rsidR="00903088" w:rsidRPr="00F474AE" w:rsidRDefault="004C046D" w:rsidP="000C7FF2">
            <w:pPr>
              <w:jc w:val="both"/>
              <w:rPr>
                <w:szCs w:val="24"/>
              </w:rPr>
            </w:pPr>
            <w:r w:rsidRPr="00F474AE">
              <w:rPr>
                <w:rFonts w:eastAsia="MS Mincho"/>
                <w:szCs w:val="24"/>
              </w:rPr>
              <w:t xml:space="preserve">2. </w:t>
            </w:r>
            <w:r w:rsidR="00903088" w:rsidRPr="00590F5A">
              <w:rPr>
                <w:color w:val="050505"/>
                <w:szCs w:val="24"/>
              </w:rPr>
              <w:t xml:space="preserve">Dėl karantino </w:t>
            </w:r>
            <w:r w:rsidR="00903088" w:rsidRPr="00590F5A">
              <w:rPr>
                <w:rFonts w:eastAsia="MS Mincho"/>
                <w:szCs w:val="24"/>
              </w:rPr>
              <w:t>n</w:t>
            </w:r>
            <w:r w:rsidR="00A51B31" w:rsidRPr="00590F5A">
              <w:rPr>
                <w:rFonts w:eastAsia="MS Mincho"/>
                <w:szCs w:val="24"/>
              </w:rPr>
              <w:t xml:space="preserve">epanaudotos </w:t>
            </w:r>
            <w:r w:rsidR="00A51B31" w:rsidRPr="00590F5A">
              <w:rPr>
                <w:szCs w:val="24"/>
              </w:rPr>
              <w:t xml:space="preserve">Kultūros paso </w:t>
            </w:r>
            <w:r w:rsidR="00903088" w:rsidRPr="00590F5A">
              <w:rPr>
                <w:szCs w:val="24"/>
              </w:rPr>
              <w:t>lėšos.</w:t>
            </w:r>
            <w:r w:rsidR="00A129A9">
              <w:rPr>
                <w:szCs w:val="24"/>
              </w:rPr>
              <w:t xml:space="preserve"> </w:t>
            </w:r>
          </w:p>
          <w:p w14:paraId="4D2D8841" w14:textId="14AB4419" w:rsidR="004C046D" w:rsidRPr="00F474AE" w:rsidRDefault="004C046D" w:rsidP="000C7FF2">
            <w:pPr>
              <w:jc w:val="both"/>
              <w:rPr>
                <w:rFonts w:eastAsia="MS Mincho"/>
                <w:color w:val="FF0000"/>
                <w:szCs w:val="24"/>
              </w:rPr>
            </w:pPr>
            <w:r w:rsidRPr="00F474AE">
              <w:rPr>
                <w:rFonts w:eastAsia="MS Mincho"/>
                <w:szCs w:val="24"/>
              </w:rPr>
              <w:t xml:space="preserve">3. </w:t>
            </w:r>
            <w:r w:rsidR="00A51B31" w:rsidRPr="00F474AE">
              <w:rPr>
                <w:rFonts w:eastAsia="MS Mincho"/>
                <w:szCs w:val="24"/>
              </w:rPr>
              <w:t>Dėl karantino tik i</w:t>
            </w:r>
            <w:r w:rsidRPr="00F474AE">
              <w:rPr>
                <w:rFonts w:eastAsia="MS Mincho"/>
                <w:szCs w:val="24"/>
              </w:rPr>
              <w:t xml:space="preserve">ki </w:t>
            </w:r>
            <w:r w:rsidR="006226C1" w:rsidRPr="00F474AE">
              <w:rPr>
                <w:rFonts w:eastAsia="MS Mincho"/>
                <w:szCs w:val="24"/>
              </w:rPr>
              <w:t>5</w:t>
            </w:r>
            <w:r w:rsidRPr="00F474AE">
              <w:rPr>
                <w:rFonts w:eastAsia="MS Mincho"/>
                <w:szCs w:val="24"/>
              </w:rPr>
              <w:t xml:space="preserve"> % gamtos mokslų dalykams skirtų pamokų per mokslo metus </w:t>
            </w:r>
            <w:r w:rsidR="00A51B31" w:rsidRPr="00F474AE">
              <w:rPr>
                <w:rFonts w:eastAsia="MS Mincho"/>
                <w:szCs w:val="24"/>
              </w:rPr>
              <w:t>buvo</w:t>
            </w:r>
            <w:r w:rsidRPr="00F474AE">
              <w:rPr>
                <w:rFonts w:eastAsia="MS Mincho"/>
                <w:szCs w:val="24"/>
              </w:rPr>
              <w:t xml:space="preserve"> ve</w:t>
            </w:r>
            <w:r w:rsidR="006226C1" w:rsidRPr="00F474AE">
              <w:rPr>
                <w:rFonts w:eastAsia="MS Mincho"/>
                <w:szCs w:val="24"/>
              </w:rPr>
              <w:t xml:space="preserve">stos </w:t>
            </w:r>
            <w:r w:rsidRPr="00F474AE">
              <w:rPr>
                <w:rFonts w:eastAsia="MS Mincho"/>
                <w:szCs w:val="24"/>
              </w:rPr>
              <w:t>laboratorijoje</w:t>
            </w:r>
            <w:r w:rsidR="006226C1" w:rsidRPr="00F474AE">
              <w:rPr>
                <w:rFonts w:eastAsia="MS Mincho"/>
                <w:szCs w:val="24"/>
              </w:rPr>
              <w:t>.</w:t>
            </w:r>
            <w:r w:rsidRPr="00F474AE">
              <w:rPr>
                <w:rFonts w:eastAsia="MS Mincho"/>
                <w:szCs w:val="24"/>
              </w:rPr>
              <w:t xml:space="preserve"> </w:t>
            </w:r>
          </w:p>
          <w:p w14:paraId="31349698" w14:textId="77777777" w:rsidR="00D1521C" w:rsidRPr="00F474AE" w:rsidRDefault="00D1521C" w:rsidP="000C7FF2">
            <w:pPr>
              <w:tabs>
                <w:tab w:val="left" w:pos="1650"/>
              </w:tabs>
              <w:jc w:val="both"/>
              <w:rPr>
                <w:rFonts w:eastAsia="MS Mincho"/>
                <w:szCs w:val="24"/>
              </w:rPr>
            </w:pPr>
          </w:p>
          <w:p w14:paraId="199BB3D2" w14:textId="77777777" w:rsidR="004C046D" w:rsidRDefault="004C046D" w:rsidP="000C7FF2">
            <w:pPr>
              <w:tabs>
                <w:tab w:val="left" w:pos="1650"/>
              </w:tabs>
              <w:jc w:val="both"/>
              <w:rPr>
                <w:rFonts w:eastAsia="MS Mincho"/>
                <w:szCs w:val="24"/>
              </w:rPr>
            </w:pPr>
            <w:r w:rsidRPr="00F474AE">
              <w:rPr>
                <w:rFonts w:eastAsia="MS Mincho"/>
                <w:szCs w:val="24"/>
              </w:rPr>
              <w:t>4. Į projektinę veiklą į</w:t>
            </w:r>
            <w:r w:rsidR="006226C1" w:rsidRPr="00F474AE">
              <w:rPr>
                <w:rFonts w:eastAsia="MS Mincho"/>
                <w:szCs w:val="24"/>
              </w:rPr>
              <w:t>si</w:t>
            </w:r>
            <w:r w:rsidRPr="00F474AE">
              <w:rPr>
                <w:rFonts w:eastAsia="MS Mincho"/>
                <w:szCs w:val="24"/>
              </w:rPr>
              <w:t>trauk</w:t>
            </w:r>
            <w:r w:rsidR="006226C1" w:rsidRPr="00F474AE">
              <w:rPr>
                <w:rFonts w:eastAsia="MS Mincho"/>
                <w:szCs w:val="24"/>
              </w:rPr>
              <w:t>ė</w:t>
            </w:r>
            <w:r w:rsidRPr="00F474AE">
              <w:rPr>
                <w:rFonts w:eastAsia="MS Mincho"/>
                <w:szCs w:val="24"/>
              </w:rPr>
              <w:t xml:space="preserve"> 90 </w:t>
            </w:r>
            <w:r w:rsidRPr="00946ACE">
              <w:rPr>
                <w:rFonts w:eastAsia="MS Mincho"/>
                <w:szCs w:val="24"/>
              </w:rPr>
              <w:t xml:space="preserve">% </w:t>
            </w:r>
            <w:r w:rsidRPr="00946ACE">
              <w:rPr>
                <w:rFonts w:eastAsia="MS Mincho"/>
                <w:szCs w:val="24"/>
              </w:rPr>
              <w:lastRenderedPageBreak/>
              <w:t>mokini</w:t>
            </w:r>
            <w:r w:rsidRPr="00F474AE">
              <w:rPr>
                <w:rFonts w:eastAsia="MS Mincho"/>
                <w:szCs w:val="24"/>
              </w:rPr>
              <w:t>ų.</w:t>
            </w:r>
            <w:r w:rsidR="00F61376" w:rsidRPr="00F474AE">
              <w:rPr>
                <w:rFonts w:eastAsia="MS Mincho"/>
                <w:szCs w:val="24"/>
              </w:rPr>
              <w:t xml:space="preserve"> </w:t>
            </w:r>
            <w:r w:rsidR="006226C1" w:rsidRPr="00F474AE">
              <w:rPr>
                <w:rFonts w:eastAsia="MS Mincho"/>
                <w:szCs w:val="24"/>
              </w:rPr>
              <w:t xml:space="preserve">Vyko  virtualūs pristatymai netradicinio ugdymo dienų metu.  </w:t>
            </w:r>
          </w:p>
          <w:p w14:paraId="743445A6" w14:textId="23F2DB65" w:rsidR="00916373" w:rsidRPr="00F474AE" w:rsidRDefault="00916373" w:rsidP="000C7FF2">
            <w:pPr>
              <w:tabs>
                <w:tab w:val="left" w:pos="1650"/>
              </w:tabs>
              <w:jc w:val="both"/>
              <w:rPr>
                <w:szCs w:val="24"/>
              </w:rPr>
            </w:pPr>
            <w:r>
              <w:rPr>
                <w:rFonts w:eastAsia="MS Mincho"/>
                <w:szCs w:val="24"/>
              </w:rPr>
              <w:t>Įgyvendinta 12 projektų.</w:t>
            </w:r>
          </w:p>
        </w:tc>
        <w:tc>
          <w:tcPr>
            <w:tcW w:w="1405" w:type="dxa"/>
            <w:shd w:val="clear" w:color="auto" w:fill="auto"/>
          </w:tcPr>
          <w:p w14:paraId="315DBDE5" w14:textId="77777777" w:rsidR="006226C1" w:rsidRPr="00F474AE" w:rsidRDefault="006226C1" w:rsidP="000C7FF2">
            <w:pPr>
              <w:tabs>
                <w:tab w:val="left" w:pos="1650"/>
              </w:tabs>
              <w:jc w:val="both"/>
              <w:rPr>
                <w:szCs w:val="24"/>
              </w:rPr>
            </w:pPr>
          </w:p>
          <w:p w14:paraId="744ACDBC" w14:textId="77777777" w:rsidR="006226C1" w:rsidRPr="00F474AE" w:rsidRDefault="006226C1" w:rsidP="000C7FF2">
            <w:pPr>
              <w:tabs>
                <w:tab w:val="left" w:pos="1650"/>
              </w:tabs>
              <w:jc w:val="both"/>
              <w:rPr>
                <w:szCs w:val="24"/>
              </w:rPr>
            </w:pPr>
          </w:p>
          <w:p w14:paraId="74C39370" w14:textId="77777777" w:rsidR="006226C1" w:rsidRPr="00F474AE" w:rsidRDefault="006226C1" w:rsidP="000C7FF2">
            <w:pPr>
              <w:tabs>
                <w:tab w:val="left" w:pos="1650"/>
              </w:tabs>
              <w:jc w:val="both"/>
              <w:rPr>
                <w:szCs w:val="24"/>
              </w:rPr>
            </w:pPr>
          </w:p>
          <w:p w14:paraId="0DFC307E" w14:textId="77777777" w:rsidR="006226C1" w:rsidRPr="00F474AE" w:rsidRDefault="006226C1" w:rsidP="000C7FF2">
            <w:pPr>
              <w:tabs>
                <w:tab w:val="left" w:pos="1650"/>
              </w:tabs>
              <w:jc w:val="both"/>
              <w:rPr>
                <w:szCs w:val="24"/>
              </w:rPr>
            </w:pPr>
          </w:p>
          <w:p w14:paraId="1EDD0E8B" w14:textId="77777777" w:rsidR="006226C1" w:rsidRPr="00F474AE" w:rsidRDefault="006226C1" w:rsidP="000C7FF2">
            <w:pPr>
              <w:tabs>
                <w:tab w:val="left" w:pos="1650"/>
              </w:tabs>
              <w:jc w:val="both"/>
              <w:rPr>
                <w:szCs w:val="24"/>
              </w:rPr>
            </w:pPr>
          </w:p>
          <w:p w14:paraId="2183A9E3" w14:textId="77777777" w:rsidR="006226C1" w:rsidRPr="00F474AE" w:rsidRDefault="006226C1" w:rsidP="000C7FF2">
            <w:pPr>
              <w:tabs>
                <w:tab w:val="left" w:pos="1650"/>
              </w:tabs>
              <w:jc w:val="both"/>
              <w:rPr>
                <w:szCs w:val="24"/>
              </w:rPr>
            </w:pPr>
          </w:p>
          <w:p w14:paraId="53193691" w14:textId="77777777" w:rsidR="006226C1" w:rsidRPr="00F474AE" w:rsidRDefault="006226C1" w:rsidP="000C7FF2">
            <w:pPr>
              <w:tabs>
                <w:tab w:val="left" w:pos="1650"/>
              </w:tabs>
              <w:jc w:val="both"/>
              <w:rPr>
                <w:szCs w:val="24"/>
              </w:rPr>
            </w:pPr>
          </w:p>
          <w:p w14:paraId="19B0DEBD" w14:textId="77777777" w:rsidR="006226C1" w:rsidRPr="00F474AE" w:rsidRDefault="006226C1" w:rsidP="000C7FF2">
            <w:pPr>
              <w:tabs>
                <w:tab w:val="left" w:pos="1650"/>
              </w:tabs>
              <w:jc w:val="both"/>
              <w:rPr>
                <w:szCs w:val="24"/>
              </w:rPr>
            </w:pPr>
            <w:r w:rsidRPr="00F474AE">
              <w:rPr>
                <w:szCs w:val="24"/>
              </w:rPr>
              <w:t>Direktoriaus pavaduotoja ugdymui, metodinė taryba, mokytojai</w:t>
            </w:r>
          </w:p>
          <w:p w14:paraId="3DCAA9B4" w14:textId="77777777" w:rsidR="004C046D" w:rsidRPr="00F474AE" w:rsidRDefault="004C046D" w:rsidP="000C7FF2">
            <w:pPr>
              <w:jc w:val="both"/>
              <w:rPr>
                <w:szCs w:val="24"/>
              </w:rPr>
            </w:pPr>
          </w:p>
          <w:p w14:paraId="22DD39A8" w14:textId="77777777" w:rsidR="006226C1" w:rsidRPr="00F474AE" w:rsidRDefault="006226C1" w:rsidP="000C7FF2">
            <w:pPr>
              <w:jc w:val="both"/>
              <w:rPr>
                <w:szCs w:val="24"/>
              </w:rPr>
            </w:pPr>
          </w:p>
          <w:p w14:paraId="1BF99EA7" w14:textId="77777777" w:rsidR="006226C1" w:rsidRPr="00F474AE" w:rsidRDefault="006226C1" w:rsidP="000C7FF2">
            <w:pPr>
              <w:jc w:val="both"/>
              <w:rPr>
                <w:szCs w:val="24"/>
              </w:rPr>
            </w:pPr>
          </w:p>
          <w:p w14:paraId="52481E1F" w14:textId="77777777" w:rsidR="006226C1" w:rsidRPr="00F474AE" w:rsidRDefault="006226C1" w:rsidP="000C7FF2">
            <w:pPr>
              <w:jc w:val="both"/>
              <w:rPr>
                <w:szCs w:val="24"/>
              </w:rPr>
            </w:pPr>
          </w:p>
          <w:p w14:paraId="33B8609B" w14:textId="77777777" w:rsidR="006226C1" w:rsidRPr="00F474AE" w:rsidRDefault="006226C1" w:rsidP="000C7FF2">
            <w:pPr>
              <w:jc w:val="both"/>
              <w:rPr>
                <w:szCs w:val="24"/>
              </w:rPr>
            </w:pPr>
          </w:p>
          <w:p w14:paraId="2C254EDA" w14:textId="77777777" w:rsidR="006226C1" w:rsidRPr="00F474AE" w:rsidRDefault="006226C1" w:rsidP="000C7FF2">
            <w:pPr>
              <w:tabs>
                <w:tab w:val="left" w:pos="1650"/>
              </w:tabs>
              <w:jc w:val="both"/>
              <w:rPr>
                <w:szCs w:val="24"/>
              </w:rPr>
            </w:pPr>
          </w:p>
          <w:p w14:paraId="2E4EB8F2" w14:textId="77777777" w:rsidR="006226C1" w:rsidRPr="00F474AE" w:rsidRDefault="006226C1" w:rsidP="000C7FF2">
            <w:pPr>
              <w:tabs>
                <w:tab w:val="left" w:pos="1650"/>
              </w:tabs>
              <w:jc w:val="both"/>
              <w:rPr>
                <w:szCs w:val="24"/>
              </w:rPr>
            </w:pPr>
          </w:p>
          <w:p w14:paraId="1D19D4C9" w14:textId="77777777" w:rsidR="006226C1" w:rsidRPr="00F474AE" w:rsidRDefault="006226C1" w:rsidP="000C7FF2">
            <w:pPr>
              <w:tabs>
                <w:tab w:val="left" w:pos="1650"/>
              </w:tabs>
              <w:jc w:val="both"/>
              <w:rPr>
                <w:szCs w:val="24"/>
              </w:rPr>
            </w:pPr>
          </w:p>
          <w:p w14:paraId="0304F7B1" w14:textId="77777777" w:rsidR="006226C1" w:rsidRPr="00F474AE" w:rsidRDefault="006226C1" w:rsidP="000C7FF2">
            <w:pPr>
              <w:tabs>
                <w:tab w:val="left" w:pos="1650"/>
              </w:tabs>
              <w:jc w:val="both"/>
              <w:rPr>
                <w:szCs w:val="24"/>
              </w:rPr>
            </w:pPr>
          </w:p>
          <w:p w14:paraId="709EFE84" w14:textId="77777777" w:rsidR="006226C1" w:rsidRPr="00F474AE" w:rsidRDefault="006226C1" w:rsidP="000C7FF2">
            <w:pPr>
              <w:tabs>
                <w:tab w:val="left" w:pos="1650"/>
              </w:tabs>
              <w:jc w:val="both"/>
              <w:rPr>
                <w:szCs w:val="24"/>
              </w:rPr>
            </w:pPr>
          </w:p>
          <w:p w14:paraId="1E96F728" w14:textId="77777777" w:rsidR="006226C1" w:rsidRPr="00F474AE" w:rsidRDefault="006226C1" w:rsidP="000C7FF2">
            <w:pPr>
              <w:tabs>
                <w:tab w:val="left" w:pos="1650"/>
              </w:tabs>
              <w:jc w:val="both"/>
              <w:rPr>
                <w:szCs w:val="24"/>
              </w:rPr>
            </w:pPr>
          </w:p>
          <w:p w14:paraId="209484FC" w14:textId="77777777" w:rsidR="006226C1" w:rsidRPr="00F474AE" w:rsidRDefault="006226C1" w:rsidP="000C7FF2">
            <w:pPr>
              <w:tabs>
                <w:tab w:val="left" w:pos="1650"/>
              </w:tabs>
              <w:jc w:val="both"/>
              <w:rPr>
                <w:szCs w:val="24"/>
              </w:rPr>
            </w:pPr>
          </w:p>
          <w:p w14:paraId="435EEFE0" w14:textId="77777777" w:rsidR="006226C1" w:rsidRPr="00F474AE" w:rsidRDefault="006226C1" w:rsidP="000C7FF2">
            <w:pPr>
              <w:tabs>
                <w:tab w:val="left" w:pos="1650"/>
              </w:tabs>
              <w:jc w:val="both"/>
              <w:rPr>
                <w:b/>
                <w:szCs w:val="24"/>
              </w:rPr>
            </w:pPr>
            <w:r w:rsidRPr="00F474AE">
              <w:rPr>
                <w:szCs w:val="24"/>
              </w:rPr>
              <w:lastRenderedPageBreak/>
              <w:t>Metodinės tarybos pirmininkė</w:t>
            </w:r>
          </w:p>
          <w:p w14:paraId="68A18F83" w14:textId="77777777" w:rsidR="006226C1" w:rsidRPr="00F474AE" w:rsidRDefault="006226C1" w:rsidP="000C7FF2">
            <w:pPr>
              <w:jc w:val="both"/>
              <w:rPr>
                <w:szCs w:val="24"/>
              </w:rPr>
            </w:pPr>
          </w:p>
        </w:tc>
        <w:tc>
          <w:tcPr>
            <w:tcW w:w="1401" w:type="dxa"/>
            <w:gridSpan w:val="2"/>
          </w:tcPr>
          <w:p w14:paraId="2894DFCB" w14:textId="77777777" w:rsidR="00B46EB4" w:rsidRPr="00F474AE" w:rsidRDefault="00B46EB4" w:rsidP="000C7FF2">
            <w:pPr>
              <w:jc w:val="both"/>
              <w:rPr>
                <w:rFonts w:eastAsia="MS Mincho"/>
                <w:szCs w:val="24"/>
              </w:rPr>
            </w:pPr>
          </w:p>
          <w:p w14:paraId="725A40A4" w14:textId="77777777" w:rsidR="00B46EB4" w:rsidRPr="00F474AE" w:rsidRDefault="00B46EB4" w:rsidP="000C7FF2">
            <w:pPr>
              <w:jc w:val="both"/>
              <w:rPr>
                <w:rFonts w:eastAsia="MS Mincho"/>
                <w:szCs w:val="24"/>
              </w:rPr>
            </w:pPr>
          </w:p>
          <w:p w14:paraId="0B6EC1E0" w14:textId="77777777" w:rsidR="00B46EB4" w:rsidRPr="00F474AE" w:rsidRDefault="00B46EB4" w:rsidP="000C7FF2">
            <w:pPr>
              <w:jc w:val="both"/>
              <w:rPr>
                <w:rFonts w:eastAsia="MS Mincho"/>
                <w:szCs w:val="24"/>
              </w:rPr>
            </w:pPr>
          </w:p>
          <w:p w14:paraId="3310703D" w14:textId="77777777" w:rsidR="00B46EB4" w:rsidRPr="00F474AE" w:rsidRDefault="00B46EB4" w:rsidP="000C7FF2">
            <w:pPr>
              <w:jc w:val="both"/>
              <w:rPr>
                <w:rFonts w:eastAsia="MS Mincho"/>
                <w:szCs w:val="24"/>
              </w:rPr>
            </w:pPr>
          </w:p>
          <w:p w14:paraId="18AEA10A" w14:textId="77777777" w:rsidR="00B46EB4" w:rsidRPr="00F474AE" w:rsidRDefault="00B46EB4" w:rsidP="000C7FF2">
            <w:pPr>
              <w:jc w:val="both"/>
              <w:rPr>
                <w:rFonts w:eastAsia="MS Mincho"/>
                <w:szCs w:val="24"/>
              </w:rPr>
            </w:pPr>
          </w:p>
          <w:p w14:paraId="7E64BE0B" w14:textId="77777777" w:rsidR="00B46EB4" w:rsidRPr="00F474AE" w:rsidRDefault="00B46EB4" w:rsidP="000C7FF2">
            <w:pPr>
              <w:jc w:val="both"/>
              <w:rPr>
                <w:rFonts w:eastAsia="MS Mincho"/>
                <w:szCs w:val="24"/>
              </w:rPr>
            </w:pPr>
          </w:p>
          <w:p w14:paraId="79DB9BC9" w14:textId="77777777" w:rsidR="00B46EB4" w:rsidRPr="00F474AE" w:rsidRDefault="00B46EB4" w:rsidP="000C7FF2">
            <w:pPr>
              <w:jc w:val="both"/>
              <w:rPr>
                <w:rFonts w:eastAsia="MS Mincho"/>
                <w:szCs w:val="24"/>
              </w:rPr>
            </w:pPr>
          </w:p>
          <w:p w14:paraId="48E2CC97" w14:textId="77777777" w:rsidR="00B46EB4" w:rsidRPr="00F474AE" w:rsidRDefault="00B46EB4" w:rsidP="000C7FF2">
            <w:pPr>
              <w:jc w:val="both"/>
              <w:rPr>
                <w:rFonts w:eastAsia="MS Mincho"/>
                <w:szCs w:val="24"/>
              </w:rPr>
            </w:pPr>
            <w:r w:rsidRPr="00F474AE">
              <w:rPr>
                <w:rFonts w:eastAsia="MS Mincho"/>
                <w:szCs w:val="24"/>
              </w:rPr>
              <w:t xml:space="preserve">Pagal mokytojų </w:t>
            </w:r>
          </w:p>
          <w:p w14:paraId="3FCF9040" w14:textId="77777777" w:rsidR="00B46EB4" w:rsidRPr="00F474AE" w:rsidRDefault="00B46EB4" w:rsidP="000C7FF2">
            <w:pPr>
              <w:jc w:val="both"/>
              <w:rPr>
                <w:rFonts w:eastAsia="MS Mincho"/>
                <w:szCs w:val="24"/>
              </w:rPr>
            </w:pPr>
            <w:r w:rsidRPr="00F474AE">
              <w:rPr>
                <w:rFonts w:eastAsia="MS Mincho"/>
                <w:szCs w:val="24"/>
              </w:rPr>
              <w:t>teminius planus</w:t>
            </w:r>
          </w:p>
          <w:p w14:paraId="2FD6B5D7" w14:textId="77777777" w:rsidR="00B46EB4" w:rsidRPr="00F474AE" w:rsidRDefault="00B46EB4" w:rsidP="000C7FF2">
            <w:pPr>
              <w:jc w:val="both"/>
              <w:rPr>
                <w:rFonts w:eastAsia="MS Mincho"/>
                <w:szCs w:val="24"/>
              </w:rPr>
            </w:pPr>
          </w:p>
          <w:p w14:paraId="1DE22010" w14:textId="77777777" w:rsidR="001619B8" w:rsidRPr="00F474AE" w:rsidRDefault="001619B8" w:rsidP="000C7FF2">
            <w:pPr>
              <w:jc w:val="both"/>
              <w:rPr>
                <w:rFonts w:eastAsia="MS Mincho"/>
                <w:szCs w:val="24"/>
              </w:rPr>
            </w:pPr>
          </w:p>
          <w:p w14:paraId="06F4C894" w14:textId="77777777" w:rsidR="001619B8" w:rsidRPr="00F474AE" w:rsidRDefault="001619B8" w:rsidP="000C7FF2">
            <w:pPr>
              <w:jc w:val="both"/>
              <w:rPr>
                <w:rFonts w:eastAsia="MS Mincho"/>
                <w:szCs w:val="24"/>
              </w:rPr>
            </w:pPr>
          </w:p>
          <w:p w14:paraId="77BF832B" w14:textId="77777777" w:rsidR="001619B8" w:rsidRPr="00F474AE" w:rsidRDefault="001619B8" w:rsidP="000C7FF2">
            <w:pPr>
              <w:jc w:val="both"/>
              <w:rPr>
                <w:rFonts w:eastAsia="MS Mincho"/>
                <w:szCs w:val="24"/>
              </w:rPr>
            </w:pPr>
          </w:p>
          <w:p w14:paraId="09180BAD" w14:textId="77777777" w:rsidR="001619B8" w:rsidRPr="00F474AE" w:rsidRDefault="001619B8" w:rsidP="000C7FF2">
            <w:pPr>
              <w:jc w:val="both"/>
              <w:rPr>
                <w:rFonts w:eastAsia="MS Mincho"/>
                <w:szCs w:val="24"/>
              </w:rPr>
            </w:pPr>
          </w:p>
          <w:p w14:paraId="5B0AD258" w14:textId="77777777" w:rsidR="00B46EB4" w:rsidRPr="00F474AE" w:rsidRDefault="00B46EB4" w:rsidP="000C7FF2">
            <w:pPr>
              <w:jc w:val="both"/>
              <w:rPr>
                <w:rFonts w:eastAsia="MS Mincho"/>
                <w:szCs w:val="24"/>
              </w:rPr>
            </w:pPr>
            <w:r w:rsidRPr="00F474AE">
              <w:rPr>
                <w:rFonts w:eastAsia="MS Mincho"/>
                <w:szCs w:val="24"/>
              </w:rPr>
              <w:t>Pagal renginių datas</w:t>
            </w:r>
          </w:p>
          <w:p w14:paraId="4934609F" w14:textId="77777777" w:rsidR="00B46EB4" w:rsidRPr="00F474AE" w:rsidRDefault="00B46EB4" w:rsidP="000C7FF2">
            <w:pPr>
              <w:jc w:val="both"/>
              <w:rPr>
                <w:rFonts w:eastAsia="MS Mincho"/>
                <w:szCs w:val="24"/>
              </w:rPr>
            </w:pPr>
          </w:p>
          <w:p w14:paraId="796B87C1" w14:textId="77777777" w:rsidR="00B46EB4" w:rsidRPr="00F474AE" w:rsidRDefault="00B46EB4" w:rsidP="000C7FF2">
            <w:pPr>
              <w:jc w:val="both"/>
              <w:rPr>
                <w:rFonts w:eastAsia="MS Mincho"/>
                <w:szCs w:val="24"/>
              </w:rPr>
            </w:pPr>
          </w:p>
          <w:p w14:paraId="2D43E8B5" w14:textId="77777777" w:rsidR="00B46EB4" w:rsidRPr="00F474AE" w:rsidRDefault="00B46EB4" w:rsidP="000C7FF2">
            <w:pPr>
              <w:jc w:val="both"/>
              <w:rPr>
                <w:rFonts w:eastAsia="MS Mincho"/>
                <w:szCs w:val="24"/>
              </w:rPr>
            </w:pPr>
          </w:p>
          <w:p w14:paraId="78F46E85" w14:textId="77777777" w:rsidR="00B46EB4" w:rsidRPr="00F474AE" w:rsidRDefault="00B46EB4" w:rsidP="000C7FF2">
            <w:pPr>
              <w:jc w:val="both"/>
              <w:rPr>
                <w:rFonts w:eastAsia="MS Mincho"/>
                <w:szCs w:val="24"/>
              </w:rPr>
            </w:pPr>
          </w:p>
          <w:p w14:paraId="5440D1F0" w14:textId="77777777" w:rsidR="00B46EB4" w:rsidRPr="00F474AE" w:rsidRDefault="00B46EB4" w:rsidP="000C7FF2">
            <w:pPr>
              <w:jc w:val="both"/>
              <w:rPr>
                <w:rFonts w:eastAsia="MS Mincho"/>
                <w:szCs w:val="24"/>
              </w:rPr>
            </w:pPr>
          </w:p>
          <w:p w14:paraId="55C2B423" w14:textId="77777777" w:rsidR="00B46EB4" w:rsidRPr="00F474AE" w:rsidRDefault="00B46EB4" w:rsidP="000C7FF2">
            <w:pPr>
              <w:jc w:val="both"/>
              <w:rPr>
                <w:rFonts w:eastAsia="MS Mincho"/>
                <w:szCs w:val="24"/>
              </w:rPr>
            </w:pPr>
          </w:p>
          <w:p w14:paraId="2985754A" w14:textId="77777777" w:rsidR="00B46EB4" w:rsidRPr="00F474AE" w:rsidRDefault="00B46EB4" w:rsidP="000C7FF2">
            <w:pPr>
              <w:jc w:val="both"/>
              <w:rPr>
                <w:rFonts w:eastAsia="MS Mincho"/>
                <w:szCs w:val="24"/>
              </w:rPr>
            </w:pPr>
          </w:p>
          <w:p w14:paraId="190B7194" w14:textId="21432952" w:rsidR="004C046D" w:rsidRPr="00F474AE" w:rsidRDefault="00B46EB4" w:rsidP="000C7FF2">
            <w:pPr>
              <w:jc w:val="both"/>
              <w:rPr>
                <w:rFonts w:eastAsia="MS Mincho"/>
                <w:szCs w:val="24"/>
              </w:rPr>
            </w:pPr>
            <w:r w:rsidRPr="00F474AE">
              <w:rPr>
                <w:rFonts w:eastAsia="MS Mincho"/>
                <w:szCs w:val="24"/>
              </w:rPr>
              <w:lastRenderedPageBreak/>
              <w:t>Mokslo metų pabaigoje</w:t>
            </w:r>
          </w:p>
        </w:tc>
        <w:tc>
          <w:tcPr>
            <w:tcW w:w="1276" w:type="dxa"/>
          </w:tcPr>
          <w:p w14:paraId="6710FE33" w14:textId="384C9161" w:rsidR="00B46EB4" w:rsidRPr="00F474AE" w:rsidRDefault="00B46EB4" w:rsidP="000C7FF2">
            <w:pPr>
              <w:jc w:val="both"/>
              <w:rPr>
                <w:rFonts w:eastAsia="MS Mincho"/>
                <w:szCs w:val="24"/>
              </w:rPr>
            </w:pPr>
          </w:p>
          <w:p w14:paraId="48A20BD4" w14:textId="77777777" w:rsidR="00B46EB4" w:rsidRPr="00F474AE" w:rsidRDefault="00B46EB4" w:rsidP="000C7FF2">
            <w:pPr>
              <w:rPr>
                <w:rFonts w:eastAsia="MS Mincho"/>
                <w:szCs w:val="24"/>
              </w:rPr>
            </w:pPr>
          </w:p>
          <w:p w14:paraId="789DE750" w14:textId="77777777" w:rsidR="00B46EB4" w:rsidRPr="00F474AE" w:rsidRDefault="00B46EB4" w:rsidP="000C7FF2">
            <w:pPr>
              <w:rPr>
                <w:rFonts w:eastAsia="MS Mincho"/>
                <w:szCs w:val="24"/>
              </w:rPr>
            </w:pPr>
          </w:p>
          <w:p w14:paraId="48B450A8" w14:textId="77777777" w:rsidR="00B46EB4" w:rsidRPr="00F474AE" w:rsidRDefault="00B46EB4" w:rsidP="000C7FF2">
            <w:pPr>
              <w:rPr>
                <w:rFonts w:eastAsia="MS Mincho"/>
                <w:szCs w:val="24"/>
              </w:rPr>
            </w:pPr>
          </w:p>
          <w:p w14:paraId="4F3A04A6" w14:textId="77777777" w:rsidR="00916373" w:rsidRPr="00F474AE" w:rsidRDefault="00916373" w:rsidP="000C7FF2">
            <w:pPr>
              <w:rPr>
                <w:rFonts w:eastAsia="MS Mincho"/>
                <w:szCs w:val="24"/>
              </w:rPr>
            </w:pPr>
          </w:p>
          <w:p w14:paraId="7BE04AF4" w14:textId="77777777" w:rsidR="00B46EB4" w:rsidRPr="00F474AE" w:rsidRDefault="00B46EB4" w:rsidP="000C7FF2">
            <w:pPr>
              <w:rPr>
                <w:rFonts w:eastAsia="MS Mincho"/>
                <w:szCs w:val="24"/>
              </w:rPr>
            </w:pPr>
          </w:p>
          <w:p w14:paraId="6C721912" w14:textId="66A86953" w:rsidR="00B46EB4" w:rsidRPr="00F474AE" w:rsidRDefault="00B46EB4" w:rsidP="000C7FF2">
            <w:pPr>
              <w:rPr>
                <w:rFonts w:eastAsia="MS Mincho"/>
                <w:szCs w:val="24"/>
              </w:rPr>
            </w:pPr>
          </w:p>
          <w:p w14:paraId="7F19A85A" w14:textId="77777777" w:rsidR="00B46EB4" w:rsidRPr="00F474AE" w:rsidRDefault="00B46EB4" w:rsidP="000C7FF2">
            <w:pPr>
              <w:jc w:val="both"/>
              <w:rPr>
                <w:rFonts w:eastAsia="MS Mincho"/>
                <w:szCs w:val="24"/>
              </w:rPr>
            </w:pPr>
            <w:r w:rsidRPr="00F474AE">
              <w:rPr>
                <w:rFonts w:eastAsia="MS Mincho"/>
                <w:szCs w:val="24"/>
              </w:rPr>
              <w:t xml:space="preserve">Pagal mokytojų </w:t>
            </w:r>
          </w:p>
          <w:p w14:paraId="165C7012" w14:textId="77777777" w:rsidR="00B46EB4" w:rsidRPr="00F474AE" w:rsidRDefault="00B46EB4" w:rsidP="000C7FF2">
            <w:pPr>
              <w:jc w:val="both"/>
              <w:rPr>
                <w:rFonts w:eastAsia="MS Mincho"/>
                <w:szCs w:val="24"/>
              </w:rPr>
            </w:pPr>
            <w:r w:rsidRPr="00F474AE">
              <w:rPr>
                <w:rFonts w:eastAsia="MS Mincho"/>
                <w:szCs w:val="24"/>
              </w:rPr>
              <w:t>teminius planus</w:t>
            </w:r>
          </w:p>
          <w:p w14:paraId="24841551" w14:textId="77777777" w:rsidR="00B46EB4" w:rsidRPr="00F474AE" w:rsidRDefault="00B46EB4" w:rsidP="000C7FF2">
            <w:pPr>
              <w:jc w:val="both"/>
              <w:rPr>
                <w:rFonts w:eastAsia="MS Mincho"/>
                <w:szCs w:val="24"/>
              </w:rPr>
            </w:pPr>
          </w:p>
          <w:p w14:paraId="7A84937B" w14:textId="77777777" w:rsidR="001619B8" w:rsidRPr="00F474AE" w:rsidRDefault="001619B8" w:rsidP="000C7FF2">
            <w:pPr>
              <w:jc w:val="both"/>
              <w:rPr>
                <w:rFonts w:eastAsia="MS Mincho"/>
                <w:szCs w:val="24"/>
              </w:rPr>
            </w:pPr>
          </w:p>
          <w:p w14:paraId="4B1AD942" w14:textId="77777777" w:rsidR="001619B8" w:rsidRPr="00F474AE" w:rsidRDefault="001619B8" w:rsidP="000C7FF2">
            <w:pPr>
              <w:jc w:val="both"/>
              <w:rPr>
                <w:rFonts w:eastAsia="MS Mincho"/>
                <w:szCs w:val="24"/>
              </w:rPr>
            </w:pPr>
          </w:p>
          <w:p w14:paraId="600D9151" w14:textId="77777777" w:rsidR="001619B8" w:rsidRPr="00F474AE" w:rsidRDefault="001619B8" w:rsidP="000C7FF2">
            <w:pPr>
              <w:jc w:val="both"/>
              <w:rPr>
                <w:rFonts w:eastAsia="MS Mincho"/>
                <w:szCs w:val="24"/>
              </w:rPr>
            </w:pPr>
          </w:p>
          <w:p w14:paraId="038CB030" w14:textId="77777777" w:rsidR="001619B8" w:rsidRPr="00F474AE" w:rsidRDefault="001619B8" w:rsidP="000C7FF2">
            <w:pPr>
              <w:jc w:val="both"/>
              <w:rPr>
                <w:rFonts w:eastAsia="MS Mincho"/>
                <w:szCs w:val="24"/>
              </w:rPr>
            </w:pPr>
          </w:p>
          <w:p w14:paraId="7A327AAC" w14:textId="7FD14046" w:rsidR="00B46EB4" w:rsidRPr="00F474AE" w:rsidRDefault="00B46EB4" w:rsidP="000C7FF2">
            <w:pPr>
              <w:jc w:val="both"/>
              <w:rPr>
                <w:rFonts w:eastAsia="MS Mincho"/>
                <w:szCs w:val="24"/>
              </w:rPr>
            </w:pPr>
            <w:r w:rsidRPr="00F474AE">
              <w:rPr>
                <w:rFonts w:eastAsia="MS Mincho"/>
                <w:szCs w:val="24"/>
              </w:rPr>
              <w:t>Ne</w:t>
            </w:r>
            <w:r w:rsidR="00916373">
              <w:rPr>
                <w:rFonts w:eastAsia="MS Mincho"/>
                <w:szCs w:val="24"/>
              </w:rPr>
              <w:t>į</w:t>
            </w:r>
            <w:r w:rsidRPr="00F474AE">
              <w:rPr>
                <w:rFonts w:eastAsia="MS Mincho"/>
                <w:szCs w:val="24"/>
              </w:rPr>
              <w:t>vyko</w:t>
            </w:r>
            <w:r w:rsidR="001619B8" w:rsidRPr="00F474AE">
              <w:rPr>
                <w:rFonts w:eastAsia="MS Mincho"/>
                <w:szCs w:val="24"/>
              </w:rPr>
              <w:t xml:space="preserve"> dėl karantino</w:t>
            </w:r>
          </w:p>
          <w:p w14:paraId="7D9905CD" w14:textId="77777777" w:rsidR="00B46EB4" w:rsidRPr="00F474AE" w:rsidRDefault="00B46EB4" w:rsidP="000C7FF2">
            <w:pPr>
              <w:jc w:val="both"/>
              <w:rPr>
                <w:rFonts w:eastAsia="MS Mincho"/>
                <w:szCs w:val="24"/>
              </w:rPr>
            </w:pPr>
          </w:p>
          <w:p w14:paraId="72808A46" w14:textId="77777777" w:rsidR="00B46EB4" w:rsidRPr="00F474AE" w:rsidRDefault="00B46EB4" w:rsidP="000C7FF2">
            <w:pPr>
              <w:jc w:val="both"/>
              <w:rPr>
                <w:rFonts w:eastAsia="MS Mincho"/>
                <w:szCs w:val="24"/>
              </w:rPr>
            </w:pPr>
          </w:p>
          <w:p w14:paraId="4845828F" w14:textId="77777777" w:rsidR="00B46EB4" w:rsidRPr="00F474AE" w:rsidRDefault="00B46EB4" w:rsidP="000C7FF2">
            <w:pPr>
              <w:jc w:val="both"/>
              <w:rPr>
                <w:rFonts w:eastAsia="MS Mincho"/>
                <w:szCs w:val="24"/>
              </w:rPr>
            </w:pPr>
          </w:p>
          <w:p w14:paraId="2DAE8DC7" w14:textId="77777777" w:rsidR="00B46EB4" w:rsidRPr="00F474AE" w:rsidRDefault="00B46EB4" w:rsidP="000C7FF2">
            <w:pPr>
              <w:jc w:val="both"/>
              <w:rPr>
                <w:rFonts w:eastAsia="MS Mincho"/>
                <w:szCs w:val="24"/>
              </w:rPr>
            </w:pPr>
          </w:p>
          <w:p w14:paraId="1C81DF5D" w14:textId="77777777" w:rsidR="00B46EB4" w:rsidRPr="00F474AE" w:rsidRDefault="00B46EB4" w:rsidP="000C7FF2">
            <w:pPr>
              <w:jc w:val="both"/>
              <w:rPr>
                <w:rFonts w:eastAsia="MS Mincho"/>
                <w:szCs w:val="24"/>
              </w:rPr>
            </w:pPr>
          </w:p>
          <w:p w14:paraId="112BB4FE" w14:textId="77777777" w:rsidR="00B46EB4" w:rsidRPr="00F474AE" w:rsidRDefault="00B46EB4" w:rsidP="000C7FF2">
            <w:pPr>
              <w:jc w:val="both"/>
              <w:rPr>
                <w:rFonts w:eastAsia="MS Mincho"/>
                <w:szCs w:val="24"/>
              </w:rPr>
            </w:pPr>
          </w:p>
          <w:p w14:paraId="09604030" w14:textId="77777777" w:rsidR="00590F5A" w:rsidRDefault="00590F5A" w:rsidP="000C7FF2">
            <w:pPr>
              <w:jc w:val="both"/>
              <w:rPr>
                <w:rFonts w:eastAsia="MS Mincho"/>
                <w:szCs w:val="24"/>
              </w:rPr>
            </w:pPr>
          </w:p>
          <w:p w14:paraId="65DD8A90" w14:textId="6D594E68" w:rsidR="004C046D" w:rsidRPr="00F474AE" w:rsidRDefault="001619B8" w:rsidP="000C7FF2">
            <w:pPr>
              <w:jc w:val="both"/>
              <w:rPr>
                <w:rFonts w:eastAsia="MS Mincho"/>
                <w:szCs w:val="24"/>
              </w:rPr>
            </w:pPr>
            <w:r w:rsidRPr="00F474AE">
              <w:rPr>
                <w:rFonts w:eastAsia="MS Mincho"/>
                <w:szCs w:val="24"/>
              </w:rPr>
              <w:t>Pristatymas m</w:t>
            </w:r>
            <w:r w:rsidR="00B46EB4" w:rsidRPr="00F474AE">
              <w:rPr>
                <w:rFonts w:eastAsia="MS Mincho"/>
                <w:szCs w:val="24"/>
              </w:rPr>
              <w:t xml:space="preserve">okslo </w:t>
            </w:r>
            <w:r w:rsidR="00B46EB4" w:rsidRPr="00F474AE">
              <w:rPr>
                <w:rFonts w:eastAsia="MS Mincho"/>
                <w:szCs w:val="24"/>
              </w:rPr>
              <w:lastRenderedPageBreak/>
              <w:t>metų pabaigoje nuotolinio ugdymo metu</w:t>
            </w:r>
          </w:p>
        </w:tc>
        <w:tc>
          <w:tcPr>
            <w:tcW w:w="1559" w:type="dxa"/>
            <w:gridSpan w:val="3"/>
          </w:tcPr>
          <w:p w14:paraId="681CE163" w14:textId="77777777" w:rsidR="004C046D" w:rsidRDefault="004C046D" w:rsidP="000C7FF2">
            <w:pPr>
              <w:jc w:val="both"/>
              <w:rPr>
                <w:szCs w:val="24"/>
              </w:rPr>
            </w:pPr>
          </w:p>
          <w:p w14:paraId="11F4D6A7" w14:textId="36FF86BB" w:rsidR="005140E5" w:rsidRPr="00F474AE" w:rsidRDefault="005140E5" w:rsidP="000C7FF2">
            <w:pPr>
              <w:jc w:val="both"/>
              <w:rPr>
                <w:szCs w:val="24"/>
              </w:rPr>
            </w:pPr>
            <w:r>
              <w:rPr>
                <w:szCs w:val="24"/>
              </w:rPr>
              <w:t>ML</w:t>
            </w:r>
          </w:p>
        </w:tc>
        <w:tc>
          <w:tcPr>
            <w:tcW w:w="1495" w:type="dxa"/>
          </w:tcPr>
          <w:p w14:paraId="03E07FC4" w14:textId="77777777" w:rsidR="004C046D" w:rsidRDefault="004C046D" w:rsidP="000C7FF2">
            <w:pPr>
              <w:jc w:val="both"/>
              <w:rPr>
                <w:szCs w:val="24"/>
              </w:rPr>
            </w:pPr>
          </w:p>
          <w:p w14:paraId="78DB7C43" w14:textId="56922EC9" w:rsidR="005140E5" w:rsidRPr="00F474AE" w:rsidRDefault="005140E5" w:rsidP="000C7FF2">
            <w:pPr>
              <w:jc w:val="both"/>
              <w:rPr>
                <w:szCs w:val="24"/>
              </w:rPr>
            </w:pPr>
            <w:r>
              <w:rPr>
                <w:szCs w:val="24"/>
              </w:rPr>
              <w:t>ML</w:t>
            </w:r>
          </w:p>
        </w:tc>
      </w:tr>
      <w:tr w:rsidR="00B46EB4" w:rsidRPr="00F474AE" w14:paraId="72D5714F" w14:textId="77777777" w:rsidTr="005974FC">
        <w:trPr>
          <w:trHeight w:val="608"/>
        </w:trPr>
        <w:tc>
          <w:tcPr>
            <w:tcW w:w="757" w:type="dxa"/>
            <w:shd w:val="clear" w:color="auto" w:fill="auto"/>
          </w:tcPr>
          <w:p w14:paraId="6E1549F3" w14:textId="057B8274" w:rsidR="00B46EB4" w:rsidRPr="00F474AE" w:rsidRDefault="00B46EB4" w:rsidP="000224D9">
            <w:pPr>
              <w:spacing w:line="360" w:lineRule="auto"/>
              <w:jc w:val="both"/>
              <w:rPr>
                <w:rFonts w:eastAsia="MS Mincho"/>
                <w:szCs w:val="24"/>
              </w:rPr>
            </w:pPr>
            <w:r w:rsidRPr="00F474AE">
              <w:rPr>
                <w:rFonts w:eastAsia="MS Mincho"/>
                <w:szCs w:val="24"/>
              </w:rPr>
              <w:t>1.1.4.</w:t>
            </w:r>
          </w:p>
        </w:tc>
        <w:tc>
          <w:tcPr>
            <w:tcW w:w="2391" w:type="dxa"/>
            <w:shd w:val="clear" w:color="auto" w:fill="auto"/>
          </w:tcPr>
          <w:p w14:paraId="0168DC6A" w14:textId="77777777" w:rsidR="00B46EB4" w:rsidRPr="00F474AE" w:rsidRDefault="00B46EB4" w:rsidP="000C7FF2">
            <w:pPr>
              <w:jc w:val="both"/>
              <w:rPr>
                <w:rFonts w:eastAsia="MS Mincho"/>
                <w:b/>
                <w:szCs w:val="24"/>
              </w:rPr>
            </w:pPr>
            <w:r w:rsidRPr="00F474AE">
              <w:rPr>
                <w:rFonts w:eastAsia="MS Mincho"/>
                <w:b/>
                <w:szCs w:val="24"/>
              </w:rPr>
              <w:t>Pasirinkimo galimybių ir ugdymo kokybės plėtra.</w:t>
            </w:r>
          </w:p>
          <w:p w14:paraId="1F22483B" w14:textId="65D947CB" w:rsidR="00B46EB4" w:rsidRPr="00F474AE" w:rsidRDefault="00B46EB4" w:rsidP="000C7FF2">
            <w:pPr>
              <w:jc w:val="both"/>
              <w:rPr>
                <w:rFonts w:eastAsia="MS Mincho"/>
                <w:szCs w:val="24"/>
              </w:rPr>
            </w:pPr>
            <w:r w:rsidRPr="00F474AE">
              <w:rPr>
                <w:rFonts w:eastAsia="MS Mincho"/>
                <w:szCs w:val="24"/>
              </w:rPr>
              <w:t>1. Neformaliojo švietimo galimybių išnaudojimas.</w:t>
            </w:r>
          </w:p>
          <w:p w14:paraId="0139BAC8" w14:textId="77777777" w:rsidR="00B46EB4" w:rsidRPr="00F474AE" w:rsidRDefault="00B46EB4" w:rsidP="000C7FF2">
            <w:pPr>
              <w:jc w:val="both"/>
              <w:rPr>
                <w:rFonts w:eastAsia="MS Mincho"/>
                <w:szCs w:val="24"/>
              </w:rPr>
            </w:pPr>
          </w:p>
          <w:p w14:paraId="1EBF38BD" w14:textId="77777777" w:rsidR="00B46EB4" w:rsidRPr="00F474AE" w:rsidRDefault="00B46EB4" w:rsidP="000C7FF2">
            <w:pPr>
              <w:jc w:val="both"/>
              <w:rPr>
                <w:rFonts w:eastAsia="MS Mincho"/>
                <w:szCs w:val="24"/>
              </w:rPr>
            </w:pPr>
          </w:p>
          <w:p w14:paraId="00EC2AC3" w14:textId="77777777" w:rsidR="00B46EB4" w:rsidRPr="00F474AE" w:rsidRDefault="00B46EB4" w:rsidP="000C7FF2">
            <w:pPr>
              <w:jc w:val="both"/>
              <w:rPr>
                <w:rFonts w:eastAsia="MS Mincho"/>
                <w:szCs w:val="24"/>
              </w:rPr>
            </w:pPr>
          </w:p>
          <w:p w14:paraId="7F311FDA" w14:textId="77777777" w:rsidR="00B46EB4" w:rsidRPr="00F474AE" w:rsidRDefault="00B46EB4" w:rsidP="000C7FF2">
            <w:pPr>
              <w:jc w:val="both"/>
              <w:rPr>
                <w:rFonts w:eastAsia="MS Mincho"/>
                <w:szCs w:val="24"/>
              </w:rPr>
            </w:pPr>
          </w:p>
          <w:p w14:paraId="1A9FE410" w14:textId="77777777" w:rsidR="00B46EB4" w:rsidRPr="00F474AE" w:rsidRDefault="00B46EB4" w:rsidP="000C7FF2">
            <w:pPr>
              <w:jc w:val="both"/>
              <w:rPr>
                <w:rFonts w:eastAsia="MS Mincho"/>
                <w:szCs w:val="24"/>
              </w:rPr>
            </w:pPr>
          </w:p>
          <w:p w14:paraId="02FCEE31" w14:textId="77777777" w:rsidR="00B46EB4" w:rsidRPr="00F474AE" w:rsidRDefault="00B46EB4" w:rsidP="000C7FF2">
            <w:pPr>
              <w:jc w:val="both"/>
              <w:rPr>
                <w:rFonts w:eastAsia="MS Mincho"/>
                <w:szCs w:val="24"/>
              </w:rPr>
            </w:pPr>
          </w:p>
          <w:p w14:paraId="3C4A8001" w14:textId="77777777" w:rsidR="00B46EB4" w:rsidRPr="00F474AE" w:rsidRDefault="00B46EB4" w:rsidP="000C7FF2">
            <w:pPr>
              <w:jc w:val="both"/>
              <w:rPr>
                <w:rFonts w:eastAsia="MS Mincho"/>
                <w:szCs w:val="24"/>
              </w:rPr>
            </w:pPr>
          </w:p>
          <w:p w14:paraId="111D74AB" w14:textId="77777777" w:rsidR="00B46EB4" w:rsidRPr="00F474AE" w:rsidRDefault="00B46EB4" w:rsidP="000C7FF2">
            <w:pPr>
              <w:jc w:val="both"/>
              <w:rPr>
                <w:rFonts w:eastAsia="MS Mincho"/>
                <w:szCs w:val="24"/>
              </w:rPr>
            </w:pPr>
          </w:p>
          <w:p w14:paraId="3211877C" w14:textId="77777777" w:rsidR="00B46EB4" w:rsidRPr="00F474AE" w:rsidRDefault="00B46EB4" w:rsidP="000C7FF2">
            <w:pPr>
              <w:jc w:val="both"/>
              <w:rPr>
                <w:rFonts w:eastAsia="MS Mincho"/>
                <w:szCs w:val="24"/>
              </w:rPr>
            </w:pPr>
          </w:p>
          <w:p w14:paraId="154E19D4" w14:textId="77777777" w:rsidR="00B46EB4" w:rsidRPr="00F474AE" w:rsidRDefault="00B46EB4" w:rsidP="000C7FF2">
            <w:pPr>
              <w:jc w:val="both"/>
              <w:rPr>
                <w:rFonts w:eastAsia="MS Mincho"/>
                <w:szCs w:val="24"/>
              </w:rPr>
            </w:pPr>
          </w:p>
          <w:p w14:paraId="41C2EA16" w14:textId="7103C21F" w:rsidR="00B46EB4" w:rsidRPr="00F474AE" w:rsidRDefault="00B46EB4" w:rsidP="00810973">
            <w:pPr>
              <w:tabs>
                <w:tab w:val="left" w:pos="264"/>
              </w:tabs>
              <w:rPr>
                <w:rFonts w:eastAsia="MS Mincho"/>
                <w:b/>
                <w:szCs w:val="24"/>
              </w:rPr>
            </w:pPr>
            <w:r w:rsidRPr="00F474AE">
              <w:rPr>
                <w:rFonts w:eastAsia="MS Mincho"/>
                <w:szCs w:val="24"/>
              </w:rPr>
              <w:t>2. Kūrybiškumo lavinimo dirbtuvių sukūrimas, naujų mokinių saviraiškos erdvių atsiradimas.</w:t>
            </w:r>
            <w:r w:rsidR="00A77021" w:rsidRPr="00F474AE">
              <w:rPr>
                <w:rFonts w:eastAsia="MS Mincho"/>
                <w:szCs w:val="24"/>
              </w:rPr>
              <w:t xml:space="preserve">       </w:t>
            </w:r>
            <w:r w:rsidRPr="00F474AE">
              <w:rPr>
                <w:szCs w:val="24"/>
              </w:rPr>
              <w:t>3. Ypatingas dėmesys gabiųjų mokinių ugdymui.</w:t>
            </w:r>
          </w:p>
        </w:tc>
        <w:tc>
          <w:tcPr>
            <w:tcW w:w="2234" w:type="dxa"/>
            <w:shd w:val="clear" w:color="auto" w:fill="auto"/>
          </w:tcPr>
          <w:p w14:paraId="5CBA63AF" w14:textId="77777777" w:rsidR="00B46EB4" w:rsidRPr="000673A2" w:rsidRDefault="00B46EB4" w:rsidP="000C7FF2">
            <w:pPr>
              <w:jc w:val="both"/>
              <w:rPr>
                <w:szCs w:val="24"/>
              </w:rPr>
            </w:pPr>
          </w:p>
          <w:p w14:paraId="758F1666" w14:textId="77777777" w:rsidR="00B46EB4" w:rsidRPr="000673A2" w:rsidRDefault="00B46EB4" w:rsidP="000C7FF2">
            <w:pPr>
              <w:jc w:val="both"/>
              <w:rPr>
                <w:szCs w:val="24"/>
              </w:rPr>
            </w:pPr>
          </w:p>
          <w:p w14:paraId="0D5B417E" w14:textId="77777777" w:rsidR="00B46EB4" w:rsidRPr="000673A2" w:rsidRDefault="00B46EB4" w:rsidP="000C7FF2">
            <w:pPr>
              <w:jc w:val="both"/>
              <w:rPr>
                <w:szCs w:val="24"/>
              </w:rPr>
            </w:pPr>
          </w:p>
          <w:p w14:paraId="39B534B6" w14:textId="77777777" w:rsidR="00B46EB4" w:rsidRPr="000673A2" w:rsidRDefault="00B46EB4" w:rsidP="000C7FF2">
            <w:pPr>
              <w:jc w:val="both"/>
              <w:rPr>
                <w:szCs w:val="24"/>
              </w:rPr>
            </w:pPr>
            <w:r w:rsidRPr="000673A2">
              <w:rPr>
                <w:szCs w:val="24"/>
              </w:rPr>
              <w:t>1. Ištirti 100 % mokinių poreikiai, susiję su ugdymu(</w:t>
            </w:r>
            <w:proofErr w:type="spellStart"/>
            <w:r w:rsidRPr="000673A2">
              <w:rPr>
                <w:szCs w:val="24"/>
              </w:rPr>
              <w:t>si</w:t>
            </w:r>
            <w:proofErr w:type="spellEnd"/>
            <w:r w:rsidRPr="000673A2">
              <w:rPr>
                <w:szCs w:val="24"/>
              </w:rPr>
              <w:t>) ir neformaliuoju švietimu.</w:t>
            </w:r>
          </w:p>
          <w:p w14:paraId="50507C71" w14:textId="3E08D18C" w:rsidR="00B46EB4" w:rsidRPr="000673A2" w:rsidRDefault="00B46EB4" w:rsidP="000C7FF2">
            <w:pPr>
              <w:jc w:val="both"/>
              <w:rPr>
                <w:rFonts w:eastAsia="MS Mincho"/>
                <w:szCs w:val="24"/>
              </w:rPr>
            </w:pPr>
            <w:r w:rsidRPr="000673A2">
              <w:rPr>
                <w:szCs w:val="24"/>
              </w:rPr>
              <w:t>Atnaujinta 25 % bei sukurta 10 % neformaliojo švietimo programų.  90 % mokinių lanko neformaliojo švietimo užsiėmimus.</w:t>
            </w:r>
            <w:r w:rsidRPr="000673A2">
              <w:rPr>
                <w:rFonts w:eastAsia="MS Mincho"/>
                <w:szCs w:val="24"/>
              </w:rPr>
              <w:t xml:space="preserve"> </w:t>
            </w:r>
          </w:p>
          <w:p w14:paraId="3AC2E094" w14:textId="77777777" w:rsidR="00B46EB4" w:rsidRPr="000673A2" w:rsidRDefault="00B46EB4" w:rsidP="000C7FF2">
            <w:pPr>
              <w:jc w:val="both"/>
              <w:rPr>
                <w:szCs w:val="24"/>
              </w:rPr>
            </w:pPr>
            <w:r w:rsidRPr="000673A2">
              <w:rPr>
                <w:rFonts w:eastAsia="MS Mincho"/>
                <w:szCs w:val="24"/>
              </w:rPr>
              <w:t>2. Technologijų ir menų būreliai sukuria po 2 mokymo priemones.</w:t>
            </w:r>
          </w:p>
          <w:p w14:paraId="612E6C53" w14:textId="77777777" w:rsidR="00B46EB4" w:rsidRPr="000673A2" w:rsidRDefault="00B46EB4" w:rsidP="000C7FF2">
            <w:pPr>
              <w:jc w:val="both"/>
              <w:rPr>
                <w:szCs w:val="24"/>
              </w:rPr>
            </w:pPr>
          </w:p>
          <w:p w14:paraId="6D9B1CBD" w14:textId="4CFE8ED5" w:rsidR="00B46EB4" w:rsidRPr="000673A2" w:rsidRDefault="00B46EB4" w:rsidP="000C7FF2">
            <w:pPr>
              <w:jc w:val="both"/>
              <w:rPr>
                <w:rFonts w:eastAsia="MS Mincho"/>
                <w:szCs w:val="24"/>
              </w:rPr>
            </w:pPr>
            <w:r w:rsidRPr="000673A2">
              <w:rPr>
                <w:szCs w:val="24"/>
              </w:rPr>
              <w:t>3. 70 % ugdymo plano modulių skiriama gabiųjų mokinių ugdymui.</w:t>
            </w:r>
          </w:p>
        </w:tc>
        <w:tc>
          <w:tcPr>
            <w:tcW w:w="2268" w:type="dxa"/>
            <w:gridSpan w:val="2"/>
            <w:shd w:val="clear" w:color="auto" w:fill="auto"/>
          </w:tcPr>
          <w:p w14:paraId="72AA7B30" w14:textId="04072703" w:rsidR="00B46EB4" w:rsidRPr="000673A2" w:rsidRDefault="00B46EB4" w:rsidP="000C7FF2">
            <w:pPr>
              <w:tabs>
                <w:tab w:val="left" w:pos="1650"/>
              </w:tabs>
              <w:jc w:val="both"/>
              <w:rPr>
                <w:szCs w:val="24"/>
              </w:rPr>
            </w:pPr>
          </w:p>
          <w:p w14:paraId="5CF0D473" w14:textId="77777777" w:rsidR="00B46EB4" w:rsidRPr="000673A2" w:rsidRDefault="00B46EB4" w:rsidP="000C7FF2">
            <w:pPr>
              <w:rPr>
                <w:szCs w:val="24"/>
              </w:rPr>
            </w:pPr>
          </w:p>
          <w:p w14:paraId="21704AE6" w14:textId="643EB191" w:rsidR="00B46EB4" w:rsidRPr="000673A2" w:rsidRDefault="00B46EB4" w:rsidP="000C7FF2">
            <w:pPr>
              <w:rPr>
                <w:szCs w:val="24"/>
              </w:rPr>
            </w:pPr>
          </w:p>
          <w:p w14:paraId="179C8548" w14:textId="6AB1CABC" w:rsidR="000673A2" w:rsidRPr="000673A2" w:rsidRDefault="00B46EB4" w:rsidP="000673A2">
            <w:pPr>
              <w:jc w:val="both"/>
              <w:rPr>
                <w:szCs w:val="24"/>
              </w:rPr>
            </w:pPr>
            <w:r w:rsidRPr="000673A2">
              <w:rPr>
                <w:szCs w:val="24"/>
              </w:rPr>
              <w:t>1.</w:t>
            </w:r>
            <w:r w:rsidR="000673A2" w:rsidRPr="000673A2">
              <w:rPr>
                <w:szCs w:val="24"/>
              </w:rPr>
              <w:t xml:space="preserve"> Ištirti 100 % mokinių poreikiai, susiję su ugdymu(</w:t>
            </w:r>
            <w:proofErr w:type="spellStart"/>
            <w:r w:rsidR="000673A2" w:rsidRPr="000673A2">
              <w:rPr>
                <w:szCs w:val="24"/>
              </w:rPr>
              <w:t>si</w:t>
            </w:r>
            <w:proofErr w:type="spellEnd"/>
            <w:r w:rsidR="000673A2" w:rsidRPr="000673A2">
              <w:rPr>
                <w:szCs w:val="24"/>
              </w:rPr>
              <w:t>) ir neformaliuoju švietimu.</w:t>
            </w:r>
          </w:p>
          <w:p w14:paraId="255F70C4" w14:textId="2C50A69A" w:rsidR="00B46EB4" w:rsidRPr="000673A2" w:rsidRDefault="00B46EB4" w:rsidP="000C7FF2">
            <w:pPr>
              <w:jc w:val="both"/>
              <w:rPr>
                <w:rFonts w:eastAsia="MS Mincho"/>
                <w:szCs w:val="24"/>
              </w:rPr>
            </w:pPr>
            <w:r w:rsidRPr="000673A2">
              <w:rPr>
                <w:szCs w:val="24"/>
              </w:rPr>
              <w:t xml:space="preserve"> </w:t>
            </w:r>
            <w:r w:rsidR="00A77021" w:rsidRPr="000673A2">
              <w:rPr>
                <w:szCs w:val="24"/>
              </w:rPr>
              <w:t xml:space="preserve">Atnaujinta </w:t>
            </w:r>
            <w:r w:rsidRPr="000673A2">
              <w:rPr>
                <w:szCs w:val="24"/>
              </w:rPr>
              <w:t xml:space="preserve">25 % bei sukurta </w:t>
            </w:r>
            <w:r w:rsidR="00A77021" w:rsidRPr="000673A2">
              <w:rPr>
                <w:szCs w:val="24"/>
              </w:rPr>
              <w:t>11</w:t>
            </w:r>
            <w:r w:rsidRPr="000673A2">
              <w:rPr>
                <w:szCs w:val="24"/>
              </w:rPr>
              <w:t xml:space="preserve"> % neformaliojo švietimo programų.  90 % mokinių lanko neformaliojo švietimo </w:t>
            </w:r>
            <w:r w:rsidR="00A77021" w:rsidRPr="000673A2">
              <w:rPr>
                <w:szCs w:val="24"/>
              </w:rPr>
              <w:t>būrelius</w:t>
            </w:r>
            <w:r w:rsidRPr="000673A2">
              <w:rPr>
                <w:szCs w:val="24"/>
              </w:rPr>
              <w:t>.</w:t>
            </w:r>
            <w:r w:rsidRPr="000673A2">
              <w:rPr>
                <w:rFonts w:eastAsia="MS Mincho"/>
                <w:szCs w:val="24"/>
              </w:rPr>
              <w:t xml:space="preserve"> </w:t>
            </w:r>
          </w:p>
          <w:p w14:paraId="496D10C4" w14:textId="77777777" w:rsidR="00464A4E" w:rsidRPr="000673A2" w:rsidRDefault="00464A4E" w:rsidP="000C7FF2">
            <w:pPr>
              <w:jc w:val="both"/>
              <w:rPr>
                <w:rFonts w:eastAsia="MS Mincho"/>
                <w:szCs w:val="24"/>
              </w:rPr>
            </w:pPr>
          </w:p>
          <w:p w14:paraId="782905F8" w14:textId="77777777" w:rsidR="00464A4E" w:rsidRPr="000673A2" w:rsidRDefault="00464A4E" w:rsidP="000C7FF2">
            <w:pPr>
              <w:jc w:val="both"/>
              <w:rPr>
                <w:rFonts w:eastAsia="MS Mincho"/>
                <w:szCs w:val="24"/>
              </w:rPr>
            </w:pPr>
          </w:p>
          <w:p w14:paraId="58D6E1F8" w14:textId="77777777" w:rsidR="00464A4E" w:rsidRPr="000673A2" w:rsidRDefault="00464A4E" w:rsidP="000C7FF2">
            <w:pPr>
              <w:jc w:val="both"/>
              <w:rPr>
                <w:rFonts w:eastAsia="MS Mincho"/>
                <w:szCs w:val="24"/>
              </w:rPr>
            </w:pPr>
          </w:p>
          <w:p w14:paraId="689A43E4" w14:textId="77777777" w:rsidR="00A77021" w:rsidRPr="000673A2" w:rsidRDefault="00A77021" w:rsidP="000C7FF2">
            <w:pPr>
              <w:jc w:val="both"/>
              <w:rPr>
                <w:rFonts w:eastAsia="MS Mincho"/>
                <w:szCs w:val="24"/>
              </w:rPr>
            </w:pPr>
          </w:p>
          <w:p w14:paraId="2D143D0F" w14:textId="77777777" w:rsidR="00A77021" w:rsidRPr="000673A2" w:rsidRDefault="00A77021" w:rsidP="000C7FF2">
            <w:pPr>
              <w:jc w:val="both"/>
              <w:rPr>
                <w:rFonts w:eastAsia="MS Mincho"/>
                <w:szCs w:val="24"/>
              </w:rPr>
            </w:pPr>
          </w:p>
          <w:p w14:paraId="7C773D7D" w14:textId="77777777" w:rsidR="00A77021" w:rsidRPr="000673A2" w:rsidRDefault="00A77021" w:rsidP="000C7FF2">
            <w:pPr>
              <w:jc w:val="both"/>
              <w:rPr>
                <w:rFonts w:eastAsia="MS Mincho"/>
                <w:szCs w:val="24"/>
              </w:rPr>
            </w:pPr>
          </w:p>
          <w:p w14:paraId="5975CB12" w14:textId="71EE2798" w:rsidR="00B46EB4" w:rsidRPr="000673A2" w:rsidRDefault="00B46EB4" w:rsidP="000C7FF2">
            <w:pPr>
              <w:jc w:val="both"/>
              <w:rPr>
                <w:szCs w:val="24"/>
              </w:rPr>
            </w:pPr>
            <w:r w:rsidRPr="000673A2">
              <w:rPr>
                <w:rFonts w:eastAsia="MS Mincho"/>
                <w:szCs w:val="24"/>
              </w:rPr>
              <w:t xml:space="preserve">2. Technologijų ir menų būreliai </w:t>
            </w:r>
            <w:r w:rsidR="00054FB8" w:rsidRPr="000673A2">
              <w:rPr>
                <w:rFonts w:eastAsia="MS Mincho"/>
                <w:szCs w:val="24"/>
              </w:rPr>
              <w:t>sukūrė</w:t>
            </w:r>
            <w:r w:rsidRPr="000673A2">
              <w:rPr>
                <w:rFonts w:eastAsia="MS Mincho"/>
                <w:szCs w:val="24"/>
              </w:rPr>
              <w:t xml:space="preserve"> po 1 mokymo priemonę.</w:t>
            </w:r>
          </w:p>
          <w:p w14:paraId="16FC5067" w14:textId="77777777" w:rsidR="00B46EB4" w:rsidRPr="000673A2" w:rsidRDefault="00B46EB4" w:rsidP="000C7FF2">
            <w:pPr>
              <w:jc w:val="both"/>
              <w:rPr>
                <w:szCs w:val="24"/>
              </w:rPr>
            </w:pPr>
          </w:p>
          <w:p w14:paraId="542F01A8" w14:textId="70F72C16" w:rsidR="00B46EB4" w:rsidRPr="000673A2" w:rsidRDefault="00B46EB4" w:rsidP="000C7FF2">
            <w:pPr>
              <w:rPr>
                <w:szCs w:val="24"/>
              </w:rPr>
            </w:pPr>
            <w:r w:rsidRPr="000673A2">
              <w:rPr>
                <w:szCs w:val="24"/>
              </w:rPr>
              <w:lastRenderedPageBreak/>
              <w:t xml:space="preserve">3. 70 </w:t>
            </w:r>
            <w:r w:rsidRPr="000673A2">
              <w:rPr>
                <w:szCs w:val="24"/>
                <w:lang w:val="pl-PL"/>
              </w:rPr>
              <w:t xml:space="preserve">% </w:t>
            </w:r>
            <w:proofErr w:type="spellStart"/>
            <w:r w:rsidRPr="000673A2">
              <w:rPr>
                <w:szCs w:val="24"/>
                <w:lang w:val="pl-PL"/>
              </w:rPr>
              <w:t>ugdymo</w:t>
            </w:r>
            <w:proofErr w:type="spellEnd"/>
            <w:r w:rsidRPr="000673A2">
              <w:rPr>
                <w:szCs w:val="24"/>
                <w:lang w:val="pl-PL"/>
              </w:rPr>
              <w:t xml:space="preserve"> plano m</w:t>
            </w:r>
            <w:r w:rsidRPr="000673A2">
              <w:rPr>
                <w:szCs w:val="24"/>
              </w:rPr>
              <w:t>odulių skir</w:t>
            </w:r>
            <w:r w:rsidR="0002500C" w:rsidRPr="000673A2">
              <w:rPr>
                <w:szCs w:val="24"/>
              </w:rPr>
              <w:t>ta</w:t>
            </w:r>
            <w:r w:rsidRPr="000673A2">
              <w:rPr>
                <w:szCs w:val="24"/>
              </w:rPr>
              <w:t xml:space="preserve"> gabiųjų mokinių ugdymui.</w:t>
            </w:r>
          </w:p>
        </w:tc>
        <w:tc>
          <w:tcPr>
            <w:tcW w:w="1405" w:type="dxa"/>
            <w:shd w:val="clear" w:color="auto" w:fill="auto"/>
          </w:tcPr>
          <w:p w14:paraId="5586AD89" w14:textId="77777777" w:rsidR="00B46EB4" w:rsidRPr="00F474AE" w:rsidRDefault="00B46EB4" w:rsidP="000C7FF2">
            <w:pPr>
              <w:tabs>
                <w:tab w:val="left" w:pos="1650"/>
              </w:tabs>
              <w:jc w:val="both"/>
              <w:rPr>
                <w:szCs w:val="24"/>
              </w:rPr>
            </w:pPr>
          </w:p>
          <w:p w14:paraId="2ABC342B" w14:textId="77777777" w:rsidR="00B46EB4" w:rsidRPr="00F474AE" w:rsidRDefault="00B46EB4" w:rsidP="000C7FF2">
            <w:pPr>
              <w:tabs>
                <w:tab w:val="left" w:pos="1650"/>
              </w:tabs>
              <w:jc w:val="both"/>
              <w:rPr>
                <w:szCs w:val="24"/>
              </w:rPr>
            </w:pPr>
          </w:p>
          <w:p w14:paraId="112A0F78" w14:textId="77777777" w:rsidR="00B46EB4" w:rsidRPr="00F474AE" w:rsidRDefault="00B46EB4" w:rsidP="000C7FF2">
            <w:pPr>
              <w:tabs>
                <w:tab w:val="left" w:pos="1650"/>
              </w:tabs>
              <w:jc w:val="both"/>
              <w:rPr>
                <w:szCs w:val="24"/>
              </w:rPr>
            </w:pPr>
          </w:p>
          <w:p w14:paraId="15A02AC4" w14:textId="77777777" w:rsidR="00B46EB4" w:rsidRPr="00F474AE" w:rsidRDefault="00B46EB4" w:rsidP="000C7FF2">
            <w:pPr>
              <w:tabs>
                <w:tab w:val="left" w:pos="1650"/>
              </w:tabs>
              <w:jc w:val="both"/>
              <w:rPr>
                <w:szCs w:val="24"/>
              </w:rPr>
            </w:pPr>
            <w:r w:rsidRPr="00F474AE">
              <w:rPr>
                <w:szCs w:val="24"/>
              </w:rPr>
              <w:t>Būrelių vadovai, mokinių taryba, klasių auklėtojai</w:t>
            </w:r>
          </w:p>
          <w:p w14:paraId="3C954F36" w14:textId="77777777" w:rsidR="00B46EB4" w:rsidRPr="00F474AE" w:rsidRDefault="00B46EB4" w:rsidP="000C7FF2">
            <w:pPr>
              <w:tabs>
                <w:tab w:val="left" w:pos="1650"/>
              </w:tabs>
              <w:jc w:val="both"/>
              <w:rPr>
                <w:szCs w:val="24"/>
              </w:rPr>
            </w:pPr>
          </w:p>
          <w:p w14:paraId="470C9253" w14:textId="77777777" w:rsidR="00B46EB4" w:rsidRPr="00F474AE" w:rsidRDefault="00B46EB4" w:rsidP="000C7FF2">
            <w:pPr>
              <w:tabs>
                <w:tab w:val="left" w:pos="1650"/>
              </w:tabs>
              <w:jc w:val="both"/>
              <w:rPr>
                <w:szCs w:val="24"/>
              </w:rPr>
            </w:pPr>
          </w:p>
          <w:p w14:paraId="48564D79" w14:textId="77777777" w:rsidR="00B46EB4" w:rsidRPr="00F474AE" w:rsidRDefault="00B46EB4" w:rsidP="000C7FF2">
            <w:pPr>
              <w:tabs>
                <w:tab w:val="left" w:pos="1650"/>
              </w:tabs>
              <w:jc w:val="both"/>
              <w:rPr>
                <w:szCs w:val="24"/>
              </w:rPr>
            </w:pPr>
          </w:p>
          <w:p w14:paraId="31E6F433" w14:textId="77777777" w:rsidR="00B46EB4" w:rsidRPr="00F474AE" w:rsidRDefault="00B46EB4" w:rsidP="000C7FF2">
            <w:pPr>
              <w:tabs>
                <w:tab w:val="left" w:pos="1650"/>
              </w:tabs>
              <w:jc w:val="both"/>
              <w:rPr>
                <w:szCs w:val="24"/>
              </w:rPr>
            </w:pPr>
          </w:p>
          <w:p w14:paraId="043308D2" w14:textId="77777777" w:rsidR="00B46EB4" w:rsidRPr="00F474AE" w:rsidRDefault="00B46EB4" w:rsidP="000C7FF2">
            <w:pPr>
              <w:tabs>
                <w:tab w:val="left" w:pos="1650"/>
              </w:tabs>
              <w:jc w:val="both"/>
              <w:rPr>
                <w:szCs w:val="24"/>
              </w:rPr>
            </w:pPr>
          </w:p>
          <w:p w14:paraId="46A7D011" w14:textId="77777777" w:rsidR="00464A4E" w:rsidRPr="00F474AE" w:rsidRDefault="00464A4E" w:rsidP="000C7FF2">
            <w:pPr>
              <w:tabs>
                <w:tab w:val="left" w:pos="1650"/>
              </w:tabs>
              <w:jc w:val="both"/>
              <w:rPr>
                <w:szCs w:val="24"/>
              </w:rPr>
            </w:pPr>
          </w:p>
          <w:p w14:paraId="2EE60860" w14:textId="77777777" w:rsidR="00464A4E" w:rsidRPr="00F474AE" w:rsidRDefault="00464A4E" w:rsidP="000C7FF2">
            <w:pPr>
              <w:tabs>
                <w:tab w:val="left" w:pos="1650"/>
              </w:tabs>
              <w:jc w:val="both"/>
              <w:rPr>
                <w:szCs w:val="24"/>
              </w:rPr>
            </w:pPr>
          </w:p>
          <w:p w14:paraId="1144DC72" w14:textId="34E60DEC" w:rsidR="00B46EB4" w:rsidRPr="00F474AE" w:rsidRDefault="00B46EB4" w:rsidP="000C7FF2">
            <w:pPr>
              <w:tabs>
                <w:tab w:val="left" w:pos="1650"/>
              </w:tabs>
              <w:jc w:val="both"/>
              <w:rPr>
                <w:szCs w:val="24"/>
              </w:rPr>
            </w:pPr>
            <w:r w:rsidRPr="00F474AE">
              <w:rPr>
                <w:szCs w:val="24"/>
              </w:rPr>
              <w:t>Mokytojai, pagalbos specialistai</w:t>
            </w:r>
          </w:p>
        </w:tc>
        <w:tc>
          <w:tcPr>
            <w:tcW w:w="1401" w:type="dxa"/>
            <w:gridSpan w:val="2"/>
          </w:tcPr>
          <w:p w14:paraId="78B0E1F6" w14:textId="77777777" w:rsidR="00B46EB4" w:rsidRPr="00F474AE" w:rsidRDefault="00B46EB4" w:rsidP="000C7FF2">
            <w:pPr>
              <w:jc w:val="both"/>
              <w:rPr>
                <w:rFonts w:eastAsia="MS Mincho"/>
                <w:szCs w:val="24"/>
              </w:rPr>
            </w:pPr>
          </w:p>
          <w:p w14:paraId="34D9824B" w14:textId="77777777" w:rsidR="00B46EB4" w:rsidRPr="00F474AE" w:rsidRDefault="00B46EB4" w:rsidP="000C7FF2">
            <w:pPr>
              <w:jc w:val="both"/>
              <w:rPr>
                <w:rFonts w:eastAsia="MS Mincho"/>
                <w:szCs w:val="24"/>
              </w:rPr>
            </w:pPr>
          </w:p>
          <w:p w14:paraId="432B6D34" w14:textId="77777777" w:rsidR="00B46EB4" w:rsidRPr="00F474AE" w:rsidRDefault="00B46EB4" w:rsidP="000C7FF2">
            <w:pPr>
              <w:jc w:val="both"/>
              <w:rPr>
                <w:rFonts w:eastAsia="MS Mincho"/>
                <w:szCs w:val="24"/>
              </w:rPr>
            </w:pPr>
          </w:p>
          <w:p w14:paraId="17684EB1" w14:textId="77777777" w:rsidR="00B46EB4" w:rsidRPr="00F474AE" w:rsidRDefault="00B46EB4" w:rsidP="000C7FF2">
            <w:pPr>
              <w:jc w:val="both"/>
              <w:rPr>
                <w:rFonts w:eastAsia="MS Mincho"/>
                <w:szCs w:val="24"/>
              </w:rPr>
            </w:pPr>
            <w:r w:rsidRPr="00F474AE">
              <w:rPr>
                <w:rFonts w:eastAsia="MS Mincho"/>
                <w:szCs w:val="24"/>
              </w:rPr>
              <w:t>Visus metus</w:t>
            </w:r>
          </w:p>
          <w:p w14:paraId="179F8ECE" w14:textId="77777777" w:rsidR="00B46EB4" w:rsidRPr="00F474AE" w:rsidRDefault="00B46EB4" w:rsidP="000C7FF2">
            <w:pPr>
              <w:jc w:val="both"/>
              <w:rPr>
                <w:rFonts w:eastAsia="MS Mincho"/>
                <w:szCs w:val="24"/>
              </w:rPr>
            </w:pPr>
          </w:p>
          <w:p w14:paraId="5F3638A5" w14:textId="77777777" w:rsidR="00B46EB4" w:rsidRPr="00F474AE" w:rsidRDefault="00B46EB4" w:rsidP="000C7FF2">
            <w:pPr>
              <w:jc w:val="both"/>
              <w:rPr>
                <w:rFonts w:eastAsia="MS Mincho"/>
                <w:szCs w:val="24"/>
              </w:rPr>
            </w:pPr>
          </w:p>
          <w:p w14:paraId="3E27FA8B" w14:textId="77777777" w:rsidR="00B46EB4" w:rsidRPr="00F474AE" w:rsidRDefault="00B46EB4" w:rsidP="000C7FF2">
            <w:pPr>
              <w:jc w:val="both"/>
              <w:rPr>
                <w:rFonts w:eastAsia="MS Mincho"/>
                <w:szCs w:val="24"/>
              </w:rPr>
            </w:pPr>
          </w:p>
          <w:p w14:paraId="1EC36FDA" w14:textId="77777777" w:rsidR="00B46EB4" w:rsidRPr="00F474AE" w:rsidRDefault="00B46EB4" w:rsidP="000C7FF2">
            <w:pPr>
              <w:jc w:val="both"/>
              <w:rPr>
                <w:rFonts w:eastAsia="MS Mincho"/>
                <w:szCs w:val="24"/>
              </w:rPr>
            </w:pPr>
          </w:p>
          <w:p w14:paraId="4AA6D15E" w14:textId="77777777" w:rsidR="00B46EB4" w:rsidRPr="00F474AE" w:rsidRDefault="00B46EB4" w:rsidP="000C7FF2">
            <w:pPr>
              <w:jc w:val="both"/>
              <w:rPr>
                <w:rFonts w:eastAsia="MS Mincho"/>
                <w:szCs w:val="24"/>
              </w:rPr>
            </w:pPr>
          </w:p>
          <w:p w14:paraId="785A1987" w14:textId="77777777" w:rsidR="00464A4E" w:rsidRPr="00F474AE" w:rsidRDefault="00464A4E" w:rsidP="000C7FF2">
            <w:pPr>
              <w:jc w:val="both"/>
              <w:rPr>
                <w:rFonts w:eastAsia="MS Mincho"/>
                <w:szCs w:val="24"/>
              </w:rPr>
            </w:pPr>
          </w:p>
          <w:p w14:paraId="30B8BCA3" w14:textId="77777777" w:rsidR="00464A4E" w:rsidRPr="00F474AE" w:rsidRDefault="00464A4E" w:rsidP="000C7FF2">
            <w:pPr>
              <w:jc w:val="both"/>
              <w:rPr>
                <w:rFonts w:eastAsia="MS Mincho"/>
                <w:szCs w:val="24"/>
              </w:rPr>
            </w:pPr>
          </w:p>
          <w:p w14:paraId="3A29856B" w14:textId="77777777" w:rsidR="00464A4E" w:rsidRPr="00F474AE" w:rsidRDefault="00464A4E" w:rsidP="000C7FF2">
            <w:pPr>
              <w:jc w:val="both"/>
              <w:rPr>
                <w:rFonts w:eastAsia="MS Mincho"/>
                <w:szCs w:val="24"/>
              </w:rPr>
            </w:pPr>
          </w:p>
          <w:p w14:paraId="339247A1" w14:textId="77777777" w:rsidR="00464A4E" w:rsidRPr="00F474AE" w:rsidRDefault="00464A4E" w:rsidP="000C7FF2">
            <w:pPr>
              <w:jc w:val="both"/>
              <w:rPr>
                <w:rFonts w:eastAsia="MS Mincho"/>
                <w:szCs w:val="24"/>
              </w:rPr>
            </w:pPr>
          </w:p>
          <w:p w14:paraId="1963013B" w14:textId="77777777" w:rsidR="00464A4E" w:rsidRPr="00F474AE" w:rsidRDefault="00464A4E" w:rsidP="000C7FF2">
            <w:pPr>
              <w:jc w:val="both"/>
              <w:rPr>
                <w:rFonts w:eastAsia="MS Mincho"/>
                <w:szCs w:val="24"/>
              </w:rPr>
            </w:pPr>
          </w:p>
          <w:p w14:paraId="0632EB5C" w14:textId="77777777" w:rsidR="00464A4E" w:rsidRPr="00F474AE" w:rsidRDefault="00464A4E" w:rsidP="000C7FF2">
            <w:pPr>
              <w:jc w:val="both"/>
              <w:rPr>
                <w:rFonts w:eastAsia="MS Mincho"/>
                <w:szCs w:val="24"/>
              </w:rPr>
            </w:pPr>
          </w:p>
          <w:p w14:paraId="085F72AF" w14:textId="77777777" w:rsidR="00EB77C5" w:rsidRPr="00F474AE" w:rsidRDefault="00EB77C5" w:rsidP="000C7FF2">
            <w:pPr>
              <w:jc w:val="both"/>
              <w:rPr>
                <w:rFonts w:eastAsia="MS Mincho"/>
                <w:szCs w:val="24"/>
              </w:rPr>
            </w:pPr>
          </w:p>
          <w:p w14:paraId="7CBACE73" w14:textId="77777777" w:rsidR="00B46EB4" w:rsidRPr="00F474AE" w:rsidRDefault="00B46EB4" w:rsidP="000C7FF2">
            <w:pPr>
              <w:jc w:val="both"/>
              <w:rPr>
                <w:rFonts w:eastAsia="MS Mincho"/>
                <w:szCs w:val="24"/>
              </w:rPr>
            </w:pPr>
            <w:r w:rsidRPr="00F474AE">
              <w:rPr>
                <w:rFonts w:eastAsia="MS Mincho"/>
                <w:szCs w:val="24"/>
              </w:rPr>
              <w:t>Netradicinio ugdymo dienų metu</w:t>
            </w:r>
          </w:p>
          <w:p w14:paraId="258F00AC" w14:textId="77777777" w:rsidR="00B46EB4" w:rsidRPr="00F474AE" w:rsidRDefault="00B46EB4" w:rsidP="000C7FF2">
            <w:pPr>
              <w:jc w:val="both"/>
              <w:rPr>
                <w:rFonts w:eastAsia="MS Mincho"/>
                <w:szCs w:val="24"/>
              </w:rPr>
            </w:pPr>
          </w:p>
          <w:p w14:paraId="631B347A" w14:textId="77777777" w:rsidR="00464A4E" w:rsidRPr="00F474AE" w:rsidRDefault="00464A4E" w:rsidP="000C7FF2">
            <w:pPr>
              <w:jc w:val="both"/>
              <w:rPr>
                <w:rFonts w:eastAsia="MS Mincho"/>
                <w:szCs w:val="24"/>
              </w:rPr>
            </w:pPr>
          </w:p>
          <w:p w14:paraId="19C9CC92" w14:textId="7A1999BA" w:rsidR="00B46EB4" w:rsidRPr="00F474AE" w:rsidRDefault="00B46EB4" w:rsidP="000C7FF2">
            <w:pPr>
              <w:jc w:val="both"/>
              <w:rPr>
                <w:rFonts w:eastAsia="MS Mincho"/>
                <w:szCs w:val="24"/>
              </w:rPr>
            </w:pPr>
            <w:r w:rsidRPr="00F474AE">
              <w:rPr>
                <w:rFonts w:eastAsia="MS Mincho"/>
                <w:szCs w:val="24"/>
              </w:rPr>
              <w:t>Pagal poreikį</w:t>
            </w:r>
          </w:p>
        </w:tc>
        <w:tc>
          <w:tcPr>
            <w:tcW w:w="1276" w:type="dxa"/>
          </w:tcPr>
          <w:p w14:paraId="6DB9B7A1" w14:textId="6F72F74C" w:rsidR="00B46EB4" w:rsidRPr="00F474AE" w:rsidRDefault="00B46EB4" w:rsidP="000C7FF2">
            <w:pPr>
              <w:jc w:val="both"/>
              <w:rPr>
                <w:rFonts w:eastAsia="MS Mincho"/>
                <w:szCs w:val="24"/>
              </w:rPr>
            </w:pPr>
          </w:p>
          <w:p w14:paraId="511F01E4" w14:textId="77777777" w:rsidR="00B46EB4" w:rsidRPr="00F474AE" w:rsidRDefault="00B46EB4" w:rsidP="000C7FF2">
            <w:pPr>
              <w:rPr>
                <w:rFonts w:eastAsia="MS Mincho"/>
                <w:szCs w:val="24"/>
              </w:rPr>
            </w:pPr>
          </w:p>
          <w:p w14:paraId="28860E7B" w14:textId="01131956" w:rsidR="00B46EB4" w:rsidRPr="00F474AE" w:rsidRDefault="00B46EB4" w:rsidP="000C7FF2">
            <w:pPr>
              <w:rPr>
                <w:rFonts w:eastAsia="MS Mincho"/>
                <w:szCs w:val="24"/>
              </w:rPr>
            </w:pPr>
          </w:p>
          <w:p w14:paraId="06A7ADB3" w14:textId="057F1BCC" w:rsidR="00B46EB4" w:rsidRPr="00F474AE" w:rsidRDefault="00464A4E" w:rsidP="000C7FF2">
            <w:pPr>
              <w:jc w:val="both"/>
              <w:rPr>
                <w:rFonts w:eastAsia="MS Mincho"/>
                <w:szCs w:val="24"/>
              </w:rPr>
            </w:pPr>
            <w:r w:rsidRPr="00F474AE">
              <w:rPr>
                <w:rFonts w:eastAsia="MS Mincho"/>
                <w:szCs w:val="24"/>
              </w:rPr>
              <w:t xml:space="preserve">Mokslo metų pabaigoje – pradžioje </w:t>
            </w:r>
          </w:p>
          <w:p w14:paraId="69BF729C" w14:textId="77777777" w:rsidR="00B46EB4" w:rsidRPr="00F474AE" w:rsidRDefault="00B46EB4" w:rsidP="000C7FF2">
            <w:pPr>
              <w:jc w:val="both"/>
              <w:rPr>
                <w:rFonts w:eastAsia="MS Mincho"/>
                <w:szCs w:val="24"/>
              </w:rPr>
            </w:pPr>
          </w:p>
          <w:p w14:paraId="0DD2C16F" w14:textId="77777777" w:rsidR="00464A4E" w:rsidRPr="00F474AE" w:rsidRDefault="00464A4E" w:rsidP="000C7FF2">
            <w:pPr>
              <w:jc w:val="both"/>
              <w:rPr>
                <w:rFonts w:eastAsia="MS Mincho"/>
                <w:szCs w:val="24"/>
              </w:rPr>
            </w:pPr>
          </w:p>
          <w:p w14:paraId="69537FE9" w14:textId="77777777" w:rsidR="00464A4E" w:rsidRPr="00F474AE" w:rsidRDefault="00464A4E" w:rsidP="000C7FF2">
            <w:pPr>
              <w:jc w:val="both"/>
              <w:rPr>
                <w:rFonts w:eastAsia="MS Mincho"/>
                <w:szCs w:val="24"/>
              </w:rPr>
            </w:pPr>
          </w:p>
          <w:p w14:paraId="435EFD83" w14:textId="77777777" w:rsidR="00464A4E" w:rsidRPr="00F474AE" w:rsidRDefault="00464A4E" w:rsidP="000C7FF2">
            <w:pPr>
              <w:jc w:val="both"/>
              <w:rPr>
                <w:rFonts w:eastAsia="MS Mincho"/>
                <w:szCs w:val="24"/>
              </w:rPr>
            </w:pPr>
          </w:p>
          <w:p w14:paraId="2E306BB3" w14:textId="77777777" w:rsidR="00464A4E" w:rsidRPr="00F474AE" w:rsidRDefault="00464A4E" w:rsidP="000C7FF2">
            <w:pPr>
              <w:jc w:val="both"/>
              <w:rPr>
                <w:rFonts w:eastAsia="MS Mincho"/>
                <w:szCs w:val="24"/>
              </w:rPr>
            </w:pPr>
          </w:p>
          <w:p w14:paraId="12A07517" w14:textId="77777777" w:rsidR="00464A4E" w:rsidRPr="00F474AE" w:rsidRDefault="00464A4E" w:rsidP="000C7FF2">
            <w:pPr>
              <w:jc w:val="both"/>
              <w:rPr>
                <w:rFonts w:eastAsia="MS Mincho"/>
                <w:szCs w:val="24"/>
              </w:rPr>
            </w:pPr>
          </w:p>
          <w:p w14:paraId="6A7BE15D" w14:textId="77777777" w:rsidR="00464A4E" w:rsidRPr="00F474AE" w:rsidRDefault="00464A4E" w:rsidP="000C7FF2">
            <w:pPr>
              <w:jc w:val="both"/>
              <w:rPr>
                <w:rFonts w:eastAsia="MS Mincho"/>
                <w:szCs w:val="24"/>
              </w:rPr>
            </w:pPr>
          </w:p>
          <w:p w14:paraId="2D81AECA" w14:textId="77777777" w:rsidR="00464A4E" w:rsidRPr="00F474AE" w:rsidRDefault="00464A4E" w:rsidP="000C7FF2">
            <w:pPr>
              <w:jc w:val="both"/>
              <w:rPr>
                <w:rFonts w:eastAsia="MS Mincho"/>
                <w:szCs w:val="24"/>
              </w:rPr>
            </w:pPr>
          </w:p>
          <w:p w14:paraId="50BF5C98" w14:textId="77777777" w:rsidR="00EB77C5" w:rsidRPr="00F474AE" w:rsidRDefault="00EB77C5" w:rsidP="000C7FF2">
            <w:pPr>
              <w:jc w:val="both"/>
              <w:rPr>
                <w:rFonts w:eastAsia="MS Mincho"/>
                <w:szCs w:val="24"/>
              </w:rPr>
            </w:pPr>
          </w:p>
          <w:p w14:paraId="57D4B51B" w14:textId="77777777" w:rsidR="00B46EB4" w:rsidRPr="00F474AE" w:rsidRDefault="00B46EB4" w:rsidP="000C7FF2">
            <w:pPr>
              <w:jc w:val="both"/>
              <w:rPr>
                <w:rFonts w:eastAsia="MS Mincho"/>
                <w:szCs w:val="24"/>
              </w:rPr>
            </w:pPr>
            <w:r w:rsidRPr="00F474AE">
              <w:rPr>
                <w:rFonts w:eastAsia="MS Mincho"/>
                <w:szCs w:val="24"/>
              </w:rPr>
              <w:t>Netradicinio ugdymo dienų metu</w:t>
            </w:r>
          </w:p>
          <w:p w14:paraId="1634C0BA" w14:textId="77777777" w:rsidR="00B46EB4" w:rsidRPr="00F474AE" w:rsidRDefault="00B46EB4" w:rsidP="000C7FF2">
            <w:pPr>
              <w:jc w:val="both"/>
              <w:rPr>
                <w:rFonts w:eastAsia="MS Mincho"/>
                <w:szCs w:val="24"/>
              </w:rPr>
            </w:pPr>
          </w:p>
          <w:p w14:paraId="25B915E5" w14:textId="77777777" w:rsidR="00464A4E" w:rsidRPr="00F474AE" w:rsidRDefault="00464A4E" w:rsidP="000C7FF2">
            <w:pPr>
              <w:jc w:val="both"/>
              <w:rPr>
                <w:rFonts w:eastAsia="MS Mincho"/>
                <w:szCs w:val="24"/>
              </w:rPr>
            </w:pPr>
          </w:p>
          <w:p w14:paraId="54BFABCB" w14:textId="00D252FA" w:rsidR="00B46EB4" w:rsidRPr="00F474AE" w:rsidRDefault="00B46EB4" w:rsidP="000C7FF2">
            <w:pPr>
              <w:rPr>
                <w:rFonts w:eastAsia="MS Mincho"/>
                <w:szCs w:val="24"/>
              </w:rPr>
            </w:pPr>
            <w:r w:rsidRPr="00F474AE">
              <w:rPr>
                <w:rFonts w:eastAsia="MS Mincho"/>
                <w:szCs w:val="24"/>
              </w:rPr>
              <w:t>Pagal poreikį</w:t>
            </w:r>
          </w:p>
        </w:tc>
        <w:tc>
          <w:tcPr>
            <w:tcW w:w="1559" w:type="dxa"/>
            <w:gridSpan w:val="3"/>
          </w:tcPr>
          <w:p w14:paraId="5BD17E1F" w14:textId="77777777" w:rsidR="0002500C" w:rsidRPr="00F474AE" w:rsidRDefault="0002500C" w:rsidP="000C7FF2">
            <w:pPr>
              <w:jc w:val="both"/>
              <w:rPr>
                <w:szCs w:val="24"/>
              </w:rPr>
            </w:pPr>
          </w:p>
          <w:p w14:paraId="0EE05E82" w14:textId="77777777" w:rsidR="0002500C" w:rsidRPr="00F474AE" w:rsidRDefault="0002500C" w:rsidP="000C7FF2">
            <w:pPr>
              <w:jc w:val="both"/>
              <w:rPr>
                <w:szCs w:val="24"/>
              </w:rPr>
            </w:pPr>
          </w:p>
          <w:p w14:paraId="50965347" w14:textId="77777777" w:rsidR="0002500C" w:rsidRPr="00F474AE" w:rsidRDefault="0002500C" w:rsidP="000C7FF2">
            <w:pPr>
              <w:jc w:val="both"/>
              <w:rPr>
                <w:szCs w:val="24"/>
              </w:rPr>
            </w:pPr>
          </w:p>
          <w:p w14:paraId="537ACB3F" w14:textId="3982EA4F" w:rsidR="007E52FF" w:rsidRPr="00F474AE" w:rsidRDefault="00B555B9" w:rsidP="000C7FF2">
            <w:pPr>
              <w:jc w:val="both"/>
              <w:rPr>
                <w:szCs w:val="24"/>
              </w:rPr>
            </w:pPr>
            <w:r>
              <w:rPr>
                <w:szCs w:val="24"/>
              </w:rPr>
              <w:t xml:space="preserve">Neformaliajam vaikų švietimui </w:t>
            </w:r>
            <w:r w:rsidR="005140E5">
              <w:rPr>
                <w:szCs w:val="24"/>
              </w:rPr>
              <w:t>(toliau N</w:t>
            </w:r>
            <w:r w:rsidR="001619B8" w:rsidRPr="00F474AE">
              <w:rPr>
                <w:szCs w:val="24"/>
              </w:rPr>
              <w:t>V</w:t>
            </w:r>
            <w:r>
              <w:rPr>
                <w:szCs w:val="24"/>
              </w:rPr>
              <w:t>Š)</w:t>
            </w:r>
            <w:r w:rsidR="001619B8" w:rsidRPr="00F474AE">
              <w:rPr>
                <w:szCs w:val="24"/>
              </w:rPr>
              <w:t xml:space="preserve"> skirtos lėšos </w:t>
            </w:r>
          </w:p>
          <w:p w14:paraId="6B0A04C8" w14:textId="77777777" w:rsidR="007E52FF" w:rsidRPr="00F474AE" w:rsidRDefault="007E52FF" w:rsidP="000C7FF2">
            <w:pPr>
              <w:jc w:val="both"/>
              <w:rPr>
                <w:szCs w:val="24"/>
              </w:rPr>
            </w:pPr>
          </w:p>
          <w:p w14:paraId="08C69D58" w14:textId="28D413D8" w:rsidR="00B46EB4" w:rsidRPr="00F474AE" w:rsidRDefault="0002500C" w:rsidP="000C7FF2">
            <w:pPr>
              <w:jc w:val="both"/>
              <w:rPr>
                <w:szCs w:val="24"/>
              </w:rPr>
            </w:pPr>
            <w:r w:rsidRPr="00F474AE">
              <w:rPr>
                <w:szCs w:val="24"/>
              </w:rPr>
              <w:t>Asignavimai darbuotojų darbo užmokesčiui</w:t>
            </w:r>
          </w:p>
        </w:tc>
        <w:tc>
          <w:tcPr>
            <w:tcW w:w="1495" w:type="dxa"/>
          </w:tcPr>
          <w:p w14:paraId="468EE434" w14:textId="4D44AF87" w:rsidR="00B555B9" w:rsidRDefault="00B555B9" w:rsidP="000C7FF2">
            <w:pPr>
              <w:jc w:val="both"/>
              <w:rPr>
                <w:szCs w:val="24"/>
              </w:rPr>
            </w:pPr>
          </w:p>
          <w:p w14:paraId="6632A261" w14:textId="77777777" w:rsidR="00B555B9" w:rsidRPr="00B555B9" w:rsidRDefault="00B555B9" w:rsidP="00B555B9">
            <w:pPr>
              <w:rPr>
                <w:szCs w:val="24"/>
              </w:rPr>
            </w:pPr>
          </w:p>
          <w:p w14:paraId="5F0EA5C8" w14:textId="3F8C4D56" w:rsidR="00B555B9" w:rsidRDefault="00B555B9" w:rsidP="00B555B9">
            <w:pPr>
              <w:rPr>
                <w:szCs w:val="24"/>
              </w:rPr>
            </w:pPr>
          </w:p>
          <w:p w14:paraId="33A407DA" w14:textId="521C6FBD" w:rsidR="00B555B9" w:rsidRPr="00F474AE" w:rsidRDefault="00775EF2" w:rsidP="00B555B9">
            <w:pPr>
              <w:jc w:val="both"/>
              <w:rPr>
                <w:szCs w:val="24"/>
              </w:rPr>
            </w:pPr>
            <w:r>
              <w:rPr>
                <w:szCs w:val="24"/>
              </w:rPr>
              <w:t>NVŠ</w:t>
            </w:r>
          </w:p>
          <w:p w14:paraId="36CE08FE" w14:textId="77777777" w:rsidR="00B555B9" w:rsidRPr="00F474AE" w:rsidRDefault="00B555B9" w:rsidP="00B555B9">
            <w:pPr>
              <w:jc w:val="both"/>
              <w:rPr>
                <w:szCs w:val="24"/>
              </w:rPr>
            </w:pPr>
          </w:p>
          <w:p w14:paraId="27F776A9" w14:textId="77777777" w:rsidR="00775EF2" w:rsidRDefault="00775EF2" w:rsidP="00B555B9">
            <w:pPr>
              <w:rPr>
                <w:szCs w:val="24"/>
              </w:rPr>
            </w:pPr>
          </w:p>
          <w:p w14:paraId="5B8FF26E" w14:textId="77777777" w:rsidR="00775EF2" w:rsidRDefault="00775EF2" w:rsidP="00B555B9">
            <w:pPr>
              <w:rPr>
                <w:szCs w:val="24"/>
              </w:rPr>
            </w:pPr>
          </w:p>
          <w:p w14:paraId="3C545947" w14:textId="77777777" w:rsidR="00775EF2" w:rsidRDefault="00775EF2" w:rsidP="00B555B9">
            <w:pPr>
              <w:rPr>
                <w:szCs w:val="24"/>
              </w:rPr>
            </w:pPr>
          </w:p>
          <w:p w14:paraId="0AF1C12D" w14:textId="77777777" w:rsidR="00775EF2" w:rsidRDefault="00775EF2" w:rsidP="00B555B9">
            <w:pPr>
              <w:rPr>
                <w:szCs w:val="24"/>
              </w:rPr>
            </w:pPr>
          </w:p>
          <w:p w14:paraId="047FBDE1" w14:textId="193BC71A" w:rsidR="00B46EB4" w:rsidRPr="00B555B9" w:rsidRDefault="00B555B9" w:rsidP="00B555B9">
            <w:pPr>
              <w:rPr>
                <w:szCs w:val="24"/>
              </w:rPr>
            </w:pPr>
            <w:r w:rsidRPr="00F474AE">
              <w:rPr>
                <w:szCs w:val="24"/>
              </w:rPr>
              <w:t>Asignavimai darbuotojų darbo užmokesčiui</w:t>
            </w:r>
          </w:p>
        </w:tc>
      </w:tr>
      <w:tr w:rsidR="00C61656" w:rsidRPr="00F474AE" w14:paraId="461D3B71" w14:textId="77777777" w:rsidTr="005974FC">
        <w:trPr>
          <w:trHeight w:val="608"/>
        </w:trPr>
        <w:tc>
          <w:tcPr>
            <w:tcW w:w="757" w:type="dxa"/>
            <w:shd w:val="clear" w:color="auto" w:fill="auto"/>
          </w:tcPr>
          <w:p w14:paraId="1A5964C7" w14:textId="6A7E2575" w:rsidR="00C61656" w:rsidRPr="00F474AE" w:rsidRDefault="00C61656" w:rsidP="000224D9">
            <w:pPr>
              <w:spacing w:line="360" w:lineRule="auto"/>
              <w:jc w:val="both"/>
              <w:rPr>
                <w:rFonts w:eastAsia="MS Mincho"/>
                <w:szCs w:val="24"/>
              </w:rPr>
            </w:pPr>
            <w:r w:rsidRPr="00F474AE">
              <w:rPr>
                <w:rFonts w:eastAsia="MS Mincho"/>
                <w:szCs w:val="24"/>
              </w:rPr>
              <w:t>1.1.5.</w:t>
            </w:r>
          </w:p>
        </w:tc>
        <w:tc>
          <w:tcPr>
            <w:tcW w:w="2391" w:type="dxa"/>
            <w:shd w:val="clear" w:color="auto" w:fill="auto"/>
          </w:tcPr>
          <w:p w14:paraId="2909FBCE" w14:textId="72A22D84" w:rsidR="00C61656" w:rsidRPr="00F474AE" w:rsidRDefault="00C61656" w:rsidP="000C7FF2">
            <w:pPr>
              <w:jc w:val="both"/>
              <w:rPr>
                <w:rFonts w:eastAsia="MS Mincho"/>
                <w:b/>
                <w:szCs w:val="24"/>
              </w:rPr>
            </w:pPr>
            <w:r w:rsidRPr="00F474AE">
              <w:rPr>
                <w:rFonts w:eastAsia="MS Mincho"/>
                <w:b/>
                <w:szCs w:val="24"/>
              </w:rPr>
              <w:t>Dalykinių olimpiadų, konkursų, parodų, viktorinų organizavimas, dalyvavimas tarptautiniuose konkursuose.</w:t>
            </w:r>
          </w:p>
          <w:p w14:paraId="727BDEB6" w14:textId="77777777" w:rsidR="00C61656" w:rsidRPr="00F474AE" w:rsidRDefault="00C61656" w:rsidP="000C7FF2">
            <w:pPr>
              <w:jc w:val="both"/>
              <w:rPr>
                <w:rFonts w:eastAsia="MS Mincho"/>
                <w:b/>
                <w:szCs w:val="24"/>
              </w:rPr>
            </w:pPr>
          </w:p>
        </w:tc>
        <w:tc>
          <w:tcPr>
            <w:tcW w:w="2234" w:type="dxa"/>
            <w:shd w:val="clear" w:color="auto" w:fill="auto"/>
          </w:tcPr>
          <w:p w14:paraId="7F0DE0C7" w14:textId="52B913D1" w:rsidR="00C61656" w:rsidRPr="00F474AE" w:rsidRDefault="00C61656" w:rsidP="000C7FF2">
            <w:pPr>
              <w:jc w:val="both"/>
              <w:rPr>
                <w:rFonts w:eastAsia="MS Mincho"/>
                <w:szCs w:val="24"/>
              </w:rPr>
            </w:pPr>
            <w:r w:rsidRPr="00F474AE">
              <w:rPr>
                <w:szCs w:val="24"/>
              </w:rPr>
              <w:t xml:space="preserve">Mokytojai į mokyklines olimpiadas įtraukia 20 </w:t>
            </w:r>
            <w:r w:rsidRPr="00F474AE">
              <w:rPr>
                <w:rFonts w:eastAsia="MS Mincho"/>
                <w:szCs w:val="24"/>
              </w:rPr>
              <w:t>% klasės mokinių.</w:t>
            </w:r>
          </w:p>
          <w:p w14:paraId="5275356B" w14:textId="77777777" w:rsidR="00C61656" w:rsidRPr="00F474AE" w:rsidRDefault="00C61656" w:rsidP="000C7FF2">
            <w:pPr>
              <w:tabs>
                <w:tab w:val="left" w:pos="1650"/>
              </w:tabs>
              <w:jc w:val="both"/>
              <w:rPr>
                <w:szCs w:val="24"/>
              </w:rPr>
            </w:pPr>
            <w:r w:rsidRPr="00F474AE">
              <w:rPr>
                <w:szCs w:val="24"/>
              </w:rPr>
              <w:t xml:space="preserve">Prizinių vietų skaičius olimpiadose – 32 </w:t>
            </w:r>
          </w:p>
          <w:p w14:paraId="758F1EE9" w14:textId="77777777" w:rsidR="00C61656" w:rsidRPr="00F474AE" w:rsidRDefault="00C61656" w:rsidP="000C7FF2">
            <w:pPr>
              <w:tabs>
                <w:tab w:val="left" w:pos="1650"/>
              </w:tabs>
              <w:jc w:val="both"/>
              <w:rPr>
                <w:szCs w:val="24"/>
              </w:rPr>
            </w:pPr>
            <w:r w:rsidRPr="00F474AE">
              <w:rPr>
                <w:szCs w:val="24"/>
              </w:rPr>
              <w:t xml:space="preserve">Respublikiniuose konkursuose – 3 </w:t>
            </w:r>
          </w:p>
          <w:p w14:paraId="151BE3B5" w14:textId="0EA1D712" w:rsidR="00C61656" w:rsidRPr="00F474AE" w:rsidRDefault="00C61656" w:rsidP="000C7FF2">
            <w:pPr>
              <w:jc w:val="both"/>
              <w:rPr>
                <w:szCs w:val="24"/>
              </w:rPr>
            </w:pPr>
            <w:r w:rsidRPr="00F474AE">
              <w:rPr>
                <w:szCs w:val="24"/>
              </w:rPr>
              <w:t xml:space="preserve">Tarptautiniuose konkursuose – 22 </w:t>
            </w:r>
          </w:p>
        </w:tc>
        <w:tc>
          <w:tcPr>
            <w:tcW w:w="2268" w:type="dxa"/>
            <w:gridSpan w:val="2"/>
            <w:shd w:val="clear" w:color="auto" w:fill="auto"/>
          </w:tcPr>
          <w:p w14:paraId="3A413861" w14:textId="4F0601C5" w:rsidR="0023616C" w:rsidRPr="00F474AE" w:rsidRDefault="0023616C" w:rsidP="000C7FF2">
            <w:pPr>
              <w:jc w:val="both"/>
              <w:rPr>
                <w:rFonts w:eastAsia="MS Mincho"/>
                <w:szCs w:val="24"/>
              </w:rPr>
            </w:pPr>
            <w:r w:rsidRPr="00F474AE">
              <w:rPr>
                <w:szCs w:val="24"/>
              </w:rPr>
              <w:t xml:space="preserve">Mokytojai į mokyklines olimpiadas įtraukė 24 </w:t>
            </w:r>
            <w:r w:rsidRPr="00F474AE">
              <w:rPr>
                <w:rFonts w:eastAsia="MS Mincho"/>
                <w:szCs w:val="24"/>
              </w:rPr>
              <w:t>% klasės mokinių.</w:t>
            </w:r>
          </w:p>
          <w:p w14:paraId="731CB588" w14:textId="5E09EDDE" w:rsidR="0023616C" w:rsidRPr="00F474AE" w:rsidRDefault="0023616C" w:rsidP="000C7FF2">
            <w:pPr>
              <w:tabs>
                <w:tab w:val="left" w:pos="1650"/>
              </w:tabs>
              <w:jc w:val="both"/>
              <w:rPr>
                <w:szCs w:val="24"/>
              </w:rPr>
            </w:pPr>
            <w:r w:rsidRPr="00F474AE">
              <w:rPr>
                <w:szCs w:val="24"/>
              </w:rPr>
              <w:t xml:space="preserve">Prizinių vietų skaičius olimpiadose – </w:t>
            </w:r>
            <w:r w:rsidR="000E5DBC" w:rsidRPr="00F474AE">
              <w:rPr>
                <w:szCs w:val="24"/>
              </w:rPr>
              <w:t>18</w:t>
            </w:r>
            <w:r w:rsidRPr="00F474AE">
              <w:rPr>
                <w:szCs w:val="24"/>
              </w:rPr>
              <w:t xml:space="preserve"> </w:t>
            </w:r>
          </w:p>
          <w:p w14:paraId="498200B6" w14:textId="77777777" w:rsidR="00D1521C" w:rsidRPr="00F474AE" w:rsidRDefault="00D1521C" w:rsidP="000C7FF2">
            <w:pPr>
              <w:tabs>
                <w:tab w:val="left" w:pos="1650"/>
              </w:tabs>
              <w:jc w:val="both"/>
              <w:rPr>
                <w:szCs w:val="24"/>
              </w:rPr>
            </w:pPr>
          </w:p>
          <w:p w14:paraId="2F6D0982" w14:textId="0CA67693" w:rsidR="0023616C" w:rsidRPr="00F474AE" w:rsidRDefault="0023616C" w:rsidP="000C7FF2">
            <w:pPr>
              <w:tabs>
                <w:tab w:val="left" w:pos="1650"/>
              </w:tabs>
              <w:jc w:val="both"/>
              <w:rPr>
                <w:szCs w:val="24"/>
              </w:rPr>
            </w:pPr>
            <w:r w:rsidRPr="00F474AE">
              <w:rPr>
                <w:szCs w:val="24"/>
              </w:rPr>
              <w:t xml:space="preserve">Respublikiniuose konkursuose – </w:t>
            </w:r>
            <w:r w:rsidR="000E5DBC" w:rsidRPr="00F474AE">
              <w:rPr>
                <w:szCs w:val="24"/>
              </w:rPr>
              <w:t>10</w:t>
            </w:r>
            <w:r w:rsidRPr="00F474AE">
              <w:rPr>
                <w:szCs w:val="24"/>
              </w:rPr>
              <w:t xml:space="preserve"> </w:t>
            </w:r>
          </w:p>
          <w:p w14:paraId="69FB4655" w14:textId="5DACB9E3" w:rsidR="00C61656" w:rsidRPr="00F474AE" w:rsidRDefault="0023616C" w:rsidP="000C7FF2">
            <w:pPr>
              <w:tabs>
                <w:tab w:val="left" w:pos="1650"/>
              </w:tabs>
              <w:jc w:val="both"/>
              <w:rPr>
                <w:szCs w:val="24"/>
              </w:rPr>
            </w:pPr>
            <w:r w:rsidRPr="00F474AE">
              <w:rPr>
                <w:szCs w:val="24"/>
              </w:rPr>
              <w:t xml:space="preserve">Tarptautiniuose konkursuose – </w:t>
            </w:r>
            <w:r w:rsidR="000E5DBC" w:rsidRPr="00F474AE">
              <w:rPr>
                <w:szCs w:val="24"/>
              </w:rPr>
              <w:t>8</w:t>
            </w:r>
          </w:p>
        </w:tc>
        <w:tc>
          <w:tcPr>
            <w:tcW w:w="1405" w:type="dxa"/>
          </w:tcPr>
          <w:p w14:paraId="6BAA3479" w14:textId="1B622880" w:rsidR="00C61656" w:rsidRPr="00F474AE" w:rsidRDefault="00C61656" w:rsidP="000C7FF2">
            <w:pPr>
              <w:tabs>
                <w:tab w:val="left" w:pos="1650"/>
              </w:tabs>
              <w:jc w:val="both"/>
              <w:rPr>
                <w:szCs w:val="24"/>
              </w:rPr>
            </w:pPr>
            <w:r w:rsidRPr="00F474AE">
              <w:rPr>
                <w:szCs w:val="24"/>
              </w:rPr>
              <w:t>Mokinių taryba, klasių auklėtojai, mokytojai</w:t>
            </w:r>
          </w:p>
          <w:p w14:paraId="67C611D4" w14:textId="55633084" w:rsidR="00C61656" w:rsidRPr="00F474AE" w:rsidRDefault="00C61656" w:rsidP="000C7FF2">
            <w:pPr>
              <w:tabs>
                <w:tab w:val="left" w:pos="1650"/>
              </w:tabs>
              <w:jc w:val="both"/>
              <w:rPr>
                <w:szCs w:val="24"/>
              </w:rPr>
            </w:pPr>
          </w:p>
        </w:tc>
        <w:tc>
          <w:tcPr>
            <w:tcW w:w="1401" w:type="dxa"/>
            <w:gridSpan w:val="2"/>
          </w:tcPr>
          <w:p w14:paraId="6C70D51E" w14:textId="77777777" w:rsidR="0002500C" w:rsidRPr="00F474AE" w:rsidRDefault="0002500C" w:rsidP="000C7FF2">
            <w:pPr>
              <w:jc w:val="both"/>
              <w:rPr>
                <w:szCs w:val="24"/>
              </w:rPr>
            </w:pPr>
            <w:r w:rsidRPr="00F474AE">
              <w:rPr>
                <w:szCs w:val="24"/>
              </w:rPr>
              <w:t xml:space="preserve">Pagal renginių datas </w:t>
            </w:r>
          </w:p>
          <w:p w14:paraId="34A6E1E2" w14:textId="594920C7" w:rsidR="00C61656" w:rsidRPr="00F474AE" w:rsidRDefault="00C61656" w:rsidP="000C7FF2">
            <w:pPr>
              <w:jc w:val="both"/>
              <w:rPr>
                <w:rFonts w:eastAsia="MS Mincho"/>
                <w:szCs w:val="24"/>
              </w:rPr>
            </w:pPr>
          </w:p>
        </w:tc>
        <w:tc>
          <w:tcPr>
            <w:tcW w:w="1276" w:type="dxa"/>
          </w:tcPr>
          <w:p w14:paraId="266D35B7" w14:textId="77777777" w:rsidR="00486B49" w:rsidRPr="00F474AE" w:rsidRDefault="00486B49" w:rsidP="000C7FF2">
            <w:pPr>
              <w:jc w:val="both"/>
              <w:rPr>
                <w:szCs w:val="24"/>
              </w:rPr>
            </w:pPr>
            <w:r w:rsidRPr="00F474AE">
              <w:rPr>
                <w:szCs w:val="24"/>
              </w:rPr>
              <w:t xml:space="preserve">Pagal renginių datas </w:t>
            </w:r>
          </w:p>
          <w:p w14:paraId="01347C36" w14:textId="77777777" w:rsidR="00C61656" w:rsidRPr="00F474AE" w:rsidRDefault="00C61656" w:rsidP="000C7FF2">
            <w:pPr>
              <w:jc w:val="both"/>
              <w:rPr>
                <w:rFonts w:eastAsia="MS Mincho"/>
                <w:szCs w:val="24"/>
              </w:rPr>
            </w:pPr>
          </w:p>
        </w:tc>
        <w:tc>
          <w:tcPr>
            <w:tcW w:w="1559" w:type="dxa"/>
            <w:gridSpan w:val="3"/>
          </w:tcPr>
          <w:p w14:paraId="558DE6AD" w14:textId="2989EB5B" w:rsidR="00C61656" w:rsidRPr="00F474AE" w:rsidRDefault="00E247B4" w:rsidP="000C7FF2">
            <w:pPr>
              <w:jc w:val="both"/>
              <w:rPr>
                <w:szCs w:val="24"/>
              </w:rPr>
            </w:pPr>
            <w:r w:rsidRPr="00F474AE">
              <w:rPr>
                <w:szCs w:val="24"/>
              </w:rPr>
              <w:t>Asignavimai darbuotojų darbo užmokesčiui</w:t>
            </w:r>
          </w:p>
        </w:tc>
        <w:tc>
          <w:tcPr>
            <w:tcW w:w="1495" w:type="dxa"/>
          </w:tcPr>
          <w:p w14:paraId="3FD76A7E" w14:textId="2B16C845" w:rsidR="00C61656" w:rsidRPr="00F474AE" w:rsidRDefault="00E247B4" w:rsidP="000C7FF2">
            <w:pPr>
              <w:jc w:val="both"/>
              <w:rPr>
                <w:szCs w:val="24"/>
              </w:rPr>
            </w:pPr>
            <w:r w:rsidRPr="00F474AE">
              <w:rPr>
                <w:szCs w:val="24"/>
              </w:rPr>
              <w:t>Asignavimai darbuotojų darbo užmokesčiui</w:t>
            </w:r>
          </w:p>
        </w:tc>
      </w:tr>
      <w:tr w:rsidR="00EB77C5" w:rsidRPr="00F474AE" w14:paraId="4DC2BEE7" w14:textId="77777777" w:rsidTr="005974FC">
        <w:trPr>
          <w:trHeight w:val="608"/>
        </w:trPr>
        <w:tc>
          <w:tcPr>
            <w:tcW w:w="757" w:type="dxa"/>
            <w:shd w:val="clear" w:color="auto" w:fill="auto"/>
          </w:tcPr>
          <w:p w14:paraId="17E61EEB" w14:textId="4A4EF45A" w:rsidR="00EB77C5" w:rsidRPr="00F474AE" w:rsidRDefault="00EB77C5" w:rsidP="000224D9">
            <w:pPr>
              <w:spacing w:line="360" w:lineRule="auto"/>
              <w:jc w:val="both"/>
              <w:rPr>
                <w:rFonts w:eastAsia="MS Mincho"/>
                <w:szCs w:val="24"/>
              </w:rPr>
            </w:pPr>
            <w:r w:rsidRPr="00F474AE">
              <w:rPr>
                <w:rFonts w:eastAsia="MS Mincho"/>
                <w:szCs w:val="24"/>
              </w:rPr>
              <w:t>1.1.6.</w:t>
            </w:r>
          </w:p>
        </w:tc>
        <w:tc>
          <w:tcPr>
            <w:tcW w:w="2391" w:type="dxa"/>
            <w:shd w:val="clear" w:color="auto" w:fill="auto"/>
          </w:tcPr>
          <w:p w14:paraId="0BB86445" w14:textId="77777777" w:rsidR="00EB77C5" w:rsidRPr="00F474AE" w:rsidRDefault="00EB77C5" w:rsidP="000C7FF2">
            <w:pPr>
              <w:jc w:val="both"/>
              <w:rPr>
                <w:szCs w:val="24"/>
              </w:rPr>
            </w:pPr>
            <w:r w:rsidRPr="00F474AE">
              <w:rPr>
                <w:b/>
                <w:szCs w:val="24"/>
              </w:rPr>
              <w:t>Pilietiškai brandžios asmenybės ugdymas, dalyvaujant renginiuose, konkursuose, konferencijose.</w:t>
            </w:r>
            <w:r w:rsidRPr="00F474AE">
              <w:rPr>
                <w:szCs w:val="24"/>
              </w:rPr>
              <w:t xml:space="preserve"> 1.Valstybinių švenčių organizavimas ir minėjimai. </w:t>
            </w:r>
          </w:p>
          <w:p w14:paraId="0C48DA28" w14:textId="2F106D5F" w:rsidR="007E52FF" w:rsidRPr="00F474AE" w:rsidRDefault="00EB77C5" w:rsidP="000C7FF2">
            <w:pPr>
              <w:jc w:val="both"/>
              <w:rPr>
                <w:szCs w:val="24"/>
              </w:rPr>
            </w:pPr>
            <w:r w:rsidRPr="00F474AE">
              <w:rPr>
                <w:szCs w:val="24"/>
              </w:rPr>
              <w:t xml:space="preserve">2. Tautinio, patriotinio ir pilietinio ugdymo renginių vykdymas ir/ar dalyvavimas. </w:t>
            </w:r>
          </w:p>
          <w:p w14:paraId="6BD68719" w14:textId="77777777" w:rsidR="00EB77C5" w:rsidRPr="00F474AE" w:rsidRDefault="00EB77C5" w:rsidP="00E247B4">
            <w:pPr>
              <w:rPr>
                <w:szCs w:val="24"/>
              </w:rPr>
            </w:pPr>
            <w:r w:rsidRPr="00F474AE">
              <w:rPr>
                <w:szCs w:val="24"/>
              </w:rPr>
              <w:t>3. Tarptautiniame Adolfo Ramanausko-</w:t>
            </w:r>
            <w:r w:rsidRPr="00F474AE">
              <w:rPr>
                <w:szCs w:val="24"/>
              </w:rPr>
              <w:lastRenderedPageBreak/>
              <w:t xml:space="preserve">Vanago šachmatų turnyre Seirijuose. </w:t>
            </w:r>
          </w:p>
          <w:p w14:paraId="330F5F5A" w14:textId="77777777" w:rsidR="00EB77C5" w:rsidRPr="00F474AE" w:rsidRDefault="00EB77C5" w:rsidP="000C7FF2">
            <w:pPr>
              <w:jc w:val="both"/>
              <w:rPr>
                <w:szCs w:val="24"/>
              </w:rPr>
            </w:pPr>
            <w:r w:rsidRPr="00F474AE">
              <w:rPr>
                <w:szCs w:val="24"/>
              </w:rPr>
              <w:t xml:space="preserve">4. Lazdijų krašto muziejuje organizuojamose konferencijose bei edukacinėse programose. </w:t>
            </w:r>
          </w:p>
          <w:p w14:paraId="6CC5F6F1" w14:textId="388E6D45" w:rsidR="00EB77C5" w:rsidRPr="00F474AE" w:rsidRDefault="00EB77C5" w:rsidP="000C7FF2">
            <w:pPr>
              <w:jc w:val="both"/>
              <w:rPr>
                <w:szCs w:val="24"/>
              </w:rPr>
            </w:pPr>
            <w:r w:rsidRPr="00F474AE">
              <w:rPr>
                <w:szCs w:val="24"/>
              </w:rPr>
              <w:t>5. NATO egzamine. Visi I –</w:t>
            </w:r>
            <w:r w:rsidR="00EA3544" w:rsidRPr="00F474AE">
              <w:rPr>
                <w:szCs w:val="24"/>
              </w:rPr>
              <w:t xml:space="preserve"> </w:t>
            </w:r>
            <w:proofErr w:type="spellStart"/>
            <w:r w:rsidRPr="00F474AE">
              <w:rPr>
                <w:szCs w:val="24"/>
              </w:rPr>
              <w:t>IVg</w:t>
            </w:r>
            <w:proofErr w:type="spellEnd"/>
            <w:r w:rsidRPr="00F474AE">
              <w:rPr>
                <w:szCs w:val="24"/>
              </w:rPr>
              <w:t xml:space="preserve"> kl. mokiniai, kai kurie 8 kl. mokiniai. </w:t>
            </w:r>
          </w:p>
          <w:p w14:paraId="5FA33E8A" w14:textId="77777777" w:rsidR="00CF5827" w:rsidRPr="00F474AE" w:rsidRDefault="00CF5827" w:rsidP="000C7FF2">
            <w:pPr>
              <w:jc w:val="both"/>
              <w:rPr>
                <w:szCs w:val="24"/>
              </w:rPr>
            </w:pPr>
          </w:p>
          <w:p w14:paraId="565F856D" w14:textId="77777777" w:rsidR="00CF5827" w:rsidRPr="00F474AE" w:rsidRDefault="00CF5827" w:rsidP="000C7FF2">
            <w:pPr>
              <w:jc w:val="both"/>
              <w:rPr>
                <w:szCs w:val="24"/>
              </w:rPr>
            </w:pPr>
          </w:p>
          <w:p w14:paraId="5FA99018" w14:textId="77777777" w:rsidR="00CF5827" w:rsidRPr="00F474AE" w:rsidRDefault="00CF5827" w:rsidP="000C7FF2">
            <w:pPr>
              <w:jc w:val="both"/>
              <w:rPr>
                <w:szCs w:val="24"/>
              </w:rPr>
            </w:pPr>
          </w:p>
          <w:p w14:paraId="781B2783" w14:textId="77777777" w:rsidR="00EB77C5" w:rsidRPr="00F474AE" w:rsidRDefault="00EB77C5" w:rsidP="00E247B4">
            <w:pPr>
              <w:rPr>
                <w:szCs w:val="24"/>
              </w:rPr>
            </w:pPr>
            <w:r w:rsidRPr="00F474AE">
              <w:rPr>
                <w:szCs w:val="24"/>
              </w:rPr>
              <w:t xml:space="preserve">6. Penktasis Nacionalinis konkursas „Lietuvos istorijos žinovas“ II – IV g kl. mokiniai. </w:t>
            </w:r>
          </w:p>
          <w:p w14:paraId="37F59770" w14:textId="77777777" w:rsidR="00EB77C5" w:rsidRPr="00F474AE" w:rsidRDefault="00EB77C5" w:rsidP="00E247B4">
            <w:pPr>
              <w:rPr>
                <w:szCs w:val="24"/>
              </w:rPr>
            </w:pPr>
            <w:r w:rsidRPr="00F474AE">
              <w:rPr>
                <w:szCs w:val="24"/>
              </w:rPr>
              <w:t xml:space="preserve">7. Dalyvauti Nacionaliniame diktante. </w:t>
            </w:r>
          </w:p>
          <w:p w14:paraId="723CEC45" w14:textId="2440CF03" w:rsidR="00EB77C5" w:rsidRPr="00F474AE" w:rsidRDefault="00EB77C5" w:rsidP="00E247B4">
            <w:pPr>
              <w:tabs>
                <w:tab w:val="left" w:pos="264"/>
              </w:tabs>
              <w:rPr>
                <w:rFonts w:eastAsia="MS Mincho"/>
                <w:b/>
                <w:szCs w:val="24"/>
              </w:rPr>
            </w:pPr>
            <w:r w:rsidRPr="00F474AE">
              <w:rPr>
                <w:szCs w:val="24"/>
              </w:rPr>
              <w:t>8. Mokinių pilietiškumas stiprėja dalyvaujant šaulių būrelių veiklose.</w:t>
            </w:r>
          </w:p>
        </w:tc>
        <w:tc>
          <w:tcPr>
            <w:tcW w:w="2234" w:type="dxa"/>
            <w:shd w:val="clear" w:color="auto" w:fill="auto"/>
          </w:tcPr>
          <w:p w14:paraId="780A7DEE" w14:textId="77777777" w:rsidR="00E827AB" w:rsidRPr="00F474AE" w:rsidRDefault="005857A5" w:rsidP="000C7FF2">
            <w:pPr>
              <w:jc w:val="both"/>
              <w:rPr>
                <w:szCs w:val="24"/>
              </w:rPr>
            </w:pPr>
            <w:r w:rsidRPr="00F474AE">
              <w:rPr>
                <w:szCs w:val="24"/>
              </w:rPr>
              <w:lastRenderedPageBreak/>
              <w:t xml:space="preserve">Dalyvauta ir/ar vykdyta: 9 tautinio, patriotinio ir pilietinio ugdymo renginiuose: </w:t>
            </w:r>
          </w:p>
          <w:p w14:paraId="7A665926" w14:textId="77777777" w:rsidR="007E52FF" w:rsidRPr="00F474AE" w:rsidRDefault="007E52FF" w:rsidP="000C7FF2">
            <w:pPr>
              <w:jc w:val="both"/>
              <w:rPr>
                <w:szCs w:val="24"/>
              </w:rPr>
            </w:pPr>
          </w:p>
          <w:p w14:paraId="75FCD96E" w14:textId="77777777" w:rsidR="00E827AB" w:rsidRPr="00F474AE" w:rsidRDefault="005857A5" w:rsidP="000C7FF2">
            <w:pPr>
              <w:jc w:val="both"/>
              <w:rPr>
                <w:szCs w:val="24"/>
              </w:rPr>
            </w:pPr>
            <w:r w:rsidRPr="00F474AE">
              <w:rPr>
                <w:szCs w:val="24"/>
              </w:rPr>
              <w:t xml:space="preserve">1. Suorganizuoti 3 renginiai. </w:t>
            </w:r>
          </w:p>
          <w:p w14:paraId="0C2EA71C" w14:textId="77777777" w:rsidR="00E827AB" w:rsidRPr="00F474AE" w:rsidRDefault="005857A5" w:rsidP="000C7FF2">
            <w:pPr>
              <w:jc w:val="both"/>
              <w:rPr>
                <w:szCs w:val="24"/>
              </w:rPr>
            </w:pPr>
            <w:r w:rsidRPr="00F474AE">
              <w:rPr>
                <w:szCs w:val="24"/>
              </w:rPr>
              <w:t xml:space="preserve">2. Dalyvauta ≥ 6 renginiuose ir pilietinėse akcijose pagal rajono ir gimnazijos planą. </w:t>
            </w:r>
          </w:p>
          <w:p w14:paraId="0C83B83F" w14:textId="7D18756D" w:rsidR="00E827AB" w:rsidRPr="00F474AE" w:rsidRDefault="005857A5" w:rsidP="000C7FF2">
            <w:pPr>
              <w:jc w:val="both"/>
              <w:rPr>
                <w:szCs w:val="24"/>
              </w:rPr>
            </w:pPr>
            <w:r w:rsidRPr="00F474AE">
              <w:rPr>
                <w:szCs w:val="24"/>
              </w:rPr>
              <w:t>3. Tarptautiniame Adolfo Ramanausko</w:t>
            </w:r>
            <w:r w:rsidR="0081391E" w:rsidRPr="00F474AE">
              <w:rPr>
                <w:szCs w:val="24"/>
              </w:rPr>
              <w:t xml:space="preserve"> </w:t>
            </w:r>
            <w:r w:rsidR="0081391E" w:rsidRPr="00F474AE">
              <w:rPr>
                <w:szCs w:val="24"/>
              </w:rPr>
              <w:lastRenderedPageBreak/>
              <w:t xml:space="preserve">– </w:t>
            </w:r>
            <w:r w:rsidRPr="00F474AE">
              <w:rPr>
                <w:szCs w:val="24"/>
              </w:rPr>
              <w:t>Vanago</w:t>
            </w:r>
            <w:r w:rsidR="0081391E" w:rsidRPr="00F474AE">
              <w:rPr>
                <w:szCs w:val="24"/>
              </w:rPr>
              <w:t xml:space="preserve"> </w:t>
            </w:r>
            <w:r w:rsidRPr="00F474AE">
              <w:rPr>
                <w:szCs w:val="24"/>
              </w:rPr>
              <w:t xml:space="preserve">šachmatų turnyre Seirijuose. </w:t>
            </w:r>
          </w:p>
          <w:p w14:paraId="15DE0C2B" w14:textId="77777777" w:rsidR="00E827AB" w:rsidRPr="00F474AE" w:rsidRDefault="005857A5" w:rsidP="000C7FF2">
            <w:pPr>
              <w:jc w:val="both"/>
              <w:rPr>
                <w:szCs w:val="24"/>
              </w:rPr>
            </w:pPr>
            <w:r w:rsidRPr="00F474AE">
              <w:rPr>
                <w:szCs w:val="24"/>
              </w:rPr>
              <w:t xml:space="preserve">4. Lazdijų krašto muziejuje organizuojamose konferencijose bei edukacinėse programose. </w:t>
            </w:r>
          </w:p>
          <w:p w14:paraId="229E51B4" w14:textId="77777777" w:rsidR="00E827AB" w:rsidRPr="00F474AE" w:rsidRDefault="00E827AB" w:rsidP="000C7FF2">
            <w:pPr>
              <w:jc w:val="both"/>
              <w:rPr>
                <w:szCs w:val="24"/>
              </w:rPr>
            </w:pPr>
            <w:r w:rsidRPr="00F474AE">
              <w:rPr>
                <w:szCs w:val="24"/>
              </w:rPr>
              <w:t>5</w:t>
            </w:r>
            <w:r w:rsidR="005857A5" w:rsidRPr="00F474AE">
              <w:rPr>
                <w:szCs w:val="24"/>
              </w:rPr>
              <w:t xml:space="preserve">. NATO egzamine. Visi I – </w:t>
            </w:r>
            <w:proofErr w:type="spellStart"/>
            <w:r w:rsidR="005857A5" w:rsidRPr="00F474AE">
              <w:rPr>
                <w:szCs w:val="24"/>
              </w:rPr>
              <w:t>IVg</w:t>
            </w:r>
            <w:proofErr w:type="spellEnd"/>
            <w:r w:rsidR="005857A5" w:rsidRPr="00F474AE">
              <w:rPr>
                <w:szCs w:val="24"/>
              </w:rPr>
              <w:t xml:space="preserve"> kl.</w:t>
            </w:r>
            <w:r w:rsidR="000C1FBA" w:rsidRPr="00F474AE">
              <w:rPr>
                <w:szCs w:val="24"/>
              </w:rPr>
              <w:t xml:space="preserve"> mokiniai, kai kurie 8 kl. mokiniai. </w:t>
            </w:r>
          </w:p>
          <w:p w14:paraId="14A30FFF" w14:textId="77777777" w:rsidR="00CF5827" w:rsidRPr="00F474AE" w:rsidRDefault="00CF5827" w:rsidP="000C7FF2">
            <w:pPr>
              <w:jc w:val="both"/>
              <w:rPr>
                <w:szCs w:val="24"/>
              </w:rPr>
            </w:pPr>
          </w:p>
          <w:p w14:paraId="4EA977A3" w14:textId="77777777" w:rsidR="00CF5827" w:rsidRPr="00F474AE" w:rsidRDefault="00CF5827" w:rsidP="000C7FF2">
            <w:pPr>
              <w:jc w:val="both"/>
              <w:rPr>
                <w:szCs w:val="24"/>
              </w:rPr>
            </w:pPr>
          </w:p>
          <w:p w14:paraId="24C766C2" w14:textId="77777777" w:rsidR="00CF5827" w:rsidRPr="00F474AE" w:rsidRDefault="00CF5827" w:rsidP="000C7FF2">
            <w:pPr>
              <w:jc w:val="both"/>
              <w:rPr>
                <w:szCs w:val="24"/>
              </w:rPr>
            </w:pPr>
          </w:p>
          <w:p w14:paraId="64A8DF18" w14:textId="77777777" w:rsidR="003E67AE" w:rsidRPr="00F474AE" w:rsidRDefault="00E827AB" w:rsidP="00E247B4">
            <w:pPr>
              <w:rPr>
                <w:szCs w:val="24"/>
              </w:rPr>
            </w:pPr>
            <w:r w:rsidRPr="00F474AE">
              <w:rPr>
                <w:szCs w:val="24"/>
              </w:rPr>
              <w:t>6</w:t>
            </w:r>
            <w:r w:rsidR="000C1FBA" w:rsidRPr="00F474AE">
              <w:rPr>
                <w:szCs w:val="24"/>
              </w:rPr>
              <w:t xml:space="preserve">. Penktasis Nacionalinis konkursas „Lietuvos istorijos žinovas“ II – IV g kl. mokiniai. </w:t>
            </w:r>
          </w:p>
          <w:p w14:paraId="0DE38063" w14:textId="3D8386CB" w:rsidR="00E827AB" w:rsidRPr="00F474AE" w:rsidRDefault="00E827AB" w:rsidP="000C7FF2">
            <w:pPr>
              <w:jc w:val="both"/>
              <w:rPr>
                <w:szCs w:val="24"/>
              </w:rPr>
            </w:pPr>
            <w:r w:rsidRPr="00F474AE">
              <w:rPr>
                <w:szCs w:val="24"/>
              </w:rPr>
              <w:t>7</w:t>
            </w:r>
            <w:r w:rsidR="000C1FBA" w:rsidRPr="00F474AE">
              <w:rPr>
                <w:szCs w:val="24"/>
              </w:rPr>
              <w:t xml:space="preserve">. Rašo 50 % 7 – </w:t>
            </w:r>
            <w:proofErr w:type="spellStart"/>
            <w:r w:rsidR="000C1FBA" w:rsidRPr="00F474AE">
              <w:rPr>
                <w:szCs w:val="24"/>
              </w:rPr>
              <w:t>IVg</w:t>
            </w:r>
            <w:proofErr w:type="spellEnd"/>
            <w:r w:rsidR="000C1FBA" w:rsidRPr="00F474AE">
              <w:rPr>
                <w:szCs w:val="24"/>
              </w:rPr>
              <w:t xml:space="preserve"> klasių mokinių. </w:t>
            </w:r>
          </w:p>
          <w:p w14:paraId="6006427A" w14:textId="77777777" w:rsidR="00FE3873" w:rsidRPr="00F474AE" w:rsidRDefault="00FE3873" w:rsidP="000C7FF2">
            <w:pPr>
              <w:jc w:val="both"/>
              <w:rPr>
                <w:szCs w:val="24"/>
              </w:rPr>
            </w:pPr>
          </w:p>
          <w:p w14:paraId="2640F72C" w14:textId="24D9B1A1" w:rsidR="00EB77C5" w:rsidRPr="00F474AE" w:rsidRDefault="00E827AB" w:rsidP="000C7FF2">
            <w:pPr>
              <w:jc w:val="both"/>
              <w:rPr>
                <w:szCs w:val="24"/>
              </w:rPr>
            </w:pPr>
            <w:r w:rsidRPr="00F474AE">
              <w:rPr>
                <w:szCs w:val="24"/>
              </w:rPr>
              <w:t>8</w:t>
            </w:r>
            <w:r w:rsidR="000C1FBA" w:rsidRPr="00F474AE">
              <w:rPr>
                <w:szCs w:val="24"/>
              </w:rPr>
              <w:t>. 15 % mokinių pagal pomėgį dalyvauja šaulių būrelio veiklose.</w:t>
            </w:r>
          </w:p>
        </w:tc>
        <w:tc>
          <w:tcPr>
            <w:tcW w:w="2268" w:type="dxa"/>
            <w:gridSpan w:val="2"/>
            <w:shd w:val="clear" w:color="auto" w:fill="auto"/>
          </w:tcPr>
          <w:p w14:paraId="3C1F96BD" w14:textId="14506394" w:rsidR="00E827AB" w:rsidRPr="00F474AE" w:rsidRDefault="00E827AB" w:rsidP="000C7FF2">
            <w:pPr>
              <w:jc w:val="both"/>
              <w:rPr>
                <w:szCs w:val="24"/>
              </w:rPr>
            </w:pPr>
            <w:r w:rsidRPr="00F474AE">
              <w:rPr>
                <w:szCs w:val="24"/>
              </w:rPr>
              <w:lastRenderedPageBreak/>
              <w:t xml:space="preserve">Dalyvauta ir vykdyta: </w:t>
            </w:r>
            <w:r w:rsidR="00F76759" w:rsidRPr="00F474AE">
              <w:rPr>
                <w:szCs w:val="24"/>
              </w:rPr>
              <w:t>5</w:t>
            </w:r>
            <w:r w:rsidRPr="00F474AE">
              <w:rPr>
                <w:szCs w:val="24"/>
              </w:rPr>
              <w:t xml:space="preserve"> tautinio, patriotinio ir pilietinio ugdymo renginiuose: </w:t>
            </w:r>
          </w:p>
          <w:p w14:paraId="4377079B" w14:textId="77777777" w:rsidR="007E52FF" w:rsidRPr="00F474AE" w:rsidRDefault="007E52FF" w:rsidP="000C7FF2">
            <w:pPr>
              <w:jc w:val="both"/>
              <w:rPr>
                <w:szCs w:val="24"/>
              </w:rPr>
            </w:pPr>
          </w:p>
          <w:p w14:paraId="22E6A8EE" w14:textId="77777777" w:rsidR="00E827AB" w:rsidRPr="00F474AE" w:rsidRDefault="00E827AB" w:rsidP="000C7FF2">
            <w:pPr>
              <w:jc w:val="both"/>
              <w:rPr>
                <w:szCs w:val="24"/>
              </w:rPr>
            </w:pPr>
            <w:r w:rsidRPr="00F474AE">
              <w:rPr>
                <w:szCs w:val="24"/>
              </w:rPr>
              <w:t xml:space="preserve">1. Suorganizuoti 3 renginiai. </w:t>
            </w:r>
          </w:p>
          <w:p w14:paraId="05EB7BE5" w14:textId="47D199CC" w:rsidR="00E827AB" w:rsidRPr="00F474AE" w:rsidRDefault="00E827AB" w:rsidP="000C7FF2">
            <w:pPr>
              <w:jc w:val="both"/>
              <w:rPr>
                <w:szCs w:val="24"/>
              </w:rPr>
            </w:pPr>
            <w:r w:rsidRPr="00F474AE">
              <w:rPr>
                <w:szCs w:val="24"/>
              </w:rPr>
              <w:t xml:space="preserve">2. Dalyvauta </w:t>
            </w:r>
            <w:r w:rsidR="00506170" w:rsidRPr="00F474AE">
              <w:rPr>
                <w:szCs w:val="24"/>
              </w:rPr>
              <w:t>5</w:t>
            </w:r>
            <w:r w:rsidRPr="00F474AE">
              <w:rPr>
                <w:szCs w:val="24"/>
              </w:rPr>
              <w:t xml:space="preserve"> renginiuose ir pilietinėse akcijose pagal rajono ir gimnazijos planą. </w:t>
            </w:r>
          </w:p>
          <w:p w14:paraId="35FCB3F8" w14:textId="2EF4600A" w:rsidR="00E827AB" w:rsidRPr="00F474AE" w:rsidRDefault="00842E3C" w:rsidP="000673A2">
            <w:pPr>
              <w:rPr>
                <w:szCs w:val="24"/>
              </w:rPr>
            </w:pPr>
            <w:r w:rsidRPr="00F474AE">
              <w:rPr>
                <w:szCs w:val="24"/>
              </w:rPr>
              <w:t xml:space="preserve">3. </w:t>
            </w:r>
            <w:r w:rsidRPr="000673A2">
              <w:rPr>
                <w:szCs w:val="24"/>
              </w:rPr>
              <w:t>Tarptautinis š</w:t>
            </w:r>
            <w:r w:rsidR="000E237E" w:rsidRPr="000673A2">
              <w:rPr>
                <w:szCs w:val="24"/>
              </w:rPr>
              <w:t>achmatų turnyras</w:t>
            </w:r>
            <w:r w:rsidRPr="000673A2">
              <w:rPr>
                <w:szCs w:val="24"/>
              </w:rPr>
              <w:t xml:space="preserve"> Seirijuose.</w:t>
            </w:r>
          </w:p>
          <w:p w14:paraId="36C011BF" w14:textId="77777777" w:rsidR="000E237E" w:rsidRPr="00F474AE" w:rsidRDefault="000E237E" w:rsidP="000C7FF2">
            <w:pPr>
              <w:jc w:val="both"/>
              <w:rPr>
                <w:szCs w:val="24"/>
              </w:rPr>
            </w:pPr>
          </w:p>
          <w:p w14:paraId="24409700" w14:textId="77777777" w:rsidR="00810973" w:rsidRDefault="00810973" w:rsidP="000C7FF2">
            <w:pPr>
              <w:jc w:val="both"/>
              <w:rPr>
                <w:szCs w:val="24"/>
              </w:rPr>
            </w:pPr>
          </w:p>
          <w:p w14:paraId="40BBFA4E" w14:textId="77777777" w:rsidR="000E237E" w:rsidRPr="00F474AE" w:rsidRDefault="00E827AB" w:rsidP="000C7FF2">
            <w:pPr>
              <w:jc w:val="both"/>
              <w:rPr>
                <w:szCs w:val="24"/>
              </w:rPr>
            </w:pPr>
            <w:r w:rsidRPr="00F474AE">
              <w:rPr>
                <w:szCs w:val="24"/>
              </w:rPr>
              <w:t xml:space="preserve">4. </w:t>
            </w:r>
            <w:r w:rsidR="000E237E" w:rsidRPr="00F474AE">
              <w:rPr>
                <w:szCs w:val="24"/>
              </w:rPr>
              <w:t xml:space="preserve">Lazdijų krašto </w:t>
            </w:r>
            <w:proofErr w:type="spellStart"/>
            <w:r w:rsidR="000E237E" w:rsidRPr="00F474AE">
              <w:rPr>
                <w:szCs w:val="24"/>
              </w:rPr>
              <w:t>švietmo</w:t>
            </w:r>
            <w:proofErr w:type="spellEnd"/>
            <w:r w:rsidR="000E237E" w:rsidRPr="00F474AE">
              <w:rPr>
                <w:szCs w:val="24"/>
              </w:rPr>
              <w:t xml:space="preserve"> istorijos konferencijoje pranešimą skaitė 2 mokinės.</w:t>
            </w:r>
          </w:p>
          <w:p w14:paraId="3A90F847" w14:textId="067E4F97" w:rsidR="00E827AB" w:rsidRPr="00F474AE" w:rsidRDefault="00E827AB" w:rsidP="000C7FF2">
            <w:pPr>
              <w:jc w:val="both"/>
              <w:rPr>
                <w:szCs w:val="24"/>
              </w:rPr>
            </w:pPr>
            <w:r w:rsidRPr="00F474AE">
              <w:rPr>
                <w:szCs w:val="24"/>
              </w:rPr>
              <w:t xml:space="preserve"> </w:t>
            </w:r>
          </w:p>
          <w:p w14:paraId="669184B2" w14:textId="74607380" w:rsidR="00E827AB" w:rsidRPr="00F474AE" w:rsidRDefault="00E827AB" w:rsidP="000C7FF2">
            <w:pPr>
              <w:jc w:val="both"/>
              <w:rPr>
                <w:szCs w:val="24"/>
              </w:rPr>
            </w:pPr>
            <w:r w:rsidRPr="00F474AE">
              <w:rPr>
                <w:szCs w:val="24"/>
              </w:rPr>
              <w:t xml:space="preserve">5. </w:t>
            </w:r>
            <w:r w:rsidR="00CF5827" w:rsidRPr="00F474AE">
              <w:rPr>
                <w:szCs w:val="24"/>
              </w:rPr>
              <w:t>Europos egzamine dalyvavo v</w:t>
            </w:r>
            <w:r w:rsidRPr="00F474AE">
              <w:rPr>
                <w:szCs w:val="24"/>
              </w:rPr>
              <w:t xml:space="preserve">isi I – </w:t>
            </w:r>
            <w:proofErr w:type="spellStart"/>
            <w:r w:rsidRPr="00F474AE">
              <w:rPr>
                <w:szCs w:val="24"/>
              </w:rPr>
              <w:t>IVg</w:t>
            </w:r>
            <w:proofErr w:type="spellEnd"/>
            <w:r w:rsidRPr="00F474AE">
              <w:rPr>
                <w:szCs w:val="24"/>
              </w:rPr>
              <w:t xml:space="preserve"> kl. mokiniai</w:t>
            </w:r>
            <w:r w:rsidR="00CF5827" w:rsidRPr="00F474AE">
              <w:rPr>
                <w:szCs w:val="24"/>
              </w:rPr>
              <w:t>.</w:t>
            </w:r>
            <w:r w:rsidRPr="00F474AE">
              <w:rPr>
                <w:szCs w:val="24"/>
              </w:rPr>
              <w:t xml:space="preserve"> </w:t>
            </w:r>
            <w:r w:rsidR="00CF5827" w:rsidRPr="00F474AE">
              <w:rPr>
                <w:szCs w:val="24"/>
              </w:rPr>
              <w:t>Konstitucijos egzamine dalyvavo I</w:t>
            </w:r>
            <w:r w:rsidR="00772FCB" w:rsidRPr="00F474AE">
              <w:rPr>
                <w:szCs w:val="24"/>
              </w:rPr>
              <w:t xml:space="preserve"> – </w:t>
            </w:r>
            <w:proofErr w:type="spellStart"/>
            <w:r w:rsidR="00CF5827" w:rsidRPr="00F474AE">
              <w:rPr>
                <w:szCs w:val="24"/>
              </w:rPr>
              <w:t>IVg</w:t>
            </w:r>
            <w:proofErr w:type="spellEnd"/>
            <w:r w:rsidR="00CF5827" w:rsidRPr="00F474AE">
              <w:rPr>
                <w:szCs w:val="24"/>
              </w:rPr>
              <w:t xml:space="preserve"> klasių mokiniai</w:t>
            </w:r>
            <w:r w:rsidR="0002500C" w:rsidRPr="00F474AE">
              <w:rPr>
                <w:szCs w:val="24"/>
              </w:rPr>
              <w:t>.</w:t>
            </w:r>
          </w:p>
          <w:p w14:paraId="4D8E3B49" w14:textId="41287D4E" w:rsidR="003E67AE" w:rsidRPr="00F474AE" w:rsidRDefault="00E827AB" w:rsidP="000C7FF2">
            <w:pPr>
              <w:jc w:val="both"/>
              <w:rPr>
                <w:szCs w:val="24"/>
              </w:rPr>
            </w:pPr>
            <w:r w:rsidRPr="00F474AE">
              <w:rPr>
                <w:szCs w:val="24"/>
              </w:rPr>
              <w:t xml:space="preserve">6. </w:t>
            </w:r>
            <w:r w:rsidR="00486B49" w:rsidRPr="00F474AE">
              <w:rPr>
                <w:szCs w:val="24"/>
              </w:rPr>
              <w:t>Nacionaliniame</w:t>
            </w:r>
            <w:r w:rsidRPr="00F474AE">
              <w:rPr>
                <w:szCs w:val="24"/>
              </w:rPr>
              <w:t xml:space="preserve"> konkurs</w:t>
            </w:r>
            <w:r w:rsidR="00486B49" w:rsidRPr="00F474AE">
              <w:rPr>
                <w:szCs w:val="24"/>
              </w:rPr>
              <w:t xml:space="preserve">e </w:t>
            </w:r>
            <w:r w:rsidRPr="00F474AE">
              <w:rPr>
                <w:szCs w:val="24"/>
              </w:rPr>
              <w:t xml:space="preserve">„Lietuvos istorijos žinovas“ </w:t>
            </w:r>
            <w:r w:rsidR="00486B49" w:rsidRPr="00F474AE">
              <w:rPr>
                <w:szCs w:val="24"/>
              </w:rPr>
              <w:t>nedalyvauta</w:t>
            </w:r>
          </w:p>
          <w:p w14:paraId="495BFF50" w14:textId="77777777" w:rsidR="00486B49" w:rsidRPr="00F474AE" w:rsidRDefault="00486B49" w:rsidP="000C7FF2">
            <w:pPr>
              <w:jc w:val="both"/>
              <w:rPr>
                <w:szCs w:val="24"/>
              </w:rPr>
            </w:pPr>
          </w:p>
          <w:p w14:paraId="779C96BF" w14:textId="3B81076A" w:rsidR="00E827AB" w:rsidRPr="00F474AE" w:rsidRDefault="00E827AB" w:rsidP="000C7FF2">
            <w:pPr>
              <w:jc w:val="both"/>
              <w:rPr>
                <w:szCs w:val="24"/>
              </w:rPr>
            </w:pPr>
            <w:r w:rsidRPr="00F474AE">
              <w:rPr>
                <w:szCs w:val="24"/>
              </w:rPr>
              <w:t>7. Raš</w:t>
            </w:r>
            <w:r w:rsidR="0081391E" w:rsidRPr="00F474AE">
              <w:rPr>
                <w:szCs w:val="24"/>
              </w:rPr>
              <w:t xml:space="preserve">ė </w:t>
            </w:r>
            <w:r w:rsidRPr="00F474AE">
              <w:rPr>
                <w:szCs w:val="24"/>
              </w:rPr>
              <w:t>5</w:t>
            </w:r>
            <w:r w:rsidR="00FE3873" w:rsidRPr="00F474AE">
              <w:rPr>
                <w:szCs w:val="24"/>
              </w:rPr>
              <w:t>2</w:t>
            </w:r>
            <w:r w:rsidRPr="00F474AE">
              <w:rPr>
                <w:szCs w:val="24"/>
              </w:rPr>
              <w:t xml:space="preserve"> % 7 – </w:t>
            </w:r>
            <w:proofErr w:type="spellStart"/>
            <w:r w:rsidRPr="00F474AE">
              <w:rPr>
                <w:szCs w:val="24"/>
              </w:rPr>
              <w:t>IVg</w:t>
            </w:r>
            <w:proofErr w:type="spellEnd"/>
            <w:r w:rsidRPr="00F474AE">
              <w:rPr>
                <w:szCs w:val="24"/>
              </w:rPr>
              <w:t xml:space="preserve"> klasių mokinių. </w:t>
            </w:r>
          </w:p>
          <w:p w14:paraId="6B311B68" w14:textId="77777777" w:rsidR="00FE3873" w:rsidRPr="00F474AE" w:rsidRDefault="00FE3873" w:rsidP="000C7FF2">
            <w:pPr>
              <w:jc w:val="both"/>
              <w:rPr>
                <w:szCs w:val="24"/>
              </w:rPr>
            </w:pPr>
          </w:p>
          <w:p w14:paraId="2557203D" w14:textId="779B0178" w:rsidR="00943C9D" w:rsidRPr="00F474AE" w:rsidRDefault="00E827AB" w:rsidP="000C7FF2">
            <w:pPr>
              <w:jc w:val="both"/>
              <w:rPr>
                <w:szCs w:val="24"/>
              </w:rPr>
            </w:pPr>
            <w:r w:rsidRPr="00F474AE">
              <w:rPr>
                <w:szCs w:val="24"/>
              </w:rPr>
              <w:t xml:space="preserve">8. </w:t>
            </w:r>
            <w:r w:rsidR="00A01A27" w:rsidRPr="00F474AE">
              <w:rPr>
                <w:szCs w:val="24"/>
              </w:rPr>
              <w:t>23</w:t>
            </w:r>
            <w:r w:rsidRPr="00F474AE">
              <w:rPr>
                <w:szCs w:val="24"/>
              </w:rPr>
              <w:t xml:space="preserve"> %</w:t>
            </w:r>
            <w:r w:rsidR="00A01A27" w:rsidRPr="00F474AE">
              <w:rPr>
                <w:szCs w:val="24"/>
              </w:rPr>
              <w:t xml:space="preserve"> iš 5 – IV g klasių</w:t>
            </w:r>
            <w:r w:rsidRPr="00F474AE">
              <w:rPr>
                <w:szCs w:val="24"/>
              </w:rPr>
              <w:t xml:space="preserve"> mokinių pagal pomėgį dalyva</w:t>
            </w:r>
            <w:r w:rsidR="00EA3544" w:rsidRPr="00F474AE">
              <w:rPr>
                <w:szCs w:val="24"/>
              </w:rPr>
              <w:t>vo</w:t>
            </w:r>
            <w:r w:rsidRPr="00F474AE">
              <w:rPr>
                <w:szCs w:val="24"/>
              </w:rPr>
              <w:t xml:space="preserve"> šaulių būrelio veiklose.</w:t>
            </w:r>
          </w:p>
        </w:tc>
        <w:tc>
          <w:tcPr>
            <w:tcW w:w="1405" w:type="dxa"/>
          </w:tcPr>
          <w:p w14:paraId="7CBF51CE" w14:textId="77777777" w:rsidR="003E67AE" w:rsidRPr="00F474AE" w:rsidRDefault="003E67AE" w:rsidP="000C7FF2">
            <w:pPr>
              <w:tabs>
                <w:tab w:val="left" w:pos="1650"/>
              </w:tabs>
              <w:jc w:val="both"/>
              <w:rPr>
                <w:szCs w:val="24"/>
              </w:rPr>
            </w:pPr>
          </w:p>
          <w:p w14:paraId="52B239FB" w14:textId="77777777" w:rsidR="003E67AE" w:rsidRPr="00F474AE" w:rsidRDefault="003E67AE" w:rsidP="000C7FF2">
            <w:pPr>
              <w:tabs>
                <w:tab w:val="left" w:pos="1650"/>
              </w:tabs>
              <w:jc w:val="both"/>
              <w:rPr>
                <w:szCs w:val="24"/>
              </w:rPr>
            </w:pPr>
          </w:p>
          <w:p w14:paraId="1A672CA0" w14:textId="77777777" w:rsidR="003E67AE" w:rsidRPr="00F474AE" w:rsidRDefault="003E67AE" w:rsidP="000C7FF2">
            <w:pPr>
              <w:tabs>
                <w:tab w:val="left" w:pos="1650"/>
              </w:tabs>
              <w:jc w:val="both"/>
              <w:rPr>
                <w:szCs w:val="24"/>
              </w:rPr>
            </w:pPr>
          </w:p>
          <w:p w14:paraId="0327B2D2" w14:textId="77777777" w:rsidR="003E67AE" w:rsidRPr="00F474AE" w:rsidRDefault="003E67AE" w:rsidP="000C7FF2">
            <w:pPr>
              <w:tabs>
                <w:tab w:val="left" w:pos="1650"/>
              </w:tabs>
              <w:jc w:val="both"/>
              <w:rPr>
                <w:szCs w:val="24"/>
              </w:rPr>
            </w:pPr>
          </w:p>
          <w:p w14:paraId="2503DAB6" w14:textId="77777777" w:rsidR="003E67AE" w:rsidRPr="00F474AE" w:rsidRDefault="003E67AE" w:rsidP="000C7FF2">
            <w:pPr>
              <w:tabs>
                <w:tab w:val="left" w:pos="1650"/>
              </w:tabs>
              <w:jc w:val="both"/>
              <w:rPr>
                <w:szCs w:val="24"/>
              </w:rPr>
            </w:pPr>
          </w:p>
          <w:p w14:paraId="6529B670" w14:textId="77777777" w:rsidR="007E52FF" w:rsidRPr="00F474AE" w:rsidRDefault="007E52FF" w:rsidP="000C7FF2">
            <w:pPr>
              <w:tabs>
                <w:tab w:val="left" w:pos="1650"/>
              </w:tabs>
              <w:jc w:val="both"/>
              <w:rPr>
                <w:szCs w:val="24"/>
              </w:rPr>
            </w:pPr>
          </w:p>
          <w:p w14:paraId="51E03293" w14:textId="2C1F230C" w:rsidR="003E67AE" w:rsidRDefault="003E67AE" w:rsidP="000C7FF2">
            <w:pPr>
              <w:tabs>
                <w:tab w:val="left" w:pos="1650"/>
              </w:tabs>
              <w:jc w:val="both"/>
              <w:rPr>
                <w:szCs w:val="24"/>
              </w:rPr>
            </w:pPr>
            <w:r w:rsidRPr="00F474AE">
              <w:rPr>
                <w:szCs w:val="24"/>
              </w:rPr>
              <w:t>Administracija, mokinių taryba</w:t>
            </w:r>
            <w:r w:rsidR="00E247B4">
              <w:rPr>
                <w:szCs w:val="24"/>
              </w:rPr>
              <w:t xml:space="preserve">, klasių auklėtojai, mokytojai </w:t>
            </w:r>
          </w:p>
          <w:p w14:paraId="41903DBB" w14:textId="77777777" w:rsidR="00E247B4" w:rsidRPr="00F474AE" w:rsidRDefault="00E247B4" w:rsidP="000C7FF2">
            <w:pPr>
              <w:tabs>
                <w:tab w:val="left" w:pos="1650"/>
              </w:tabs>
              <w:jc w:val="both"/>
              <w:rPr>
                <w:szCs w:val="24"/>
              </w:rPr>
            </w:pPr>
          </w:p>
          <w:p w14:paraId="559CF584" w14:textId="77777777" w:rsidR="00E247B4" w:rsidRDefault="003E67AE" w:rsidP="000C7FF2">
            <w:pPr>
              <w:tabs>
                <w:tab w:val="left" w:pos="1650"/>
              </w:tabs>
              <w:jc w:val="both"/>
              <w:rPr>
                <w:szCs w:val="24"/>
              </w:rPr>
            </w:pPr>
            <w:proofErr w:type="spellStart"/>
            <w:r w:rsidRPr="00F474AE">
              <w:rPr>
                <w:szCs w:val="24"/>
              </w:rPr>
              <w:t>J.Kaminskienė</w:t>
            </w:r>
            <w:proofErr w:type="spellEnd"/>
            <w:r w:rsidRPr="00F474AE">
              <w:rPr>
                <w:szCs w:val="24"/>
              </w:rPr>
              <w:t xml:space="preserve">, </w:t>
            </w:r>
          </w:p>
          <w:p w14:paraId="32A4506F" w14:textId="77777777" w:rsidR="00E247B4" w:rsidRDefault="00E247B4" w:rsidP="000C7FF2">
            <w:pPr>
              <w:tabs>
                <w:tab w:val="left" w:pos="1650"/>
              </w:tabs>
              <w:jc w:val="both"/>
              <w:rPr>
                <w:szCs w:val="24"/>
              </w:rPr>
            </w:pPr>
          </w:p>
          <w:p w14:paraId="64AE935B" w14:textId="77777777" w:rsidR="00E247B4" w:rsidRDefault="00E247B4" w:rsidP="000C7FF2">
            <w:pPr>
              <w:tabs>
                <w:tab w:val="left" w:pos="1650"/>
              </w:tabs>
              <w:jc w:val="both"/>
              <w:rPr>
                <w:szCs w:val="24"/>
              </w:rPr>
            </w:pPr>
          </w:p>
          <w:p w14:paraId="5CEDAB66" w14:textId="77777777" w:rsidR="00810973" w:rsidRDefault="00810973" w:rsidP="000C7FF2">
            <w:pPr>
              <w:tabs>
                <w:tab w:val="left" w:pos="1650"/>
              </w:tabs>
              <w:jc w:val="both"/>
              <w:rPr>
                <w:szCs w:val="24"/>
              </w:rPr>
            </w:pPr>
          </w:p>
          <w:p w14:paraId="4CD79E46" w14:textId="0183A6D8" w:rsidR="00CF5827" w:rsidRPr="00F474AE" w:rsidRDefault="003E67AE" w:rsidP="000C7FF2">
            <w:pPr>
              <w:tabs>
                <w:tab w:val="left" w:pos="1650"/>
              </w:tabs>
              <w:jc w:val="both"/>
              <w:rPr>
                <w:szCs w:val="24"/>
              </w:rPr>
            </w:pPr>
            <w:proofErr w:type="spellStart"/>
            <w:r w:rsidRPr="00F474AE">
              <w:rPr>
                <w:szCs w:val="24"/>
              </w:rPr>
              <w:t>J.Juodzevičienė</w:t>
            </w:r>
            <w:proofErr w:type="spellEnd"/>
            <w:r w:rsidRPr="00F474AE">
              <w:rPr>
                <w:szCs w:val="24"/>
              </w:rPr>
              <w:t xml:space="preserve"> </w:t>
            </w:r>
          </w:p>
          <w:p w14:paraId="50E58C4E" w14:textId="77777777" w:rsidR="00CF5827" w:rsidRPr="00F474AE" w:rsidRDefault="00CF5827" w:rsidP="000C7FF2">
            <w:pPr>
              <w:tabs>
                <w:tab w:val="left" w:pos="1650"/>
              </w:tabs>
              <w:jc w:val="both"/>
              <w:rPr>
                <w:szCs w:val="24"/>
              </w:rPr>
            </w:pPr>
          </w:p>
          <w:p w14:paraId="423862C1" w14:textId="06DFC06B" w:rsidR="00EB77C5" w:rsidRPr="00F474AE" w:rsidRDefault="003E67AE" w:rsidP="000C7FF2">
            <w:pPr>
              <w:tabs>
                <w:tab w:val="left" w:pos="1650"/>
              </w:tabs>
              <w:jc w:val="both"/>
              <w:rPr>
                <w:szCs w:val="24"/>
              </w:rPr>
            </w:pPr>
            <w:proofErr w:type="spellStart"/>
            <w:r w:rsidRPr="00F474AE">
              <w:rPr>
                <w:szCs w:val="24"/>
              </w:rPr>
              <w:t>L.Bielevičienė</w:t>
            </w:r>
            <w:proofErr w:type="spellEnd"/>
          </w:p>
          <w:p w14:paraId="083153E5" w14:textId="77777777" w:rsidR="003E67AE" w:rsidRPr="00F474AE" w:rsidRDefault="003E67AE" w:rsidP="000C7FF2">
            <w:pPr>
              <w:tabs>
                <w:tab w:val="left" w:pos="1650"/>
              </w:tabs>
              <w:jc w:val="both"/>
              <w:rPr>
                <w:szCs w:val="24"/>
              </w:rPr>
            </w:pPr>
          </w:p>
          <w:p w14:paraId="676C1A22" w14:textId="77777777" w:rsidR="003E67AE" w:rsidRPr="00F474AE" w:rsidRDefault="003E67AE" w:rsidP="000C7FF2">
            <w:pPr>
              <w:tabs>
                <w:tab w:val="left" w:pos="1650"/>
              </w:tabs>
              <w:jc w:val="both"/>
              <w:rPr>
                <w:szCs w:val="24"/>
              </w:rPr>
            </w:pPr>
          </w:p>
          <w:p w14:paraId="1FB87CEF" w14:textId="77777777" w:rsidR="00D1521C" w:rsidRPr="00F474AE" w:rsidRDefault="00D1521C" w:rsidP="000C7FF2">
            <w:pPr>
              <w:tabs>
                <w:tab w:val="left" w:pos="1650"/>
              </w:tabs>
              <w:jc w:val="both"/>
              <w:rPr>
                <w:szCs w:val="24"/>
              </w:rPr>
            </w:pPr>
          </w:p>
          <w:p w14:paraId="0A0545D9" w14:textId="77777777" w:rsidR="003E67AE" w:rsidRPr="00F474AE" w:rsidRDefault="003E67AE" w:rsidP="000C7FF2">
            <w:pPr>
              <w:tabs>
                <w:tab w:val="left" w:pos="1650"/>
              </w:tabs>
              <w:jc w:val="both"/>
              <w:rPr>
                <w:szCs w:val="24"/>
              </w:rPr>
            </w:pPr>
            <w:proofErr w:type="spellStart"/>
            <w:r w:rsidRPr="00F474AE">
              <w:rPr>
                <w:szCs w:val="24"/>
              </w:rPr>
              <w:t>L.Bielevičienė</w:t>
            </w:r>
            <w:proofErr w:type="spellEnd"/>
            <w:r w:rsidRPr="00F474AE">
              <w:rPr>
                <w:szCs w:val="24"/>
              </w:rPr>
              <w:t xml:space="preserve"> </w:t>
            </w:r>
          </w:p>
          <w:p w14:paraId="6F9F19B6" w14:textId="77777777" w:rsidR="003E67AE" w:rsidRPr="00F474AE" w:rsidRDefault="003E67AE" w:rsidP="000C7FF2">
            <w:pPr>
              <w:tabs>
                <w:tab w:val="left" w:pos="1650"/>
              </w:tabs>
              <w:jc w:val="both"/>
              <w:rPr>
                <w:szCs w:val="24"/>
              </w:rPr>
            </w:pPr>
          </w:p>
          <w:p w14:paraId="45AA4E48" w14:textId="77777777" w:rsidR="003E67AE" w:rsidRPr="00F474AE" w:rsidRDefault="003E67AE" w:rsidP="000C7FF2">
            <w:pPr>
              <w:tabs>
                <w:tab w:val="left" w:pos="1650"/>
              </w:tabs>
              <w:jc w:val="both"/>
              <w:rPr>
                <w:szCs w:val="24"/>
              </w:rPr>
            </w:pPr>
          </w:p>
          <w:p w14:paraId="318A010A" w14:textId="77777777" w:rsidR="003E67AE" w:rsidRPr="00F474AE" w:rsidRDefault="003E67AE" w:rsidP="000C7FF2">
            <w:pPr>
              <w:tabs>
                <w:tab w:val="left" w:pos="1650"/>
              </w:tabs>
              <w:jc w:val="both"/>
              <w:rPr>
                <w:szCs w:val="24"/>
              </w:rPr>
            </w:pPr>
          </w:p>
          <w:p w14:paraId="2BFE1592" w14:textId="77777777" w:rsidR="003E67AE" w:rsidRPr="00F474AE" w:rsidRDefault="003E67AE" w:rsidP="000C7FF2">
            <w:pPr>
              <w:tabs>
                <w:tab w:val="left" w:pos="1650"/>
              </w:tabs>
              <w:jc w:val="both"/>
              <w:rPr>
                <w:szCs w:val="24"/>
              </w:rPr>
            </w:pPr>
          </w:p>
          <w:p w14:paraId="26221898" w14:textId="77777777" w:rsidR="003E67AE" w:rsidRPr="00F474AE" w:rsidRDefault="003E67AE" w:rsidP="000C7FF2">
            <w:pPr>
              <w:tabs>
                <w:tab w:val="left" w:pos="1650"/>
              </w:tabs>
              <w:jc w:val="both"/>
              <w:rPr>
                <w:szCs w:val="24"/>
              </w:rPr>
            </w:pPr>
          </w:p>
          <w:p w14:paraId="05163E2A" w14:textId="77777777" w:rsidR="003E67AE" w:rsidRPr="00F474AE" w:rsidRDefault="003E67AE" w:rsidP="000C7FF2">
            <w:pPr>
              <w:tabs>
                <w:tab w:val="left" w:pos="1650"/>
              </w:tabs>
              <w:jc w:val="both"/>
              <w:rPr>
                <w:szCs w:val="24"/>
              </w:rPr>
            </w:pPr>
          </w:p>
          <w:p w14:paraId="415B748D" w14:textId="77777777" w:rsidR="003E67AE" w:rsidRPr="00F474AE" w:rsidRDefault="003E67AE" w:rsidP="000C7FF2">
            <w:pPr>
              <w:tabs>
                <w:tab w:val="left" w:pos="1650"/>
              </w:tabs>
              <w:jc w:val="both"/>
              <w:rPr>
                <w:szCs w:val="24"/>
              </w:rPr>
            </w:pPr>
          </w:p>
          <w:p w14:paraId="6C930DE7" w14:textId="77777777" w:rsidR="003E67AE" w:rsidRPr="00F474AE" w:rsidRDefault="003E67AE" w:rsidP="000C7FF2">
            <w:pPr>
              <w:tabs>
                <w:tab w:val="left" w:pos="1650"/>
              </w:tabs>
              <w:jc w:val="both"/>
              <w:rPr>
                <w:szCs w:val="24"/>
              </w:rPr>
            </w:pPr>
          </w:p>
          <w:p w14:paraId="6E7D54A6" w14:textId="77777777" w:rsidR="00CF5827" w:rsidRPr="00F474AE" w:rsidRDefault="00CF5827" w:rsidP="000C7FF2">
            <w:pPr>
              <w:tabs>
                <w:tab w:val="left" w:pos="1650"/>
              </w:tabs>
              <w:jc w:val="both"/>
              <w:rPr>
                <w:szCs w:val="24"/>
              </w:rPr>
            </w:pPr>
          </w:p>
          <w:p w14:paraId="08DB946E" w14:textId="77777777" w:rsidR="00CF5827" w:rsidRPr="00F474AE" w:rsidRDefault="00CF5827" w:rsidP="000C7FF2">
            <w:pPr>
              <w:tabs>
                <w:tab w:val="left" w:pos="1650"/>
              </w:tabs>
              <w:jc w:val="both"/>
              <w:rPr>
                <w:szCs w:val="24"/>
              </w:rPr>
            </w:pPr>
          </w:p>
          <w:p w14:paraId="26C48E34" w14:textId="77777777" w:rsidR="007E52FF" w:rsidRPr="00F474AE" w:rsidRDefault="007E52FF" w:rsidP="000C7FF2">
            <w:pPr>
              <w:tabs>
                <w:tab w:val="left" w:pos="1650"/>
              </w:tabs>
              <w:jc w:val="both"/>
              <w:rPr>
                <w:szCs w:val="24"/>
              </w:rPr>
            </w:pPr>
          </w:p>
          <w:p w14:paraId="149B597B" w14:textId="2DCDB5F4" w:rsidR="007E52FF" w:rsidRPr="00F474AE" w:rsidRDefault="00E247B4" w:rsidP="000C7FF2">
            <w:pPr>
              <w:tabs>
                <w:tab w:val="left" w:pos="1650"/>
              </w:tabs>
              <w:jc w:val="both"/>
              <w:rPr>
                <w:szCs w:val="24"/>
              </w:rPr>
            </w:pPr>
            <w:r>
              <w:rPr>
                <w:szCs w:val="24"/>
              </w:rPr>
              <w:t>Lietuvių k. mokytojos,</w:t>
            </w:r>
          </w:p>
          <w:p w14:paraId="029BE5F7" w14:textId="77777777" w:rsidR="003E67AE" w:rsidRPr="00F474AE" w:rsidRDefault="003E67AE" w:rsidP="000C7FF2">
            <w:pPr>
              <w:tabs>
                <w:tab w:val="left" w:pos="1650"/>
              </w:tabs>
              <w:jc w:val="both"/>
              <w:rPr>
                <w:szCs w:val="24"/>
              </w:rPr>
            </w:pPr>
            <w:proofErr w:type="spellStart"/>
            <w:r w:rsidRPr="00F474AE">
              <w:rPr>
                <w:szCs w:val="24"/>
              </w:rPr>
              <w:t>E.Turčinavičius</w:t>
            </w:r>
            <w:proofErr w:type="spellEnd"/>
          </w:p>
          <w:p w14:paraId="1A7C820E" w14:textId="7A81B28D" w:rsidR="00943C9D" w:rsidRPr="00F474AE" w:rsidRDefault="00943C9D" w:rsidP="000C7FF2">
            <w:pPr>
              <w:tabs>
                <w:tab w:val="left" w:pos="1650"/>
              </w:tabs>
              <w:jc w:val="both"/>
              <w:rPr>
                <w:szCs w:val="24"/>
              </w:rPr>
            </w:pPr>
          </w:p>
        </w:tc>
        <w:tc>
          <w:tcPr>
            <w:tcW w:w="1401" w:type="dxa"/>
            <w:gridSpan w:val="2"/>
          </w:tcPr>
          <w:p w14:paraId="25892F59" w14:textId="77777777" w:rsidR="003E67AE" w:rsidRPr="00F474AE" w:rsidRDefault="003E67AE" w:rsidP="000C7FF2">
            <w:pPr>
              <w:jc w:val="both"/>
              <w:rPr>
                <w:szCs w:val="24"/>
              </w:rPr>
            </w:pPr>
          </w:p>
          <w:p w14:paraId="1AEA243A" w14:textId="77777777" w:rsidR="003E67AE" w:rsidRPr="00F474AE" w:rsidRDefault="003E67AE" w:rsidP="000C7FF2">
            <w:pPr>
              <w:jc w:val="both"/>
              <w:rPr>
                <w:szCs w:val="24"/>
              </w:rPr>
            </w:pPr>
          </w:p>
          <w:p w14:paraId="237C9612" w14:textId="77777777" w:rsidR="003E67AE" w:rsidRPr="00F474AE" w:rsidRDefault="003E67AE" w:rsidP="000C7FF2">
            <w:pPr>
              <w:jc w:val="both"/>
              <w:rPr>
                <w:szCs w:val="24"/>
              </w:rPr>
            </w:pPr>
          </w:p>
          <w:p w14:paraId="7D95F193" w14:textId="77777777" w:rsidR="003E67AE" w:rsidRPr="00F474AE" w:rsidRDefault="003E67AE" w:rsidP="000C7FF2">
            <w:pPr>
              <w:jc w:val="both"/>
              <w:rPr>
                <w:szCs w:val="24"/>
              </w:rPr>
            </w:pPr>
          </w:p>
          <w:p w14:paraId="7C6187B7" w14:textId="77777777" w:rsidR="003E67AE" w:rsidRPr="00F474AE" w:rsidRDefault="003E67AE" w:rsidP="000C7FF2">
            <w:pPr>
              <w:jc w:val="both"/>
              <w:rPr>
                <w:szCs w:val="24"/>
              </w:rPr>
            </w:pPr>
          </w:p>
          <w:p w14:paraId="486BA870" w14:textId="77777777" w:rsidR="007E52FF" w:rsidRPr="00F474AE" w:rsidRDefault="007E52FF" w:rsidP="000C7FF2">
            <w:pPr>
              <w:jc w:val="both"/>
              <w:rPr>
                <w:szCs w:val="24"/>
              </w:rPr>
            </w:pPr>
          </w:p>
          <w:p w14:paraId="44A0664D" w14:textId="77777777" w:rsidR="003E67AE" w:rsidRPr="00F474AE" w:rsidRDefault="003E67AE" w:rsidP="000C7FF2">
            <w:pPr>
              <w:jc w:val="both"/>
              <w:rPr>
                <w:szCs w:val="24"/>
              </w:rPr>
            </w:pPr>
            <w:r w:rsidRPr="00F474AE">
              <w:rPr>
                <w:szCs w:val="24"/>
              </w:rPr>
              <w:t xml:space="preserve">Pagal renginių datas </w:t>
            </w:r>
          </w:p>
          <w:p w14:paraId="76F2A183" w14:textId="77777777" w:rsidR="003E67AE" w:rsidRPr="00F474AE" w:rsidRDefault="003E67AE" w:rsidP="000C7FF2">
            <w:pPr>
              <w:jc w:val="both"/>
              <w:rPr>
                <w:szCs w:val="24"/>
              </w:rPr>
            </w:pPr>
          </w:p>
          <w:p w14:paraId="552B04DE" w14:textId="77777777" w:rsidR="003E67AE" w:rsidRPr="00F474AE" w:rsidRDefault="003E67AE" w:rsidP="000C7FF2">
            <w:pPr>
              <w:jc w:val="both"/>
              <w:rPr>
                <w:szCs w:val="24"/>
              </w:rPr>
            </w:pPr>
          </w:p>
          <w:p w14:paraId="6E66903D" w14:textId="77777777" w:rsidR="003E67AE" w:rsidRPr="00F474AE" w:rsidRDefault="003E67AE" w:rsidP="000C7FF2">
            <w:pPr>
              <w:jc w:val="both"/>
              <w:rPr>
                <w:szCs w:val="24"/>
              </w:rPr>
            </w:pPr>
          </w:p>
          <w:p w14:paraId="0E86714D" w14:textId="77777777" w:rsidR="003E67AE" w:rsidRPr="00F474AE" w:rsidRDefault="003E67AE" w:rsidP="000C7FF2">
            <w:pPr>
              <w:jc w:val="both"/>
              <w:rPr>
                <w:szCs w:val="24"/>
              </w:rPr>
            </w:pPr>
          </w:p>
          <w:p w14:paraId="2625F16D" w14:textId="763ED6A1" w:rsidR="003E67AE" w:rsidRPr="00F474AE" w:rsidRDefault="003E67AE" w:rsidP="000C7FF2">
            <w:pPr>
              <w:jc w:val="both"/>
              <w:rPr>
                <w:szCs w:val="24"/>
              </w:rPr>
            </w:pPr>
            <w:r w:rsidRPr="00F474AE">
              <w:rPr>
                <w:szCs w:val="24"/>
              </w:rPr>
              <w:t>2020-02-2</w:t>
            </w:r>
            <w:r w:rsidR="0002500C" w:rsidRPr="00F474AE">
              <w:rPr>
                <w:szCs w:val="24"/>
              </w:rPr>
              <w:t>3</w:t>
            </w:r>
            <w:r w:rsidRPr="00F474AE">
              <w:rPr>
                <w:szCs w:val="24"/>
              </w:rPr>
              <w:t xml:space="preserve"> </w:t>
            </w:r>
          </w:p>
          <w:p w14:paraId="0DD95857" w14:textId="77777777" w:rsidR="003E67AE" w:rsidRPr="00F474AE" w:rsidRDefault="003E67AE" w:rsidP="000C7FF2">
            <w:pPr>
              <w:jc w:val="both"/>
              <w:rPr>
                <w:szCs w:val="24"/>
              </w:rPr>
            </w:pPr>
          </w:p>
          <w:p w14:paraId="1F6E537C" w14:textId="77777777" w:rsidR="00943C9D" w:rsidRPr="00F474AE" w:rsidRDefault="00943C9D" w:rsidP="000C7FF2">
            <w:pPr>
              <w:jc w:val="both"/>
              <w:rPr>
                <w:szCs w:val="24"/>
              </w:rPr>
            </w:pPr>
          </w:p>
          <w:p w14:paraId="429FDD9A" w14:textId="77777777" w:rsidR="003E67AE" w:rsidRPr="00F474AE" w:rsidRDefault="003E67AE" w:rsidP="000C7FF2">
            <w:pPr>
              <w:jc w:val="both"/>
              <w:rPr>
                <w:szCs w:val="24"/>
              </w:rPr>
            </w:pPr>
          </w:p>
          <w:p w14:paraId="24D53E13" w14:textId="77777777" w:rsidR="00810973" w:rsidRDefault="00810973" w:rsidP="000C7FF2">
            <w:pPr>
              <w:jc w:val="both"/>
              <w:rPr>
                <w:szCs w:val="24"/>
              </w:rPr>
            </w:pPr>
          </w:p>
          <w:p w14:paraId="359607E9" w14:textId="7C3A9271" w:rsidR="007E52FF" w:rsidRPr="00F474AE" w:rsidRDefault="003E67AE" w:rsidP="000C7FF2">
            <w:pPr>
              <w:jc w:val="both"/>
              <w:rPr>
                <w:rFonts w:eastAsia="MS Mincho"/>
                <w:szCs w:val="24"/>
              </w:rPr>
            </w:pPr>
            <w:r w:rsidRPr="00F474AE">
              <w:rPr>
                <w:szCs w:val="24"/>
              </w:rPr>
              <w:t>Pagal renginių grafiką</w:t>
            </w:r>
          </w:p>
          <w:p w14:paraId="1D9CB475" w14:textId="77777777" w:rsidR="007E52FF" w:rsidRPr="00F474AE" w:rsidRDefault="007E52FF" w:rsidP="000C7FF2">
            <w:pPr>
              <w:rPr>
                <w:rFonts w:eastAsia="MS Mincho"/>
                <w:szCs w:val="24"/>
              </w:rPr>
            </w:pPr>
          </w:p>
          <w:p w14:paraId="2FD7469B" w14:textId="77777777" w:rsidR="007E52FF" w:rsidRPr="00F474AE" w:rsidRDefault="007E52FF" w:rsidP="000C7FF2">
            <w:pPr>
              <w:rPr>
                <w:rFonts w:eastAsia="MS Mincho"/>
                <w:szCs w:val="24"/>
              </w:rPr>
            </w:pPr>
          </w:p>
          <w:p w14:paraId="08CBB526" w14:textId="77777777" w:rsidR="007E52FF" w:rsidRPr="00F474AE" w:rsidRDefault="007E52FF" w:rsidP="000C7FF2">
            <w:pPr>
              <w:rPr>
                <w:rFonts w:eastAsia="MS Mincho"/>
                <w:szCs w:val="24"/>
              </w:rPr>
            </w:pPr>
          </w:p>
          <w:p w14:paraId="34C39A58" w14:textId="77777777" w:rsidR="007E52FF" w:rsidRPr="00F474AE" w:rsidRDefault="007E52FF" w:rsidP="000C7FF2">
            <w:pPr>
              <w:rPr>
                <w:rFonts w:eastAsia="MS Mincho"/>
                <w:szCs w:val="24"/>
              </w:rPr>
            </w:pPr>
          </w:p>
          <w:p w14:paraId="4F04F25E" w14:textId="77777777" w:rsidR="007E52FF" w:rsidRPr="00F474AE" w:rsidRDefault="007E52FF" w:rsidP="000C7FF2">
            <w:pPr>
              <w:rPr>
                <w:rFonts w:eastAsia="MS Mincho"/>
                <w:szCs w:val="24"/>
              </w:rPr>
            </w:pPr>
          </w:p>
          <w:p w14:paraId="0BD2D62B" w14:textId="77777777" w:rsidR="007E52FF" w:rsidRPr="00F474AE" w:rsidRDefault="007E52FF" w:rsidP="000C7FF2">
            <w:pPr>
              <w:rPr>
                <w:rFonts w:eastAsia="MS Mincho"/>
                <w:szCs w:val="24"/>
              </w:rPr>
            </w:pPr>
          </w:p>
          <w:p w14:paraId="326EF72E" w14:textId="77777777" w:rsidR="007E52FF" w:rsidRPr="00F474AE" w:rsidRDefault="007E52FF" w:rsidP="000C7FF2">
            <w:pPr>
              <w:rPr>
                <w:rFonts w:eastAsia="MS Mincho"/>
                <w:szCs w:val="24"/>
              </w:rPr>
            </w:pPr>
          </w:p>
          <w:p w14:paraId="660D6518" w14:textId="77777777" w:rsidR="007E52FF" w:rsidRPr="00F474AE" w:rsidRDefault="007E52FF" w:rsidP="000C7FF2">
            <w:pPr>
              <w:rPr>
                <w:rFonts w:eastAsia="MS Mincho"/>
                <w:szCs w:val="24"/>
              </w:rPr>
            </w:pPr>
          </w:p>
          <w:p w14:paraId="2AEC2B34" w14:textId="77777777" w:rsidR="007E52FF" w:rsidRPr="00F474AE" w:rsidRDefault="007E52FF" w:rsidP="000C7FF2">
            <w:pPr>
              <w:rPr>
                <w:rFonts w:eastAsia="MS Mincho"/>
                <w:szCs w:val="24"/>
              </w:rPr>
            </w:pPr>
          </w:p>
          <w:p w14:paraId="4142296E" w14:textId="77777777" w:rsidR="007E52FF" w:rsidRPr="00F474AE" w:rsidRDefault="007E52FF" w:rsidP="000C7FF2">
            <w:pPr>
              <w:rPr>
                <w:rFonts w:eastAsia="MS Mincho"/>
                <w:szCs w:val="24"/>
              </w:rPr>
            </w:pPr>
          </w:p>
          <w:p w14:paraId="6E10EDC9" w14:textId="09F118CC" w:rsidR="007E52FF" w:rsidRPr="00F474AE" w:rsidRDefault="007E52FF" w:rsidP="000C7FF2">
            <w:pPr>
              <w:rPr>
                <w:rFonts w:eastAsia="MS Mincho"/>
                <w:szCs w:val="24"/>
              </w:rPr>
            </w:pPr>
          </w:p>
          <w:p w14:paraId="223C3C00" w14:textId="77777777" w:rsidR="007E52FF" w:rsidRPr="00F474AE" w:rsidRDefault="007E52FF" w:rsidP="000C7FF2">
            <w:pPr>
              <w:jc w:val="center"/>
              <w:rPr>
                <w:szCs w:val="24"/>
              </w:rPr>
            </w:pPr>
          </w:p>
          <w:p w14:paraId="7BD69A12" w14:textId="77777777" w:rsidR="007E52FF" w:rsidRPr="00F474AE" w:rsidRDefault="007E52FF" w:rsidP="000C7FF2">
            <w:pPr>
              <w:jc w:val="center"/>
              <w:rPr>
                <w:szCs w:val="24"/>
              </w:rPr>
            </w:pPr>
          </w:p>
          <w:p w14:paraId="72E1AF14" w14:textId="77777777" w:rsidR="007E52FF" w:rsidRPr="00F474AE" w:rsidRDefault="007E52FF" w:rsidP="000C7FF2">
            <w:pPr>
              <w:jc w:val="center"/>
              <w:rPr>
                <w:szCs w:val="24"/>
              </w:rPr>
            </w:pPr>
          </w:p>
          <w:p w14:paraId="57068CEC" w14:textId="77777777" w:rsidR="007E52FF" w:rsidRPr="00F474AE" w:rsidRDefault="007E52FF" w:rsidP="000C7FF2">
            <w:pPr>
              <w:jc w:val="center"/>
              <w:rPr>
                <w:szCs w:val="24"/>
              </w:rPr>
            </w:pPr>
          </w:p>
          <w:p w14:paraId="315920E9" w14:textId="77777777" w:rsidR="007E52FF" w:rsidRPr="00F474AE" w:rsidRDefault="007E52FF" w:rsidP="000C7FF2">
            <w:pPr>
              <w:jc w:val="center"/>
              <w:rPr>
                <w:szCs w:val="24"/>
              </w:rPr>
            </w:pPr>
          </w:p>
          <w:p w14:paraId="4350690E" w14:textId="77777777" w:rsidR="007E52FF" w:rsidRPr="00F474AE" w:rsidRDefault="007E52FF" w:rsidP="000C7FF2">
            <w:pPr>
              <w:jc w:val="center"/>
              <w:rPr>
                <w:szCs w:val="24"/>
              </w:rPr>
            </w:pPr>
          </w:p>
          <w:p w14:paraId="7EDB12D4" w14:textId="77777777" w:rsidR="007E52FF" w:rsidRPr="00F474AE" w:rsidRDefault="007E52FF" w:rsidP="000C7FF2">
            <w:pPr>
              <w:jc w:val="center"/>
              <w:rPr>
                <w:szCs w:val="24"/>
              </w:rPr>
            </w:pPr>
          </w:p>
          <w:p w14:paraId="0151011C" w14:textId="1BA44F17" w:rsidR="00EB77C5" w:rsidRPr="00F474AE" w:rsidRDefault="007E52FF" w:rsidP="000C7FF2">
            <w:pPr>
              <w:jc w:val="center"/>
              <w:rPr>
                <w:rFonts w:eastAsia="MS Mincho"/>
                <w:szCs w:val="24"/>
              </w:rPr>
            </w:pPr>
            <w:r w:rsidRPr="00F474AE">
              <w:rPr>
                <w:szCs w:val="24"/>
              </w:rPr>
              <w:t>Pagal renginių grafiką</w:t>
            </w:r>
          </w:p>
        </w:tc>
        <w:tc>
          <w:tcPr>
            <w:tcW w:w="1276" w:type="dxa"/>
          </w:tcPr>
          <w:p w14:paraId="7875F232" w14:textId="77777777" w:rsidR="0004044E" w:rsidRPr="00F474AE" w:rsidRDefault="0004044E" w:rsidP="000C7FF2">
            <w:pPr>
              <w:jc w:val="both"/>
              <w:rPr>
                <w:szCs w:val="24"/>
              </w:rPr>
            </w:pPr>
          </w:p>
          <w:p w14:paraId="5FD965F8" w14:textId="77777777" w:rsidR="0004044E" w:rsidRPr="00F474AE" w:rsidRDefault="0004044E" w:rsidP="000C7FF2">
            <w:pPr>
              <w:jc w:val="both"/>
              <w:rPr>
                <w:szCs w:val="24"/>
              </w:rPr>
            </w:pPr>
          </w:p>
          <w:p w14:paraId="3229B409" w14:textId="77777777" w:rsidR="0004044E" w:rsidRPr="00F474AE" w:rsidRDefault="0004044E" w:rsidP="000C7FF2">
            <w:pPr>
              <w:jc w:val="both"/>
              <w:rPr>
                <w:szCs w:val="24"/>
              </w:rPr>
            </w:pPr>
          </w:p>
          <w:p w14:paraId="04EC880D" w14:textId="77777777" w:rsidR="0004044E" w:rsidRPr="00F474AE" w:rsidRDefault="0004044E" w:rsidP="000C7FF2">
            <w:pPr>
              <w:jc w:val="both"/>
              <w:rPr>
                <w:szCs w:val="24"/>
              </w:rPr>
            </w:pPr>
          </w:p>
          <w:p w14:paraId="012C18D8" w14:textId="77777777" w:rsidR="0004044E" w:rsidRPr="00F474AE" w:rsidRDefault="0004044E" w:rsidP="000C7FF2">
            <w:pPr>
              <w:jc w:val="both"/>
              <w:rPr>
                <w:szCs w:val="24"/>
              </w:rPr>
            </w:pPr>
          </w:p>
          <w:p w14:paraId="13C1B9D7" w14:textId="77777777" w:rsidR="0004044E" w:rsidRPr="00F474AE" w:rsidRDefault="0004044E" w:rsidP="000C7FF2">
            <w:pPr>
              <w:jc w:val="both"/>
              <w:rPr>
                <w:szCs w:val="24"/>
              </w:rPr>
            </w:pPr>
          </w:p>
          <w:p w14:paraId="0A031665" w14:textId="77777777" w:rsidR="0004044E" w:rsidRPr="00F474AE" w:rsidRDefault="0004044E" w:rsidP="000C7FF2">
            <w:pPr>
              <w:jc w:val="both"/>
              <w:rPr>
                <w:szCs w:val="24"/>
              </w:rPr>
            </w:pPr>
          </w:p>
          <w:p w14:paraId="337EE2E4" w14:textId="77777777" w:rsidR="0004044E" w:rsidRPr="00F474AE" w:rsidRDefault="0004044E" w:rsidP="000C7FF2">
            <w:pPr>
              <w:jc w:val="both"/>
              <w:rPr>
                <w:szCs w:val="24"/>
              </w:rPr>
            </w:pPr>
          </w:p>
          <w:p w14:paraId="25D31DE2" w14:textId="77777777" w:rsidR="0004044E" w:rsidRPr="00F474AE" w:rsidRDefault="0004044E" w:rsidP="000C7FF2">
            <w:pPr>
              <w:jc w:val="both"/>
              <w:rPr>
                <w:szCs w:val="24"/>
              </w:rPr>
            </w:pPr>
          </w:p>
          <w:p w14:paraId="2F2E2927" w14:textId="77777777" w:rsidR="0004044E" w:rsidRPr="00F474AE" w:rsidRDefault="0004044E" w:rsidP="000C7FF2">
            <w:pPr>
              <w:jc w:val="both"/>
              <w:rPr>
                <w:szCs w:val="24"/>
              </w:rPr>
            </w:pPr>
          </w:p>
          <w:p w14:paraId="18ED8849" w14:textId="77777777" w:rsidR="0004044E" w:rsidRPr="00F474AE" w:rsidRDefault="0004044E" w:rsidP="000C7FF2">
            <w:pPr>
              <w:jc w:val="both"/>
              <w:rPr>
                <w:szCs w:val="24"/>
              </w:rPr>
            </w:pPr>
          </w:p>
          <w:p w14:paraId="6B9222CF" w14:textId="77777777" w:rsidR="0004044E" w:rsidRPr="00F474AE" w:rsidRDefault="0004044E" w:rsidP="000C7FF2">
            <w:pPr>
              <w:jc w:val="both"/>
              <w:rPr>
                <w:szCs w:val="24"/>
              </w:rPr>
            </w:pPr>
          </w:p>
          <w:p w14:paraId="604E4FED" w14:textId="77777777" w:rsidR="0004044E" w:rsidRPr="00F474AE" w:rsidRDefault="0004044E" w:rsidP="000C7FF2">
            <w:pPr>
              <w:jc w:val="both"/>
              <w:rPr>
                <w:szCs w:val="24"/>
              </w:rPr>
            </w:pPr>
          </w:p>
          <w:p w14:paraId="701533ED" w14:textId="77777777" w:rsidR="0004044E" w:rsidRPr="00F474AE" w:rsidRDefault="0004044E" w:rsidP="000C7FF2">
            <w:pPr>
              <w:jc w:val="both"/>
              <w:rPr>
                <w:szCs w:val="24"/>
              </w:rPr>
            </w:pPr>
            <w:r w:rsidRPr="00F474AE">
              <w:rPr>
                <w:szCs w:val="24"/>
              </w:rPr>
              <w:t>2020-02-29</w:t>
            </w:r>
          </w:p>
          <w:p w14:paraId="57BA51A8" w14:textId="62256283" w:rsidR="003E67AE" w:rsidRPr="00F474AE" w:rsidRDefault="003E67AE" w:rsidP="000C7FF2">
            <w:pPr>
              <w:jc w:val="both"/>
              <w:rPr>
                <w:rFonts w:eastAsia="MS Mincho"/>
                <w:szCs w:val="24"/>
              </w:rPr>
            </w:pPr>
          </w:p>
          <w:p w14:paraId="4F411FD8" w14:textId="574A22EF" w:rsidR="003E67AE" w:rsidRPr="00F474AE" w:rsidRDefault="003E67AE" w:rsidP="000C7FF2">
            <w:pPr>
              <w:rPr>
                <w:rFonts w:eastAsia="MS Mincho"/>
                <w:szCs w:val="24"/>
              </w:rPr>
            </w:pPr>
          </w:p>
          <w:p w14:paraId="23BB2676" w14:textId="77777777" w:rsidR="00810973" w:rsidRDefault="00810973" w:rsidP="000C7FF2">
            <w:pPr>
              <w:rPr>
                <w:szCs w:val="24"/>
              </w:rPr>
            </w:pPr>
          </w:p>
          <w:p w14:paraId="5CABB7B8" w14:textId="77777777" w:rsidR="00EB77C5" w:rsidRPr="00F474AE" w:rsidRDefault="003E67AE" w:rsidP="000C7FF2">
            <w:pPr>
              <w:rPr>
                <w:szCs w:val="24"/>
              </w:rPr>
            </w:pPr>
            <w:r w:rsidRPr="00F474AE">
              <w:rPr>
                <w:szCs w:val="24"/>
              </w:rPr>
              <w:t>Pagal renginių grafiką</w:t>
            </w:r>
          </w:p>
          <w:p w14:paraId="42B3E848" w14:textId="77777777" w:rsidR="00943C9D" w:rsidRPr="00F474AE" w:rsidRDefault="00943C9D" w:rsidP="000C7FF2">
            <w:pPr>
              <w:rPr>
                <w:szCs w:val="24"/>
              </w:rPr>
            </w:pPr>
          </w:p>
          <w:p w14:paraId="0AE2F537" w14:textId="77777777" w:rsidR="00943C9D" w:rsidRPr="00F474AE" w:rsidRDefault="00943C9D" w:rsidP="000C7FF2">
            <w:pPr>
              <w:rPr>
                <w:szCs w:val="24"/>
              </w:rPr>
            </w:pPr>
          </w:p>
          <w:p w14:paraId="3FE5F767" w14:textId="77777777" w:rsidR="00943C9D" w:rsidRPr="00F474AE" w:rsidRDefault="00943C9D" w:rsidP="000C7FF2">
            <w:pPr>
              <w:rPr>
                <w:szCs w:val="24"/>
              </w:rPr>
            </w:pPr>
          </w:p>
          <w:p w14:paraId="7450FBA3" w14:textId="77777777" w:rsidR="00943C9D" w:rsidRPr="00F474AE" w:rsidRDefault="00943C9D" w:rsidP="000C7FF2">
            <w:pPr>
              <w:rPr>
                <w:szCs w:val="24"/>
              </w:rPr>
            </w:pPr>
          </w:p>
          <w:p w14:paraId="61D29885" w14:textId="77777777" w:rsidR="00943C9D" w:rsidRPr="00F474AE" w:rsidRDefault="00943C9D" w:rsidP="000C7FF2">
            <w:pPr>
              <w:rPr>
                <w:szCs w:val="24"/>
              </w:rPr>
            </w:pPr>
          </w:p>
          <w:p w14:paraId="67320D57" w14:textId="77777777" w:rsidR="00943C9D" w:rsidRPr="00F474AE" w:rsidRDefault="00943C9D" w:rsidP="000C7FF2">
            <w:pPr>
              <w:rPr>
                <w:szCs w:val="24"/>
              </w:rPr>
            </w:pPr>
          </w:p>
          <w:p w14:paraId="0636B972" w14:textId="77777777" w:rsidR="00943C9D" w:rsidRPr="00F474AE" w:rsidRDefault="00943C9D" w:rsidP="000C7FF2">
            <w:pPr>
              <w:rPr>
                <w:szCs w:val="24"/>
              </w:rPr>
            </w:pPr>
          </w:p>
          <w:p w14:paraId="7C750109" w14:textId="77777777" w:rsidR="00943C9D" w:rsidRPr="00F474AE" w:rsidRDefault="00943C9D" w:rsidP="000C7FF2">
            <w:pPr>
              <w:rPr>
                <w:szCs w:val="24"/>
              </w:rPr>
            </w:pPr>
          </w:p>
          <w:p w14:paraId="2FB5A012" w14:textId="77777777" w:rsidR="00943C9D" w:rsidRPr="00F474AE" w:rsidRDefault="00943C9D" w:rsidP="000C7FF2">
            <w:pPr>
              <w:rPr>
                <w:szCs w:val="24"/>
              </w:rPr>
            </w:pPr>
          </w:p>
          <w:p w14:paraId="65CA984C" w14:textId="77777777" w:rsidR="00943C9D" w:rsidRPr="00F474AE" w:rsidRDefault="00943C9D" w:rsidP="000C7FF2">
            <w:pPr>
              <w:rPr>
                <w:szCs w:val="24"/>
              </w:rPr>
            </w:pPr>
          </w:p>
          <w:p w14:paraId="28417992" w14:textId="77777777" w:rsidR="00943C9D" w:rsidRPr="00F474AE" w:rsidRDefault="00943C9D" w:rsidP="000C7FF2">
            <w:pPr>
              <w:rPr>
                <w:szCs w:val="24"/>
              </w:rPr>
            </w:pPr>
          </w:p>
          <w:p w14:paraId="72E1A755" w14:textId="77777777" w:rsidR="00943C9D" w:rsidRPr="00F474AE" w:rsidRDefault="00943C9D" w:rsidP="000C7FF2">
            <w:pPr>
              <w:rPr>
                <w:szCs w:val="24"/>
              </w:rPr>
            </w:pPr>
          </w:p>
          <w:p w14:paraId="55DD6B27" w14:textId="77777777" w:rsidR="00943C9D" w:rsidRPr="00F474AE" w:rsidRDefault="00943C9D" w:rsidP="000C7FF2">
            <w:pPr>
              <w:rPr>
                <w:szCs w:val="24"/>
              </w:rPr>
            </w:pPr>
          </w:p>
          <w:p w14:paraId="2A649A00" w14:textId="77777777" w:rsidR="00943C9D" w:rsidRPr="00F474AE" w:rsidRDefault="00943C9D" w:rsidP="000C7FF2">
            <w:pPr>
              <w:rPr>
                <w:szCs w:val="24"/>
              </w:rPr>
            </w:pPr>
          </w:p>
          <w:p w14:paraId="7074BBE0" w14:textId="77777777" w:rsidR="00943C9D" w:rsidRPr="00F474AE" w:rsidRDefault="00943C9D" w:rsidP="000C7FF2">
            <w:pPr>
              <w:rPr>
                <w:szCs w:val="24"/>
              </w:rPr>
            </w:pPr>
          </w:p>
          <w:p w14:paraId="49588453" w14:textId="77777777" w:rsidR="00943C9D" w:rsidRPr="00F474AE" w:rsidRDefault="00943C9D" w:rsidP="000C7FF2">
            <w:pPr>
              <w:rPr>
                <w:szCs w:val="24"/>
              </w:rPr>
            </w:pPr>
          </w:p>
          <w:p w14:paraId="1857F805" w14:textId="77777777" w:rsidR="00E247B4" w:rsidRDefault="00E247B4" w:rsidP="000C7FF2">
            <w:pPr>
              <w:rPr>
                <w:szCs w:val="24"/>
              </w:rPr>
            </w:pPr>
          </w:p>
          <w:p w14:paraId="01D28D78" w14:textId="77777777" w:rsidR="00E247B4" w:rsidRDefault="00E247B4" w:rsidP="000C7FF2">
            <w:pPr>
              <w:rPr>
                <w:szCs w:val="24"/>
              </w:rPr>
            </w:pPr>
          </w:p>
          <w:p w14:paraId="522AFFCB" w14:textId="63D9390B" w:rsidR="00943C9D" w:rsidRPr="00F474AE" w:rsidRDefault="00943C9D" w:rsidP="000C7FF2">
            <w:pPr>
              <w:rPr>
                <w:rFonts w:eastAsia="MS Mincho"/>
                <w:szCs w:val="24"/>
              </w:rPr>
            </w:pPr>
            <w:r w:rsidRPr="00F474AE">
              <w:rPr>
                <w:szCs w:val="24"/>
              </w:rPr>
              <w:t>2020-02-28</w:t>
            </w:r>
          </w:p>
        </w:tc>
        <w:tc>
          <w:tcPr>
            <w:tcW w:w="1559" w:type="dxa"/>
            <w:gridSpan w:val="3"/>
          </w:tcPr>
          <w:p w14:paraId="21DB75F8" w14:textId="240DD11D" w:rsidR="00EB77C5" w:rsidRPr="00F474AE" w:rsidRDefault="00E247B4" w:rsidP="000C7FF2">
            <w:pPr>
              <w:jc w:val="both"/>
              <w:rPr>
                <w:szCs w:val="24"/>
              </w:rPr>
            </w:pPr>
            <w:r w:rsidRPr="00F474AE">
              <w:rPr>
                <w:szCs w:val="24"/>
              </w:rPr>
              <w:lastRenderedPageBreak/>
              <w:t>Asignavimai darbuotojų darbo užmokesčiui</w:t>
            </w:r>
          </w:p>
        </w:tc>
        <w:tc>
          <w:tcPr>
            <w:tcW w:w="1495" w:type="dxa"/>
          </w:tcPr>
          <w:p w14:paraId="7B49800F" w14:textId="411C1B67" w:rsidR="00EB77C5" w:rsidRPr="00F474AE" w:rsidRDefault="00E247B4" w:rsidP="000C7FF2">
            <w:pPr>
              <w:jc w:val="both"/>
              <w:rPr>
                <w:szCs w:val="24"/>
              </w:rPr>
            </w:pPr>
            <w:r w:rsidRPr="00F474AE">
              <w:rPr>
                <w:szCs w:val="24"/>
              </w:rPr>
              <w:t>Asignavimai darbuotojų darbo užmokesčiui</w:t>
            </w:r>
          </w:p>
        </w:tc>
      </w:tr>
      <w:tr w:rsidR="00C61656" w:rsidRPr="00F474AE" w14:paraId="7CD8F6C6" w14:textId="77777777" w:rsidTr="007E2522">
        <w:trPr>
          <w:trHeight w:val="608"/>
        </w:trPr>
        <w:tc>
          <w:tcPr>
            <w:tcW w:w="757" w:type="dxa"/>
            <w:shd w:val="clear" w:color="auto" w:fill="auto"/>
          </w:tcPr>
          <w:p w14:paraId="7CD8F6C4" w14:textId="695E8211" w:rsidR="00C61656" w:rsidRPr="00F474AE" w:rsidRDefault="00C61656" w:rsidP="000224D9">
            <w:pPr>
              <w:spacing w:line="360" w:lineRule="auto"/>
              <w:rPr>
                <w:rFonts w:eastAsia="MS Mincho"/>
                <w:b/>
                <w:szCs w:val="24"/>
              </w:rPr>
            </w:pPr>
            <w:r w:rsidRPr="00F474AE">
              <w:rPr>
                <w:rFonts w:eastAsia="MS Mincho"/>
                <w:b/>
                <w:szCs w:val="24"/>
              </w:rPr>
              <w:t>1.2.</w:t>
            </w:r>
          </w:p>
        </w:tc>
        <w:tc>
          <w:tcPr>
            <w:tcW w:w="14029" w:type="dxa"/>
            <w:gridSpan w:val="12"/>
            <w:shd w:val="clear" w:color="auto" w:fill="auto"/>
          </w:tcPr>
          <w:p w14:paraId="7CD8F6C5" w14:textId="52419C1D" w:rsidR="00C61656" w:rsidRPr="00F474AE" w:rsidRDefault="00C61656" w:rsidP="000C7FF2">
            <w:pPr>
              <w:rPr>
                <w:rFonts w:eastAsia="MS Mincho"/>
                <w:i/>
                <w:szCs w:val="24"/>
              </w:rPr>
            </w:pPr>
            <w:r w:rsidRPr="00F474AE">
              <w:rPr>
                <w:b/>
                <w:szCs w:val="24"/>
              </w:rPr>
              <w:t xml:space="preserve">Uždavinys. </w:t>
            </w:r>
            <w:r w:rsidRPr="00F474AE">
              <w:rPr>
                <w:b/>
                <w:szCs w:val="24"/>
                <w:lang w:eastAsia="lt-LT"/>
              </w:rPr>
              <w:t xml:space="preserve"> </w:t>
            </w:r>
            <w:r w:rsidR="00CF5827" w:rsidRPr="00F474AE">
              <w:rPr>
                <w:b/>
                <w:szCs w:val="24"/>
              </w:rPr>
              <w:t>Stiprinti gimnazijos bendruomenės komandinį darbą bei atsakingą į(</w:t>
            </w:r>
            <w:proofErr w:type="spellStart"/>
            <w:r w:rsidR="00CF5827" w:rsidRPr="00F474AE">
              <w:rPr>
                <w:b/>
                <w:szCs w:val="24"/>
              </w:rPr>
              <w:t>si</w:t>
            </w:r>
            <w:proofErr w:type="spellEnd"/>
            <w:r w:rsidR="00CF5827" w:rsidRPr="00F474AE">
              <w:rPr>
                <w:b/>
                <w:szCs w:val="24"/>
              </w:rPr>
              <w:t>)pareigojimų laikymąsi.</w:t>
            </w:r>
          </w:p>
        </w:tc>
      </w:tr>
      <w:tr w:rsidR="00C61656" w:rsidRPr="00F474AE" w14:paraId="7CD8F6DA" w14:textId="77777777" w:rsidTr="00807DCE">
        <w:trPr>
          <w:trHeight w:val="608"/>
        </w:trPr>
        <w:tc>
          <w:tcPr>
            <w:tcW w:w="757" w:type="dxa"/>
            <w:shd w:val="clear" w:color="auto" w:fill="auto"/>
          </w:tcPr>
          <w:p w14:paraId="7CD8F6C7" w14:textId="77777777" w:rsidR="00C61656" w:rsidRPr="00F474AE" w:rsidRDefault="00C61656" w:rsidP="000224D9">
            <w:pPr>
              <w:spacing w:line="360" w:lineRule="auto"/>
              <w:jc w:val="both"/>
              <w:rPr>
                <w:rFonts w:eastAsia="MS Mincho"/>
                <w:szCs w:val="24"/>
              </w:rPr>
            </w:pPr>
            <w:r w:rsidRPr="00F474AE">
              <w:rPr>
                <w:rFonts w:eastAsia="MS Mincho"/>
                <w:szCs w:val="24"/>
              </w:rPr>
              <w:t>1.2.1.</w:t>
            </w:r>
          </w:p>
        </w:tc>
        <w:tc>
          <w:tcPr>
            <w:tcW w:w="2391" w:type="dxa"/>
            <w:shd w:val="clear" w:color="auto" w:fill="auto"/>
          </w:tcPr>
          <w:p w14:paraId="62217805" w14:textId="2FC3C883" w:rsidR="005235CA" w:rsidRPr="00F474AE" w:rsidRDefault="005235CA" w:rsidP="00E247B4">
            <w:pPr>
              <w:rPr>
                <w:szCs w:val="24"/>
              </w:rPr>
            </w:pPr>
            <w:r w:rsidRPr="00F474AE">
              <w:rPr>
                <w:b/>
                <w:szCs w:val="24"/>
              </w:rPr>
              <w:t xml:space="preserve">Mokytojų bendradarbiavimo </w:t>
            </w:r>
            <w:r w:rsidRPr="00F474AE">
              <w:rPr>
                <w:b/>
                <w:szCs w:val="24"/>
              </w:rPr>
              <w:lastRenderedPageBreak/>
              <w:t xml:space="preserve">įvairiomis formomis ir būdais tobulinimas, kolegialaus grįžtamojo ryšio </w:t>
            </w:r>
            <w:r w:rsidRPr="00E247B4">
              <w:rPr>
                <w:b/>
                <w:szCs w:val="24"/>
              </w:rPr>
              <w:t xml:space="preserve">teikimas, </w:t>
            </w:r>
            <w:r w:rsidR="00E247B4" w:rsidRPr="00E247B4">
              <w:rPr>
                <w:b/>
                <w:szCs w:val="24"/>
              </w:rPr>
              <w:t xml:space="preserve">gerosios patirties </w:t>
            </w:r>
            <w:r w:rsidRPr="00E247B4">
              <w:rPr>
                <w:b/>
                <w:szCs w:val="24"/>
              </w:rPr>
              <w:t>sklaida.</w:t>
            </w:r>
            <w:r w:rsidRPr="00F474AE">
              <w:rPr>
                <w:szCs w:val="24"/>
              </w:rPr>
              <w:t xml:space="preserve"> </w:t>
            </w:r>
          </w:p>
          <w:p w14:paraId="778CA0A7" w14:textId="77777777" w:rsidR="00775EF2" w:rsidRDefault="00775EF2" w:rsidP="000C7FF2">
            <w:pPr>
              <w:jc w:val="both"/>
              <w:rPr>
                <w:szCs w:val="24"/>
              </w:rPr>
            </w:pPr>
          </w:p>
          <w:p w14:paraId="6A67936F" w14:textId="023311AC" w:rsidR="005235CA" w:rsidRPr="00F474AE" w:rsidRDefault="005235CA" w:rsidP="000C7FF2">
            <w:pPr>
              <w:jc w:val="both"/>
              <w:rPr>
                <w:szCs w:val="24"/>
              </w:rPr>
            </w:pPr>
            <w:r w:rsidRPr="00F474AE">
              <w:rPr>
                <w:szCs w:val="24"/>
              </w:rPr>
              <w:t>1.</w:t>
            </w:r>
            <w:r w:rsidR="00772FCB" w:rsidRPr="00F474AE">
              <w:rPr>
                <w:szCs w:val="24"/>
              </w:rPr>
              <w:t xml:space="preserve"> Mokytojų i</w:t>
            </w:r>
            <w:r w:rsidRPr="00F474AE">
              <w:rPr>
                <w:szCs w:val="24"/>
              </w:rPr>
              <w:t xml:space="preserve">lgalaikių planų suderinimas artėjant mokslo metams. </w:t>
            </w:r>
          </w:p>
          <w:p w14:paraId="327E68CC" w14:textId="77777777" w:rsidR="008C56E9" w:rsidRPr="00F474AE" w:rsidRDefault="005235CA" w:rsidP="000C7FF2">
            <w:pPr>
              <w:jc w:val="both"/>
              <w:rPr>
                <w:szCs w:val="24"/>
              </w:rPr>
            </w:pPr>
            <w:r w:rsidRPr="00F474AE">
              <w:rPr>
                <w:szCs w:val="24"/>
              </w:rPr>
              <w:t xml:space="preserve">2. Pamokų stebėjimas kolegų susitarimu ieškant efektyviausių metodų. </w:t>
            </w:r>
          </w:p>
          <w:p w14:paraId="09136FA4" w14:textId="77777777" w:rsidR="0005053D" w:rsidRPr="00F474AE" w:rsidRDefault="005235CA" w:rsidP="000C7FF2">
            <w:pPr>
              <w:jc w:val="both"/>
              <w:rPr>
                <w:szCs w:val="24"/>
              </w:rPr>
            </w:pPr>
            <w:r w:rsidRPr="00F474AE">
              <w:rPr>
                <w:szCs w:val="24"/>
              </w:rPr>
              <w:t>3. Gimnazijos mokytojų</w:t>
            </w:r>
            <w:r w:rsidR="008C56E9" w:rsidRPr="00F474AE">
              <w:rPr>
                <w:szCs w:val="24"/>
              </w:rPr>
              <w:t xml:space="preserve"> </w:t>
            </w:r>
            <w:r w:rsidRPr="00F474AE">
              <w:rPr>
                <w:szCs w:val="24"/>
              </w:rPr>
              <w:t>mini</w:t>
            </w:r>
            <w:r w:rsidR="008C56E9" w:rsidRPr="00F474AE">
              <w:rPr>
                <w:szCs w:val="24"/>
              </w:rPr>
              <w:t xml:space="preserve"> </w:t>
            </w:r>
            <w:r w:rsidRPr="00F474AE">
              <w:rPr>
                <w:szCs w:val="24"/>
              </w:rPr>
              <w:t>forumas /</w:t>
            </w:r>
            <w:r w:rsidR="008C56E9" w:rsidRPr="00F474AE">
              <w:rPr>
                <w:szCs w:val="24"/>
              </w:rPr>
              <w:t xml:space="preserve"> </w:t>
            </w:r>
            <w:r w:rsidRPr="00F474AE">
              <w:rPr>
                <w:szCs w:val="24"/>
              </w:rPr>
              <w:t xml:space="preserve">konferencija „Efektyviausi ugdymo metodai“. </w:t>
            </w:r>
          </w:p>
          <w:p w14:paraId="4805D787" w14:textId="77777777" w:rsidR="0005053D" w:rsidRPr="00F474AE" w:rsidRDefault="0005053D" w:rsidP="000C7FF2">
            <w:pPr>
              <w:jc w:val="both"/>
              <w:rPr>
                <w:szCs w:val="24"/>
              </w:rPr>
            </w:pPr>
          </w:p>
          <w:p w14:paraId="30E4D5B3" w14:textId="77777777" w:rsidR="00A64EA7" w:rsidRPr="00F474AE" w:rsidRDefault="00A64EA7" w:rsidP="000C7FF2">
            <w:pPr>
              <w:jc w:val="both"/>
              <w:rPr>
                <w:szCs w:val="24"/>
              </w:rPr>
            </w:pPr>
          </w:p>
          <w:p w14:paraId="7CD8F6C8" w14:textId="49AE8A8B" w:rsidR="00C61656" w:rsidRPr="00F474AE" w:rsidRDefault="005235CA" w:rsidP="000C7FF2">
            <w:pPr>
              <w:jc w:val="both"/>
              <w:rPr>
                <w:rFonts w:eastAsia="MS Mincho"/>
                <w:i/>
                <w:szCs w:val="24"/>
              </w:rPr>
            </w:pPr>
            <w:r w:rsidRPr="00F474AE">
              <w:rPr>
                <w:szCs w:val="24"/>
              </w:rPr>
              <w:t>4. Vaizdo pamokų stebėjimas ir aptarimas metodinėse grupėse.</w:t>
            </w:r>
          </w:p>
        </w:tc>
        <w:tc>
          <w:tcPr>
            <w:tcW w:w="2234" w:type="dxa"/>
            <w:shd w:val="clear" w:color="auto" w:fill="auto"/>
          </w:tcPr>
          <w:p w14:paraId="586812F8" w14:textId="77777777" w:rsidR="005235CA" w:rsidRPr="00F474AE" w:rsidRDefault="005235CA" w:rsidP="000C7FF2">
            <w:pPr>
              <w:jc w:val="both"/>
              <w:rPr>
                <w:szCs w:val="24"/>
              </w:rPr>
            </w:pPr>
          </w:p>
          <w:p w14:paraId="2BACAC35" w14:textId="77777777" w:rsidR="005235CA" w:rsidRPr="00F474AE" w:rsidRDefault="005235CA" w:rsidP="000C7FF2">
            <w:pPr>
              <w:jc w:val="both"/>
              <w:rPr>
                <w:szCs w:val="24"/>
              </w:rPr>
            </w:pPr>
          </w:p>
          <w:p w14:paraId="1A572740" w14:textId="77777777" w:rsidR="005235CA" w:rsidRPr="00F474AE" w:rsidRDefault="005235CA" w:rsidP="000C7FF2">
            <w:pPr>
              <w:jc w:val="both"/>
              <w:rPr>
                <w:szCs w:val="24"/>
              </w:rPr>
            </w:pPr>
          </w:p>
          <w:p w14:paraId="1C898C5B" w14:textId="77777777" w:rsidR="005235CA" w:rsidRPr="00F474AE" w:rsidRDefault="005235CA" w:rsidP="000C7FF2">
            <w:pPr>
              <w:jc w:val="both"/>
              <w:rPr>
                <w:szCs w:val="24"/>
              </w:rPr>
            </w:pPr>
          </w:p>
          <w:p w14:paraId="63DA4B2F" w14:textId="77777777" w:rsidR="005235CA" w:rsidRPr="00F474AE" w:rsidRDefault="005235CA" w:rsidP="000C7FF2">
            <w:pPr>
              <w:jc w:val="both"/>
              <w:rPr>
                <w:szCs w:val="24"/>
              </w:rPr>
            </w:pPr>
          </w:p>
          <w:p w14:paraId="488338E5" w14:textId="77777777" w:rsidR="005235CA" w:rsidRPr="00F474AE" w:rsidRDefault="005235CA" w:rsidP="000C7FF2">
            <w:pPr>
              <w:jc w:val="both"/>
              <w:rPr>
                <w:szCs w:val="24"/>
              </w:rPr>
            </w:pPr>
          </w:p>
          <w:p w14:paraId="6D2A7577" w14:textId="77777777" w:rsidR="005235CA" w:rsidRPr="00F474AE" w:rsidRDefault="005235CA" w:rsidP="000C7FF2">
            <w:pPr>
              <w:jc w:val="both"/>
              <w:rPr>
                <w:szCs w:val="24"/>
              </w:rPr>
            </w:pPr>
          </w:p>
          <w:p w14:paraId="10E952FD" w14:textId="77777777" w:rsidR="005235CA" w:rsidRPr="00F474AE" w:rsidRDefault="005235CA" w:rsidP="000C7FF2">
            <w:pPr>
              <w:jc w:val="both"/>
              <w:rPr>
                <w:szCs w:val="24"/>
              </w:rPr>
            </w:pPr>
          </w:p>
          <w:p w14:paraId="3E4FA455" w14:textId="77777777" w:rsidR="005235CA" w:rsidRPr="00F474AE" w:rsidRDefault="005235CA" w:rsidP="000C7FF2">
            <w:pPr>
              <w:jc w:val="both"/>
              <w:rPr>
                <w:szCs w:val="24"/>
              </w:rPr>
            </w:pPr>
          </w:p>
          <w:p w14:paraId="1060258D" w14:textId="77777777" w:rsidR="005235CA" w:rsidRPr="00F474AE" w:rsidRDefault="005235CA" w:rsidP="000C7FF2">
            <w:pPr>
              <w:jc w:val="both"/>
              <w:rPr>
                <w:szCs w:val="24"/>
              </w:rPr>
            </w:pPr>
          </w:p>
          <w:p w14:paraId="21CB482E" w14:textId="77777777" w:rsidR="005235CA" w:rsidRPr="00F474AE" w:rsidRDefault="005235CA" w:rsidP="000C7FF2">
            <w:pPr>
              <w:jc w:val="both"/>
              <w:rPr>
                <w:szCs w:val="24"/>
              </w:rPr>
            </w:pPr>
            <w:r w:rsidRPr="00F474AE">
              <w:rPr>
                <w:szCs w:val="24"/>
              </w:rPr>
              <w:t xml:space="preserve">1. Ilgalaikių planų suderinimas – 80 % </w:t>
            </w:r>
          </w:p>
          <w:p w14:paraId="2E6EC425" w14:textId="77777777" w:rsidR="005235CA" w:rsidRPr="00F474AE" w:rsidRDefault="005235CA" w:rsidP="000C7FF2">
            <w:pPr>
              <w:jc w:val="both"/>
              <w:rPr>
                <w:szCs w:val="24"/>
              </w:rPr>
            </w:pPr>
          </w:p>
          <w:p w14:paraId="199A79AB" w14:textId="77777777" w:rsidR="00772FCB" w:rsidRPr="00F474AE" w:rsidRDefault="00772FCB" w:rsidP="000C7FF2">
            <w:pPr>
              <w:jc w:val="both"/>
              <w:rPr>
                <w:szCs w:val="24"/>
              </w:rPr>
            </w:pPr>
          </w:p>
          <w:p w14:paraId="4B8A743F" w14:textId="1315E596" w:rsidR="00772FCB" w:rsidRPr="00F474AE" w:rsidRDefault="005235CA" w:rsidP="000C7FF2">
            <w:pPr>
              <w:jc w:val="both"/>
              <w:rPr>
                <w:szCs w:val="24"/>
              </w:rPr>
            </w:pPr>
            <w:r w:rsidRPr="00F474AE">
              <w:rPr>
                <w:szCs w:val="24"/>
              </w:rPr>
              <w:t>2. Kiekvieno mokyto</w:t>
            </w:r>
            <w:r w:rsidR="00772FCB" w:rsidRPr="00F474AE">
              <w:rPr>
                <w:szCs w:val="24"/>
              </w:rPr>
              <w:t>jo stebėtų pamokų skaičius – ≥3.</w:t>
            </w:r>
          </w:p>
          <w:p w14:paraId="038C79D4" w14:textId="3C84174B" w:rsidR="005235CA" w:rsidRPr="00F474AE" w:rsidRDefault="005235CA" w:rsidP="000C7FF2">
            <w:pPr>
              <w:jc w:val="both"/>
              <w:rPr>
                <w:szCs w:val="24"/>
              </w:rPr>
            </w:pPr>
            <w:r w:rsidRPr="00F474AE">
              <w:rPr>
                <w:szCs w:val="24"/>
              </w:rPr>
              <w:t>3.</w:t>
            </w:r>
            <w:r w:rsidR="008C56E9" w:rsidRPr="00F474AE">
              <w:rPr>
                <w:szCs w:val="24"/>
              </w:rPr>
              <w:t xml:space="preserve"> </w:t>
            </w:r>
            <w:r w:rsidRPr="00F474AE">
              <w:rPr>
                <w:szCs w:val="24"/>
              </w:rPr>
              <w:t xml:space="preserve">Mini </w:t>
            </w:r>
            <w:r w:rsidR="008C56E9" w:rsidRPr="00F474AE">
              <w:rPr>
                <w:szCs w:val="24"/>
              </w:rPr>
              <w:t>f</w:t>
            </w:r>
            <w:r w:rsidRPr="00F474AE">
              <w:rPr>
                <w:szCs w:val="24"/>
              </w:rPr>
              <w:t>orumas/</w:t>
            </w:r>
            <w:r w:rsidR="008C56E9" w:rsidRPr="00F474AE">
              <w:rPr>
                <w:szCs w:val="24"/>
              </w:rPr>
              <w:t xml:space="preserve"> </w:t>
            </w:r>
            <w:r w:rsidRPr="00F474AE">
              <w:rPr>
                <w:szCs w:val="24"/>
              </w:rPr>
              <w:t xml:space="preserve">konferencija 1 per metus. Mokytojai metodininkai parengia praktinius pranešimus, dalijasi patirtimi. </w:t>
            </w:r>
          </w:p>
          <w:p w14:paraId="7CD8F6CE" w14:textId="4421105A" w:rsidR="00C61656" w:rsidRPr="00F474AE" w:rsidRDefault="005235CA" w:rsidP="000C7FF2">
            <w:pPr>
              <w:jc w:val="both"/>
              <w:rPr>
                <w:rFonts w:eastAsia="MS Mincho"/>
                <w:i/>
                <w:szCs w:val="24"/>
              </w:rPr>
            </w:pPr>
            <w:r w:rsidRPr="00F474AE">
              <w:rPr>
                <w:szCs w:val="24"/>
              </w:rPr>
              <w:t>4.</w:t>
            </w:r>
            <w:r w:rsidR="008C56E9" w:rsidRPr="00F474AE">
              <w:rPr>
                <w:szCs w:val="24"/>
              </w:rPr>
              <w:t xml:space="preserve"> </w:t>
            </w:r>
            <w:r w:rsidRPr="00F474AE">
              <w:rPr>
                <w:szCs w:val="24"/>
              </w:rPr>
              <w:t>Stebėtos 8 vaizdo pamokos.</w:t>
            </w:r>
          </w:p>
        </w:tc>
        <w:tc>
          <w:tcPr>
            <w:tcW w:w="2268" w:type="dxa"/>
            <w:gridSpan w:val="2"/>
            <w:shd w:val="clear" w:color="auto" w:fill="auto"/>
          </w:tcPr>
          <w:p w14:paraId="538D4F70" w14:textId="77777777" w:rsidR="005235CA" w:rsidRPr="00F474AE" w:rsidRDefault="005235CA" w:rsidP="000C7FF2">
            <w:pPr>
              <w:jc w:val="both"/>
              <w:rPr>
                <w:szCs w:val="24"/>
              </w:rPr>
            </w:pPr>
          </w:p>
          <w:p w14:paraId="6F2D64E2" w14:textId="77777777" w:rsidR="005235CA" w:rsidRPr="00F474AE" w:rsidRDefault="005235CA" w:rsidP="000C7FF2">
            <w:pPr>
              <w:jc w:val="both"/>
              <w:rPr>
                <w:szCs w:val="24"/>
              </w:rPr>
            </w:pPr>
          </w:p>
          <w:p w14:paraId="3B843334" w14:textId="77777777" w:rsidR="005235CA" w:rsidRPr="00F474AE" w:rsidRDefault="005235CA" w:rsidP="000C7FF2">
            <w:pPr>
              <w:jc w:val="both"/>
              <w:rPr>
                <w:szCs w:val="24"/>
              </w:rPr>
            </w:pPr>
          </w:p>
          <w:p w14:paraId="59AD2A88" w14:textId="77777777" w:rsidR="005235CA" w:rsidRPr="00F474AE" w:rsidRDefault="005235CA" w:rsidP="000C7FF2">
            <w:pPr>
              <w:jc w:val="both"/>
              <w:rPr>
                <w:szCs w:val="24"/>
              </w:rPr>
            </w:pPr>
          </w:p>
          <w:p w14:paraId="634578AC" w14:textId="77777777" w:rsidR="005235CA" w:rsidRPr="00F474AE" w:rsidRDefault="005235CA" w:rsidP="000C7FF2">
            <w:pPr>
              <w:jc w:val="both"/>
              <w:rPr>
                <w:szCs w:val="24"/>
              </w:rPr>
            </w:pPr>
          </w:p>
          <w:p w14:paraId="7B335372" w14:textId="77777777" w:rsidR="005235CA" w:rsidRPr="00F474AE" w:rsidRDefault="005235CA" w:rsidP="000C7FF2">
            <w:pPr>
              <w:jc w:val="both"/>
              <w:rPr>
                <w:szCs w:val="24"/>
              </w:rPr>
            </w:pPr>
          </w:p>
          <w:p w14:paraId="7B152B01" w14:textId="77777777" w:rsidR="005235CA" w:rsidRPr="00F474AE" w:rsidRDefault="005235CA" w:rsidP="000C7FF2">
            <w:pPr>
              <w:jc w:val="both"/>
              <w:rPr>
                <w:szCs w:val="24"/>
              </w:rPr>
            </w:pPr>
          </w:p>
          <w:p w14:paraId="761FC975" w14:textId="77777777" w:rsidR="005235CA" w:rsidRPr="00F474AE" w:rsidRDefault="005235CA" w:rsidP="000C7FF2">
            <w:pPr>
              <w:jc w:val="both"/>
              <w:rPr>
                <w:szCs w:val="24"/>
              </w:rPr>
            </w:pPr>
          </w:p>
          <w:p w14:paraId="3C8096B3" w14:textId="77777777" w:rsidR="005235CA" w:rsidRPr="00F474AE" w:rsidRDefault="005235CA" w:rsidP="000C7FF2">
            <w:pPr>
              <w:jc w:val="both"/>
              <w:rPr>
                <w:szCs w:val="24"/>
              </w:rPr>
            </w:pPr>
          </w:p>
          <w:p w14:paraId="2C221AFC" w14:textId="77777777" w:rsidR="005235CA" w:rsidRPr="00F474AE" w:rsidRDefault="005235CA" w:rsidP="000C7FF2">
            <w:pPr>
              <w:jc w:val="both"/>
              <w:rPr>
                <w:szCs w:val="24"/>
              </w:rPr>
            </w:pPr>
          </w:p>
          <w:p w14:paraId="3E45BE4A" w14:textId="7C39AC0D" w:rsidR="005235CA" w:rsidRPr="00F474AE" w:rsidRDefault="005235CA" w:rsidP="000C7FF2">
            <w:pPr>
              <w:jc w:val="both"/>
              <w:rPr>
                <w:szCs w:val="24"/>
              </w:rPr>
            </w:pPr>
            <w:r w:rsidRPr="00F474AE">
              <w:rPr>
                <w:szCs w:val="24"/>
              </w:rPr>
              <w:t xml:space="preserve">1. Ilgalaikius planus suderino 80 % </w:t>
            </w:r>
            <w:r w:rsidR="00772FCB" w:rsidRPr="00F474AE">
              <w:rPr>
                <w:szCs w:val="24"/>
              </w:rPr>
              <w:t>mokytojų.</w:t>
            </w:r>
          </w:p>
          <w:p w14:paraId="563A545C" w14:textId="77777777" w:rsidR="00772FCB" w:rsidRPr="00F474AE" w:rsidRDefault="00772FCB" w:rsidP="000C7FF2">
            <w:pPr>
              <w:jc w:val="both"/>
              <w:rPr>
                <w:szCs w:val="24"/>
              </w:rPr>
            </w:pPr>
          </w:p>
          <w:p w14:paraId="0C7F31E5" w14:textId="6295DAAC" w:rsidR="008C56E9" w:rsidRPr="00F474AE" w:rsidRDefault="005235CA" w:rsidP="000C7FF2">
            <w:pPr>
              <w:jc w:val="both"/>
              <w:rPr>
                <w:szCs w:val="24"/>
              </w:rPr>
            </w:pPr>
            <w:r w:rsidRPr="00F474AE">
              <w:rPr>
                <w:szCs w:val="24"/>
              </w:rPr>
              <w:t>2. Kiekvien</w:t>
            </w:r>
            <w:r w:rsidR="00772FCB" w:rsidRPr="00F474AE">
              <w:rPr>
                <w:szCs w:val="24"/>
              </w:rPr>
              <w:t>as mokytojas</w:t>
            </w:r>
            <w:r w:rsidRPr="00F474AE">
              <w:rPr>
                <w:szCs w:val="24"/>
              </w:rPr>
              <w:t xml:space="preserve"> stebė</w:t>
            </w:r>
            <w:r w:rsidR="00772FCB" w:rsidRPr="00F474AE">
              <w:rPr>
                <w:szCs w:val="24"/>
              </w:rPr>
              <w:t>jo</w:t>
            </w:r>
            <w:r w:rsidRPr="00F474AE">
              <w:rPr>
                <w:szCs w:val="24"/>
              </w:rPr>
              <w:t xml:space="preserve"> </w:t>
            </w:r>
            <w:r w:rsidR="00772FCB" w:rsidRPr="00F474AE">
              <w:rPr>
                <w:szCs w:val="24"/>
              </w:rPr>
              <w:t xml:space="preserve">vidutiniškai 2 kolegų </w:t>
            </w:r>
            <w:r w:rsidRPr="00F474AE">
              <w:rPr>
                <w:szCs w:val="24"/>
              </w:rPr>
              <w:t>pamok</w:t>
            </w:r>
            <w:r w:rsidR="00772FCB" w:rsidRPr="00F474AE">
              <w:rPr>
                <w:szCs w:val="24"/>
              </w:rPr>
              <w:t>as.</w:t>
            </w:r>
          </w:p>
          <w:p w14:paraId="6F97C007" w14:textId="28BFD688" w:rsidR="0005053D" w:rsidRPr="00F474AE" w:rsidRDefault="005235CA" w:rsidP="000C7FF2">
            <w:pPr>
              <w:jc w:val="both"/>
              <w:rPr>
                <w:szCs w:val="24"/>
              </w:rPr>
            </w:pPr>
            <w:r w:rsidRPr="00F474AE">
              <w:rPr>
                <w:szCs w:val="24"/>
              </w:rPr>
              <w:t xml:space="preserve">3. </w:t>
            </w:r>
            <w:r w:rsidR="0005053D" w:rsidRPr="00F474AE">
              <w:rPr>
                <w:szCs w:val="24"/>
              </w:rPr>
              <w:t xml:space="preserve">35 </w:t>
            </w:r>
            <w:r w:rsidR="0005053D" w:rsidRPr="00946ACE">
              <w:rPr>
                <w:szCs w:val="24"/>
              </w:rPr>
              <w:t xml:space="preserve">% </w:t>
            </w:r>
            <w:r w:rsidR="0005053D" w:rsidRPr="00F474AE">
              <w:rPr>
                <w:szCs w:val="24"/>
              </w:rPr>
              <w:t>mokytojų skaitė pranešimus kolegoms.</w:t>
            </w:r>
          </w:p>
          <w:p w14:paraId="5A5A3626" w14:textId="77777777" w:rsidR="0005053D" w:rsidRPr="00F474AE" w:rsidRDefault="0005053D" w:rsidP="000C7FF2">
            <w:pPr>
              <w:jc w:val="both"/>
              <w:rPr>
                <w:szCs w:val="24"/>
              </w:rPr>
            </w:pPr>
          </w:p>
          <w:p w14:paraId="232A3880" w14:textId="77777777" w:rsidR="0005053D" w:rsidRPr="00F474AE" w:rsidRDefault="0005053D" w:rsidP="000C7FF2">
            <w:pPr>
              <w:jc w:val="both"/>
              <w:rPr>
                <w:szCs w:val="24"/>
              </w:rPr>
            </w:pPr>
          </w:p>
          <w:p w14:paraId="25C653E7" w14:textId="77777777" w:rsidR="0005053D" w:rsidRPr="00F474AE" w:rsidRDefault="0005053D" w:rsidP="000C7FF2">
            <w:pPr>
              <w:jc w:val="both"/>
              <w:rPr>
                <w:szCs w:val="24"/>
              </w:rPr>
            </w:pPr>
          </w:p>
          <w:p w14:paraId="55E70134" w14:textId="77777777" w:rsidR="00A64EA7" w:rsidRPr="00F474AE" w:rsidRDefault="00A64EA7" w:rsidP="000C7FF2">
            <w:pPr>
              <w:jc w:val="both"/>
              <w:rPr>
                <w:szCs w:val="24"/>
              </w:rPr>
            </w:pPr>
          </w:p>
          <w:p w14:paraId="7CD8F6D4" w14:textId="2F1EFEAB" w:rsidR="00C61656" w:rsidRPr="00F474AE" w:rsidRDefault="005235CA" w:rsidP="000C7FF2">
            <w:pPr>
              <w:jc w:val="both"/>
              <w:rPr>
                <w:rFonts w:eastAsia="MS Mincho"/>
                <w:i/>
                <w:szCs w:val="24"/>
              </w:rPr>
            </w:pPr>
            <w:r w:rsidRPr="00F474AE">
              <w:rPr>
                <w:szCs w:val="24"/>
              </w:rPr>
              <w:t>4.</w:t>
            </w:r>
            <w:r w:rsidR="008C56E9" w:rsidRPr="00F474AE">
              <w:rPr>
                <w:szCs w:val="24"/>
              </w:rPr>
              <w:t xml:space="preserve"> </w:t>
            </w:r>
            <w:r w:rsidRPr="00F474AE">
              <w:rPr>
                <w:szCs w:val="24"/>
              </w:rPr>
              <w:t>Stebėtos ir aptartos</w:t>
            </w:r>
            <w:r w:rsidR="00A64EA7" w:rsidRPr="00F474AE">
              <w:rPr>
                <w:szCs w:val="24"/>
              </w:rPr>
              <w:t xml:space="preserve"> 1 tradicinė ir</w:t>
            </w:r>
            <w:r w:rsidRPr="00F474AE">
              <w:rPr>
                <w:szCs w:val="24"/>
              </w:rPr>
              <w:t xml:space="preserve"> </w:t>
            </w:r>
            <w:r w:rsidR="00A64EA7" w:rsidRPr="00F474AE">
              <w:rPr>
                <w:szCs w:val="24"/>
              </w:rPr>
              <w:t>7</w:t>
            </w:r>
            <w:r w:rsidRPr="00F474AE">
              <w:rPr>
                <w:szCs w:val="24"/>
              </w:rPr>
              <w:t xml:space="preserve"> </w:t>
            </w:r>
            <w:r w:rsidR="008C56E9" w:rsidRPr="00F474AE">
              <w:rPr>
                <w:szCs w:val="24"/>
              </w:rPr>
              <w:t xml:space="preserve">nuotolinės </w:t>
            </w:r>
            <w:r w:rsidRPr="00F474AE">
              <w:rPr>
                <w:szCs w:val="24"/>
              </w:rPr>
              <w:t>vaizdo pamokos.</w:t>
            </w:r>
          </w:p>
        </w:tc>
        <w:tc>
          <w:tcPr>
            <w:tcW w:w="1405" w:type="dxa"/>
            <w:shd w:val="clear" w:color="auto" w:fill="auto"/>
          </w:tcPr>
          <w:p w14:paraId="0899CAF0" w14:textId="77777777" w:rsidR="005235CA" w:rsidRPr="00F474AE" w:rsidRDefault="005235CA" w:rsidP="000C7FF2">
            <w:pPr>
              <w:tabs>
                <w:tab w:val="left" w:pos="1650"/>
              </w:tabs>
              <w:jc w:val="both"/>
              <w:rPr>
                <w:szCs w:val="24"/>
              </w:rPr>
            </w:pPr>
          </w:p>
          <w:p w14:paraId="0F0B0A32" w14:textId="77777777" w:rsidR="005235CA" w:rsidRPr="00F474AE" w:rsidRDefault="005235CA" w:rsidP="000C7FF2">
            <w:pPr>
              <w:tabs>
                <w:tab w:val="left" w:pos="1650"/>
              </w:tabs>
              <w:jc w:val="both"/>
              <w:rPr>
                <w:szCs w:val="24"/>
              </w:rPr>
            </w:pPr>
          </w:p>
          <w:p w14:paraId="3592CBB3" w14:textId="77777777" w:rsidR="005235CA" w:rsidRPr="00F474AE" w:rsidRDefault="005235CA" w:rsidP="000C7FF2">
            <w:pPr>
              <w:tabs>
                <w:tab w:val="left" w:pos="1650"/>
              </w:tabs>
              <w:jc w:val="both"/>
              <w:rPr>
                <w:szCs w:val="24"/>
              </w:rPr>
            </w:pPr>
          </w:p>
          <w:p w14:paraId="5B9D59F5" w14:textId="77777777" w:rsidR="005235CA" w:rsidRPr="00F474AE" w:rsidRDefault="005235CA" w:rsidP="000C7FF2">
            <w:pPr>
              <w:tabs>
                <w:tab w:val="left" w:pos="1650"/>
              </w:tabs>
              <w:jc w:val="both"/>
              <w:rPr>
                <w:szCs w:val="24"/>
              </w:rPr>
            </w:pPr>
          </w:p>
          <w:p w14:paraId="3E90F43B" w14:textId="77777777" w:rsidR="005235CA" w:rsidRPr="00F474AE" w:rsidRDefault="005235CA" w:rsidP="000C7FF2">
            <w:pPr>
              <w:tabs>
                <w:tab w:val="left" w:pos="1650"/>
              </w:tabs>
              <w:jc w:val="both"/>
              <w:rPr>
                <w:szCs w:val="24"/>
              </w:rPr>
            </w:pPr>
          </w:p>
          <w:p w14:paraId="59F6484F" w14:textId="77777777" w:rsidR="005235CA" w:rsidRPr="00F474AE" w:rsidRDefault="005235CA" w:rsidP="000C7FF2">
            <w:pPr>
              <w:tabs>
                <w:tab w:val="left" w:pos="1650"/>
              </w:tabs>
              <w:jc w:val="both"/>
              <w:rPr>
                <w:szCs w:val="24"/>
              </w:rPr>
            </w:pPr>
          </w:p>
          <w:p w14:paraId="5840E679" w14:textId="77777777" w:rsidR="005235CA" w:rsidRPr="00F474AE" w:rsidRDefault="005235CA" w:rsidP="000C7FF2">
            <w:pPr>
              <w:tabs>
                <w:tab w:val="left" w:pos="1650"/>
              </w:tabs>
              <w:jc w:val="both"/>
              <w:rPr>
                <w:szCs w:val="24"/>
              </w:rPr>
            </w:pPr>
          </w:p>
          <w:p w14:paraId="4CD69FC0" w14:textId="77777777" w:rsidR="005235CA" w:rsidRPr="00F474AE" w:rsidRDefault="005235CA" w:rsidP="000C7FF2">
            <w:pPr>
              <w:tabs>
                <w:tab w:val="left" w:pos="1650"/>
              </w:tabs>
              <w:jc w:val="both"/>
              <w:rPr>
                <w:szCs w:val="24"/>
              </w:rPr>
            </w:pPr>
          </w:p>
          <w:p w14:paraId="60BB62E3" w14:textId="77777777" w:rsidR="005235CA" w:rsidRPr="00F474AE" w:rsidRDefault="005235CA" w:rsidP="000C7FF2">
            <w:pPr>
              <w:tabs>
                <w:tab w:val="left" w:pos="1650"/>
              </w:tabs>
              <w:jc w:val="both"/>
              <w:rPr>
                <w:szCs w:val="24"/>
              </w:rPr>
            </w:pPr>
          </w:p>
          <w:p w14:paraId="6C900BAD" w14:textId="77777777" w:rsidR="008C56E9" w:rsidRPr="00F474AE" w:rsidRDefault="008C56E9" w:rsidP="000C7FF2">
            <w:pPr>
              <w:tabs>
                <w:tab w:val="left" w:pos="1650"/>
              </w:tabs>
              <w:jc w:val="both"/>
              <w:rPr>
                <w:szCs w:val="24"/>
              </w:rPr>
            </w:pPr>
          </w:p>
          <w:p w14:paraId="0864AEF1" w14:textId="77777777" w:rsidR="00C61656" w:rsidRPr="00F474AE" w:rsidRDefault="00C61656" w:rsidP="000C7FF2">
            <w:pPr>
              <w:tabs>
                <w:tab w:val="left" w:pos="1650"/>
              </w:tabs>
              <w:jc w:val="both"/>
              <w:rPr>
                <w:szCs w:val="24"/>
              </w:rPr>
            </w:pPr>
            <w:r w:rsidRPr="00F474AE">
              <w:rPr>
                <w:szCs w:val="24"/>
              </w:rPr>
              <w:t>Direktoriaus pavaduotoja ugdymui, metodinė taryba,</w:t>
            </w:r>
          </w:p>
          <w:p w14:paraId="011AD5AA" w14:textId="19981B2F" w:rsidR="00C61656" w:rsidRPr="00F474AE" w:rsidRDefault="00C61656" w:rsidP="000C7FF2">
            <w:pPr>
              <w:jc w:val="both"/>
              <w:rPr>
                <w:szCs w:val="24"/>
              </w:rPr>
            </w:pPr>
            <w:r w:rsidRPr="00F474AE">
              <w:rPr>
                <w:szCs w:val="24"/>
              </w:rPr>
              <w:t>dalykų mokytojai.</w:t>
            </w:r>
          </w:p>
          <w:p w14:paraId="7D839E0A" w14:textId="77777777" w:rsidR="00C61656" w:rsidRPr="00F474AE" w:rsidRDefault="00C61656" w:rsidP="000C7FF2">
            <w:pPr>
              <w:jc w:val="both"/>
              <w:rPr>
                <w:szCs w:val="24"/>
              </w:rPr>
            </w:pPr>
          </w:p>
          <w:p w14:paraId="3D52EA2F" w14:textId="77777777" w:rsidR="00C61656" w:rsidRPr="00F474AE" w:rsidRDefault="00C61656" w:rsidP="000C7FF2">
            <w:pPr>
              <w:jc w:val="both"/>
              <w:rPr>
                <w:szCs w:val="24"/>
              </w:rPr>
            </w:pPr>
          </w:p>
          <w:p w14:paraId="7CD8F6D5" w14:textId="49EC46CB" w:rsidR="00C61656" w:rsidRPr="00F474AE" w:rsidRDefault="00C61656" w:rsidP="000C7FF2">
            <w:pPr>
              <w:jc w:val="both"/>
              <w:rPr>
                <w:rFonts w:eastAsia="MS Mincho"/>
                <w:i/>
                <w:szCs w:val="24"/>
              </w:rPr>
            </w:pPr>
          </w:p>
        </w:tc>
        <w:tc>
          <w:tcPr>
            <w:tcW w:w="1401" w:type="dxa"/>
            <w:gridSpan w:val="2"/>
          </w:tcPr>
          <w:p w14:paraId="51CABDE9" w14:textId="77777777" w:rsidR="00F45027" w:rsidRPr="00F474AE" w:rsidRDefault="00F45027" w:rsidP="000C7FF2">
            <w:pPr>
              <w:jc w:val="both"/>
              <w:rPr>
                <w:szCs w:val="24"/>
              </w:rPr>
            </w:pPr>
          </w:p>
          <w:p w14:paraId="69E4774C" w14:textId="77777777" w:rsidR="00F45027" w:rsidRPr="00F474AE" w:rsidRDefault="00F45027" w:rsidP="000C7FF2">
            <w:pPr>
              <w:jc w:val="both"/>
              <w:rPr>
                <w:szCs w:val="24"/>
              </w:rPr>
            </w:pPr>
          </w:p>
          <w:p w14:paraId="7CC18EC6" w14:textId="77777777" w:rsidR="00F45027" w:rsidRPr="00F474AE" w:rsidRDefault="00F45027" w:rsidP="000C7FF2">
            <w:pPr>
              <w:jc w:val="both"/>
              <w:rPr>
                <w:szCs w:val="24"/>
              </w:rPr>
            </w:pPr>
          </w:p>
          <w:p w14:paraId="288F3EE9" w14:textId="77777777" w:rsidR="00F45027" w:rsidRPr="00F474AE" w:rsidRDefault="00F45027" w:rsidP="000C7FF2">
            <w:pPr>
              <w:jc w:val="both"/>
              <w:rPr>
                <w:szCs w:val="24"/>
              </w:rPr>
            </w:pPr>
          </w:p>
          <w:p w14:paraId="1A6D4996" w14:textId="77777777" w:rsidR="00F45027" w:rsidRPr="00F474AE" w:rsidRDefault="00F45027" w:rsidP="000C7FF2">
            <w:pPr>
              <w:jc w:val="both"/>
              <w:rPr>
                <w:szCs w:val="24"/>
              </w:rPr>
            </w:pPr>
          </w:p>
          <w:p w14:paraId="6DACCA45" w14:textId="77777777" w:rsidR="00F45027" w:rsidRPr="00F474AE" w:rsidRDefault="00F45027" w:rsidP="000C7FF2">
            <w:pPr>
              <w:jc w:val="both"/>
              <w:rPr>
                <w:szCs w:val="24"/>
              </w:rPr>
            </w:pPr>
          </w:p>
          <w:p w14:paraId="18D89D8C" w14:textId="77777777" w:rsidR="00F45027" w:rsidRPr="00F474AE" w:rsidRDefault="00F45027" w:rsidP="000C7FF2">
            <w:pPr>
              <w:jc w:val="both"/>
              <w:rPr>
                <w:szCs w:val="24"/>
              </w:rPr>
            </w:pPr>
          </w:p>
          <w:p w14:paraId="3C778EB9" w14:textId="77777777" w:rsidR="00F45027" w:rsidRPr="00F474AE" w:rsidRDefault="00F45027" w:rsidP="000C7FF2">
            <w:pPr>
              <w:jc w:val="both"/>
              <w:rPr>
                <w:szCs w:val="24"/>
              </w:rPr>
            </w:pPr>
          </w:p>
          <w:p w14:paraId="51AB1DBB" w14:textId="77777777" w:rsidR="00F45027" w:rsidRPr="00F474AE" w:rsidRDefault="00F45027" w:rsidP="000C7FF2">
            <w:pPr>
              <w:jc w:val="both"/>
              <w:rPr>
                <w:szCs w:val="24"/>
              </w:rPr>
            </w:pPr>
          </w:p>
          <w:p w14:paraId="2CA07690" w14:textId="77777777" w:rsidR="00F45027" w:rsidRPr="00F474AE" w:rsidRDefault="00F45027" w:rsidP="000C7FF2">
            <w:pPr>
              <w:jc w:val="both"/>
              <w:rPr>
                <w:szCs w:val="24"/>
              </w:rPr>
            </w:pPr>
          </w:p>
          <w:p w14:paraId="22F12DCF" w14:textId="77777777" w:rsidR="00F45027" w:rsidRPr="00F474AE" w:rsidRDefault="00F45027" w:rsidP="000C7FF2">
            <w:pPr>
              <w:jc w:val="both"/>
              <w:rPr>
                <w:szCs w:val="24"/>
              </w:rPr>
            </w:pPr>
            <w:r w:rsidRPr="00F474AE">
              <w:rPr>
                <w:szCs w:val="24"/>
              </w:rPr>
              <w:t xml:space="preserve">Mokinių vasaros atostogų metu </w:t>
            </w:r>
          </w:p>
          <w:p w14:paraId="09359CC8" w14:textId="77777777" w:rsidR="00F45027" w:rsidRPr="00F474AE" w:rsidRDefault="00F45027" w:rsidP="000C7FF2">
            <w:pPr>
              <w:jc w:val="both"/>
              <w:rPr>
                <w:szCs w:val="24"/>
              </w:rPr>
            </w:pPr>
          </w:p>
          <w:p w14:paraId="5997AD48" w14:textId="19771A38" w:rsidR="00C61656" w:rsidRPr="00F474AE" w:rsidRDefault="00F45027" w:rsidP="000C7FF2">
            <w:pPr>
              <w:jc w:val="both"/>
              <w:rPr>
                <w:rFonts w:eastAsia="MS Mincho"/>
                <w:szCs w:val="24"/>
              </w:rPr>
            </w:pPr>
            <w:r w:rsidRPr="00F474AE">
              <w:rPr>
                <w:szCs w:val="24"/>
              </w:rPr>
              <w:t>Pagal atskirą grafiką visus mokslo metus Mokinių atostogų metu</w:t>
            </w:r>
          </w:p>
        </w:tc>
        <w:tc>
          <w:tcPr>
            <w:tcW w:w="1284" w:type="dxa"/>
            <w:gridSpan w:val="2"/>
          </w:tcPr>
          <w:p w14:paraId="4920CDAA" w14:textId="77777777" w:rsidR="00F45027" w:rsidRPr="00F474AE" w:rsidRDefault="00F45027" w:rsidP="000C7FF2">
            <w:pPr>
              <w:jc w:val="both"/>
              <w:rPr>
                <w:szCs w:val="24"/>
              </w:rPr>
            </w:pPr>
          </w:p>
          <w:p w14:paraId="0A7EC961" w14:textId="77777777" w:rsidR="00F45027" w:rsidRPr="00F474AE" w:rsidRDefault="00F45027" w:rsidP="000C7FF2">
            <w:pPr>
              <w:jc w:val="both"/>
              <w:rPr>
                <w:szCs w:val="24"/>
              </w:rPr>
            </w:pPr>
          </w:p>
          <w:p w14:paraId="3D0040D1" w14:textId="77777777" w:rsidR="00F45027" w:rsidRPr="00F474AE" w:rsidRDefault="00F45027" w:rsidP="000C7FF2">
            <w:pPr>
              <w:jc w:val="both"/>
              <w:rPr>
                <w:szCs w:val="24"/>
              </w:rPr>
            </w:pPr>
          </w:p>
          <w:p w14:paraId="4DC35CB4" w14:textId="77777777" w:rsidR="00F45027" w:rsidRPr="00F474AE" w:rsidRDefault="00F45027" w:rsidP="000C7FF2">
            <w:pPr>
              <w:jc w:val="both"/>
              <w:rPr>
                <w:szCs w:val="24"/>
              </w:rPr>
            </w:pPr>
          </w:p>
          <w:p w14:paraId="5AC849DE" w14:textId="77777777" w:rsidR="00F45027" w:rsidRPr="00F474AE" w:rsidRDefault="00F45027" w:rsidP="000C7FF2">
            <w:pPr>
              <w:jc w:val="both"/>
              <w:rPr>
                <w:szCs w:val="24"/>
              </w:rPr>
            </w:pPr>
          </w:p>
          <w:p w14:paraId="50C6B9BE" w14:textId="77777777" w:rsidR="00F45027" w:rsidRPr="00F474AE" w:rsidRDefault="00F45027" w:rsidP="000C7FF2">
            <w:pPr>
              <w:jc w:val="both"/>
              <w:rPr>
                <w:szCs w:val="24"/>
              </w:rPr>
            </w:pPr>
          </w:p>
          <w:p w14:paraId="72D07DAB" w14:textId="77777777" w:rsidR="00F45027" w:rsidRPr="00F474AE" w:rsidRDefault="00F45027" w:rsidP="000C7FF2">
            <w:pPr>
              <w:jc w:val="both"/>
              <w:rPr>
                <w:szCs w:val="24"/>
              </w:rPr>
            </w:pPr>
          </w:p>
          <w:p w14:paraId="43720C8C" w14:textId="77777777" w:rsidR="00F45027" w:rsidRPr="00F474AE" w:rsidRDefault="00F45027" w:rsidP="000C7FF2">
            <w:pPr>
              <w:jc w:val="both"/>
              <w:rPr>
                <w:szCs w:val="24"/>
              </w:rPr>
            </w:pPr>
          </w:p>
          <w:p w14:paraId="0958216B" w14:textId="77777777" w:rsidR="00F45027" w:rsidRPr="00F474AE" w:rsidRDefault="00F45027" w:rsidP="000C7FF2">
            <w:pPr>
              <w:jc w:val="both"/>
              <w:rPr>
                <w:szCs w:val="24"/>
              </w:rPr>
            </w:pPr>
          </w:p>
          <w:p w14:paraId="1506AF16" w14:textId="77777777" w:rsidR="00F45027" w:rsidRPr="00F474AE" w:rsidRDefault="00F45027" w:rsidP="000C7FF2">
            <w:pPr>
              <w:jc w:val="both"/>
              <w:rPr>
                <w:szCs w:val="24"/>
              </w:rPr>
            </w:pPr>
          </w:p>
          <w:p w14:paraId="68CC4E3D" w14:textId="77777777" w:rsidR="00F45027" w:rsidRPr="00F474AE" w:rsidRDefault="00F45027" w:rsidP="000C7FF2">
            <w:pPr>
              <w:jc w:val="both"/>
              <w:rPr>
                <w:szCs w:val="24"/>
              </w:rPr>
            </w:pPr>
            <w:r w:rsidRPr="00F474AE">
              <w:rPr>
                <w:szCs w:val="24"/>
              </w:rPr>
              <w:t xml:space="preserve">Mokinių vasaros atostogų metu </w:t>
            </w:r>
          </w:p>
          <w:p w14:paraId="0A664001" w14:textId="77777777" w:rsidR="00F45027" w:rsidRPr="00F474AE" w:rsidRDefault="00F45027" w:rsidP="000C7FF2">
            <w:pPr>
              <w:jc w:val="both"/>
              <w:rPr>
                <w:szCs w:val="24"/>
              </w:rPr>
            </w:pPr>
          </w:p>
          <w:p w14:paraId="735133D0" w14:textId="00E27319" w:rsidR="00C61656" w:rsidRPr="00F474AE" w:rsidRDefault="00F45027" w:rsidP="000C7FF2">
            <w:pPr>
              <w:jc w:val="both"/>
              <w:rPr>
                <w:rFonts w:eastAsia="MS Mincho"/>
                <w:szCs w:val="24"/>
              </w:rPr>
            </w:pPr>
            <w:r w:rsidRPr="00F474AE">
              <w:rPr>
                <w:szCs w:val="24"/>
              </w:rPr>
              <w:t>Pagal atskirą grafiką visus mokslo metus Mokinių atostogų metu</w:t>
            </w:r>
          </w:p>
        </w:tc>
        <w:tc>
          <w:tcPr>
            <w:tcW w:w="1523" w:type="dxa"/>
          </w:tcPr>
          <w:p w14:paraId="6318C0E2" w14:textId="77777777" w:rsidR="005235CA" w:rsidRPr="00F474AE" w:rsidRDefault="005235CA" w:rsidP="000C7FF2">
            <w:pPr>
              <w:jc w:val="both"/>
              <w:rPr>
                <w:szCs w:val="24"/>
              </w:rPr>
            </w:pPr>
          </w:p>
          <w:p w14:paraId="4316F575" w14:textId="77777777" w:rsidR="005235CA" w:rsidRPr="00F474AE" w:rsidRDefault="005235CA" w:rsidP="000C7FF2">
            <w:pPr>
              <w:jc w:val="both"/>
              <w:rPr>
                <w:szCs w:val="24"/>
              </w:rPr>
            </w:pPr>
          </w:p>
          <w:p w14:paraId="7A918C50" w14:textId="77777777" w:rsidR="00F45027" w:rsidRPr="00F474AE" w:rsidRDefault="00F45027" w:rsidP="000C7FF2">
            <w:pPr>
              <w:jc w:val="both"/>
              <w:rPr>
                <w:szCs w:val="24"/>
              </w:rPr>
            </w:pPr>
          </w:p>
          <w:p w14:paraId="62D3697C" w14:textId="77777777" w:rsidR="005235CA" w:rsidRPr="00F474AE" w:rsidRDefault="005235CA" w:rsidP="000C7FF2">
            <w:pPr>
              <w:jc w:val="both"/>
              <w:rPr>
                <w:szCs w:val="24"/>
              </w:rPr>
            </w:pPr>
          </w:p>
          <w:p w14:paraId="6382AE09" w14:textId="77777777" w:rsidR="005235CA" w:rsidRPr="00F474AE" w:rsidRDefault="005235CA" w:rsidP="000C7FF2">
            <w:pPr>
              <w:jc w:val="both"/>
              <w:rPr>
                <w:szCs w:val="24"/>
              </w:rPr>
            </w:pPr>
          </w:p>
          <w:p w14:paraId="275B7001" w14:textId="77777777" w:rsidR="005235CA" w:rsidRPr="00F474AE" w:rsidRDefault="005235CA" w:rsidP="000C7FF2">
            <w:pPr>
              <w:jc w:val="both"/>
              <w:rPr>
                <w:szCs w:val="24"/>
              </w:rPr>
            </w:pPr>
          </w:p>
          <w:p w14:paraId="79E49CF1" w14:textId="77777777" w:rsidR="005235CA" w:rsidRPr="00F474AE" w:rsidRDefault="005235CA" w:rsidP="000C7FF2">
            <w:pPr>
              <w:jc w:val="both"/>
              <w:rPr>
                <w:szCs w:val="24"/>
              </w:rPr>
            </w:pPr>
          </w:p>
          <w:p w14:paraId="295D40FB" w14:textId="77777777" w:rsidR="00F45027" w:rsidRPr="00F474AE" w:rsidRDefault="00F45027" w:rsidP="000C7FF2">
            <w:pPr>
              <w:jc w:val="both"/>
              <w:rPr>
                <w:szCs w:val="24"/>
              </w:rPr>
            </w:pPr>
          </w:p>
          <w:p w14:paraId="7992AD5B" w14:textId="77777777" w:rsidR="00F45027" w:rsidRPr="00F474AE" w:rsidRDefault="00F45027" w:rsidP="000C7FF2">
            <w:pPr>
              <w:jc w:val="both"/>
              <w:rPr>
                <w:szCs w:val="24"/>
              </w:rPr>
            </w:pPr>
          </w:p>
          <w:p w14:paraId="0B11638A" w14:textId="77777777" w:rsidR="00F45027" w:rsidRPr="00F474AE" w:rsidRDefault="00F45027" w:rsidP="000C7FF2">
            <w:pPr>
              <w:jc w:val="both"/>
              <w:rPr>
                <w:szCs w:val="24"/>
              </w:rPr>
            </w:pPr>
          </w:p>
          <w:p w14:paraId="7CD8F6D8" w14:textId="2DAABF7C" w:rsidR="00C61656" w:rsidRPr="00F474AE" w:rsidRDefault="00C61656" w:rsidP="000C7FF2">
            <w:pPr>
              <w:jc w:val="both"/>
              <w:rPr>
                <w:rFonts w:eastAsia="MS Mincho"/>
                <w:i/>
                <w:szCs w:val="24"/>
              </w:rPr>
            </w:pPr>
            <w:r w:rsidRPr="00F474AE">
              <w:rPr>
                <w:szCs w:val="24"/>
              </w:rPr>
              <w:t>Asignavimai darbuotojų darbo užmokesčiui</w:t>
            </w:r>
          </w:p>
        </w:tc>
        <w:tc>
          <w:tcPr>
            <w:tcW w:w="1523" w:type="dxa"/>
            <w:gridSpan w:val="2"/>
          </w:tcPr>
          <w:p w14:paraId="3C8FA860" w14:textId="77777777" w:rsidR="005235CA" w:rsidRPr="00F474AE" w:rsidRDefault="005235CA" w:rsidP="000C7FF2">
            <w:pPr>
              <w:jc w:val="both"/>
              <w:rPr>
                <w:szCs w:val="24"/>
              </w:rPr>
            </w:pPr>
          </w:p>
          <w:p w14:paraId="6E3B4935" w14:textId="77777777" w:rsidR="005235CA" w:rsidRPr="00F474AE" w:rsidRDefault="005235CA" w:rsidP="000C7FF2">
            <w:pPr>
              <w:jc w:val="both"/>
              <w:rPr>
                <w:szCs w:val="24"/>
              </w:rPr>
            </w:pPr>
          </w:p>
          <w:p w14:paraId="73746A64" w14:textId="77777777" w:rsidR="005235CA" w:rsidRPr="00F474AE" w:rsidRDefault="005235CA" w:rsidP="000C7FF2">
            <w:pPr>
              <w:jc w:val="both"/>
              <w:rPr>
                <w:szCs w:val="24"/>
              </w:rPr>
            </w:pPr>
          </w:p>
          <w:p w14:paraId="54226D25" w14:textId="77777777" w:rsidR="005235CA" w:rsidRPr="00F474AE" w:rsidRDefault="005235CA" w:rsidP="000C7FF2">
            <w:pPr>
              <w:jc w:val="both"/>
              <w:rPr>
                <w:szCs w:val="24"/>
              </w:rPr>
            </w:pPr>
          </w:p>
          <w:p w14:paraId="47C21728" w14:textId="77777777" w:rsidR="005235CA" w:rsidRPr="00F474AE" w:rsidRDefault="005235CA" w:rsidP="000C7FF2">
            <w:pPr>
              <w:jc w:val="both"/>
              <w:rPr>
                <w:szCs w:val="24"/>
              </w:rPr>
            </w:pPr>
          </w:p>
          <w:p w14:paraId="7BFF36E3" w14:textId="77777777" w:rsidR="005235CA" w:rsidRPr="00F474AE" w:rsidRDefault="005235CA" w:rsidP="000C7FF2">
            <w:pPr>
              <w:jc w:val="both"/>
              <w:rPr>
                <w:szCs w:val="24"/>
              </w:rPr>
            </w:pPr>
          </w:p>
          <w:p w14:paraId="08E9AF1C" w14:textId="77777777" w:rsidR="005235CA" w:rsidRPr="00F474AE" w:rsidRDefault="005235CA" w:rsidP="000C7FF2">
            <w:pPr>
              <w:jc w:val="both"/>
              <w:rPr>
                <w:szCs w:val="24"/>
              </w:rPr>
            </w:pPr>
          </w:p>
          <w:p w14:paraId="07EF7667" w14:textId="77777777" w:rsidR="005235CA" w:rsidRPr="00F474AE" w:rsidRDefault="005235CA" w:rsidP="000C7FF2">
            <w:pPr>
              <w:jc w:val="both"/>
              <w:rPr>
                <w:szCs w:val="24"/>
              </w:rPr>
            </w:pPr>
          </w:p>
          <w:p w14:paraId="089E0DDC" w14:textId="77777777" w:rsidR="005235CA" w:rsidRPr="00F474AE" w:rsidRDefault="005235CA" w:rsidP="000C7FF2">
            <w:pPr>
              <w:jc w:val="both"/>
              <w:rPr>
                <w:szCs w:val="24"/>
              </w:rPr>
            </w:pPr>
          </w:p>
          <w:p w14:paraId="30FCEF1E" w14:textId="77777777" w:rsidR="008C56E9" w:rsidRPr="00F474AE" w:rsidRDefault="008C56E9" w:rsidP="000C7FF2">
            <w:pPr>
              <w:jc w:val="both"/>
              <w:rPr>
                <w:szCs w:val="24"/>
              </w:rPr>
            </w:pPr>
          </w:p>
          <w:p w14:paraId="7CD8F6D9" w14:textId="60A19B54" w:rsidR="00C61656" w:rsidRPr="00F474AE" w:rsidRDefault="00C61656" w:rsidP="000C7FF2">
            <w:pPr>
              <w:jc w:val="both"/>
              <w:rPr>
                <w:rFonts w:eastAsia="MS Mincho"/>
                <w:i/>
                <w:szCs w:val="24"/>
              </w:rPr>
            </w:pPr>
            <w:r w:rsidRPr="00F474AE">
              <w:rPr>
                <w:szCs w:val="24"/>
              </w:rPr>
              <w:t>Asignavimai darbuotojų darbo užmokesčiui</w:t>
            </w:r>
          </w:p>
        </w:tc>
      </w:tr>
      <w:tr w:rsidR="00525E4C" w:rsidRPr="00F474AE" w14:paraId="538856F1" w14:textId="77777777" w:rsidTr="00807DCE">
        <w:trPr>
          <w:trHeight w:val="608"/>
        </w:trPr>
        <w:tc>
          <w:tcPr>
            <w:tcW w:w="757" w:type="dxa"/>
            <w:shd w:val="clear" w:color="auto" w:fill="auto"/>
          </w:tcPr>
          <w:p w14:paraId="327B2CF5" w14:textId="09053B47" w:rsidR="00525E4C" w:rsidRPr="00F474AE" w:rsidRDefault="00525E4C" w:rsidP="000224D9">
            <w:pPr>
              <w:spacing w:line="360" w:lineRule="auto"/>
              <w:jc w:val="both"/>
              <w:rPr>
                <w:rFonts w:eastAsia="MS Mincho"/>
                <w:szCs w:val="24"/>
              </w:rPr>
            </w:pPr>
            <w:r w:rsidRPr="00F474AE">
              <w:rPr>
                <w:rFonts w:eastAsia="MS Mincho"/>
                <w:szCs w:val="24"/>
              </w:rPr>
              <w:lastRenderedPageBreak/>
              <w:t>1.2.2.</w:t>
            </w:r>
          </w:p>
        </w:tc>
        <w:tc>
          <w:tcPr>
            <w:tcW w:w="2391" w:type="dxa"/>
            <w:shd w:val="clear" w:color="auto" w:fill="auto"/>
          </w:tcPr>
          <w:p w14:paraId="365DAA1C" w14:textId="77777777" w:rsidR="00525E4C" w:rsidRPr="00F474AE" w:rsidRDefault="00525E4C" w:rsidP="000C7FF2">
            <w:pPr>
              <w:jc w:val="both"/>
              <w:rPr>
                <w:szCs w:val="24"/>
              </w:rPr>
            </w:pPr>
            <w:r w:rsidRPr="00F474AE">
              <w:rPr>
                <w:b/>
                <w:szCs w:val="24"/>
              </w:rPr>
              <w:t xml:space="preserve">NMPP, PUPP, bandomųjų ir brandos egzaminų rezultatų analizės efektyvus </w:t>
            </w:r>
            <w:r w:rsidRPr="00F474AE">
              <w:rPr>
                <w:b/>
                <w:szCs w:val="24"/>
              </w:rPr>
              <w:lastRenderedPageBreak/>
              <w:t>naudojimas mokinių pasiekimams ir pažangai didinti.</w:t>
            </w:r>
            <w:r w:rsidRPr="00F474AE">
              <w:rPr>
                <w:szCs w:val="24"/>
              </w:rPr>
              <w:t xml:space="preserve"> </w:t>
            </w:r>
          </w:p>
          <w:p w14:paraId="37F37301" w14:textId="77777777" w:rsidR="00EA3544" w:rsidRPr="00F474AE" w:rsidRDefault="00525E4C" w:rsidP="000C7FF2">
            <w:pPr>
              <w:jc w:val="both"/>
              <w:rPr>
                <w:szCs w:val="24"/>
              </w:rPr>
            </w:pPr>
            <w:r w:rsidRPr="00F474AE">
              <w:rPr>
                <w:szCs w:val="24"/>
              </w:rPr>
              <w:t>1. Mokinių žinių patikrinimas renkantis BE ir artėjant PUPP.</w:t>
            </w:r>
          </w:p>
          <w:p w14:paraId="71BFB073" w14:textId="77777777" w:rsidR="00701A28" w:rsidRPr="00F474AE" w:rsidRDefault="00525E4C" w:rsidP="000C7FF2">
            <w:pPr>
              <w:jc w:val="both"/>
              <w:rPr>
                <w:szCs w:val="24"/>
              </w:rPr>
            </w:pPr>
            <w:r w:rsidRPr="00F474AE">
              <w:rPr>
                <w:szCs w:val="24"/>
              </w:rPr>
              <w:t xml:space="preserve"> </w:t>
            </w:r>
          </w:p>
          <w:p w14:paraId="67E7C899" w14:textId="77777777" w:rsidR="00701A28" w:rsidRPr="00F474AE" w:rsidRDefault="00701A28" w:rsidP="000C7FF2">
            <w:pPr>
              <w:jc w:val="both"/>
              <w:rPr>
                <w:szCs w:val="24"/>
              </w:rPr>
            </w:pPr>
          </w:p>
          <w:p w14:paraId="42078873" w14:textId="77777777" w:rsidR="00701A28" w:rsidRPr="00F474AE" w:rsidRDefault="00701A28" w:rsidP="000C7FF2">
            <w:pPr>
              <w:jc w:val="both"/>
              <w:rPr>
                <w:szCs w:val="24"/>
              </w:rPr>
            </w:pPr>
          </w:p>
          <w:p w14:paraId="360A68B6" w14:textId="77777777" w:rsidR="00701A28" w:rsidRPr="00F474AE" w:rsidRDefault="00701A28" w:rsidP="000C7FF2">
            <w:pPr>
              <w:jc w:val="both"/>
              <w:rPr>
                <w:szCs w:val="24"/>
              </w:rPr>
            </w:pPr>
          </w:p>
          <w:p w14:paraId="485FEC27" w14:textId="77777777" w:rsidR="00701A28" w:rsidRPr="00F474AE" w:rsidRDefault="00701A28" w:rsidP="000C7FF2">
            <w:pPr>
              <w:jc w:val="both"/>
              <w:rPr>
                <w:szCs w:val="24"/>
              </w:rPr>
            </w:pPr>
          </w:p>
          <w:p w14:paraId="52AC14F1" w14:textId="77777777" w:rsidR="009B5E0D" w:rsidRPr="00F474AE" w:rsidRDefault="009B5E0D" w:rsidP="000C7FF2">
            <w:pPr>
              <w:jc w:val="both"/>
              <w:rPr>
                <w:szCs w:val="24"/>
              </w:rPr>
            </w:pPr>
          </w:p>
          <w:p w14:paraId="2EAC517F" w14:textId="77777777" w:rsidR="009B5E0D" w:rsidRPr="00F474AE" w:rsidRDefault="009B5E0D" w:rsidP="000C7FF2">
            <w:pPr>
              <w:jc w:val="both"/>
              <w:rPr>
                <w:szCs w:val="24"/>
              </w:rPr>
            </w:pPr>
          </w:p>
          <w:p w14:paraId="53081101" w14:textId="61E10F48" w:rsidR="00EA3544" w:rsidRPr="00F474AE" w:rsidRDefault="00525E4C" w:rsidP="000C7FF2">
            <w:pPr>
              <w:jc w:val="both"/>
              <w:rPr>
                <w:szCs w:val="24"/>
              </w:rPr>
            </w:pPr>
            <w:r w:rsidRPr="00F474AE">
              <w:rPr>
                <w:szCs w:val="24"/>
              </w:rPr>
              <w:t xml:space="preserve">2. Mokinių žinių patikrinimas </w:t>
            </w:r>
            <w:r w:rsidR="00701A28" w:rsidRPr="00F474AE">
              <w:rPr>
                <w:szCs w:val="24"/>
              </w:rPr>
              <w:t xml:space="preserve">2 klasėje </w:t>
            </w:r>
            <w:r w:rsidRPr="00F474AE">
              <w:rPr>
                <w:szCs w:val="24"/>
              </w:rPr>
              <w:t xml:space="preserve">diagnostiniais testais, standartizuotais testais 4 ir 6 klasėje, e-NMPP 8 klasėje. </w:t>
            </w:r>
          </w:p>
          <w:p w14:paraId="12141F64" w14:textId="77777777" w:rsidR="00701A28" w:rsidRPr="00F474AE" w:rsidRDefault="00701A28" w:rsidP="000C7FF2">
            <w:pPr>
              <w:jc w:val="both"/>
              <w:rPr>
                <w:szCs w:val="24"/>
              </w:rPr>
            </w:pPr>
          </w:p>
          <w:p w14:paraId="2904F7D3" w14:textId="77777777" w:rsidR="00701A28" w:rsidRPr="00F474AE" w:rsidRDefault="00701A28" w:rsidP="000C7FF2">
            <w:pPr>
              <w:jc w:val="both"/>
              <w:rPr>
                <w:szCs w:val="24"/>
              </w:rPr>
            </w:pPr>
          </w:p>
          <w:p w14:paraId="3A78711F" w14:textId="0236E33E" w:rsidR="00525E4C" w:rsidRPr="00F474AE" w:rsidRDefault="00525E4C" w:rsidP="000C7FF2">
            <w:pPr>
              <w:jc w:val="both"/>
              <w:rPr>
                <w:b/>
                <w:szCs w:val="24"/>
              </w:rPr>
            </w:pPr>
          </w:p>
        </w:tc>
        <w:tc>
          <w:tcPr>
            <w:tcW w:w="2234" w:type="dxa"/>
            <w:shd w:val="clear" w:color="auto" w:fill="auto"/>
          </w:tcPr>
          <w:p w14:paraId="3224F7A8" w14:textId="77777777" w:rsidR="00525E4C" w:rsidRPr="00F474AE" w:rsidRDefault="00525E4C" w:rsidP="000C7FF2">
            <w:pPr>
              <w:jc w:val="both"/>
              <w:rPr>
                <w:szCs w:val="24"/>
              </w:rPr>
            </w:pPr>
          </w:p>
          <w:p w14:paraId="4F3DBD13" w14:textId="77777777" w:rsidR="00525E4C" w:rsidRPr="00F474AE" w:rsidRDefault="00525E4C" w:rsidP="000C7FF2">
            <w:pPr>
              <w:jc w:val="both"/>
              <w:rPr>
                <w:szCs w:val="24"/>
              </w:rPr>
            </w:pPr>
          </w:p>
          <w:p w14:paraId="0E8B61F7" w14:textId="77777777" w:rsidR="00525E4C" w:rsidRPr="00F474AE" w:rsidRDefault="00525E4C" w:rsidP="000C7FF2">
            <w:pPr>
              <w:jc w:val="both"/>
              <w:rPr>
                <w:szCs w:val="24"/>
              </w:rPr>
            </w:pPr>
          </w:p>
          <w:p w14:paraId="1439EEF7" w14:textId="77777777" w:rsidR="00525E4C" w:rsidRPr="00F474AE" w:rsidRDefault="00525E4C" w:rsidP="000C7FF2">
            <w:pPr>
              <w:jc w:val="both"/>
              <w:rPr>
                <w:szCs w:val="24"/>
              </w:rPr>
            </w:pPr>
          </w:p>
          <w:p w14:paraId="0D912FFB" w14:textId="77777777" w:rsidR="00525E4C" w:rsidRPr="00F474AE" w:rsidRDefault="00525E4C" w:rsidP="000C7FF2">
            <w:pPr>
              <w:jc w:val="both"/>
              <w:rPr>
                <w:szCs w:val="24"/>
              </w:rPr>
            </w:pPr>
          </w:p>
          <w:p w14:paraId="15EA7725" w14:textId="77777777" w:rsidR="00525E4C" w:rsidRPr="00F474AE" w:rsidRDefault="00525E4C" w:rsidP="000C7FF2">
            <w:pPr>
              <w:jc w:val="both"/>
              <w:rPr>
                <w:szCs w:val="24"/>
              </w:rPr>
            </w:pPr>
          </w:p>
          <w:p w14:paraId="5EE97A71" w14:textId="77777777" w:rsidR="00525E4C" w:rsidRPr="00F474AE" w:rsidRDefault="00525E4C" w:rsidP="000C7FF2">
            <w:pPr>
              <w:jc w:val="both"/>
              <w:rPr>
                <w:szCs w:val="24"/>
              </w:rPr>
            </w:pPr>
          </w:p>
          <w:p w14:paraId="3E0B1D23" w14:textId="77777777" w:rsidR="00525E4C" w:rsidRPr="00F474AE" w:rsidRDefault="00525E4C" w:rsidP="000C7FF2">
            <w:pPr>
              <w:jc w:val="both"/>
              <w:rPr>
                <w:szCs w:val="24"/>
              </w:rPr>
            </w:pPr>
          </w:p>
          <w:p w14:paraId="3C18FD4A" w14:textId="77777777" w:rsidR="00701A28" w:rsidRPr="00F474AE" w:rsidRDefault="00525E4C" w:rsidP="000C7FF2">
            <w:pPr>
              <w:jc w:val="both"/>
              <w:rPr>
                <w:szCs w:val="24"/>
              </w:rPr>
            </w:pPr>
            <w:r w:rsidRPr="00F474AE">
              <w:rPr>
                <w:szCs w:val="24"/>
              </w:rPr>
              <w:t xml:space="preserve">1.VBE aukštesniuoju lygmeniu išlaiko ne mažiau 5 – 10 % abiturientų. PUPP aukštesniuoju lygmeniu dalis – 21,44 % </w:t>
            </w:r>
          </w:p>
          <w:p w14:paraId="79A80822" w14:textId="77777777" w:rsidR="009B5E0D" w:rsidRPr="00F474AE" w:rsidRDefault="009B5E0D" w:rsidP="000C7FF2">
            <w:pPr>
              <w:jc w:val="both"/>
              <w:rPr>
                <w:szCs w:val="24"/>
              </w:rPr>
            </w:pPr>
          </w:p>
          <w:p w14:paraId="3E4CF05F" w14:textId="77777777" w:rsidR="009B5E0D" w:rsidRPr="00F474AE" w:rsidRDefault="009B5E0D" w:rsidP="000C7FF2">
            <w:pPr>
              <w:jc w:val="both"/>
              <w:rPr>
                <w:szCs w:val="24"/>
              </w:rPr>
            </w:pPr>
          </w:p>
          <w:p w14:paraId="39987BFE" w14:textId="579036B8" w:rsidR="00525E4C" w:rsidRPr="00F474AE" w:rsidRDefault="00525E4C" w:rsidP="000C7FF2">
            <w:pPr>
              <w:jc w:val="both"/>
              <w:rPr>
                <w:szCs w:val="24"/>
              </w:rPr>
            </w:pPr>
            <w:r w:rsidRPr="00F474AE">
              <w:rPr>
                <w:szCs w:val="24"/>
              </w:rPr>
              <w:t xml:space="preserve">2. NMPP dalyvauja 100 % mokinių. Daugiau negu 5 % mokinių pasiekia aukštesnį lygmenį nei prieš dvejus metus (pvz. 2, 4, 6 kl.) arba turėtą I pusmečio lygmenį. </w:t>
            </w:r>
          </w:p>
        </w:tc>
        <w:tc>
          <w:tcPr>
            <w:tcW w:w="2268" w:type="dxa"/>
            <w:gridSpan w:val="2"/>
            <w:shd w:val="clear" w:color="auto" w:fill="auto"/>
          </w:tcPr>
          <w:p w14:paraId="0F0CF9E7" w14:textId="77777777" w:rsidR="00525E4C" w:rsidRPr="00F474AE" w:rsidRDefault="00525E4C" w:rsidP="000C7FF2">
            <w:pPr>
              <w:jc w:val="both"/>
              <w:rPr>
                <w:szCs w:val="24"/>
              </w:rPr>
            </w:pPr>
          </w:p>
          <w:p w14:paraId="7FDBCD49" w14:textId="77777777" w:rsidR="00525E4C" w:rsidRPr="00F474AE" w:rsidRDefault="00525E4C" w:rsidP="000C7FF2">
            <w:pPr>
              <w:jc w:val="both"/>
              <w:rPr>
                <w:szCs w:val="24"/>
              </w:rPr>
            </w:pPr>
          </w:p>
          <w:p w14:paraId="2E5F5677" w14:textId="77777777" w:rsidR="00525E4C" w:rsidRPr="00F474AE" w:rsidRDefault="00525E4C" w:rsidP="000C7FF2">
            <w:pPr>
              <w:jc w:val="both"/>
              <w:rPr>
                <w:szCs w:val="24"/>
              </w:rPr>
            </w:pPr>
          </w:p>
          <w:p w14:paraId="1A84F145" w14:textId="77777777" w:rsidR="00525E4C" w:rsidRPr="00F474AE" w:rsidRDefault="00525E4C" w:rsidP="000C7FF2">
            <w:pPr>
              <w:jc w:val="both"/>
              <w:rPr>
                <w:szCs w:val="24"/>
              </w:rPr>
            </w:pPr>
          </w:p>
          <w:p w14:paraId="792895F7" w14:textId="77777777" w:rsidR="00525E4C" w:rsidRPr="00F474AE" w:rsidRDefault="00525E4C" w:rsidP="000C7FF2">
            <w:pPr>
              <w:jc w:val="both"/>
              <w:rPr>
                <w:szCs w:val="24"/>
              </w:rPr>
            </w:pPr>
          </w:p>
          <w:p w14:paraId="250E23E3" w14:textId="77777777" w:rsidR="00525E4C" w:rsidRPr="00F474AE" w:rsidRDefault="00525E4C" w:rsidP="000C7FF2">
            <w:pPr>
              <w:jc w:val="both"/>
              <w:rPr>
                <w:szCs w:val="24"/>
              </w:rPr>
            </w:pPr>
          </w:p>
          <w:p w14:paraId="2A837862" w14:textId="77777777" w:rsidR="00525E4C" w:rsidRPr="00F474AE" w:rsidRDefault="00525E4C" w:rsidP="000C7FF2">
            <w:pPr>
              <w:jc w:val="both"/>
              <w:rPr>
                <w:szCs w:val="24"/>
              </w:rPr>
            </w:pPr>
          </w:p>
          <w:p w14:paraId="10AE14EE" w14:textId="77777777" w:rsidR="00525E4C" w:rsidRPr="00F474AE" w:rsidRDefault="00525E4C" w:rsidP="000C7FF2">
            <w:pPr>
              <w:jc w:val="both"/>
              <w:rPr>
                <w:szCs w:val="24"/>
              </w:rPr>
            </w:pPr>
          </w:p>
          <w:p w14:paraId="226212E2" w14:textId="0F733B06" w:rsidR="009B5E0D" w:rsidRPr="00F474AE" w:rsidRDefault="00525E4C" w:rsidP="00810973">
            <w:pPr>
              <w:rPr>
                <w:szCs w:val="24"/>
              </w:rPr>
            </w:pPr>
            <w:r w:rsidRPr="00F474AE">
              <w:rPr>
                <w:szCs w:val="24"/>
              </w:rPr>
              <w:t>1.</w:t>
            </w:r>
            <w:r w:rsidR="00864E44" w:rsidRPr="00F474AE">
              <w:rPr>
                <w:szCs w:val="24"/>
              </w:rPr>
              <w:t xml:space="preserve"> </w:t>
            </w:r>
            <w:r w:rsidRPr="00F474AE">
              <w:rPr>
                <w:szCs w:val="24"/>
              </w:rPr>
              <w:t>VBE aukštesniuoju lygmeniu išlaik</w:t>
            </w:r>
            <w:r w:rsidR="00EA3544" w:rsidRPr="00F474AE">
              <w:rPr>
                <w:szCs w:val="24"/>
              </w:rPr>
              <w:t>ė</w:t>
            </w:r>
            <w:r w:rsidRPr="00F474AE">
              <w:rPr>
                <w:szCs w:val="24"/>
              </w:rPr>
              <w:t xml:space="preserve"> </w:t>
            </w:r>
            <w:r w:rsidR="00323EF3" w:rsidRPr="00F474AE">
              <w:rPr>
                <w:szCs w:val="24"/>
              </w:rPr>
              <w:t>1</w:t>
            </w:r>
            <w:r w:rsidRPr="00F474AE">
              <w:rPr>
                <w:szCs w:val="24"/>
              </w:rPr>
              <w:t>5</w:t>
            </w:r>
            <w:r w:rsidR="00323EF3" w:rsidRPr="00F474AE">
              <w:rPr>
                <w:szCs w:val="24"/>
              </w:rPr>
              <w:t xml:space="preserve"> </w:t>
            </w:r>
            <w:r w:rsidRPr="00F474AE">
              <w:rPr>
                <w:szCs w:val="24"/>
              </w:rPr>
              <w:t xml:space="preserve">% abiturientų. </w:t>
            </w:r>
            <w:r w:rsidR="009B5E0D" w:rsidRPr="00F474AE">
              <w:rPr>
                <w:bCs/>
                <w:szCs w:val="24"/>
              </w:rPr>
              <w:t>PUPP neįvyko, bet aukštesniuoju lygmeniu mokėsi:</w:t>
            </w:r>
            <w:r w:rsidR="009B5E0D" w:rsidRPr="00F474AE">
              <w:rPr>
                <w:szCs w:val="24"/>
              </w:rPr>
              <w:t xml:space="preserve"> lietuvių kalbą – 22,2 %, matematiką – 5 %  </w:t>
            </w:r>
            <w:proofErr w:type="spellStart"/>
            <w:r w:rsidR="009B5E0D" w:rsidRPr="00F474AE">
              <w:rPr>
                <w:szCs w:val="24"/>
              </w:rPr>
              <w:t>IIg</w:t>
            </w:r>
            <w:proofErr w:type="spellEnd"/>
            <w:r w:rsidR="009B5E0D" w:rsidRPr="00F474AE">
              <w:rPr>
                <w:szCs w:val="24"/>
              </w:rPr>
              <w:t xml:space="preserve"> klasės mokinių. </w:t>
            </w:r>
          </w:p>
          <w:p w14:paraId="29D98EED" w14:textId="0EB86CFC" w:rsidR="00525E4C" w:rsidRPr="00F474AE" w:rsidRDefault="00525E4C" w:rsidP="000C7FF2">
            <w:pPr>
              <w:jc w:val="both"/>
              <w:rPr>
                <w:szCs w:val="24"/>
              </w:rPr>
            </w:pPr>
            <w:r w:rsidRPr="00F474AE">
              <w:rPr>
                <w:szCs w:val="24"/>
              </w:rPr>
              <w:t xml:space="preserve"> 2. NMPP dalyva</w:t>
            </w:r>
            <w:r w:rsidR="00701A28" w:rsidRPr="00F474AE">
              <w:rPr>
                <w:szCs w:val="24"/>
              </w:rPr>
              <w:t>vo</w:t>
            </w:r>
            <w:r w:rsidRPr="00F474AE">
              <w:rPr>
                <w:szCs w:val="24"/>
              </w:rPr>
              <w:t xml:space="preserve"> </w:t>
            </w:r>
            <w:r w:rsidR="00701A28" w:rsidRPr="00F474AE">
              <w:rPr>
                <w:szCs w:val="24"/>
              </w:rPr>
              <w:t xml:space="preserve">93 % 5 klasės ir 96 % </w:t>
            </w:r>
            <w:proofErr w:type="spellStart"/>
            <w:r w:rsidR="00701A28" w:rsidRPr="00F474AE">
              <w:rPr>
                <w:szCs w:val="24"/>
              </w:rPr>
              <w:t>Ig</w:t>
            </w:r>
            <w:proofErr w:type="spellEnd"/>
            <w:r w:rsidR="00701A28" w:rsidRPr="00F474AE">
              <w:rPr>
                <w:szCs w:val="24"/>
              </w:rPr>
              <w:t xml:space="preserve"> kl. </w:t>
            </w:r>
            <w:r w:rsidRPr="00F474AE">
              <w:rPr>
                <w:szCs w:val="24"/>
              </w:rPr>
              <w:t>mokinių. Daugiau negu 5</w:t>
            </w:r>
            <w:r w:rsidR="003D249D" w:rsidRPr="00F474AE">
              <w:rPr>
                <w:szCs w:val="24"/>
              </w:rPr>
              <w:t>,1</w:t>
            </w:r>
            <w:r w:rsidRPr="00F474AE">
              <w:rPr>
                <w:szCs w:val="24"/>
              </w:rPr>
              <w:t xml:space="preserve"> % </w:t>
            </w:r>
            <w:r w:rsidR="003D249D" w:rsidRPr="00F474AE">
              <w:rPr>
                <w:szCs w:val="24"/>
              </w:rPr>
              <w:t xml:space="preserve">5 klasės </w:t>
            </w:r>
            <w:r w:rsidRPr="00F474AE">
              <w:rPr>
                <w:szCs w:val="24"/>
              </w:rPr>
              <w:t>mokinių pasiekia aukštesnį lygmenį</w:t>
            </w:r>
            <w:r w:rsidR="003D249D" w:rsidRPr="00F474AE">
              <w:rPr>
                <w:szCs w:val="24"/>
              </w:rPr>
              <w:t>, I g klasės – 12 %.</w:t>
            </w:r>
            <w:r w:rsidRPr="00F474AE">
              <w:rPr>
                <w:szCs w:val="24"/>
              </w:rPr>
              <w:t xml:space="preserve"> </w:t>
            </w:r>
          </w:p>
        </w:tc>
        <w:tc>
          <w:tcPr>
            <w:tcW w:w="1405" w:type="dxa"/>
            <w:shd w:val="clear" w:color="auto" w:fill="auto"/>
          </w:tcPr>
          <w:p w14:paraId="0D134CA4" w14:textId="77777777" w:rsidR="00525E4C" w:rsidRPr="00F474AE" w:rsidRDefault="00525E4C" w:rsidP="000C7FF2">
            <w:pPr>
              <w:tabs>
                <w:tab w:val="left" w:pos="1650"/>
              </w:tabs>
              <w:jc w:val="both"/>
              <w:rPr>
                <w:szCs w:val="24"/>
              </w:rPr>
            </w:pPr>
          </w:p>
          <w:p w14:paraId="386FD977" w14:textId="77777777" w:rsidR="00525E4C" w:rsidRPr="00F474AE" w:rsidRDefault="00525E4C" w:rsidP="000C7FF2">
            <w:pPr>
              <w:tabs>
                <w:tab w:val="left" w:pos="1650"/>
              </w:tabs>
              <w:jc w:val="both"/>
              <w:rPr>
                <w:szCs w:val="24"/>
              </w:rPr>
            </w:pPr>
          </w:p>
          <w:p w14:paraId="35F67250" w14:textId="77777777" w:rsidR="00525E4C" w:rsidRPr="00F474AE" w:rsidRDefault="00525E4C" w:rsidP="000C7FF2">
            <w:pPr>
              <w:tabs>
                <w:tab w:val="left" w:pos="1650"/>
              </w:tabs>
              <w:jc w:val="both"/>
              <w:rPr>
                <w:szCs w:val="24"/>
              </w:rPr>
            </w:pPr>
          </w:p>
          <w:p w14:paraId="4A8C36DC" w14:textId="77777777" w:rsidR="00525E4C" w:rsidRPr="00F474AE" w:rsidRDefault="00525E4C" w:rsidP="000C7FF2">
            <w:pPr>
              <w:tabs>
                <w:tab w:val="left" w:pos="1650"/>
              </w:tabs>
              <w:jc w:val="both"/>
              <w:rPr>
                <w:szCs w:val="24"/>
              </w:rPr>
            </w:pPr>
          </w:p>
          <w:p w14:paraId="002180EC" w14:textId="77777777" w:rsidR="00525E4C" w:rsidRPr="00F474AE" w:rsidRDefault="00525E4C" w:rsidP="000C7FF2">
            <w:pPr>
              <w:tabs>
                <w:tab w:val="left" w:pos="1650"/>
              </w:tabs>
              <w:jc w:val="both"/>
              <w:rPr>
                <w:szCs w:val="24"/>
              </w:rPr>
            </w:pPr>
          </w:p>
          <w:p w14:paraId="205B9FE6" w14:textId="77777777" w:rsidR="00525E4C" w:rsidRPr="00F474AE" w:rsidRDefault="00525E4C" w:rsidP="000C7FF2">
            <w:pPr>
              <w:tabs>
                <w:tab w:val="left" w:pos="1650"/>
              </w:tabs>
              <w:jc w:val="both"/>
              <w:rPr>
                <w:szCs w:val="24"/>
              </w:rPr>
            </w:pPr>
          </w:p>
          <w:p w14:paraId="7611FCF1" w14:textId="77777777" w:rsidR="00525E4C" w:rsidRPr="00F474AE" w:rsidRDefault="00525E4C" w:rsidP="000C7FF2">
            <w:pPr>
              <w:tabs>
                <w:tab w:val="left" w:pos="1650"/>
              </w:tabs>
              <w:jc w:val="both"/>
              <w:rPr>
                <w:szCs w:val="24"/>
              </w:rPr>
            </w:pPr>
          </w:p>
          <w:p w14:paraId="2B218F3B" w14:textId="77777777" w:rsidR="00525E4C" w:rsidRPr="00F474AE" w:rsidRDefault="00525E4C" w:rsidP="000C7FF2">
            <w:pPr>
              <w:tabs>
                <w:tab w:val="left" w:pos="1650"/>
              </w:tabs>
              <w:jc w:val="both"/>
              <w:rPr>
                <w:szCs w:val="24"/>
              </w:rPr>
            </w:pPr>
          </w:p>
          <w:p w14:paraId="4416A4D5" w14:textId="77777777" w:rsidR="001C0F08" w:rsidRPr="00F474AE" w:rsidRDefault="00525E4C" w:rsidP="000C7FF2">
            <w:pPr>
              <w:tabs>
                <w:tab w:val="left" w:pos="1650"/>
              </w:tabs>
              <w:jc w:val="both"/>
              <w:rPr>
                <w:szCs w:val="24"/>
              </w:rPr>
            </w:pPr>
            <w:r w:rsidRPr="00F474AE">
              <w:rPr>
                <w:szCs w:val="24"/>
              </w:rPr>
              <w:t xml:space="preserve">Direktoriaus pavaduotoja ugdymui, metodinė taryba, mokytojai metodininkai </w:t>
            </w:r>
          </w:p>
          <w:p w14:paraId="28E765B7" w14:textId="77777777" w:rsidR="001C0F08" w:rsidRPr="00F474AE" w:rsidRDefault="001C0F08" w:rsidP="000C7FF2">
            <w:pPr>
              <w:tabs>
                <w:tab w:val="left" w:pos="1650"/>
              </w:tabs>
              <w:jc w:val="both"/>
              <w:rPr>
                <w:szCs w:val="24"/>
              </w:rPr>
            </w:pPr>
          </w:p>
          <w:p w14:paraId="5035E75C" w14:textId="77777777" w:rsidR="001C0F08" w:rsidRPr="00F474AE" w:rsidRDefault="001C0F08" w:rsidP="000C7FF2">
            <w:pPr>
              <w:tabs>
                <w:tab w:val="left" w:pos="1650"/>
              </w:tabs>
              <w:jc w:val="both"/>
              <w:rPr>
                <w:szCs w:val="24"/>
              </w:rPr>
            </w:pPr>
          </w:p>
          <w:p w14:paraId="3EF99202" w14:textId="77777777" w:rsidR="001C0F08" w:rsidRPr="00F474AE" w:rsidRDefault="001C0F08" w:rsidP="000C7FF2">
            <w:pPr>
              <w:tabs>
                <w:tab w:val="left" w:pos="1650"/>
              </w:tabs>
              <w:jc w:val="both"/>
              <w:rPr>
                <w:szCs w:val="24"/>
              </w:rPr>
            </w:pPr>
          </w:p>
          <w:p w14:paraId="07632B8D" w14:textId="77777777" w:rsidR="001C0F08" w:rsidRPr="00F474AE" w:rsidRDefault="001C0F08" w:rsidP="000C7FF2">
            <w:pPr>
              <w:tabs>
                <w:tab w:val="left" w:pos="1650"/>
              </w:tabs>
              <w:jc w:val="both"/>
              <w:rPr>
                <w:szCs w:val="24"/>
              </w:rPr>
            </w:pPr>
          </w:p>
          <w:p w14:paraId="028A6504" w14:textId="77777777" w:rsidR="001C0F08" w:rsidRPr="00F474AE" w:rsidRDefault="001C0F08" w:rsidP="000C7FF2">
            <w:pPr>
              <w:tabs>
                <w:tab w:val="left" w:pos="1650"/>
              </w:tabs>
              <w:jc w:val="both"/>
              <w:rPr>
                <w:szCs w:val="24"/>
              </w:rPr>
            </w:pPr>
          </w:p>
          <w:p w14:paraId="1252050D" w14:textId="77777777" w:rsidR="001C0F08" w:rsidRPr="00F474AE" w:rsidRDefault="001C0F08" w:rsidP="000C7FF2">
            <w:pPr>
              <w:tabs>
                <w:tab w:val="left" w:pos="1650"/>
              </w:tabs>
              <w:jc w:val="both"/>
              <w:rPr>
                <w:szCs w:val="24"/>
              </w:rPr>
            </w:pPr>
          </w:p>
          <w:p w14:paraId="6F9878D9" w14:textId="77777777" w:rsidR="001C0F08" w:rsidRPr="00F474AE" w:rsidRDefault="001C0F08" w:rsidP="000C7FF2">
            <w:pPr>
              <w:tabs>
                <w:tab w:val="left" w:pos="1650"/>
              </w:tabs>
              <w:jc w:val="both"/>
              <w:rPr>
                <w:szCs w:val="24"/>
              </w:rPr>
            </w:pPr>
          </w:p>
          <w:p w14:paraId="4761055B" w14:textId="77777777" w:rsidR="001C0F08" w:rsidRPr="00F474AE" w:rsidRDefault="001C0F08" w:rsidP="000C7FF2">
            <w:pPr>
              <w:tabs>
                <w:tab w:val="left" w:pos="1650"/>
              </w:tabs>
              <w:jc w:val="both"/>
              <w:rPr>
                <w:szCs w:val="24"/>
              </w:rPr>
            </w:pPr>
          </w:p>
          <w:p w14:paraId="1A4CD0CC" w14:textId="45351420" w:rsidR="00525E4C" w:rsidRPr="00F474AE" w:rsidRDefault="00525E4C" w:rsidP="000C7FF2">
            <w:pPr>
              <w:tabs>
                <w:tab w:val="left" w:pos="1650"/>
              </w:tabs>
              <w:jc w:val="both"/>
              <w:rPr>
                <w:szCs w:val="24"/>
              </w:rPr>
            </w:pPr>
          </w:p>
        </w:tc>
        <w:tc>
          <w:tcPr>
            <w:tcW w:w="1401" w:type="dxa"/>
            <w:gridSpan w:val="2"/>
          </w:tcPr>
          <w:p w14:paraId="002DB0B6" w14:textId="77777777" w:rsidR="00C83DBE" w:rsidRPr="00F474AE" w:rsidRDefault="00C83DBE" w:rsidP="000C7FF2">
            <w:pPr>
              <w:jc w:val="both"/>
              <w:rPr>
                <w:szCs w:val="24"/>
              </w:rPr>
            </w:pPr>
          </w:p>
          <w:p w14:paraId="73E0F61A" w14:textId="77777777" w:rsidR="00C83DBE" w:rsidRPr="00F474AE" w:rsidRDefault="00C83DBE" w:rsidP="000C7FF2">
            <w:pPr>
              <w:jc w:val="both"/>
              <w:rPr>
                <w:szCs w:val="24"/>
              </w:rPr>
            </w:pPr>
          </w:p>
          <w:p w14:paraId="184E484C" w14:textId="77777777" w:rsidR="00C83DBE" w:rsidRPr="00F474AE" w:rsidRDefault="00C83DBE" w:rsidP="000C7FF2">
            <w:pPr>
              <w:jc w:val="both"/>
              <w:rPr>
                <w:szCs w:val="24"/>
              </w:rPr>
            </w:pPr>
          </w:p>
          <w:p w14:paraId="0E384F6C" w14:textId="77777777" w:rsidR="00C83DBE" w:rsidRPr="00F474AE" w:rsidRDefault="00C83DBE" w:rsidP="000C7FF2">
            <w:pPr>
              <w:jc w:val="both"/>
              <w:rPr>
                <w:szCs w:val="24"/>
              </w:rPr>
            </w:pPr>
          </w:p>
          <w:p w14:paraId="214BA479" w14:textId="77777777" w:rsidR="00C83DBE" w:rsidRPr="00F474AE" w:rsidRDefault="00C83DBE" w:rsidP="000C7FF2">
            <w:pPr>
              <w:jc w:val="both"/>
              <w:rPr>
                <w:szCs w:val="24"/>
              </w:rPr>
            </w:pPr>
          </w:p>
          <w:p w14:paraId="6DF17F4F" w14:textId="77777777" w:rsidR="00C83DBE" w:rsidRPr="00F474AE" w:rsidRDefault="00C83DBE" w:rsidP="000C7FF2">
            <w:pPr>
              <w:jc w:val="both"/>
              <w:rPr>
                <w:szCs w:val="24"/>
              </w:rPr>
            </w:pPr>
          </w:p>
          <w:p w14:paraId="64ADF33B" w14:textId="77777777" w:rsidR="00C83DBE" w:rsidRPr="00F474AE" w:rsidRDefault="00C83DBE" w:rsidP="000C7FF2">
            <w:pPr>
              <w:jc w:val="both"/>
              <w:rPr>
                <w:szCs w:val="24"/>
              </w:rPr>
            </w:pPr>
          </w:p>
          <w:p w14:paraId="00591041" w14:textId="77777777" w:rsidR="00C83DBE" w:rsidRPr="00F474AE" w:rsidRDefault="00C83DBE" w:rsidP="000C7FF2">
            <w:pPr>
              <w:jc w:val="both"/>
              <w:rPr>
                <w:szCs w:val="24"/>
              </w:rPr>
            </w:pPr>
          </w:p>
          <w:p w14:paraId="0FF2EC84" w14:textId="3FDF94CD" w:rsidR="00C83DBE" w:rsidRPr="00F474AE" w:rsidRDefault="00C83DBE" w:rsidP="000C7FF2">
            <w:pPr>
              <w:jc w:val="both"/>
              <w:rPr>
                <w:szCs w:val="24"/>
              </w:rPr>
            </w:pPr>
            <w:r w:rsidRPr="00F474AE">
              <w:rPr>
                <w:szCs w:val="24"/>
              </w:rPr>
              <w:t>Pagal poreikį</w:t>
            </w:r>
          </w:p>
          <w:p w14:paraId="7F5C48A9" w14:textId="125C8843" w:rsidR="00C83DBE" w:rsidRPr="00F474AE" w:rsidRDefault="00C83DBE" w:rsidP="000C7FF2">
            <w:pPr>
              <w:rPr>
                <w:szCs w:val="24"/>
              </w:rPr>
            </w:pPr>
          </w:p>
          <w:p w14:paraId="1A2639D1" w14:textId="77777777" w:rsidR="00C83DBE" w:rsidRPr="00F474AE" w:rsidRDefault="00C83DBE" w:rsidP="000C7FF2">
            <w:pPr>
              <w:rPr>
                <w:szCs w:val="24"/>
              </w:rPr>
            </w:pPr>
          </w:p>
          <w:p w14:paraId="4784C4D1" w14:textId="77777777" w:rsidR="00C83DBE" w:rsidRPr="00F474AE" w:rsidRDefault="00C83DBE" w:rsidP="000C7FF2">
            <w:pPr>
              <w:rPr>
                <w:szCs w:val="24"/>
              </w:rPr>
            </w:pPr>
          </w:p>
          <w:p w14:paraId="4B7F611D" w14:textId="77777777" w:rsidR="00C83DBE" w:rsidRPr="00F474AE" w:rsidRDefault="00C83DBE" w:rsidP="000C7FF2">
            <w:pPr>
              <w:rPr>
                <w:szCs w:val="24"/>
              </w:rPr>
            </w:pPr>
          </w:p>
          <w:p w14:paraId="70BD718B" w14:textId="77777777" w:rsidR="00C83DBE" w:rsidRPr="00F474AE" w:rsidRDefault="00C83DBE" w:rsidP="000C7FF2">
            <w:pPr>
              <w:rPr>
                <w:szCs w:val="24"/>
              </w:rPr>
            </w:pPr>
          </w:p>
          <w:p w14:paraId="2EB9E3CC" w14:textId="77777777" w:rsidR="00C83DBE" w:rsidRPr="00F474AE" w:rsidRDefault="00C83DBE" w:rsidP="000C7FF2">
            <w:pPr>
              <w:rPr>
                <w:szCs w:val="24"/>
              </w:rPr>
            </w:pPr>
          </w:p>
          <w:p w14:paraId="2C64DE28" w14:textId="77777777" w:rsidR="00C83DBE" w:rsidRPr="00F474AE" w:rsidRDefault="00C83DBE" w:rsidP="000C7FF2">
            <w:pPr>
              <w:rPr>
                <w:szCs w:val="24"/>
              </w:rPr>
            </w:pPr>
          </w:p>
          <w:p w14:paraId="34AB5E3A" w14:textId="77777777" w:rsidR="00C83DBE" w:rsidRPr="00F474AE" w:rsidRDefault="00C83DBE" w:rsidP="000C7FF2">
            <w:pPr>
              <w:rPr>
                <w:szCs w:val="24"/>
              </w:rPr>
            </w:pPr>
          </w:p>
          <w:p w14:paraId="02E43867" w14:textId="309D35D0" w:rsidR="00525E4C" w:rsidRPr="00F474AE" w:rsidRDefault="00C83DBE" w:rsidP="000C7FF2">
            <w:pPr>
              <w:rPr>
                <w:szCs w:val="24"/>
              </w:rPr>
            </w:pPr>
            <w:r w:rsidRPr="00F474AE">
              <w:rPr>
                <w:szCs w:val="24"/>
              </w:rPr>
              <w:t>Gavus rezultatus</w:t>
            </w:r>
          </w:p>
        </w:tc>
        <w:tc>
          <w:tcPr>
            <w:tcW w:w="1284" w:type="dxa"/>
            <w:gridSpan w:val="2"/>
          </w:tcPr>
          <w:p w14:paraId="52A6D3CA" w14:textId="77777777" w:rsidR="002E7981" w:rsidRPr="00F474AE" w:rsidRDefault="002E7981" w:rsidP="000C7FF2">
            <w:pPr>
              <w:jc w:val="both"/>
              <w:rPr>
                <w:szCs w:val="24"/>
              </w:rPr>
            </w:pPr>
          </w:p>
          <w:p w14:paraId="6517E085" w14:textId="77777777" w:rsidR="002E7981" w:rsidRPr="00F474AE" w:rsidRDefault="002E7981" w:rsidP="000C7FF2">
            <w:pPr>
              <w:jc w:val="both"/>
              <w:rPr>
                <w:szCs w:val="24"/>
              </w:rPr>
            </w:pPr>
          </w:p>
          <w:p w14:paraId="600D3CFC" w14:textId="77777777" w:rsidR="002E7981" w:rsidRPr="00F474AE" w:rsidRDefault="002E7981" w:rsidP="000C7FF2">
            <w:pPr>
              <w:jc w:val="both"/>
              <w:rPr>
                <w:szCs w:val="24"/>
              </w:rPr>
            </w:pPr>
          </w:p>
          <w:p w14:paraId="76E9743F" w14:textId="77777777" w:rsidR="002E7981" w:rsidRPr="00F474AE" w:rsidRDefault="002E7981" w:rsidP="000C7FF2">
            <w:pPr>
              <w:jc w:val="both"/>
              <w:rPr>
                <w:szCs w:val="24"/>
              </w:rPr>
            </w:pPr>
          </w:p>
          <w:p w14:paraId="751D99E2" w14:textId="77777777" w:rsidR="002E7981" w:rsidRPr="00F474AE" w:rsidRDefault="002E7981" w:rsidP="000C7FF2">
            <w:pPr>
              <w:jc w:val="both"/>
              <w:rPr>
                <w:szCs w:val="24"/>
              </w:rPr>
            </w:pPr>
          </w:p>
          <w:p w14:paraId="0BA55CD4" w14:textId="77777777" w:rsidR="002E7981" w:rsidRPr="00F474AE" w:rsidRDefault="002E7981" w:rsidP="000C7FF2">
            <w:pPr>
              <w:jc w:val="both"/>
              <w:rPr>
                <w:szCs w:val="24"/>
              </w:rPr>
            </w:pPr>
          </w:p>
          <w:p w14:paraId="61E6EFE1" w14:textId="77777777" w:rsidR="002E7981" w:rsidRPr="00F474AE" w:rsidRDefault="002E7981" w:rsidP="000C7FF2">
            <w:pPr>
              <w:jc w:val="both"/>
              <w:rPr>
                <w:szCs w:val="24"/>
              </w:rPr>
            </w:pPr>
          </w:p>
          <w:p w14:paraId="738D73C9" w14:textId="77777777" w:rsidR="002E7981" w:rsidRPr="00F474AE" w:rsidRDefault="002E7981" w:rsidP="000C7FF2">
            <w:pPr>
              <w:jc w:val="both"/>
              <w:rPr>
                <w:szCs w:val="24"/>
              </w:rPr>
            </w:pPr>
          </w:p>
          <w:p w14:paraId="6458F972" w14:textId="77777777" w:rsidR="001C0F08" w:rsidRPr="00F474AE" w:rsidRDefault="002E7981" w:rsidP="000C7FF2">
            <w:pPr>
              <w:jc w:val="both"/>
              <w:rPr>
                <w:szCs w:val="24"/>
              </w:rPr>
            </w:pPr>
            <w:r w:rsidRPr="00F474AE">
              <w:rPr>
                <w:szCs w:val="24"/>
              </w:rPr>
              <w:t xml:space="preserve">Pagal NEC numatytą grafiką. </w:t>
            </w:r>
          </w:p>
          <w:p w14:paraId="2BD82CF8" w14:textId="77777777" w:rsidR="001C0F08" w:rsidRPr="00F474AE" w:rsidRDefault="001C0F08" w:rsidP="000C7FF2">
            <w:pPr>
              <w:jc w:val="both"/>
              <w:rPr>
                <w:szCs w:val="24"/>
              </w:rPr>
            </w:pPr>
          </w:p>
          <w:p w14:paraId="1F41FAFD" w14:textId="77777777" w:rsidR="001C0F08" w:rsidRPr="00F474AE" w:rsidRDefault="001C0F08" w:rsidP="000C7FF2">
            <w:pPr>
              <w:jc w:val="both"/>
              <w:rPr>
                <w:szCs w:val="24"/>
              </w:rPr>
            </w:pPr>
          </w:p>
          <w:p w14:paraId="41468E08" w14:textId="77777777" w:rsidR="001C0F08" w:rsidRPr="00F474AE" w:rsidRDefault="001C0F08" w:rsidP="000C7FF2">
            <w:pPr>
              <w:jc w:val="both"/>
              <w:rPr>
                <w:szCs w:val="24"/>
              </w:rPr>
            </w:pPr>
          </w:p>
          <w:p w14:paraId="4AC3A5BE" w14:textId="77777777" w:rsidR="001C0F08" w:rsidRPr="00F474AE" w:rsidRDefault="001C0F08" w:rsidP="000C7FF2">
            <w:pPr>
              <w:jc w:val="both"/>
              <w:rPr>
                <w:szCs w:val="24"/>
              </w:rPr>
            </w:pPr>
          </w:p>
          <w:p w14:paraId="4EBA45E3" w14:textId="77777777" w:rsidR="001C0F08" w:rsidRPr="00F474AE" w:rsidRDefault="001C0F08" w:rsidP="000C7FF2">
            <w:pPr>
              <w:jc w:val="both"/>
              <w:rPr>
                <w:szCs w:val="24"/>
              </w:rPr>
            </w:pPr>
          </w:p>
          <w:p w14:paraId="0908AC65" w14:textId="77777777" w:rsidR="001C0F08" w:rsidRPr="00F474AE" w:rsidRDefault="001C0F08" w:rsidP="000C7FF2">
            <w:pPr>
              <w:jc w:val="both"/>
              <w:rPr>
                <w:szCs w:val="24"/>
              </w:rPr>
            </w:pPr>
          </w:p>
          <w:p w14:paraId="2CCA5817" w14:textId="77777777" w:rsidR="001C0F08" w:rsidRPr="00F474AE" w:rsidRDefault="001C0F08" w:rsidP="000C7FF2">
            <w:pPr>
              <w:jc w:val="both"/>
              <w:rPr>
                <w:szCs w:val="24"/>
              </w:rPr>
            </w:pPr>
          </w:p>
          <w:p w14:paraId="75684596" w14:textId="446683B9" w:rsidR="00525E4C" w:rsidRPr="00F474AE" w:rsidRDefault="002E7981" w:rsidP="000C7FF2">
            <w:pPr>
              <w:jc w:val="both"/>
              <w:rPr>
                <w:rFonts w:eastAsia="MS Mincho"/>
                <w:szCs w:val="24"/>
              </w:rPr>
            </w:pPr>
            <w:r w:rsidRPr="00F474AE">
              <w:rPr>
                <w:szCs w:val="24"/>
              </w:rPr>
              <w:t>Aptarimai gavus rezultatus</w:t>
            </w:r>
          </w:p>
        </w:tc>
        <w:tc>
          <w:tcPr>
            <w:tcW w:w="1523" w:type="dxa"/>
          </w:tcPr>
          <w:p w14:paraId="5577DB0C" w14:textId="77777777" w:rsidR="002E7981" w:rsidRPr="00F474AE" w:rsidRDefault="002E7981" w:rsidP="000C7FF2">
            <w:pPr>
              <w:jc w:val="both"/>
              <w:rPr>
                <w:szCs w:val="24"/>
              </w:rPr>
            </w:pPr>
          </w:p>
          <w:p w14:paraId="721B509F" w14:textId="77777777" w:rsidR="002E7981" w:rsidRPr="00F474AE" w:rsidRDefault="002E7981" w:rsidP="000C7FF2">
            <w:pPr>
              <w:jc w:val="both"/>
              <w:rPr>
                <w:szCs w:val="24"/>
              </w:rPr>
            </w:pPr>
          </w:p>
          <w:p w14:paraId="1CF0C7DE" w14:textId="77777777" w:rsidR="002E7981" w:rsidRPr="00F474AE" w:rsidRDefault="002E7981" w:rsidP="000C7FF2">
            <w:pPr>
              <w:jc w:val="both"/>
              <w:rPr>
                <w:szCs w:val="24"/>
              </w:rPr>
            </w:pPr>
          </w:p>
          <w:p w14:paraId="5C305CE6" w14:textId="77777777" w:rsidR="002E7981" w:rsidRPr="00F474AE" w:rsidRDefault="002E7981" w:rsidP="000C7FF2">
            <w:pPr>
              <w:jc w:val="both"/>
              <w:rPr>
                <w:szCs w:val="24"/>
              </w:rPr>
            </w:pPr>
          </w:p>
          <w:p w14:paraId="4668C7CF" w14:textId="77777777" w:rsidR="002E7981" w:rsidRPr="00F474AE" w:rsidRDefault="002E7981" w:rsidP="000C7FF2">
            <w:pPr>
              <w:jc w:val="both"/>
              <w:rPr>
                <w:szCs w:val="24"/>
              </w:rPr>
            </w:pPr>
          </w:p>
          <w:p w14:paraId="3CC62B63" w14:textId="77777777" w:rsidR="002E7981" w:rsidRPr="00F474AE" w:rsidRDefault="002E7981" w:rsidP="000C7FF2">
            <w:pPr>
              <w:jc w:val="both"/>
              <w:rPr>
                <w:szCs w:val="24"/>
              </w:rPr>
            </w:pPr>
          </w:p>
          <w:p w14:paraId="197B50FB" w14:textId="77777777" w:rsidR="002E7981" w:rsidRPr="00F474AE" w:rsidRDefault="002E7981" w:rsidP="000C7FF2">
            <w:pPr>
              <w:jc w:val="both"/>
              <w:rPr>
                <w:szCs w:val="24"/>
              </w:rPr>
            </w:pPr>
          </w:p>
          <w:p w14:paraId="2ADE62C2" w14:textId="77777777" w:rsidR="002E7981" w:rsidRPr="00F474AE" w:rsidRDefault="002E7981" w:rsidP="000C7FF2">
            <w:pPr>
              <w:jc w:val="both"/>
              <w:rPr>
                <w:szCs w:val="24"/>
              </w:rPr>
            </w:pPr>
          </w:p>
          <w:p w14:paraId="7EF7C6B7" w14:textId="07FCCDA2" w:rsidR="001C0F08" w:rsidRPr="00F474AE" w:rsidRDefault="00E247B4" w:rsidP="000C7FF2">
            <w:pPr>
              <w:jc w:val="both"/>
              <w:rPr>
                <w:szCs w:val="24"/>
              </w:rPr>
            </w:pPr>
            <w:r>
              <w:rPr>
                <w:szCs w:val="24"/>
              </w:rPr>
              <w:t>ML</w:t>
            </w:r>
          </w:p>
          <w:p w14:paraId="4DEA9C1A" w14:textId="77777777" w:rsidR="001C0F08" w:rsidRPr="00F474AE" w:rsidRDefault="001C0F08" w:rsidP="000C7FF2">
            <w:pPr>
              <w:jc w:val="both"/>
              <w:rPr>
                <w:szCs w:val="24"/>
              </w:rPr>
            </w:pPr>
          </w:p>
          <w:p w14:paraId="3C73612C" w14:textId="77777777" w:rsidR="001C0F08" w:rsidRPr="00F474AE" w:rsidRDefault="001C0F08" w:rsidP="000C7FF2">
            <w:pPr>
              <w:jc w:val="both"/>
              <w:rPr>
                <w:szCs w:val="24"/>
              </w:rPr>
            </w:pPr>
          </w:p>
          <w:p w14:paraId="3163A9A8" w14:textId="77777777" w:rsidR="001C0F08" w:rsidRPr="00F474AE" w:rsidRDefault="001C0F08" w:rsidP="000C7FF2">
            <w:pPr>
              <w:jc w:val="both"/>
              <w:rPr>
                <w:szCs w:val="24"/>
              </w:rPr>
            </w:pPr>
          </w:p>
          <w:p w14:paraId="57704F3F" w14:textId="77777777" w:rsidR="001C0F08" w:rsidRPr="00F474AE" w:rsidRDefault="001C0F08" w:rsidP="000C7FF2">
            <w:pPr>
              <w:jc w:val="both"/>
              <w:rPr>
                <w:szCs w:val="24"/>
              </w:rPr>
            </w:pPr>
          </w:p>
          <w:p w14:paraId="0A9D0D17" w14:textId="77777777" w:rsidR="001C0F08" w:rsidRPr="00F474AE" w:rsidRDefault="001C0F08" w:rsidP="000C7FF2">
            <w:pPr>
              <w:jc w:val="both"/>
              <w:rPr>
                <w:szCs w:val="24"/>
              </w:rPr>
            </w:pPr>
          </w:p>
          <w:p w14:paraId="460BDFBB" w14:textId="77777777" w:rsidR="001C0F08" w:rsidRPr="00F474AE" w:rsidRDefault="001C0F08" w:rsidP="000C7FF2">
            <w:pPr>
              <w:jc w:val="both"/>
              <w:rPr>
                <w:szCs w:val="24"/>
              </w:rPr>
            </w:pPr>
          </w:p>
          <w:p w14:paraId="5092E180" w14:textId="77777777" w:rsidR="001C0F08" w:rsidRPr="00F474AE" w:rsidRDefault="001C0F08" w:rsidP="000C7FF2">
            <w:pPr>
              <w:jc w:val="both"/>
              <w:rPr>
                <w:szCs w:val="24"/>
              </w:rPr>
            </w:pPr>
          </w:p>
          <w:p w14:paraId="2DE1B9CD" w14:textId="77777777" w:rsidR="001C0F08" w:rsidRPr="00F474AE" w:rsidRDefault="001C0F08" w:rsidP="000C7FF2">
            <w:pPr>
              <w:jc w:val="both"/>
              <w:rPr>
                <w:szCs w:val="24"/>
              </w:rPr>
            </w:pPr>
          </w:p>
          <w:p w14:paraId="3C429031" w14:textId="086974E8" w:rsidR="00525E4C" w:rsidRPr="00F474AE" w:rsidRDefault="00525E4C" w:rsidP="000C7FF2">
            <w:pPr>
              <w:jc w:val="both"/>
              <w:rPr>
                <w:szCs w:val="24"/>
              </w:rPr>
            </w:pPr>
          </w:p>
        </w:tc>
        <w:tc>
          <w:tcPr>
            <w:tcW w:w="1523" w:type="dxa"/>
            <w:gridSpan w:val="2"/>
          </w:tcPr>
          <w:p w14:paraId="16C96CCE" w14:textId="77777777" w:rsidR="002E7981" w:rsidRPr="00F474AE" w:rsidRDefault="002E7981" w:rsidP="000C7FF2">
            <w:pPr>
              <w:jc w:val="both"/>
              <w:rPr>
                <w:szCs w:val="24"/>
              </w:rPr>
            </w:pPr>
          </w:p>
          <w:p w14:paraId="485FD8F4" w14:textId="77777777" w:rsidR="002E7981" w:rsidRPr="00F474AE" w:rsidRDefault="002E7981" w:rsidP="000C7FF2">
            <w:pPr>
              <w:jc w:val="both"/>
              <w:rPr>
                <w:szCs w:val="24"/>
              </w:rPr>
            </w:pPr>
          </w:p>
          <w:p w14:paraId="2012D25F" w14:textId="77777777" w:rsidR="002E7981" w:rsidRPr="00F474AE" w:rsidRDefault="002E7981" w:rsidP="000C7FF2">
            <w:pPr>
              <w:jc w:val="both"/>
              <w:rPr>
                <w:szCs w:val="24"/>
              </w:rPr>
            </w:pPr>
          </w:p>
          <w:p w14:paraId="0D1D562A" w14:textId="77777777" w:rsidR="002E7981" w:rsidRPr="00F474AE" w:rsidRDefault="002E7981" w:rsidP="000C7FF2">
            <w:pPr>
              <w:jc w:val="both"/>
              <w:rPr>
                <w:szCs w:val="24"/>
              </w:rPr>
            </w:pPr>
          </w:p>
          <w:p w14:paraId="397F3FF5" w14:textId="77777777" w:rsidR="002E7981" w:rsidRPr="00F474AE" w:rsidRDefault="002E7981" w:rsidP="000C7FF2">
            <w:pPr>
              <w:jc w:val="both"/>
              <w:rPr>
                <w:szCs w:val="24"/>
              </w:rPr>
            </w:pPr>
          </w:p>
          <w:p w14:paraId="61C56468" w14:textId="77777777" w:rsidR="002E7981" w:rsidRPr="00F474AE" w:rsidRDefault="002E7981" w:rsidP="000C7FF2">
            <w:pPr>
              <w:jc w:val="both"/>
              <w:rPr>
                <w:szCs w:val="24"/>
              </w:rPr>
            </w:pPr>
          </w:p>
          <w:p w14:paraId="6CA9D1C8" w14:textId="77777777" w:rsidR="002E7981" w:rsidRPr="00F474AE" w:rsidRDefault="002E7981" w:rsidP="000C7FF2">
            <w:pPr>
              <w:jc w:val="both"/>
              <w:rPr>
                <w:szCs w:val="24"/>
              </w:rPr>
            </w:pPr>
          </w:p>
          <w:p w14:paraId="49E1C3FE" w14:textId="77777777" w:rsidR="002E7981" w:rsidRPr="00F474AE" w:rsidRDefault="002E7981" w:rsidP="000C7FF2">
            <w:pPr>
              <w:jc w:val="both"/>
              <w:rPr>
                <w:szCs w:val="24"/>
              </w:rPr>
            </w:pPr>
          </w:p>
          <w:p w14:paraId="60A275A6" w14:textId="49E43BF8" w:rsidR="00525E4C" w:rsidRPr="00F474AE" w:rsidRDefault="00AF32BC" w:rsidP="000C7FF2">
            <w:pPr>
              <w:jc w:val="both"/>
              <w:rPr>
                <w:szCs w:val="24"/>
              </w:rPr>
            </w:pPr>
            <w:r w:rsidRPr="00F474AE">
              <w:rPr>
                <w:szCs w:val="24"/>
              </w:rPr>
              <w:t>ML</w:t>
            </w:r>
          </w:p>
        </w:tc>
      </w:tr>
      <w:tr w:rsidR="00525E4C" w:rsidRPr="00F474AE" w14:paraId="2B179CF6" w14:textId="77777777" w:rsidTr="00807DCE">
        <w:trPr>
          <w:trHeight w:val="608"/>
        </w:trPr>
        <w:tc>
          <w:tcPr>
            <w:tcW w:w="757" w:type="dxa"/>
            <w:shd w:val="clear" w:color="auto" w:fill="auto"/>
          </w:tcPr>
          <w:p w14:paraId="1CCD0CCB" w14:textId="6F93B71D" w:rsidR="00525E4C" w:rsidRPr="00F474AE" w:rsidRDefault="00525E4C" w:rsidP="000224D9">
            <w:pPr>
              <w:spacing w:line="360" w:lineRule="auto"/>
              <w:jc w:val="both"/>
              <w:rPr>
                <w:rFonts w:eastAsia="MS Mincho"/>
                <w:szCs w:val="24"/>
              </w:rPr>
            </w:pPr>
            <w:r w:rsidRPr="00F474AE">
              <w:rPr>
                <w:rFonts w:eastAsia="MS Mincho"/>
                <w:szCs w:val="24"/>
              </w:rPr>
              <w:lastRenderedPageBreak/>
              <w:t>1.2.3.</w:t>
            </w:r>
          </w:p>
        </w:tc>
        <w:tc>
          <w:tcPr>
            <w:tcW w:w="2391" w:type="dxa"/>
            <w:shd w:val="clear" w:color="auto" w:fill="auto"/>
          </w:tcPr>
          <w:p w14:paraId="5C9C1BFF" w14:textId="1311A08A" w:rsidR="00525E4C" w:rsidRPr="00F474AE" w:rsidRDefault="00525E4C" w:rsidP="000C7FF2">
            <w:pPr>
              <w:jc w:val="both"/>
              <w:rPr>
                <w:szCs w:val="24"/>
              </w:rPr>
            </w:pPr>
            <w:r w:rsidRPr="00F474AE">
              <w:rPr>
                <w:b/>
                <w:szCs w:val="24"/>
              </w:rPr>
              <w:t>Mokinių ugdymosi rezultatų analizė ir problemų sprendimo paieška laikinosiose grupėse (pagal poreikį dalyvaujant tėvams).</w:t>
            </w:r>
            <w:r w:rsidRPr="00F474AE">
              <w:rPr>
                <w:szCs w:val="24"/>
              </w:rPr>
              <w:t xml:space="preserve"> </w:t>
            </w:r>
            <w:r w:rsidR="009B5E0D" w:rsidRPr="00F474AE">
              <w:rPr>
                <w:szCs w:val="24"/>
              </w:rPr>
              <w:t>1.</w:t>
            </w:r>
            <w:r w:rsidRPr="00F474AE">
              <w:rPr>
                <w:szCs w:val="24"/>
              </w:rPr>
              <w:t xml:space="preserve">Kiekvienoje klasėje vyksta mokinių, mokytojų ir </w:t>
            </w:r>
            <w:r w:rsidRPr="00F474AE">
              <w:rPr>
                <w:szCs w:val="24"/>
              </w:rPr>
              <w:lastRenderedPageBreak/>
              <w:t xml:space="preserve">administracijos pokalbiai apie mokymosi pasiekimus. </w:t>
            </w:r>
          </w:p>
          <w:p w14:paraId="338221CE" w14:textId="77777777" w:rsidR="00E26111" w:rsidRPr="00F474AE" w:rsidRDefault="00525E4C" w:rsidP="000C7FF2">
            <w:pPr>
              <w:jc w:val="both"/>
              <w:rPr>
                <w:szCs w:val="24"/>
              </w:rPr>
            </w:pPr>
            <w:r w:rsidRPr="00F474AE">
              <w:rPr>
                <w:szCs w:val="24"/>
              </w:rPr>
              <w:t xml:space="preserve">2. Metodinė taryba ir metodinės grupės išanalizuoja NMPP, PUPP ir BE rezultatus, padaro išvadas, jas panaudoja mokymosi pažangos didinimui. </w:t>
            </w:r>
          </w:p>
          <w:p w14:paraId="68FC278B" w14:textId="77777777" w:rsidR="00775EF2" w:rsidRDefault="00775EF2" w:rsidP="000C7FF2">
            <w:pPr>
              <w:jc w:val="both"/>
              <w:rPr>
                <w:szCs w:val="24"/>
              </w:rPr>
            </w:pPr>
          </w:p>
          <w:p w14:paraId="2C85E985" w14:textId="77777777" w:rsidR="00775EF2" w:rsidRDefault="00775EF2" w:rsidP="000C7FF2">
            <w:pPr>
              <w:jc w:val="both"/>
              <w:rPr>
                <w:szCs w:val="24"/>
              </w:rPr>
            </w:pPr>
          </w:p>
          <w:p w14:paraId="017088F0" w14:textId="2257AD5C" w:rsidR="00525E4C" w:rsidRPr="00F474AE" w:rsidRDefault="00525E4C" w:rsidP="000C7FF2">
            <w:pPr>
              <w:jc w:val="both"/>
              <w:rPr>
                <w:b/>
                <w:szCs w:val="24"/>
              </w:rPr>
            </w:pPr>
            <w:r w:rsidRPr="00F474AE">
              <w:rPr>
                <w:szCs w:val="24"/>
              </w:rPr>
              <w:t>3. Kiekvieno dalyko mokytojai (išskyrus fizinio ugdymo, menų ir technologijų) teikia konsultacijas „čia ir dabar“ mokymosi sunkumų ir spragų turintiems mokiniams.</w:t>
            </w:r>
          </w:p>
        </w:tc>
        <w:tc>
          <w:tcPr>
            <w:tcW w:w="2234" w:type="dxa"/>
            <w:shd w:val="clear" w:color="auto" w:fill="auto"/>
          </w:tcPr>
          <w:p w14:paraId="4AE919F7" w14:textId="77777777" w:rsidR="00525E4C" w:rsidRPr="00F474AE" w:rsidRDefault="00525E4C" w:rsidP="000C7FF2">
            <w:pPr>
              <w:jc w:val="both"/>
              <w:rPr>
                <w:szCs w:val="24"/>
              </w:rPr>
            </w:pPr>
          </w:p>
          <w:p w14:paraId="72AFDAE6" w14:textId="77777777" w:rsidR="00525E4C" w:rsidRPr="00F474AE" w:rsidRDefault="00525E4C" w:rsidP="000C7FF2">
            <w:pPr>
              <w:jc w:val="both"/>
              <w:rPr>
                <w:szCs w:val="24"/>
              </w:rPr>
            </w:pPr>
          </w:p>
          <w:p w14:paraId="5F6D95F9" w14:textId="77777777" w:rsidR="00525E4C" w:rsidRPr="00F474AE" w:rsidRDefault="00525E4C" w:rsidP="000C7FF2">
            <w:pPr>
              <w:jc w:val="both"/>
              <w:rPr>
                <w:szCs w:val="24"/>
              </w:rPr>
            </w:pPr>
          </w:p>
          <w:p w14:paraId="0A1F6B5E" w14:textId="77777777" w:rsidR="00525E4C" w:rsidRPr="00F474AE" w:rsidRDefault="00525E4C" w:rsidP="000C7FF2">
            <w:pPr>
              <w:jc w:val="both"/>
              <w:rPr>
                <w:szCs w:val="24"/>
              </w:rPr>
            </w:pPr>
          </w:p>
          <w:p w14:paraId="7266BCED" w14:textId="77777777" w:rsidR="00525E4C" w:rsidRPr="00F474AE" w:rsidRDefault="00525E4C" w:rsidP="000C7FF2">
            <w:pPr>
              <w:jc w:val="both"/>
              <w:rPr>
                <w:szCs w:val="24"/>
              </w:rPr>
            </w:pPr>
          </w:p>
          <w:p w14:paraId="4CE7A298" w14:textId="77777777" w:rsidR="009B5E0D" w:rsidRPr="00F474AE" w:rsidRDefault="009B5E0D" w:rsidP="000C7FF2">
            <w:pPr>
              <w:jc w:val="both"/>
              <w:rPr>
                <w:szCs w:val="24"/>
              </w:rPr>
            </w:pPr>
          </w:p>
          <w:p w14:paraId="518672EC" w14:textId="493351BA" w:rsidR="00525E4C" w:rsidRPr="00F474AE" w:rsidRDefault="009B5E0D" w:rsidP="00E247B4">
            <w:pPr>
              <w:rPr>
                <w:szCs w:val="24"/>
              </w:rPr>
            </w:pPr>
            <w:r w:rsidRPr="00F474AE">
              <w:rPr>
                <w:szCs w:val="24"/>
              </w:rPr>
              <w:t>1</w:t>
            </w:r>
            <w:r w:rsidR="00525E4C" w:rsidRPr="00F474AE">
              <w:rPr>
                <w:szCs w:val="24"/>
              </w:rPr>
              <w:t xml:space="preserve">. Pasitarimų skaičius per pusmetį – 1-2. </w:t>
            </w:r>
          </w:p>
          <w:p w14:paraId="2D9A50D6" w14:textId="67D91051" w:rsidR="00525E4C" w:rsidRPr="00F474AE" w:rsidRDefault="00525E4C" w:rsidP="000C7FF2">
            <w:pPr>
              <w:jc w:val="both"/>
              <w:rPr>
                <w:szCs w:val="24"/>
              </w:rPr>
            </w:pPr>
            <w:r w:rsidRPr="00F474AE">
              <w:rPr>
                <w:szCs w:val="24"/>
              </w:rPr>
              <w:lastRenderedPageBreak/>
              <w:t>Gimnazijos pažangumas 99,</w:t>
            </w:r>
            <w:r w:rsidR="00943C9D" w:rsidRPr="00F474AE">
              <w:rPr>
                <w:szCs w:val="24"/>
              </w:rPr>
              <w:t>1</w:t>
            </w:r>
            <w:r w:rsidRPr="00F474AE">
              <w:rPr>
                <w:szCs w:val="24"/>
              </w:rPr>
              <w:t xml:space="preserve"> %.</w:t>
            </w:r>
          </w:p>
          <w:p w14:paraId="0FB21962" w14:textId="77777777" w:rsidR="00E26111" w:rsidRPr="00F474AE" w:rsidRDefault="00E26111" w:rsidP="000C7FF2">
            <w:pPr>
              <w:jc w:val="both"/>
              <w:rPr>
                <w:szCs w:val="24"/>
              </w:rPr>
            </w:pPr>
          </w:p>
          <w:p w14:paraId="0D53D283" w14:textId="77777777" w:rsidR="00943C9D" w:rsidRPr="00F474AE" w:rsidRDefault="00943C9D" w:rsidP="000C7FF2">
            <w:pPr>
              <w:jc w:val="both"/>
              <w:rPr>
                <w:szCs w:val="24"/>
              </w:rPr>
            </w:pPr>
          </w:p>
          <w:p w14:paraId="63BFB252" w14:textId="77777777" w:rsidR="00943C9D" w:rsidRPr="00F474AE" w:rsidRDefault="00943C9D" w:rsidP="000C7FF2">
            <w:pPr>
              <w:jc w:val="both"/>
              <w:rPr>
                <w:szCs w:val="24"/>
              </w:rPr>
            </w:pPr>
          </w:p>
          <w:p w14:paraId="7C752BE0" w14:textId="77777777" w:rsidR="00E26111" w:rsidRPr="00F474AE" w:rsidRDefault="00525E4C" w:rsidP="000C7FF2">
            <w:pPr>
              <w:jc w:val="both"/>
              <w:rPr>
                <w:szCs w:val="24"/>
              </w:rPr>
            </w:pPr>
            <w:r w:rsidRPr="00F474AE">
              <w:rPr>
                <w:szCs w:val="24"/>
              </w:rPr>
              <w:t xml:space="preserve">2. Metodinė taryba pateikia ≥3 rekomendacijas ugdymo kokybės pagerinimui. </w:t>
            </w:r>
          </w:p>
          <w:p w14:paraId="73532978" w14:textId="77777777" w:rsidR="00E26111" w:rsidRPr="00F474AE" w:rsidRDefault="00E26111" w:rsidP="000C7FF2">
            <w:pPr>
              <w:jc w:val="both"/>
              <w:rPr>
                <w:szCs w:val="24"/>
              </w:rPr>
            </w:pPr>
          </w:p>
          <w:p w14:paraId="586AD9FA" w14:textId="77777777" w:rsidR="00E26111" w:rsidRPr="00F474AE" w:rsidRDefault="00E26111" w:rsidP="000C7FF2">
            <w:pPr>
              <w:jc w:val="both"/>
              <w:rPr>
                <w:szCs w:val="24"/>
              </w:rPr>
            </w:pPr>
          </w:p>
          <w:p w14:paraId="285C6DFB" w14:textId="77777777" w:rsidR="00775EF2" w:rsidRDefault="00775EF2" w:rsidP="000C7FF2">
            <w:pPr>
              <w:jc w:val="both"/>
              <w:rPr>
                <w:szCs w:val="24"/>
              </w:rPr>
            </w:pPr>
          </w:p>
          <w:p w14:paraId="7CF407C7" w14:textId="77777777" w:rsidR="00775EF2" w:rsidRDefault="00775EF2" w:rsidP="000C7FF2">
            <w:pPr>
              <w:jc w:val="both"/>
              <w:rPr>
                <w:szCs w:val="24"/>
              </w:rPr>
            </w:pPr>
          </w:p>
          <w:p w14:paraId="554213B6" w14:textId="36213885" w:rsidR="00525E4C" w:rsidRPr="00F474AE" w:rsidRDefault="00525E4C" w:rsidP="000C7FF2">
            <w:pPr>
              <w:jc w:val="both"/>
              <w:rPr>
                <w:szCs w:val="24"/>
              </w:rPr>
            </w:pPr>
            <w:r w:rsidRPr="00F474AE">
              <w:rPr>
                <w:szCs w:val="24"/>
              </w:rPr>
              <w:t>3. Pakonsultuota 100 % mokinių. 50 % mokytojų 1-2 kartus per mėnesį konsultuoja mokinius.</w:t>
            </w:r>
          </w:p>
        </w:tc>
        <w:tc>
          <w:tcPr>
            <w:tcW w:w="2268" w:type="dxa"/>
            <w:gridSpan w:val="2"/>
            <w:shd w:val="clear" w:color="auto" w:fill="auto"/>
          </w:tcPr>
          <w:p w14:paraId="62FB139E" w14:textId="78EEB991" w:rsidR="00525E4C" w:rsidRPr="00F474AE" w:rsidRDefault="00525E4C" w:rsidP="000C7FF2">
            <w:pPr>
              <w:jc w:val="both"/>
              <w:rPr>
                <w:szCs w:val="24"/>
              </w:rPr>
            </w:pPr>
          </w:p>
          <w:p w14:paraId="504A66ED" w14:textId="77777777" w:rsidR="00525E4C" w:rsidRPr="00F474AE" w:rsidRDefault="00525E4C" w:rsidP="000C7FF2">
            <w:pPr>
              <w:rPr>
                <w:szCs w:val="24"/>
              </w:rPr>
            </w:pPr>
          </w:p>
          <w:p w14:paraId="39B35A18" w14:textId="77777777" w:rsidR="00525E4C" w:rsidRPr="00F474AE" w:rsidRDefault="00525E4C" w:rsidP="000C7FF2">
            <w:pPr>
              <w:rPr>
                <w:szCs w:val="24"/>
              </w:rPr>
            </w:pPr>
          </w:p>
          <w:p w14:paraId="3F11AAB3" w14:textId="77777777" w:rsidR="00525E4C" w:rsidRPr="00F474AE" w:rsidRDefault="00525E4C" w:rsidP="000C7FF2">
            <w:pPr>
              <w:rPr>
                <w:szCs w:val="24"/>
              </w:rPr>
            </w:pPr>
          </w:p>
          <w:p w14:paraId="3F104862" w14:textId="77777777" w:rsidR="00525E4C" w:rsidRPr="00F474AE" w:rsidRDefault="00525E4C" w:rsidP="000C7FF2">
            <w:pPr>
              <w:rPr>
                <w:szCs w:val="24"/>
              </w:rPr>
            </w:pPr>
          </w:p>
          <w:p w14:paraId="4D1CD9EF" w14:textId="77777777" w:rsidR="00525E4C" w:rsidRPr="00F474AE" w:rsidRDefault="00525E4C" w:rsidP="000C7FF2">
            <w:pPr>
              <w:rPr>
                <w:szCs w:val="24"/>
              </w:rPr>
            </w:pPr>
          </w:p>
          <w:p w14:paraId="3599D8B9" w14:textId="1FACA909" w:rsidR="00525E4C" w:rsidRPr="00F474AE" w:rsidRDefault="00525E4C" w:rsidP="00E247B4">
            <w:pPr>
              <w:rPr>
                <w:szCs w:val="24"/>
              </w:rPr>
            </w:pPr>
            <w:r w:rsidRPr="00F474AE">
              <w:rPr>
                <w:szCs w:val="24"/>
              </w:rPr>
              <w:t xml:space="preserve">1. Pasitarimų skaičius per pusmetį – 1. </w:t>
            </w:r>
          </w:p>
          <w:p w14:paraId="6A1BFF94" w14:textId="703AED40" w:rsidR="00525E4C" w:rsidRPr="00F474AE" w:rsidRDefault="00525E4C" w:rsidP="000C7FF2">
            <w:pPr>
              <w:jc w:val="both"/>
              <w:rPr>
                <w:szCs w:val="24"/>
              </w:rPr>
            </w:pPr>
            <w:r w:rsidRPr="00F474AE">
              <w:rPr>
                <w:szCs w:val="24"/>
              </w:rPr>
              <w:lastRenderedPageBreak/>
              <w:t>Gimnazijos pažangumas 99,</w:t>
            </w:r>
            <w:r w:rsidR="002B61DD" w:rsidRPr="00F474AE">
              <w:rPr>
                <w:szCs w:val="24"/>
              </w:rPr>
              <w:t>54</w:t>
            </w:r>
            <w:r w:rsidRPr="00F474AE">
              <w:rPr>
                <w:szCs w:val="24"/>
              </w:rPr>
              <w:t xml:space="preserve"> %.</w:t>
            </w:r>
          </w:p>
          <w:p w14:paraId="4C28DF9C" w14:textId="77777777" w:rsidR="00943C9D" w:rsidRPr="00F474AE" w:rsidRDefault="00943C9D" w:rsidP="000C7FF2">
            <w:pPr>
              <w:rPr>
                <w:szCs w:val="24"/>
              </w:rPr>
            </w:pPr>
          </w:p>
          <w:p w14:paraId="57174C1F" w14:textId="77777777" w:rsidR="00943C9D" w:rsidRPr="00F474AE" w:rsidRDefault="00943C9D" w:rsidP="000C7FF2">
            <w:pPr>
              <w:rPr>
                <w:szCs w:val="24"/>
              </w:rPr>
            </w:pPr>
          </w:p>
          <w:p w14:paraId="16392F8E" w14:textId="04957E0C" w:rsidR="00E26111" w:rsidRPr="00F474AE" w:rsidRDefault="00525E4C" w:rsidP="000C7FF2">
            <w:pPr>
              <w:rPr>
                <w:szCs w:val="24"/>
              </w:rPr>
            </w:pPr>
            <w:r w:rsidRPr="00F474AE">
              <w:rPr>
                <w:szCs w:val="24"/>
              </w:rPr>
              <w:t>2. Metodinė taryba pateik</w:t>
            </w:r>
            <w:r w:rsidR="002B61DD" w:rsidRPr="00F474AE">
              <w:rPr>
                <w:szCs w:val="24"/>
              </w:rPr>
              <w:t>ė</w:t>
            </w:r>
            <w:r w:rsidRPr="00F474AE">
              <w:rPr>
                <w:szCs w:val="24"/>
              </w:rPr>
              <w:t xml:space="preserve"> </w:t>
            </w:r>
            <w:r w:rsidR="002B61DD" w:rsidRPr="00F474AE">
              <w:rPr>
                <w:szCs w:val="24"/>
              </w:rPr>
              <w:t>4</w:t>
            </w:r>
            <w:r w:rsidRPr="00F474AE">
              <w:rPr>
                <w:szCs w:val="24"/>
              </w:rPr>
              <w:t xml:space="preserve"> rekomendacijas ugdymo kokybės pagerinimui. </w:t>
            </w:r>
          </w:p>
          <w:p w14:paraId="3BE67D22" w14:textId="77777777" w:rsidR="00E26111" w:rsidRPr="00F474AE" w:rsidRDefault="00E26111" w:rsidP="000C7FF2">
            <w:pPr>
              <w:rPr>
                <w:szCs w:val="24"/>
              </w:rPr>
            </w:pPr>
          </w:p>
          <w:p w14:paraId="145B5AAB" w14:textId="77777777" w:rsidR="00E26111" w:rsidRPr="00F474AE" w:rsidRDefault="00E26111" w:rsidP="000C7FF2">
            <w:pPr>
              <w:rPr>
                <w:szCs w:val="24"/>
              </w:rPr>
            </w:pPr>
          </w:p>
          <w:p w14:paraId="21EBF1DB" w14:textId="00863AEC" w:rsidR="00525E4C" w:rsidRPr="00F474AE" w:rsidRDefault="00525E4C" w:rsidP="000C7FF2">
            <w:pPr>
              <w:rPr>
                <w:szCs w:val="24"/>
              </w:rPr>
            </w:pPr>
            <w:r w:rsidRPr="00F474AE">
              <w:rPr>
                <w:szCs w:val="24"/>
              </w:rPr>
              <w:t>3. Pakonsultuota 100 % mokinių. 5</w:t>
            </w:r>
            <w:r w:rsidR="00D43CAE" w:rsidRPr="00F474AE">
              <w:rPr>
                <w:szCs w:val="24"/>
              </w:rPr>
              <w:t>3</w:t>
            </w:r>
            <w:r w:rsidRPr="00F474AE">
              <w:rPr>
                <w:szCs w:val="24"/>
              </w:rPr>
              <w:t xml:space="preserve"> % mokytojų </w:t>
            </w:r>
            <w:r w:rsidR="00D43CAE" w:rsidRPr="00F474AE">
              <w:rPr>
                <w:szCs w:val="24"/>
              </w:rPr>
              <w:t>4</w:t>
            </w:r>
            <w:r w:rsidRPr="00F474AE">
              <w:rPr>
                <w:szCs w:val="24"/>
              </w:rPr>
              <w:t xml:space="preserve"> kartus per mėne</w:t>
            </w:r>
            <w:r w:rsidR="00D43CAE" w:rsidRPr="00F474AE">
              <w:rPr>
                <w:szCs w:val="24"/>
              </w:rPr>
              <w:t>sį konsultuoja mokinius pagal Mokyklos veiklos tobulinimo planą ir numatytą grafiką.</w:t>
            </w:r>
            <w:r w:rsidR="009B5E0D" w:rsidRPr="00F474AE">
              <w:rPr>
                <w:szCs w:val="24"/>
              </w:rPr>
              <w:t xml:space="preserve"> Kiekvieną savaitę vyksta 26 konsultacijos 3- </w:t>
            </w:r>
            <w:proofErr w:type="spellStart"/>
            <w:r w:rsidR="009B5E0D" w:rsidRPr="00F474AE">
              <w:rPr>
                <w:szCs w:val="24"/>
              </w:rPr>
              <w:t>IIg</w:t>
            </w:r>
            <w:proofErr w:type="spellEnd"/>
            <w:r w:rsidR="009B5E0D" w:rsidRPr="00F474AE">
              <w:rPr>
                <w:szCs w:val="24"/>
              </w:rPr>
              <w:t xml:space="preserve"> klasių mokiniams.</w:t>
            </w:r>
          </w:p>
        </w:tc>
        <w:tc>
          <w:tcPr>
            <w:tcW w:w="1405" w:type="dxa"/>
            <w:shd w:val="clear" w:color="auto" w:fill="auto"/>
          </w:tcPr>
          <w:p w14:paraId="5F3864AD" w14:textId="77777777" w:rsidR="00525E4C" w:rsidRPr="00F474AE" w:rsidRDefault="00525E4C" w:rsidP="000C7FF2">
            <w:pPr>
              <w:tabs>
                <w:tab w:val="left" w:pos="1650"/>
              </w:tabs>
              <w:jc w:val="both"/>
              <w:rPr>
                <w:szCs w:val="24"/>
              </w:rPr>
            </w:pPr>
          </w:p>
          <w:p w14:paraId="117B1D9D" w14:textId="77777777" w:rsidR="002B61DD" w:rsidRPr="00F474AE" w:rsidRDefault="002B61DD" w:rsidP="000C7FF2">
            <w:pPr>
              <w:tabs>
                <w:tab w:val="left" w:pos="1650"/>
              </w:tabs>
              <w:jc w:val="both"/>
              <w:rPr>
                <w:szCs w:val="24"/>
              </w:rPr>
            </w:pPr>
          </w:p>
          <w:p w14:paraId="3B2BBE91" w14:textId="77777777" w:rsidR="002B61DD" w:rsidRPr="00F474AE" w:rsidRDefault="002B61DD" w:rsidP="000C7FF2">
            <w:pPr>
              <w:tabs>
                <w:tab w:val="left" w:pos="1650"/>
              </w:tabs>
              <w:jc w:val="both"/>
              <w:rPr>
                <w:szCs w:val="24"/>
              </w:rPr>
            </w:pPr>
          </w:p>
          <w:p w14:paraId="183A92CD" w14:textId="77777777" w:rsidR="002B61DD" w:rsidRPr="00F474AE" w:rsidRDefault="002B61DD" w:rsidP="000C7FF2">
            <w:pPr>
              <w:tabs>
                <w:tab w:val="left" w:pos="1650"/>
              </w:tabs>
              <w:jc w:val="both"/>
              <w:rPr>
                <w:szCs w:val="24"/>
              </w:rPr>
            </w:pPr>
          </w:p>
          <w:p w14:paraId="1A1E78F3" w14:textId="77777777" w:rsidR="002B61DD" w:rsidRPr="00F474AE" w:rsidRDefault="002B61DD" w:rsidP="000C7FF2">
            <w:pPr>
              <w:tabs>
                <w:tab w:val="left" w:pos="1650"/>
              </w:tabs>
              <w:jc w:val="both"/>
              <w:rPr>
                <w:szCs w:val="24"/>
              </w:rPr>
            </w:pPr>
          </w:p>
          <w:p w14:paraId="1E12B7C7" w14:textId="77777777" w:rsidR="002B61DD" w:rsidRPr="00F474AE" w:rsidRDefault="002B61DD" w:rsidP="000C7FF2">
            <w:pPr>
              <w:tabs>
                <w:tab w:val="left" w:pos="1650"/>
              </w:tabs>
              <w:jc w:val="both"/>
              <w:rPr>
                <w:szCs w:val="24"/>
              </w:rPr>
            </w:pPr>
          </w:p>
          <w:p w14:paraId="5C8ECF12" w14:textId="1140A8C7" w:rsidR="001C0F08" w:rsidRPr="00F474AE" w:rsidRDefault="001C0F08" w:rsidP="000C7FF2">
            <w:pPr>
              <w:rPr>
                <w:szCs w:val="24"/>
              </w:rPr>
            </w:pPr>
            <w:r w:rsidRPr="00F474AE">
              <w:rPr>
                <w:szCs w:val="24"/>
              </w:rPr>
              <w:t>Mokytojai, klasių</w:t>
            </w:r>
          </w:p>
          <w:p w14:paraId="4EE94AF5" w14:textId="23E06A5A" w:rsidR="00815344" w:rsidRPr="00F474AE" w:rsidRDefault="001C0F08" w:rsidP="000C7FF2">
            <w:pPr>
              <w:rPr>
                <w:szCs w:val="24"/>
              </w:rPr>
            </w:pPr>
            <w:r w:rsidRPr="00F474AE">
              <w:rPr>
                <w:szCs w:val="24"/>
              </w:rPr>
              <w:t xml:space="preserve">auklėtojai, pagalbos </w:t>
            </w:r>
            <w:r w:rsidRPr="00F474AE">
              <w:rPr>
                <w:szCs w:val="24"/>
              </w:rPr>
              <w:lastRenderedPageBreak/>
              <w:t>specialistai, direktoriaus pavaduotoja ugdymui, tėvai</w:t>
            </w:r>
          </w:p>
          <w:p w14:paraId="39441185" w14:textId="77777777" w:rsidR="00815344" w:rsidRPr="00F474AE" w:rsidRDefault="00815344" w:rsidP="000C7FF2">
            <w:pPr>
              <w:rPr>
                <w:szCs w:val="24"/>
              </w:rPr>
            </w:pPr>
          </w:p>
          <w:p w14:paraId="38C0FBAE" w14:textId="77777777" w:rsidR="00815344" w:rsidRPr="00F474AE" w:rsidRDefault="00815344" w:rsidP="000C7FF2">
            <w:pPr>
              <w:rPr>
                <w:szCs w:val="24"/>
              </w:rPr>
            </w:pPr>
          </w:p>
          <w:p w14:paraId="0B6BE4F6" w14:textId="77777777" w:rsidR="00815344" w:rsidRPr="00F474AE" w:rsidRDefault="00815344" w:rsidP="000C7FF2">
            <w:pPr>
              <w:rPr>
                <w:szCs w:val="24"/>
              </w:rPr>
            </w:pPr>
          </w:p>
          <w:p w14:paraId="12FD1F9E" w14:textId="77777777" w:rsidR="00815344" w:rsidRPr="00F474AE" w:rsidRDefault="00815344" w:rsidP="000C7FF2">
            <w:pPr>
              <w:rPr>
                <w:szCs w:val="24"/>
              </w:rPr>
            </w:pPr>
          </w:p>
          <w:p w14:paraId="735CC13B" w14:textId="13B2ACA5" w:rsidR="00815344" w:rsidRPr="00F474AE" w:rsidRDefault="00815344" w:rsidP="000C7FF2">
            <w:pPr>
              <w:rPr>
                <w:szCs w:val="24"/>
              </w:rPr>
            </w:pPr>
          </w:p>
          <w:p w14:paraId="46FDDAA5" w14:textId="77777777" w:rsidR="00815344" w:rsidRPr="00F474AE" w:rsidRDefault="00815344" w:rsidP="000C7FF2">
            <w:pPr>
              <w:rPr>
                <w:szCs w:val="24"/>
              </w:rPr>
            </w:pPr>
          </w:p>
          <w:p w14:paraId="469B3E93" w14:textId="77777777" w:rsidR="00807DCE" w:rsidRPr="00F474AE" w:rsidRDefault="00807DCE" w:rsidP="000C7FF2">
            <w:pPr>
              <w:rPr>
                <w:szCs w:val="24"/>
              </w:rPr>
            </w:pPr>
          </w:p>
          <w:p w14:paraId="59EDCF6E" w14:textId="77777777" w:rsidR="00815344" w:rsidRPr="00F474AE" w:rsidRDefault="00815344" w:rsidP="000C7FF2">
            <w:pPr>
              <w:rPr>
                <w:szCs w:val="24"/>
              </w:rPr>
            </w:pPr>
          </w:p>
          <w:p w14:paraId="4895EAEA" w14:textId="3653C6C9" w:rsidR="002B61DD" w:rsidRPr="00F474AE" w:rsidRDefault="00815344" w:rsidP="000C7FF2">
            <w:pPr>
              <w:jc w:val="both"/>
              <w:rPr>
                <w:szCs w:val="24"/>
              </w:rPr>
            </w:pPr>
            <w:r w:rsidRPr="00F474AE">
              <w:rPr>
                <w:szCs w:val="24"/>
              </w:rPr>
              <w:t>Mokytojai, pagalbos specialistai</w:t>
            </w:r>
          </w:p>
        </w:tc>
        <w:tc>
          <w:tcPr>
            <w:tcW w:w="1401" w:type="dxa"/>
            <w:gridSpan w:val="2"/>
          </w:tcPr>
          <w:p w14:paraId="42461A3F" w14:textId="77777777" w:rsidR="003D3B53" w:rsidRPr="00F474AE" w:rsidRDefault="003D3B53" w:rsidP="000C7FF2">
            <w:pPr>
              <w:jc w:val="both"/>
              <w:rPr>
                <w:szCs w:val="24"/>
              </w:rPr>
            </w:pPr>
          </w:p>
          <w:p w14:paraId="1669C2CC" w14:textId="77777777" w:rsidR="003D3B53" w:rsidRPr="00F474AE" w:rsidRDefault="003D3B53" w:rsidP="000C7FF2">
            <w:pPr>
              <w:jc w:val="both"/>
              <w:rPr>
                <w:szCs w:val="24"/>
              </w:rPr>
            </w:pPr>
          </w:p>
          <w:p w14:paraId="7262D2C4" w14:textId="77777777" w:rsidR="003D3B53" w:rsidRPr="00F474AE" w:rsidRDefault="003D3B53" w:rsidP="000C7FF2">
            <w:pPr>
              <w:jc w:val="both"/>
              <w:rPr>
                <w:szCs w:val="24"/>
              </w:rPr>
            </w:pPr>
          </w:p>
          <w:p w14:paraId="543C8E0E" w14:textId="77777777" w:rsidR="003D3B53" w:rsidRPr="00F474AE" w:rsidRDefault="003D3B53" w:rsidP="000C7FF2">
            <w:pPr>
              <w:jc w:val="both"/>
              <w:rPr>
                <w:szCs w:val="24"/>
              </w:rPr>
            </w:pPr>
          </w:p>
          <w:p w14:paraId="32229BCF" w14:textId="77777777" w:rsidR="003D3B53" w:rsidRPr="00F474AE" w:rsidRDefault="003D3B53" w:rsidP="000C7FF2">
            <w:pPr>
              <w:jc w:val="both"/>
              <w:rPr>
                <w:szCs w:val="24"/>
              </w:rPr>
            </w:pPr>
          </w:p>
          <w:p w14:paraId="74C01D2D" w14:textId="77777777" w:rsidR="003D3B53" w:rsidRPr="00F474AE" w:rsidRDefault="003D3B53" w:rsidP="000C7FF2">
            <w:pPr>
              <w:jc w:val="both"/>
              <w:rPr>
                <w:szCs w:val="24"/>
              </w:rPr>
            </w:pPr>
          </w:p>
          <w:p w14:paraId="1A594329" w14:textId="77777777" w:rsidR="00525E4C" w:rsidRPr="00F474AE" w:rsidRDefault="003D3B53" w:rsidP="000C7FF2">
            <w:pPr>
              <w:jc w:val="both"/>
              <w:rPr>
                <w:szCs w:val="24"/>
              </w:rPr>
            </w:pPr>
            <w:r w:rsidRPr="00F474AE">
              <w:rPr>
                <w:szCs w:val="24"/>
              </w:rPr>
              <w:t>Pagal poreikį</w:t>
            </w:r>
          </w:p>
          <w:p w14:paraId="2E83361D" w14:textId="77777777" w:rsidR="003D3B53" w:rsidRPr="00F474AE" w:rsidRDefault="003D3B53" w:rsidP="000C7FF2">
            <w:pPr>
              <w:jc w:val="both"/>
              <w:rPr>
                <w:szCs w:val="24"/>
              </w:rPr>
            </w:pPr>
          </w:p>
          <w:p w14:paraId="7ABFB9D1" w14:textId="77777777" w:rsidR="003D3B53" w:rsidRPr="00F474AE" w:rsidRDefault="003D3B53" w:rsidP="000C7FF2">
            <w:pPr>
              <w:jc w:val="both"/>
              <w:rPr>
                <w:szCs w:val="24"/>
              </w:rPr>
            </w:pPr>
          </w:p>
          <w:p w14:paraId="78D86D29" w14:textId="77777777" w:rsidR="002B61DD" w:rsidRPr="00F474AE" w:rsidRDefault="002B61DD" w:rsidP="000C7FF2">
            <w:pPr>
              <w:jc w:val="both"/>
              <w:rPr>
                <w:szCs w:val="24"/>
              </w:rPr>
            </w:pPr>
          </w:p>
          <w:p w14:paraId="21E0AED0" w14:textId="77777777" w:rsidR="002B61DD" w:rsidRPr="00F474AE" w:rsidRDefault="002B61DD" w:rsidP="000C7FF2">
            <w:pPr>
              <w:jc w:val="both"/>
              <w:rPr>
                <w:szCs w:val="24"/>
              </w:rPr>
            </w:pPr>
          </w:p>
          <w:p w14:paraId="4162C5F9" w14:textId="77777777" w:rsidR="00807DCE" w:rsidRPr="00F474AE" w:rsidRDefault="00807DCE" w:rsidP="000C7FF2">
            <w:pPr>
              <w:jc w:val="both"/>
              <w:rPr>
                <w:szCs w:val="24"/>
              </w:rPr>
            </w:pPr>
          </w:p>
          <w:p w14:paraId="33D0230B" w14:textId="77777777" w:rsidR="00943C9D" w:rsidRPr="00F474AE" w:rsidRDefault="00943C9D" w:rsidP="000C7FF2">
            <w:pPr>
              <w:jc w:val="both"/>
              <w:rPr>
                <w:szCs w:val="24"/>
              </w:rPr>
            </w:pPr>
          </w:p>
          <w:p w14:paraId="2AF337F7" w14:textId="77777777" w:rsidR="00E247B4" w:rsidRDefault="00E247B4" w:rsidP="000C7FF2">
            <w:pPr>
              <w:jc w:val="both"/>
              <w:rPr>
                <w:szCs w:val="24"/>
              </w:rPr>
            </w:pPr>
          </w:p>
          <w:p w14:paraId="4FB6D6C5" w14:textId="77777777" w:rsidR="00E247B4" w:rsidRDefault="00E247B4" w:rsidP="000C7FF2">
            <w:pPr>
              <w:jc w:val="both"/>
              <w:rPr>
                <w:szCs w:val="24"/>
              </w:rPr>
            </w:pPr>
          </w:p>
          <w:p w14:paraId="6D722E9E" w14:textId="3A0009C2" w:rsidR="003D3B53" w:rsidRPr="00F474AE" w:rsidRDefault="003D3B53" w:rsidP="000C7FF2">
            <w:pPr>
              <w:jc w:val="both"/>
              <w:rPr>
                <w:szCs w:val="24"/>
              </w:rPr>
            </w:pPr>
            <w:r w:rsidRPr="00F474AE">
              <w:rPr>
                <w:szCs w:val="24"/>
              </w:rPr>
              <w:t>Gavus rezultatus</w:t>
            </w:r>
          </w:p>
          <w:p w14:paraId="28488B7A" w14:textId="77777777" w:rsidR="003D3B53" w:rsidRPr="00F474AE" w:rsidRDefault="003D3B53" w:rsidP="000C7FF2">
            <w:pPr>
              <w:jc w:val="both"/>
              <w:rPr>
                <w:szCs w:val="24"/>
              </w:rPr>
            </w:pPr>
          </w:p>
          <w:p w14:paraId="021B873D" w14:textId="77777777" w:rsidR="003D3B53" w:rsidRPr="00F474AE" w:rsidRDefault="003D3B53" w:rsidP="000C7FF2">
            <w:pPr>
              <w:jc w:val="both"/>
              <w:rPr>
                <w:szCs w:val="24"/>
              </w:rPr>
            </w:pPr>
          </w:p>
          <w:p w14:paraId="751FE04F" w14:textId="77777777" w:rsidR="003D3B53" w:rsidRPr="00F474AE" w:rsidRDefault="003D3B53" w:rsidP="000C7FF2">
            <w:pPr>
              <w:jc w:val="both"/>
              <w:rPr>
                <w:szCs w:val="24"/>
              </w:rPr>
            </w:pPr>
          </w:p>
          <w:p w14:paraId="62ED3CE5" w14:textId="77777777" w:rsidR="003D3B53" w:rsidRPr="00F474AE" w:rsidRDefault="003D3B53" w:rsidP="000C7FF2">
            <w:pPr>
              <w:jc w:val="both"/>
              <w:rPr>
                <w:szCs w:val="24"/>
              </w:rPr>
            </w:pPr>
          </w:p>
          <w:p w14:paraId="4D2FC1AD" w14:textId="77777777" w:rsidR="002B61DD" w:rsidRPr="00F474AE" w:rsidRDefault="002B61DD" w:rsidP="000C7FF2">
            <w:pPr>
              <w:jc w:val="both"/>
              <w:rPr>
                <w:szCs w:val="24"/>
              </w:rPr>
            </w:pPr>
          </w:p>
          <w:p w14:paraId="290E97F9" w14:textId="0F684060" w:rsidR="003D3B53" w:rsidRPr="00F474AE" w:rsidRDefault="003D3B53" w:rsidP="000C7FF2">
            <w:pPr>
              <w:jc w:val="both"/>
              <w:rPr>
                <w:szCs w:val="24"/>
              </w:rPr>
            </w:pPr>
            <w:r w:rsidRPr="00F474AE">
              <w:rPr>
                <w:szCs w:val="24"/>
              </w:rPr>
              <w:t>Pagal poreikį</w:t>
            </w:r>
          </w:p>
        </w:tc>
        <w:tc>
          <w:tcPr>
            <w:tcW w:w="1284" w:type="dxa"/>
            <w:gridSpan w:val="2"/>
          </w:tcPr>
          <w:p w14:paraId="13B644BC" w14:textId="77777777" w:rsidR="001C0F08" w:rsidRPr="00F474AE" w:rsidRDefault="001C0F08" w:rsidP="000C7FF2">
            <w:pPr>
              <w:jc w:val="both"/>
              <w:rPr>
                <w:szCs w:val="24"/>
              </w:rPr>
            </w:pPr>
          </w:p>
          <w:p w14:paraId="527791D3" w14:textId="77777777" w:rsidR="001C0F08" w:rsidRPr="00F474AE" w:rsidRDefault="001C0F08" w:rsidP="000C7FF2">
            <w:pPr>
              <w:jc w:val="both"/>
              <w:rPr>
                <w:szCs w:val="24"/>
              </w:rPr>
            </w:pPr>
          </w:p>
          <w:p w14:paraId="50223655" w14:textId="77777777" w:rsidR="001C0F08" w:rsidRPr="00F474AE" w:rsidRDefault="001C0F08" w:rsidP="000C7FF2">
            <w:pPr>
              <w:jc w:val="both"/>
              <w:rPr>
                <w:szCs w:val="24"/>
              </w:rPr>
            </w:pPr>
          </w:p>
          <w:p w14:paraId="4B8B2F66" w14:textId="77777777" w:rsidR="001C0F08" w:rsidRPr="00F474AE" w:rsidRDefault="001C0F08" w:rsidP="000C7FF2">
            <w:pPr>
              <w:jc w:val="both"/>
              <w:rPr>
                <w:szCs w:val="24"/>
              </w:rPr>
            </w:pPr>
          </w:p>
          <w:p w14:paraId="35A631B3" w14:textId="77777777" w:rsidR="001C0F08" w:rsidRPr="00F474AE" w:rsidRDefault="001C0F08" w:rsidP="000C7FF2">
            <w:pPr>
              <w:jc w:val="both"/>
              <w:rPr>
                <w:szCs w:val="24"/>
              </w:rPr>
            </w:pPr>
          </w:p>
          <w:p w14:paraId="3A92C4CC" w14:textId="77777777" w:rsidR="001C0F08" w:rsidRPr="00F474AE" w:rsidRDefault="001C0F08" w:rsidP="000C7FF2">
            <w:pPr>
              <w:jc w:val="both"/>
              <w:rPr>
                <w:szCs w:val="24"/>
              </w:rPr>
            </w:pPr>
          </w:p>
          <w:p w14:paraId="2B94A5B8" w14:textId="2EC47254" w:rsidR="001C0F08" w:rsidRPr="00F474AE" w:rsidRDefault="00807DCE" w:rsidP="000C7FF2">
            <w:pPr>
              <w:jc w:val="both"/>
              <w:rPr>
                <w:szCs w:val="24"/>
              </w:rPr>
            </w:pPr>
            <w:r w:rsidRPr="00F474AE">
              <w:rPr>
                <w:szCs w:val="24"/>
              </w:rPr>
              <w:t>Mokslo mėtų eigoje</w:t>
            </w:r>
          </w:p>
          <w:p w14:paraId="00A654FF" w14:textId="77777777" w:rsidR="001C0F08" w:rsidRPr="00F474AE" w:rsidRDefault="001C0F08" w:rsidP="000C7FF2">
            <w:pPr>
              <w:jc w:val="both"/>
              <w:rPr>
                <w:szCs w:val="24"/>
              </w:rPr>
            </w:pPr>
          </w:p>
          <w:p w14:paraId="08176340" w14:textId="77777777" w:rsidR="001C0F08" w:rsidRPr="00F474AE" w:rsidRDefault="001C0F08" w:rsidP="000C7FF2">
            <w:pPr>
              <w:jc w:val="both"/>
              <w:rPr>
                <w:szCs w:val="24"/>
              </w:rPr>
            </w:pPr>
          </w:p>
          <w:p w14:paraId="044752F7" w14:textId="77777777" w:rsidR="001C0F08" w:rsidRPr="00F474AE" w:rsidRDefault="001C0F08" w:rsidP="000C7FF2">
            <w:pPr>
              <w:jc w:val="both"/>
              <w:rPr>
                <w:szCs w:val="24"/>
              </w:rPr>
            </w:pPr>
          </w:p>
          <w:p w14:paraId="3F467C00" w14:textId="77777777" w:rsidR="001C0F08" w:rsidRPr="00F474AE" w:rsidRDefault="001C0F08" w:rsidP="000C7FF2">
            <w:pPr>
              <w:jc w:val="both"/>
              <w:rPr>
                <w:szCs w:val="24"/>
              </w:rPr>
            </w:pPr>
          </w:p>
          <w:p w14:paraId="345A2DD1" w14:textId="77777777" w:rsidR="00E247B4" w:rsidRDefault="00E247B4" w:rsidP="000C7FF2">
            <w:pPr>
              <w:jc w:val="both"/>
              <w:rPr>
                <w:szCs w:val="24"/>
              </w:rPr>
            </w:pPr>
          </w:p>
          <w:p w14:paraId="029C7423" w14:textId="77777777" w:rsidR="00E247B4" w:rsidRDefault="00E247B4" w:rsidP="000C7FF2">
            <w:pPr>
              <w:jc w:val="both"/>
              <w:rPr>
                <w:szCs w:val="24"/>
              </w:rPr>
            </w:pPr>
          </w:p>
          <w:p w14:paraId="47200196" w14:textId="77777777" w:rsidR="00E247B4" w:rsidRDefault="00E247B4" w:rsidP="000C7FF2">
            <w:pPr>
              <w:jc w:val="both"/>
              <w:rPr>
                <w:szCs w:val="24"/>
              </w:rPr>
            </w:pPr>
          </w:p>
          <w:p w14:paraId="0E0FD8EB" w14:textId="31E9AB0A" w:rsidR="001C0F08" w:rsidRPr="00F474AE" w:rsidRDefault="00807DCE" w:rsidP="000C7FF2">
            <w:pPr>
              <w:jc w:val="both"/>
              <w:rPr>
                <w:szCs w:val="24"/>
              </w:rPr>
            </w:pPr>
            <w:r w:rsidRPr="00F474AE">
              <w:rPr>
                <w:szCs w:val="24"/>
              </w:rPr>
              <w:t>Metodinės tarybos ir mokytojų</w:t>
            </w:r>
            <w:r w:rsidR="00E247B4">
              <w:rPr>
                <w:szCs w:val="24"/>
              </w:rPr>
              <w:t xml:space="preserve"> pasitarimuose</w:t>
            </w:r>
          </w:p>
          <w:p w14:paraId="11016120" w14:textId="77777777" w:rsidR="001C0F08" w:rsidRPr="00F474AE" w:rsidRDefault="001C0F08" w:rsidP="000C7FF2">
            <w:pPr>
              <w:jc w:val="both"/>
              <w:rPr>
                <w:szCs w:val="24"/>
              </w:rPr>
            </w:pPr>
          </w:p>
          <w:p w14:paraId="2FE901ED" w14:textId="4A78DAC4" w:rsidR="00525E4C" w:rsidRPr="00F474AE" w:rsidRDefault="00525E4C" w:rsidP="000C7FF2">
            <w:pPr>
              <w:jc w:val="both"/>
              <w:rPr>
                <w:rFonts w:eastAsia="MS Mincho"/>
                <w:szCs w:val="24"/>
              </w:rPr>
            </w:pPr>
          </w:p>
        </w:tc>
        <w:tc>
          <w:tcPr>
            <w:tcW w:w="1523" w:type="dxa"/>
          </w:tcPr>
          <w:p w14:paraId="18FBAC1B" w14:textId="50B68C79" w:rsidR="00E247B4" w:rsidRDefault="00E247B4" w:rsidP="000C7FF2">
            <w:pPr>
              <w:jc w:val="both"/>
              <w:rPr>
                <w:szCs w:val="24"/>
              </w:rPr>
            </w:pPr>
          </w:p>
          <w:p w14:paraId="6B83ED06" w14:textId="77777777" w:rsidR="00E247B4" w:rsidRPr="00E247B4" w:rsidRDefault="00E247B4" w:rsidP="00E247B4">
            <w:pPr>
              <w:rPr>
                <w:szCs w:val="24"/>
              </w:rPr>
            </w:pPr>
          </w:p>
          <w:p w14:paraId="1F2B4EC5" w14:textId="77777777" w:rsidR="00E247B4" w:rsidRPr="00E247B4" w:rsidRDefault="00E247B4" w:rsidP="00E247B4">
            <w:pPr>
              <w:rPr>
                <w:szCs w:val="24"/>
              </w:rPr>
            </w:pPr>
          </w:p>
          <w:p w14:paraId="63C46FE5" w14:textId="77777777" w:rsidR="00E247B4" w:rsidRPr="00E247B4" w:rsidRDefault="00E247B4" w:rsidP="00E247B4">
            <w:pPr>
              <w:rPr>
                <w:szCs w:val="24"/>
              </w:rPr>
            </w:pPr>
          </w:p>
          <w:p w14:paraId="2C1378CA" w14:textId="77777777" w:rsidR="00E247B4" w:rsidRPr="00E247B4" w:rsidRDefault="00E247B4" w:rsidP="00E247B4">
            <w:pPr>
              <w:rPr>
                <w:szCs w:val="24"/>
              </w:rPr>
            </w:pPr>
          </w:p>
          <w:p w14:paraId="0637CD89" w14:textId="020DA911" w:rsidR="00E247B4" w:rsidRDefault="00E247B4" w:rsidP="00E247B4">
            <w:pPr>
              <w:rPr>
                <w:szCs w:val="24"/>
              </w:rPr>
            </w:pPr>
          </w:p>
          <w:p w14:paraId="611BA6D3" w14:textId="7CDBC897" w:rsidR="00525E4C" w:rsidRPr="00E247B4" w:rsidRDefault="00E247B4" w:rsidP="00E247B4">
            <w:pPr>
              <w:rPr>
                <w:szCs w:val="24"/>
              </w:rPr>
            </w:pPr>
            <w:r>
              <w:rPr>
                <w:szCs w:val="24"/>
              </w:rPr>
              <w:t>ML</w:t>
            </w:r>
          </w:p>
        </w:tc>
        <w:tc>
          <w:tcPr>
            <w:tcW w:w="1523" w:type="dxa"/>
            <w:gridSpan w:val="2"/>
          </w:tcPr>
          <w:p w14:paraId="0A063478" w14:textId="16AB34D4" w:rsidR="00E247B4" w:rsidRDefault="00E247B4" w:rsidP="000C7FF2">
            <w:pPr>
              <w:jc w:val="both"/>
              <w:rPr>
                <w:szCs w:val="24"/>
              </w:rPr>
            </w:pPr>
          </w:p>
          <w:p w14:paraId="77C03409" w14:textId="77777777" w:rsidR="00E247B4" w:rsidRPr="00E247B4" w:rsidRDefault="00E247B4" w:rsidP="00E247B4">
            <w:pPr>
              <w:rPr>
                <w:szCs w:val="24"/>
              </w:rPr>
            </w:pPr>
          </w:p>
          <w:p w14:paraId="458DE2AC" w14:textId="77777777" w:rsidR="00E247B4" w:rsidRPr="00E247B4" w:rsidRDefault="00E247B4" w:rsidP="00E247B4">
            <w:pPr>
              <w:rPr>
                <w:szCs w:val="24"/>
              </w:rPr>
            </w:pPr>
          </w:p>
          <w:p w14:paraId="2D21FF56" w14:textId="77777777" w:rsidR="00E247B4" w:rsidRPr="00E247B4" w:rsidRDefault="00E247B4" w:rsidP="00E247B4">
            <w:pPr>
              <w:rPr>
                <w:szCs w:val="24"/>
              </w:rPr>
            </w:pPr>
          </w:p>
          <w:p w14:paraId="0CD6B50D" w14:textId="77777777" w:rsidR="00E247B4" w:rsidRPr="00E247B4" w:rsidRDefault="00E247B4" w:rsidP="00E247B4">
            <w:pPr>
              <w:rPr>
                <w:szCs w:val="24"/>
              </w:rPr>
            </w:pPr>
          </w:p>
          <w:p w14:paraId="4116791D" w14:textId="23EC5B83" w:rsidR="00E247B4" w:rsidRDefault="00E247B4" w:rsidP="00E247B4">
            <w:pPr>
              <w:rPr>
                <w:szCs w:val="24"/>
              </w:rPr>
            </w:pPr>
          </w:p>
          <w:p w14:paraId="3D7F7560" w14:textId="5DC6B3F9" w:rsidR="00525E4C" w:rsidRPr="00E247B4" w:rsidRDefault="00E247B4" w:rsidP="00E247B4">
            <w:pPr>
              <w:rPr>
                <w:szCs w:val="24"/>
              </w:rPr>
            </w:pPr>
            <w:r>
              <w:rPr>
                <w:szCs w:val="24"/>
              </w:rPr>
              <w:t>ML</w:t>
            </w:r>
          </w:p>
        </w:tc>
      </w:tr>
      <w:tr w:rsidR="003D3B53" w:rsidRPr="00F474AE" w14:paraId="055AC2B8" w14:textId="77777777" w:rsidTr="00807DCE">
        <w:trPr>
          <w:trHeight w:val="608"/>
        </w:trPr>
        <w:tc>
          <w:tcPr>
            <w:tcW w:w="757" w:type="dxa"/>
            <w:shd w:val="clear" w:color="auto" w:fill="auto"/>
          </w:tcPr>
          <w:p w14:paraId="410D6C82" w14:textId="6F30A2A1" w:rsidR="003D3B53" w:rsidRPr="00F474AE" w:rsidRDefault="003D3B53" w:rsidP="000224D9">
            <w:pPr>
              <w:spacing w:line="360" w:lineRule="auto"/>
              <w:jc w:val="both"/>
              <w:rPr>
                <w:rFonts w:eastAsia="MS Mincho"/>
                <w:szCs w:val="24"/>
              </w:rPr>
            </w:pPr>
            <w:r w:rsidRPr="00F474AE">
              <w:rPr>
                <w:rFonts w:eastAsia="MS Mincho"/>
                <w:szCs w:val="24"/>
              </w:rPr>
              <w:t>1.2.4.</w:t>
            </w:r>
          </w:p>
        </w:tc>
        <w:tc>
          <w:tcPr>
            <w:tcW w:w="2391" w:type="dxa"/>
            <w:shd w:val="clear" w:color="auto" w:fill="auto"/>
          </w:tcPr>
          <w:p w14:paraId="3B088A2C" w14:textId="59D14D86" w:rsidR="003D3B53" w:rsidRPr="00F474AE" w:rsidRDefault="003D3B53" w:rsidP="00E247B4">
            <w:pPr>
              <w:rPr>
                <w:b/>
                <w:szCs w:val="24"/>
              </w:rPr>
            </w:pPr>
            <w:r w:rsidRPr="00F474AE">
              <w:rPr>
                <w:b/>
                <w:szCs w:val="24"/>
              </w:rPr>
              <w:t xml:space="preserve">Mokinių konsultavimas (konsultacijos ne pamokų metu), modelio mokinys – mokiniui, tėvai – mokiniams </w:t>
            </w:r>
            <w:r w:rsidRPr="00F474AE">
              <w:rPr>
                <w:b/>
                <w:szCs w:val="24"/>
              </w:rPr>
              <w:lastRenderedPageBreak/>
              <w:t>taikymas.</w:t>
            </w:r>
            <w:r w:rsidRPr="00F474AE">
              <w:rPr>
                <w:szCs w:val="24"/>
              </w:rPr>
              <w:t xml:space="preserve"> 1. Pagalba grįžusiems iš užsienio mokiniams.</w:t>
            </w:r>
          </w:p>
        </w:tc>
        <w:tc>
          <w:tcPr>
            <w:tcW w:w="2234" w:type="dxa"/>
            <w:shd w:val="clear" w:color="auto" w:fill="auto"/>
          </w:tcPr>
          <w:p w14:paraId="6CBC0C7A" w14:textId="77777777" w:rsidR="003D3B53" w:rsidRPr="00F474AE" w:rsidRDefault="003D3B53" w:rsidP="000C7FF2">
            <w:pPr>
              <w:jc w:val="both"/>
              <w:rPr>
                <w:szCs w:val="24"/>
              </w:rPr>
            </w:pPr>
          </w:p>
          <w:p w14:paraId="053785A8" w14:textId="77777777" w:rsidR="003D3B53" w:rsidRPr="00F474AE" w:rsidRDefault="003D3B53" w:rsidP="000C7FF2">
            <w:pPr>
              <w:jc w:val="both"/>
              <w:rPr>
                <w:szCs w:val="24"/>
              </w:rPr>
            </w:pPr>
          </w:p>
          <w:p w14:paraId="3E0F2FB6" w14:textId="77777777" w:rsidR="003D3B53" w:rsidRPr="00F474AE" w:rsidRDefault="003D3B53" w:rsidP="000C7FF2">
            <w:pPr>
              <w:jc w:val="both"/>
              <w:rPr>
                <w:szCs w:val="24"/>
              </w:rPr>
            </w:pPr>
          </w:p>
          <w:p w14:paraId="67A61D00" w14:textId="77777777" w:rsidR="003D3B53" w:rsidRPr="00F474AE" w:rsidRDefault="003D3B53" w:rsidP="000C7FF2">
            <w:pPr>
              <w:jc w:val="both"/>
              <w:rPr>
                <w:szCs w:val="24"/>
              </w:rPr>
            </w:pPr>
          </w:p>
          <w:p w14:paraId="6AB37891" w14:textId="77777777" w:rsidR="003D3B53" w:rsidRPr="00F474AE" w:rsidRDefault="003D3B53" w:rsidP="000C7FF2">
            <w:pPr>
              <w:jc w:val="both"/>
              <w:rPr>
                <w:szCs w:val="24"/>
              </w:rPr>
            </w:pPr>
          </w:p>
          <w:p w14:paraId="02253E47" w14:textId="77777777" w:rsidR="003D3B53" w:rsidRPr="00F474AE" w:rsidRDefault="003D3B53" w:rsidP="000C7FF2">
            <w:pPr>
              <w:jc w:val="both"/>
              <w:rPr>
                <w:szCs w:val="24"/>
              </w:rPr>
            </w:pPr>
          </w:p>
          <w:p w14:paraId="58F18BCE" w14:textId="77777777" w:rsidR="00D43CAE" w:rsidRPr="00F474AE" w:rsidRDefault="00D43CAE" w:rsidP="000C7FF2">
            <w:pPr>
              <w:jc w:val="both"/>
              <w:rPr>
                <w:szCs w:val="24"/>
              </w:rPr>
            </w:pPr>
          </w:p>
          <w:p w14:paraId="51A996BF" w14:textId="7AE2E019" w:rsidR="003D3B53" w:rsidRPr="00F474AE" w:rsidRDefault="003D3B53" w:rsidP="000C7FF2">
            <w:pPr>
              <w:jc w:val="both"/>
              <w:rPr>
                <w:szCs w:val="24"/>
              </w:rPr>
            </w:pPr>
            <w:r w:rsidRPr="00F474AE">
              <w:rPr>
                <w:szCs w:val="24"/>
              </w:rPr>
              <w:lastRenderedPageBreak/>
              <w:t>Mokytojų konsultacijų skaičius per mėnesį – ≥1. Sėkminga adaptacija, individuali pažanga.</w:t>
            </w:r>
          </w:p>
        </w:tc>
        <w:tc>
          <w:tcPr>
            <w:tcW w:w="2268" w:type="dxa"/>
            <w:gridSpan w:val="2"/>
            <w:shd w:val="clear" w:color="auto" w:fill="auto"/>
          </w:tcPr>
          <w:p w14:paraId="433C7CD6" w14:textId="77777777" w:rsidR="003D3B53" w:rsidRPr="00F474AE" w:rsidRDefault="003D3B53" w:rsidP="000C7FF2">
            <w:pPr>
              <w:jc w:val="both"/>
              <w:rPr>
                <w:szCs w:val="24"/>
              </w:rPr>
            </w:pPr>
          </w:p>
          <w:p w14:paraId="028DF63D" w14:textId="77777777" w:rsidR="003D3B53" w:rsidRPr="00F474AE" w:rsidRDefault="003D3B53" w:rsidP="000C7FF2">
            <w:pPr>
              <w:jc w:val="both"/>
              <w:rPr>
                <w:szCs w:val="24"/>
              </w:rPr>
            </w:pPr>
          </w:p>
          <w:p w14:paraId="1B2C2322" w14:textId="77777777" w:rsidR="003D3B53" w:rsidRPr="00F474AE" w:rsidRDefault="003D3B53" w:rsidP="000C7FF2">
            <w:pPr>
              <w:jc w:val="both"/>
              <w:rPr>
                <w:szCs w:val="24"/>
              </w:rPr>
            </w:pPr>
          </w:p>
          <w:p w14:paraId="074C7FD6" w14:textId="77777777" w:rsidR="003D3B53" w:rsidRPr="00F474AE" w:rsidRDefault="003D3B53" w:rsidP="000C7FF2">
            <w:pPr>
              <w:jc w:val="both"/>
              <w:rPr>
                <w:szCs w:val="24"/>
              </w:rPr>
            </w:pPr>
          </w:p>
          <w:p w14:paraId="1CD0ECDE" w14:textId="77777777" w:rsidR="003D3B53" w:rsidRPr="00F474AE" w:rsidRDefault="003D3B53" w:rsidP="000C7FF2">
            <w:pPr>
              <w:jc w:val="both"/>
              <w:rPr>
                <w:szCs w:val="24"/>
              </w:rPr>
            </w:pPr>
          </w:p>
          <w:p w14:paraId="161BB600" w14:textId="77777777" w:rsidR="003D3B53" w:rsidRPr="00F474AE" w:rsidRDefault="003D3B53" w:rsidP="000C7FF2">
            <w:pPr>
              <w:jc w:val="both"/>
              <w:rPr>
                <w:szCs w:val="24"/>
              </w:rPr>
            </w:pPr>
          </w:p>
          <w:p w14:paraId="458D4D41" w14:textId="77777777" w:rsidR="00D43CAE" w:rsidRPr="00F474AE" w:rsidRDefault="00D43CAE" w:rsidP="000C7FF2">
            <w:pPr>
              <w:jc w:val="both"/>
              <w:rPr>
                <w:szCs w:val="24"/>
              </w:rPr>
            </w:pPr>
          </w:p>
          <w:p w14:paraId="7208F247" w14:textId="30C591DA" w:rsidR="003D3B53" w:rsidRPr="00F474AE" w:rsidRDefault="003D3B53" w:rsidP="000C7FF2">
            <w:pPr>
              <w:jc w:val="both"/>
              <w:rPr>
                <w:szCs w:val="24"/>
              </w:rPr>
            </w:pPr>
            <w:r w:rsidRPr="00F474AE">
              <w:rPr>
                <w:szCs w:val="24"/>
              </w:rPr>
              <w:lastRenderedPageBreak/>
              <w:t>Mokytojų konsultacij</w:t>
            </w:r>
            <w:r w:rsidR="001E0CA8" w:rsidRPr="00F474AE">
              <w:rPr>
                <w:szCs w:val="24"/>
              </w:rPr>
              <w:t xml:space="preserve">os </w:t>
            </w:r>
            <w:r w:rsidRPr="00F474AE">
              <w:rPr>
                <w:szCs w:val="24"/>
              </w:rPr>
              <w:t xml:space="preserve"> </w:t>
            </w:r>
            <w:r w:rsidR="00D43CAE" w:rsidRPr="00F474AE">
              <w:rPr>
                <w:szCs w:val="24"/>
              </w:rPr>
              <w:t xml:space="preserve">pagal </w:t>
            </w:r>
            <w:r w:rsidR="00815344" w:rsidRPr="00F474AE">
              <w:rPr>
                <w:szCs w:val="24"/>
              </w:rPr>
              <w:t>sudarytą grafiką</w:t>
            </w:r>
            <w:r w:rsidR="00D43CAE" w:rsidRPr="00F474AE">
              <w:rPr>
                <w:szCs w:val="24"/>
              </w:rPr>
              <w:t xml:space="preserve"> </w:t>
            </w:r>
            <w:r w:rsidR="00815344" w:rsidRPr="00F474AE">
              <w:rPr>
                <w:szCs w:val="24"/>
              </w:rPr>
              <w:t xml:space="preserve">visus metus. </w:t>
            </w:r>
            <w:r w:rsidR="001E0CA8" w:rsidRPr="00F474AE">
              <w:rPr>
                <w:szCs w:val="24"/>
              </w:rPr>
              <w:t>3 mokiniai pasiekė p</w:t>
            </w:r>
            <w:r w:rsidR="009127EE" w:rsidRPr="00F474AE">
              <w:rPr>
                <w:szCs w:val="24"/>
              </w:rPr>
              <w:t>agrindinį lygmenį</w:t>
            </w:r>
            <w:r w:rsidR="001E0CA8" w:rsidRPr="00F474AE">
              <w:rPr>
                <w:szCs w:val="24"/>
              </w:rPr>
              <w:t>, 2 – patenkinamą.</w:t>
            </w:r>
            <w:r w:rsidR="009127EE" w:rsidRPr="00F474AE">
              <w:rPr>
                <w:szCs w:val="24"/>
              </w:rPr>
              <w:t xml:space="preserve"> </w:t>
            </w:r>
          </w:p>
        </w:tc>
        <w:tc>
          <w:tcPr>
            <w:tcW w:w="1405" w:type="dxa"/>
            <w:shd w:val="clear" w:color="auto" w:fill="auto"/>
          </w:tcPr>
          <w:p w14:paraId="1C4554DE" w14:textId="77777777" w:rsidR="003D3B53" w:rsidRPr="00F474AE" w:rsidRDefault="003D3B53" w:rsidP="000C7FF2">
            <w:pPr>
              <w:tabs>
                <w:tab w:val="left" w:pos="1650"/>
              </w:tabs>
              <w:jc w:val="both"/>
              <w:rPr>
                <w:szCs w:val="24"/>
              </w:rPr>
            </w:pPr>
          </w:p>
          <w:p w14:paraId="2AD58318" w14:textId="77777777" w:rsidR="003D3B53" w:rsidRPr="00F474AE" w:rsidRDefault="003D3B53" w:rsidP="000C7FF2">
            <w:pPr>
              <w:tabs>
                <w:tab w:val="left" w:pos="1650"/>
              </w:tabs>
              <w:jc w:val="both"/>
              <w:rPr>
                <w:szCs w:val="24"/>
              </w:rPr>
            </w:pPr>
          </w:p>
          <w:p w14:paraId="5C12FD45" w14:textId="77777777" w:rsidR="003D3B53" w:rsidRPr="00F474AE" w:rsidRDefault="003D3B53" w:rsidP="000C7FF2">
            <w:pPr>
              <w:tabs>
                <w:tab w:val="left" w:pos="1650"/>
              </w:tabs>
              <w:jc w:val="both"/>
              <w:rPr>
                <w:szCs w:val="24"/>
              </w:rPr>
            </w:pPr>
          </w:p>
          <w:p w14:paraId="5F8B19D4" w14:textId="77777777" w:rsidR="003D3B53" w:rsidRPr="00F474AE" w:rsidRDefault="003D3B53" w:rsidP="000C7FF2">
            <w:pPr>
              <w:tabs>
                <w:tab w:val="left" w:pos="1650"/>
              </w:tabs>
              <w:jc w:val="both"/>
              <w:rPr>
                <w:szCs w:val="24"/>
              </w:rPr>
            </w:pPr>
          </w:p>
          <w:p w14:paraId="766ACB14" w14:textId="77777777" w:rsidR="003D3B53" w:rsidRPr="00F474AE" w:rsidRDefault="003D3B53" w:rsidP="000C7FF2">
            <w:pPr>
              <w:tabs>
                <w:tab w:val="left" w:pos="1650"/>
              </w:tabs>
              <w:jc w:val="both"/>
              <w:rPr>
                <w:szCs w:val="24"/>
              </w:rPr>
            </w:pPr>
          </w:p>
          <w:p w14:paraId="79FDC223" w14:textId="77777777" w:rsidR="003D3B53" w:rsidRPr="00F474AE" w:rsidRDefault="003D3B53" w:rsidP="000C7FF2">
            <w:pPr>
              <w:tabs>
                <w:tab w:val="left" w:pos="1650"/>
              </w:tabs>
              <w:jc w:val="both"/>
              <w:rPr>
                <w:szCs w:val="24"/>
              </w:rPr>
            </w:pPr>
          </w:p>
          <w:p w14:paraId="2DBB2911" w14:textId="77777777" w:rsidR="001E0CA8" w:rsidRPr="00F474AE" w:rsidRDefault="001E0CA8" w:rsidP="000C7FF2">
            <w:pPr>
              <w:tabs>
                <w:tab w:val="left" w:pos="1650"/>
              </w:tabs>
              <w:jc w:val="both"/>
              <w:rPr>
                <w:szCs w:val="24"/>
              </w:rPr>
            </w:pPr>
          </w:p>
          <w:p w14:paraId="5C438647" w14:textId="3EA00750" w:rsidR="003D3B53" w:rsidRPr="00F474AE" w:rsidRDefault="003D3B53" w:rsidP="000C7FF2">
            <w:pPr>
              <w:tabs>
                <w:tab w:val="left" w:pos="1650"/>
              </w:tabs>
              <w:jc w:val="both"/>
              <w:rPr>
                <w:szCs w:val="24"/>
              </w:rPr>
            </w:pPr>
            <w:r w:rsidRPr="00F474AE">
              <w:rPr>
                <w:szCs w:val="24"/>
              </w:rPr>
              <w:lastRenderedPageBreak/>
              <w:t>Mokytojai, pagalbos specialistai, mokiniai, tėvai</w:t>
            </w:r>
          </w:p>
        </w:tc>
        <w:tc>
          <w:tcPr>
            <w:tcW w:w="1401" w:type="dxa"/>
            <w:gridSpan w:val="2"/>
          </w:tcPr>
          <w:p w14:paraId="18737836" w14:textId="77777777" w:rsidR="003D3B53" w:rsidRPr="00F474AE" w:rsidRDefault="003D3B53" w:rsidP="000C7FF2">
            <w:pPr>
              <w:jc w:val="both"/>
              <w:rPr>
                <w:szCs w:val="24"/>
              </w:rPr>
            </w:pPr>
          </w:p>
          <w:p w14:paraId="20D75F6D" w14:textId="77777777" w:rsidR="003D3B53" w:rsidRPr="00F474AE" w:rsidRDefault="003D3B53" w:rsidP="000C7FF2">
            <w:pPr>
              <w:jc w:val="both"/>
              <w:rPr>
                <w:szCs w:val="24"/>
              </w:rPr>
            </w:pPr>
          </w:p>
          <w:p w14:paraId="01749EBC" w14:textId="77777777" w:rsidR="003D3B53" w:rsidRPr="00F474AE" w:rsidRDefault="003D3B53" w:rsidP="000C7FF2">
            <w:pPr>
              <w:jc w:val="both"/>
              <w:rPr>
                <w:szCs w:val="24"/>
              </w:rPr>
            </w:pPr>
          </w:p>
          <w:p w14:paraId="71FA465F" w14:textId="77777777" w:rsidR="003D3B53" w:rsidRPr="00F474AE" w:rsidRDefault="003D3B53" w:rsidP="000C7FF2">
            <w:pPr>
              <w:jc w:val="both"/>
              <w:rPr>
                <w:szCs w:val="24"/>
              </w:rPr>
            </w:pPr>
          </w:p>
          <w:p w14:paraId="296A8D92" w14:textId="77777777" w:rsidR="003D3B53" w:rsidRPr="00F474AE" w:rsidRDefault="003D3B53" w:rsidP="000C7FF2">
            <w:pPr>
              <w:jc w:val="both"/>
              <w:rPr>
                <w:szCs w:val="24"/>
              </w:rPr>
            </w:pPr>
          </w:p>
          <w:p w14:paraId="5290250F" w14:textId="77777777" w:rsidR="00807DCE" w:rsidRPr="00F474AE" w:rsidRDefault="00807DCE" w:rsidP="000C7FF2">
            <w:pPr>
              <w:jc w:val="both"/>
              <w:rPr>
                <w:szCs w:val="24"/>
              </w:rPr>
            </w:pPr>
          </w:p>
          <w:p w14:paraId="25832EA2" w14:textId="005086A2" w:rsidR="003D3B53" w:rsidRPr="00F474AE" w:rsidRDefault="003D3B53" w:rsidP="000C7FF2">
            <w:pPr>
              <w:jc w:val="both"/>
              <w:rPr>
                <w:szCs w:val="24"/>
              </w:rPr>
            </w:pPr>
            <w:r w:rsidRPr="00F474AE">
              <w:rPr>
                <w:szCs w:val="24"/>
              </w:rPr>
              <w:lastRenderedPageBreak/>
              <w:t xml:space="preserve">Kiekvienoje pamokoje Pagal atskirą grafiką visus mokslo metus </w:t>
            </w:r>
          </w:p>
        </w:tc>
        <w:tc>
          <w:tcPr>
            <w:tcW w:w="1284" w:type="dxa"/>
            <w:gridSpan w:val="2"/>
          </w:tcPr>
          <w:p w14:paraId="34A0B25A" w14:textId="4591EBCD" w:rsidR="00815344" w:rsidRPr="00F474AE" w:rsidRDefault="00815344" w:rsidP="000C7FF2">
            <w:pPr>
              <w:jc w:val="both"/>
              <w:rPr>
                <w:rFonts w:eastAsia="MS Mincho"/>
                <w:szCs w:val="24"/>
              </w:rPr>
            </w:pPr>
          </w:p>
          <w:p w14:paraId="12322BF1" w14:textId="77777777" w:rsidR="00815344" w:rsidRPr="00F474AE" w:rsidRDefault="00815344" w:rsidP="000C7FF2">
            <w:pPr>
              <w:rPr>
                <w:rFonts w:eastAsia="MS Mincho"/>
                <w:szCs w:val="24"/>
              </w:rPr>
            </w:pPr>
          </w:p>
          <w:p w14:paraId="25B2CE88" w14:textId="77777777" w:rsidR="00815344" w:rsidRPr="00F474AE" w:rsidRDefault="00815344" w:rsidP="000C7FF2">
            <w:pPr>
              <w:rPr>
                <w:rFonts w:eastAsia="MS Mincho"/>
                <w:szCs w:val="24"/>
              </w:rPr>
            </w:pPr>
          </w:p>
          <w:p w14:paraId="307EA56A" w14:textId="77777777" w:rsidR="00815344" w:rsidRPr="00F474AE" w:rsidRDefault="00815344" w:rsidP="000C7FF2">
            <w:pPr>
              <w:rPr>
                <w:rFonts w:eastAsia="MS Mincho"/>
                <w:szCs w:val="24"/>
              </w:rPr>
            </w:pPr>
          </w:p>
          <w:p w14:paraId="6784D790" w14:textId="77777777" w:rsidR="00815344" w:rsidRPr="00F474AE" w:rsidRDefault="00815344" w:rsidP="000C7FF2">
            <w:pPr>
              <w:rPr>
                <w:rFonts w:eastAsia="MS Mincho"/>
                <w:szCs w:val="24"/>
              </w:rPr>
            </w:pPr>
          </w:p>
          <w:p w14:paraId="6C537D6A" w14:textId="77777777" w:rsidR="00E247B4" w:rsidRPr="00F474AE" w:rsidRDefault="00E247B4" w:rsidP="000C7FF2">
            <w:pPr>
              <w:rPr>
                <w:rFonts w:eastAsia="MS Mincho"/>
                <w:szCs w:val="24"/>
              </w:rPr>
            </w:pPr>
          </w:p>
          <w:p w14:paraId="018D7C4D" w14:textId="77777777" w:rsidR="00815344" w:rsidRPr="00F474AE" w:rsidRDefault="00815344" w:rsidP="000C7FF2">
            <w:pPr>
              <w:rPr>
                <w:rFonts w:eastAsia="MS Mincho"/>
                <w:szCs w:val="24"/>
              </w:rPr>
            </w:pPr>
          </w:p>
          <w:p w14:paraId="3B3262BF" w14:textId="001D54F2" w:rsidR="003D3B53" w:rsidRPr="00F474AE" w:rsidRDefault="00815344" w:rsidP="000C7FF2">
            <w:pPr>
              <w:rPr>
                <w:rFonts w:eastAsia="MS Mincho"/>
                <w:szCs w:val="24"/>
              </w:rPr>
            </w:pPr>
            <w:r w:rsidRPr="00F474AE">
              <w:rPr>
                <w:szCs w:val="24"/>
              </w:rPr>
              <w:lastRenderedPageBreak/>
              <w:t xml:space="preserve">Kiekvienoje pamokoje Pagal atskirą grafiką visus mokslo metus </w:t>
            </w:r>
          </w:p>
        </w:tc>
        <w:tc>
          <w:tcPr>
            <w:tcW w:w="1523" w:type="dxa"/>
          </w:tcPr>
          <w:p w14:paraId="0DB8C668" w14:textId="77777777" w:rsidR="00815344" w:rsidRPr="00F474AE" w:rsidRDefault="00815344" w:rsidP="000C7FF2">
            <w:pPr>
              <w:jc w:val="both"/>
              <w:rPr>
                <w:szCs w:val="24"/>
              </w:rPr>
            </w:pPr>
          </w:p>
          <w:p w14:paraId="04A03C22" w14:textId="77777777" w:rsidR="00815344" w:rsidRPr="00F474AE" w:rsidRDefault="00815344" w:rsidP="000C7FF2">
            <w:pPr>
              <w:jc w:val="both"/>
              <w:rPr>
                <w:szCs w:val="24"/>
              </w:rPr>
            </w:pPr>
          </w:p>
          <w:p w14:paraId="122F883F" w14:textId="77777777" w:rsidR="00815344" w:rsidRPr="00F474AE" w:rsidRDefault="00815344" w:rsidP="000C7FF2">
            <w:pPr>
              <w:jc w:val="both"/>
              <w:rPr>
                <w:szCs w:val="24"/>
              </w:rPr>
            </w:pPr>
          </w:p>
          <w:p w14:paraId="448A8C96" w14:textId="77777777" w:rsidR="00815344" w:rsidRPr="00F474AE" w:rsidRDefault="00815344" w:rsidP="000C7FF2">
            <w:pPr>
              <w:jc w:val="both"/>
              <w:rPr>
                <w:szCs w:val="24"/>
              </w:rPr>
            </w:pPr>
          </w:p>
          <w:p w14:paraId="356E3991" w14:textId="77777777" w:rsidR="007E52FF" w:rsidRPr="00F474AE" w:rsidRDefault="007E52FF" w:rsidP="000C7FF2">
            <w:pPr>
              <w:jc w:val="both"/>
              <w:rPr>
                <w:szCs w:val="24"/>
              </w:rPr>
            </w:pPr>
          </w:p>
          <w:p w14:paraId="12403D12" w14:textId="77777777" w:rsidR="00815344" w:rsidRPr="00F474AE" w:rsidRDefault="00815344" w:rsidP="000C7FF2">
            <w:pPr>
              <w:jc w:val="both"/>
              <w:rPr>
                <w:szCs w:val="24"/>
              </w:rPr>
            </w:pPr>
          </w:p>
          <w:p w14:paraId="4573A891" w14:textId="77777777" w:rsidR="00815344" w:rsidRPr="00F474AE" w:rsidRDefault="00815344" w:rsidP="000C7FF2">
            <w:pPr>
              <w:jc w:val="both"/>
              <w:rPr>
                <w:szCs w:val="24"/>
              </w:rPr>
            </w:pPr>
          </w:p>
          <w:p w14:paraId="13E6F4B3" w14:textId="2AD3783F" w:rsidR="003D3B53" w:rsidRPr="00F474AE" w:rsidRDefault="00815344" w:rsidP="000C7FF2">
            <w:pPr>
              <w:jc w:val="both"/>
              <w:rPr>
                <w:szCs w:val="24"/>
              </w:rPr>
            </w:pPr>
            <w:r w:rsidRPr="00F474AE">
              <w:rPr>
                <w:szCs w:val="24"/>
              </w:rPr>
              <w:lastRenderedPageBreak/>
              <w:t>ML</w:t>
            </w:r>
          </w:p>
        </w:tc>
        <w:tc>
          <w:tcPr>
            <w:tcW w:w="1523" w:type="dxa"/>
            <w:gridSpan w:val="2"/>
          </w:tcPr>
          <w:p w14:paraId="30BDC5AA" w14:textId="77777777" w:rsidR="00E247B4" w:rsidRDefault="00E247B4" w:rsidP="000C7FF2">
            <w:pPr>
              <w:jc w:val="both"/>
              <w:rPr>
                <w:szCs w:val="24"/>
              </w:rPr>
            </w:pPr>
          </w:p>
          <w:p w14:paraId="7B54CB58" w14:textId="77777777" w:rsidR="00E247B4" w:rsidRDefault="00E247B4" w:rsidP="000C7FF2">
            <w:pPr>
              <w:jc w:val="both"/>
              <w:rPr>
                <w:szCs w:val="24"/>
              </w:rPr>
            </w:pPr>
          </w:p>
          <w:p w14:paraId="7F09DED5" w14:textId="77777777" w:rsidR="00E247B4" w:rsidRDefault="00E247B4" w:rsidP="000C7FF2">
            <w:pPr>
              <w:jc w:val="both"/>
              <w:rPr>
                <w:szCs w:val="24"/>
              </w:rPr>
            </w:pPr>
          </w:p>
          <w:p w14:paraId="38B698ED" w14:textId="77777777" w:rsidR="00E247B4" w:rsidRDefault="00E247B4" w:rsidP="000C7FF2">
            <w:pPr>
              <w:jc w:val="both"/>
              <w:rPr>
                <w:szCs w:val="24"/>
              </w:rPr>
            </w:pPr>
          </w:p>
          <w:p w14:paraId="50158633" w14:textId="77777777" w:rsidR="00E247B4" w:rsidRDefault="00E247B4" w:rsidP="000C7FF2">
            <w:pPr>
              <w:jc w:val="both"/>
              <w:rPr>
                <w:szCs w:val="24"/>
              </w:rPr>
            </w:pPr>
          </w:p>
          <w:p w14:paraId="64CA4504" w14:textId="77777777" w:rsidR="00E247B4" w:rsidRDefault="00E247B4" w:rsidP="000C7FF2">
            <w:pPr>
              <w:jc w:val="both"/>
              <w:rPr>
                <w:szCs w:val="24"/>
              </w:rPr>
            </w:pPr>
          </w:p>
          <w:p w14:paraId="63F2DEB4" w14:textId="77777777" w:rsidR="00E247B4" w:rsidRDefault="00E247B4" w:rsidP="000C7FF2">
            <w:pPr>
              <w:jc w:val="both"/>
              <w:rPr>
                <w:szCs w:val="24"/>
              </w:rPr>
            </w:pPr>
          </w:p>
          <w:p w14:paraId="1E462DE1" w14:textId="59FF4318" w:rsidR="003D3B53" w:rsidRPr="00F474AE" w:rsidRDefault="00E247B4" w:rsidP="000C7FF2">
            <w:pPr>
              <w:jc w:val="both"/>
              <w:rPr>
                <w:szCs w:val="24"/>
              </w:rPr>
            </w:pPr>
            <w:r>
              <w:rPr>
                <w:szCs w:val="24"/>
              </w:rPr>
              <w:lastRenderedPageBreak/>
              <w:t>ML</w:t>
            </w:r>
          </w:p>
        </w:tc>
      </w:tr>
      <w:tr w:rsidR="003D3B53" w:rsidRPr="000C7FF2" w14:paraId="265730F7" w14:textId="77777777" w:rsidTr="00807DCE">
        <w:trPr>
          <w:trHeight w:val="608"/>
        </w:trPr>
        <w:tc>
          <w:tcPr>
            <w:tcW w:w="757" w:type="dxa"/>
            <w:shd w:val="clear" w:color="auto" w:fill="auto"/>
          </w:tcPr>
          <w:p w14:paraId="4D22D7D9" w14:textId="7023A6A0" w:rsidR="003D3B53" w:rsidRPr="000C7FF2" w:rsidRDefault="003D3B53" w:rsidP="000C7FF2">
            <w:pPr>
              <w:jc w:val="both"/>
              <w:rPr>
                <w:rFonts w:eastAsia="MS Mincho"/>
                <w:szCs w:val="24"/>
              </w:rPr>
            </w:pPr>
            <w:r w:rsidRPr="000C7FF2">
              <w:rPr>
                <w:rFonts w:eastAsia="MS Mincho"/>
                <w:szCs w:val="24"/>
              </w:rPr>
              <w:lastRenderedPageBreak/>
              <w:t>1.2.5.</w:t>
            </w:r>
          </w:p>
        </w:tc>
        <w:tc>
          <w:tcPr>
            <w:tcW w:w="2391" w:type="dxa"/>
            <w:shd w:val="clear" w:color="auto" w:fill="auto"/>
          </w:tcPr>
          <w:p w14:paraId="3006964E" w14:textId="77777777" w:rsidR="00AF32BC" w:rsidRPr="000C7FF2" w:rsidRDefault="003D3B53" w:rsidP="000C7FF2">
            <w:pPr>
              <w:jc w:val="both"/>
              <w:rPr>
                <w:szCs w:val="24"/>
              </w:rPr>
            </w:pPr>
            <w:r w:rsidRPr="000C7FF2">
              <w:rPr>
                <w:b/>
                <w:szCs w:val="24"/>
              </w:rPr>
              <w:t xml:space="preserve">Gimnazijos savivaldų (mokinių, tėvų, ir gimnazijos tarybos) stiprinimas bei veiklų skatinimas, siekiant gimnazijos pažangos. </w:t>
            </w:r>
            <w:r w:rsidRPr="000C7FF2">
              <w:rPr>
                <w:szCs w:val="24"/>
              </w:rPr>
              <w:t xml:space="preserve">1. Edukacinių poilsio – kino vakarų organizavimas. </w:t>
            </w:r>
          </w:p>
          <w:p w14:paraId="40CB9EFE" w14:textId="77777777" w:rsidR="00AF32BC" w:rsidRPr="000C7FF2" w:rsidRDefault="003D3B53" w:rsidP="000C7FF2">
            <w:pPr>
              <w:jc w:val="both"/>
              <w:rPr>
                <w:szCs w:val="24"/>
              </w:rPr>
            </w:pPr>
            <w:r w:rsidRPr="000C7FF2">
              <w:rPr>
                <w:szCs w:val="24"/>
              </w:rPr>
              <w:t xml:space="preserve">2. Mokinių tarybos organizuojami pasitarimai su klasių seniūnais mokinių ugdymosi gerinimo klausimais. </w:t>
            </w:r>
          </w:p>
          <w:p w14:paraId="4CBF73FA" w14:textId="5E9F3C7B" w:rsidR="003D3B53" w:rsidRPr="000C7FF2" w:rsidRDefault="003D3B53" w:rsidP="000C7FF2">
            <w:pPr>
              <w:jc w:val="both"/>
              <w:rPr>
                <w:b/>
                <w:szCs w:val="24"/>
              </w:rPr>
            </w:pPr>
            <w:r w:rsidRPr="000C7FF2">
              <w:rPr>
                <w:szCs w:val="24"/>
              </w:rPr>
              <w:t>3. Gimnazijos tarybos iniciatyvos gimnazijos mikroklimato ir mokinių ugdymo(</w:t>
            </w:r>
            <w:proofErr w:type="spellStart"/>
            <w:r w:rsidRPr="000C7FF2">
              <w:rPr>
                <w:szCs w:val="24"/>
              </w:rPr>
              <w:t>si</w:t>
            </w:r>
            <w:proofErr w:type="spellEnd"/>
            <w:r w:rsidRPr="000C7FF2">
              <w:rPr>
                <w:szCs w:val="24"/>
              </w:rPr>
              <w:t>) kokybės gerinimui bei patyčių mažinimui.</w:t>
            </w:r>
          </w:p>
        </w:tc>
        <w:tc>
          <w:tcPr>
            <w:tcW w:w="2234" w:type="dxa"/>
            <w:shd w:val="clear" w:color="auto" w:fill="auto"/>
          </w:tcPr>
          <w:p w14:paraId="7092AAA4" w14:textId="77777777" w:rsidR="003D3B53" w:rsidRPr="000C7FF2" w:rsidRDefault="003D3B53" w:rsidP="000C7FF2">
            <w:pPr>
              <w:jc w:val="both"/>
              <w:rPr>
                <w:szCs w:val="24"/>
              </w:rPr>
            </w:pPr>
          </w:p>
          <w:p w14:paraId="45A94991" w14:textId="77777777" w:rsidR="003D3B53" w:rsidRPr="000C7FF2" w:rsidRDefault="003D3B53" w:rsidP="000C7FF2">
            <w:pPr>
              <w:jc w:val="both"/>
              <w:rPr>
                <w:szCs w:val="24"/>
              </w:rPr>
            </w:pPr>
          </w:p>
          <w:p w14:paraId="0A782069" w14:textId="77777777" w:rsidR="003D3B53" w:rsidRPr="000C7FF2" w:rsidRDefault="003D3B53" w:rsidP="000C7FF2">
            <w:pPr>
              <w:jc w:val="both"/>
              <w:rPr>
                <w:szCs w:val="24"/>
              </w:rPr>
            </w:pPr>
          </w:p>
          <w:p w14:paraId="3D8022BA" w14:textId="77777777" w:rsidR="003D3B53" w:rsidRPr="000C7FF2" w:rsidRDefault="003D3B53" w:rsidP="000C7FF2">
            <w:pPr>
              <w:jc w:val="both"/>
              <w:rPr>
                <w:szCs w:val="24"/>
              </w:rPr>
            </w:pPr>
          </w:p>
          <w:p w14:paraId="77C11774" w14:textId="77777777" w:rsidR="003D3B53" w:rsidRPr="000C7FF2" w:rsidRDefault="003D3B53" w:rsidP="000C7FF2">
            <w:pPr>
              <w:jc w:val="both"/>
              <w:rPr>
                <w:szCs w:val="24"/>
              </w:rPr>
            </w:pPr>
          </w:p>
          <w:p w14:paraId="45ADADD5" w14:textId="77777777" w:rsidR="003D3B53" w:rsidRPr="000C7FF2" w:rsidRDefault="003D3B53" w:rsidP="000C7FF2">
            <w:pPr>
              <w:jc w:val="both"/>
              <w:rPr>
                <w:szCs w:val="24"/>
              </w:rPr>
            </w:pPr>
          </w:p>
          <w:p w14:paraId="32F2A56A" w14:textId="77777777" w:rsidR="003D3B53" w:rsidRPr="000C7FF2" w:rsidRDefault="003D3B53" w:rsidP="000C7FF2">
            <w:pPr>
              <w:jc w:val="both"/>
              <w:rPr>
                <w:szCs w:val="24"/>
              </w:rPr>
            </w:pPr>
          </w:p>
          <w:p w14:paraId="4AEB17C2" w14:textId="77777777" w:rsidR="00AF32BC" w:rsidRPr="000C7FF2" w:rsidRDefault="003D3B53" w:rsidP="000C7FF2">
            <w:pPr>
              <w:jc w:val="both"/>
              <w:rPr>
                <w:szCs w:val="24"/>
              </w:rPr>
            </w:pPr>
            <w:r w:rsidRPr="000C7FF2">
              <w:rPr>
                <w:szCs w:val="24"/>
              </w:rPr>
              <w:t xml:space="preserve">1. Suorganizuoti 6 poilsio vakarus popietes. </w:t>
            </w:r>
          </w:p>
          <w:p w14:paraId="1DE01C18" w14:textId="77777777" w:rsidR="00AF32BC" w:rsidRPr="000C7FF2" w:rsidRDefault="003D3B53" w:rsidP="000C7FF2">
            <w:pPr>
              <w:jc w:val="both"/>
              <w:rPr>
                <w:szCs w:val="24"/>
              </w:rPr>
            </w:pPr>
            <w:r w:rsidRPr="000C7FF2">
              <w:rPr>
                <w:szCs w:val="24"/>
              </w:rPr>
              <w:t xml:space="preserve">2. 1 kartą per mėnesį vyksta pokalbiai apie mokymosi pasiekimus. </w:t>
            </w:r>
          </w:p>
          <w:p w14:paraId="29AD5F0B" w14:textId="77777777" w:rsidR="00AF32BC" w:rsidRPr="000C7FF2" w:rsidRDefault="00AF32BC" w:rsidP="000C7FF2">
            <w:pPr>
              <w:jc w:val="both"/>
              <w:rPr>
                <w:szCs w:val="24"/>
              </w:rPr>
            </w:pPr>
          </w:p>
          <w:p w14:paraId="2531E7BE" w14:textId="77777777" w:rsidR="001E0CA8" w:rsidRPr="000C7FF2" w:rsidRDefault="001E0CA8" w:rsidP="000C7FF2">
            <w:pPr>
              <w:jc w:val="both"/>
              <w:rPr>
                <w:szCs w:val="24"/>
              </w:rPr>
            </w:pPr>
          </w:p>
          <w:p w14:paraId="67AB439D" w14:textId="77777777" w:rsidR="00AF32BC" w:rsidRPr="000C7FF2" w:rsidRDefault="00AF32BC" w:rsidP="00E247B4">
            <w:pPr>
              <w:rPr>
                <w:szCs w:val="24"/>
              </w:rPr>
            </w:pPr>
            <w:r w:rsidRPr="000C7FF2">
              <w:rPr>
                <w:szCs w:val="24"/>
              </w:rPr>
              <w:t xml:space="preserve">3. </w:t>
            </w:r>
            <w:r w:rsidR="003D3B53" w:rsidRPr="000C7FF2">
              <w:rPr>
                <w:szCs w:val="24"/>
              </w:rPr>
              <w:t xml:space="preserve">Mokinių iniciatyvų skaičius ≥7 </w:t>
            </w:r>
          </w:p>
          <w:p w14:paraId="67D116FC" w14:textId="304DC8E2" w:rsidR="003D3B53" w:rsidRPr="000C7FF2" w:rsidRDefault="003D3B53" w:rsidP="000C7FF2">
            <w:pPr>
              <w:jc w:val="both"/>
              <w:rPr>
                <w:szCs w:val="24"/>
              </w:rPr>
            </w:pPr>
            <w:r w:rsidRPr="000C7FF2">
              <w:rPr>
                <w:szCs w:val="24"/>
              </w:rPr>
              <w:t>Gimnazijos tarybos iniciatyvos ≥3</w:t>
            </w:r>
          </w:p>
        </w:tc>
        <w:tc>
          <w:tcPr>
            <w:tcW w:w="2268" w:type="dxa"/>
            <w:gridSpan w:val="2"/>
            <w:shd w:val="clear" w:color="auto" w:fill="auto"/>
          </w:tcPr>
          <w:p w14:paraId="76FA8603" w14:textId="77777777" w:rsidR="003D3B53" w:rsidRPr="000C7FF2" w:rsidRDefault="003D3B53" w:rsidP="000C7FF2">
            <w:pPr>
              <w:jc w:val="both"/>
              <w:rPr>
                <w:szCs w:val="24"/>
              </w:rPr>
            </w:pPr>
          </w:p>
          <w:p w14:paraId="03F42412" w14:textId="77777777" w:rsidR="003D3B53" w:rsidRPr="000C7FF2" w:rsidRDefault="003D3B53" w:rsidP="000C7FF2">
            <w:pPr>
              <w:jc w:val="both"/>
              <w:rPr>
                <w:szCs w:val="24"/>
              </w:rPr>
            </w:pPr>
          </w:p>
          <w:p w14:paraId="48186722" w14:textId="77777777" w:rsidR="003D3B53" w:rsidRPr="000C7FF2" w:rsidRDefault="003D3B53" w:rsidP="000C7FF2">
            <w:pPr>
              <w:jc w:val="both"/>
              <w:rPr>
                <w:szCs w:val="24"/>
              </w:rPr>
            </w:pPr>
          </w:p>
          <w:p w14:paraId="6B395DB6" w14:textId="77777777" w:rsidR="003D3B53" w:rsidRPr="000C7FF2" w:rsidRDefault="003D3B53" w:rsidP="000C7FF2">
            <w:pPr>
              <w:jc w:val="both"/>
              <w:rPr>
                <w:szCs w:val="24"/>
              </w:rPr>
            </w:pPr>
          </w:p>
          <w:p w14:paraId="12CD1192" w14:textId="77777777" w:rsidR="003D3B53" w:rsidRPr="000C7FF2" w:rsidRDefault="003D3B53" w:rsidP="000C7FF2">
            <w:pPr>
              <w:jc w:val="both"/>
              <w:rPr>
                <w:szCs w:val="24"/>
              </w:rPr>
            </w:pPr>
          </w:p>
          <w:p w14:paraId="6027CAA8" w14:textId="77777777" w:rsidR="003D3B53" w:rsidRPr="000C7FF2" w:rsidRDefault="003D3B53" w:rsidP="000C7FF2">
            <w:pPr>
              <w:jc w:val="both"/>
              <w:rPr>
                <w:szCs w:val="24"/>
              </w:rPr>
            </w:pPr>
          </w:p>
          <w:p w14:paraId="719666D8" w14:textId="77777777" w:rsidR="003D3B53" w:rsidRPr="000C7FF2" w:rsidRDefault="003D3B53" w:rsidP="000C7FF2">
            <w:pPr>
              <w:jc w:val="both"/>
              <w:rPr>
                <w:szCs w:val="24"/>
              </w:rPr>
            </w:pPr>
          </w:p>
          <w:p w14:paraId="107819A6" w14:textId="335FD3F6" w:rsidR="00AF32BC" w:rsidRPr="000C7FF2" w:rsidRDefault="003D3B53" w:rsidP="000C7FF2">
            <w:pPr>
              <w:jc w:val="both"/>
              <w:rPr>
                <w:szCs w:val="24"/>
              </w:rPr>
            </w:pPr>
            <w:r w:rsidRPr="000C7FF2">
              <w:rPr>
                <w:szCs w:val="24"/>
              </w:rPr>
              <w:t xml:space="preserve">1. Suorganizuoti </w:t>
            </w:r>
            <w:r w:rsidR="001E0CA8" w:rsidRPr="000C7FF2">
              <w:rPr>
                <w:szCs w:val="24"/>
              </w:rPr>
              <w:t>2</w:t>
            </w:r>
            <w:r w:rsidRPr="000C7FF2">
              <w:rPr>
                <w:szCs w:val="24"/>
              </w:rPr>
              <w:t xml:space="preserve"> poilsio vakar</w:t>
            </w:r>
            <w:r w:rsidR="001E0CA8" w:rsidRPr="000C7FF2">
              <w:rPr>
                <w:szCs w:val="24"/>
              </w:rPr>
              <w:t>ai.</w:t>
            </w:r>
          </w:p>
          <w:p w14:paraId="7E53601D" w14:textId="77777777" w:rsidR="001E0CA8" w:rsidRPr="000C7FF2" w:rsidRDefault="001E0CA8" w:rsidP="000C7FF2">
            <w:pPr>
              <w:jc w:val="both"/>
              <w:rPr>
                <w:szCs w:val="24"/>
              </w:rPr>
            </w:pPr>
          </w:p>
          <w:p w14:paraId="3DB1B1C3" w14:textId="4F17FC02" w:rsidR="00AF32BC" w:rsidRPr="000C7FF2" w:rsidRDefault="003D3B53" w:rsidP="000C7FF2">
            <w:pPr>
              <w:jc w:val="both"/>
              <w:rPr>
                <w:szCs w:val="24"/>
              </w:rPr>
            </w:pPr>
            <w:r w:rsidRPr="000C7FF2">
              <w:rPr>
                <w:szCs w:val="24"/>
              </w:rPr>
              <w:t>2. 1 kartą per mėnesį vyk</w:t>
            </w:r>
            <w:r w:rsidR="001E0CA8" w:rsidRPr="000C7FF2">
              <w:rPr>
                <w:szCs w:val="24"/>
              </w:rPr>
              <w:t>o</w:t>
            </w:r>
            <w:r w:rsidR="006502B9" w:rsidRPr="000C7FF2">
              <w:rPr>
                <w:szCs w:val="24"/>
              </w:rPr>
              <w:t xml:space="preserve"> </w:t>
            </w:r>
            <w:r w:rsidRPr="000C7FF2">
              <w:rPr>
                <w:szCs w:val="24"/>
              </w:rPr>
              <w:t>pokalbiai apie mokymosi pasiekimus</w:t>
            </w:r>
            <w:r w:rsidR="006502B9" w:rsidRPr="000C7FF2">
              <w:rPr>
                <w:szCs w:val="24"/>
              </w:rPr>
              <w:t>, esant karantinui –  nuotoliniai</w:t>
            </w:r>
            <w:r w:rsidRPr="000C7FF2">
              <w:rPr>
                <w:szCs w:val="24"/>
              </w:rPr>
              <w:t xml:space="preserve">. </w:t>
            </w:r>
          </w:p>
          <w:p w14:paraId="5B6BA13B" w14:textId="17F06ADB" w:rsidR="003D3B53" w:rsidRPr="000C7FF2" w:rsidRDefault="00AF32BC" w:rsidP="00E247B4">
            <w:pPr>
              <w:rPr>
                <w:szCs w:val="24"/>
              </w:rPr>
            </w:pPr>
            <w:r w:rsidRPr="000C7FF2">
              <w:rPr>
                <w:szCs w:val="24"/>
              </w:rPr>
              <w:t xml:space="preserve">3. </w:t>
            </w:r>
            <w:r w:rsidR="003D3B53" w:rsidRPr="000C7FF2">
              <w:rPr>
                <w:szCs w:val="24"/>
              </w:rPr>
              <w:t xml:space="preserve">Mokinių iniciatyvų skaičius </w:t>
            </w:r>
            <w:r w:rsidR="006502B9" w:rsidRPr="000C7FF2">
              <w:rPr>
                <w:szCs w:val="24"/>
              </w:rPr>
              <w:t>– 6.</w:t>
            </w:r>
            <w:r w:rsidR="003D3B53" w:rsidRPr="000C7FF2">
              <w:rPr>
                <w:szCs w:val="24"/>
              </w:rPr>
              <w:t xml:space="preserve"> Gimnazijos tarybos iniciatyvos </w:t>
            </w:r>
            <w:r w:rsidR="006502B9" w:rsidRPr="000C7FF2">
              <w:rPr>
                <w:szCs w:val="24"/>
              </w:rPr>
              <w:t xml:space="preserve">– </w:t>
            </w:r>
            <w:r w:rsidR="00BB02F3" w:rsidRPr="000C7FF2">
              <w:rPr>
                <w:szCs w:val="24"/>
              </w:rPr>
              <w:t>4</w:t>
            </w:r>
            <w:r w:rsidR="00E247B4">
              <w:rPr>
                <w:szCs w:val="24"/>
              </w:rPr>
              <w:t>.</w:t>
            </w:r>
          </w:p>
        </w:tc>
        <w:tc>
          <w:tcPr>
            <w:tcW w:w="1405" w:type="dxa"/>
            <w:shd w:val="clear" w:color="auto" w:fill="auto"/>
          </w:tcPr>
          <w:p w14:paraId="34FB6D1A" w14:textId="77777777" w:rsidR="003D3B53" w:rsidRPr="000C7FF2" w:rsidRDefault="003D3B53" w:rsidP="000C7FF2">
            <w:pPr>
              <w:tabs>
                <w:tab w:val="left" w:pos="1650"/>
              </w:tabs>
              <w:jc w:val="both"/>
              <w:rPr>
                <w:szCs w:val="24"/>
              </w:rPr>
            </w:pPr>
          </w:p>
          <w:p w14:paraId="2C954F5F" w14:textId="77777777" w:rsidR="003D3B53" w:rsidRPr="000C7FF2" w:rsidRDefault="003D3B53" w:rsidP="000C7FF2">
            <w:pPr>
              <w:tabs>
                <w:tab w:val="left" w:pos="1650"/>
              </w:tabs>
              <w:jc w:val="both"/>
              <w:rPr>
                <w:szCs w:val="24"/>
              </w:rPr>
            </w:pPr>
          </w:p>
          <w:p w14:paraId="7712A994" w14:textId="77777777" w:rsidR="003D3B53" w:rsidRPr="000C7FF2" w:rsidRDefault="003D3B53" w:rsidP="000C7FF2">
            <w:pPr>
              <w:tabs>
                <w:tab w:val="left" w:pos="1650"/>
              </w:tabs>
              <w:jc w:val="both"/>
              <w:rPr>
                <w:szCs w:val="24"/>
              </w:rPr>
            </w:pPr>
          </w:p>
          <w:p w14:paraId="22008A34" w14:textId="77777777" w:rsidR="003D3B53" w:rsidRPr="000C7FF2" w:rsidRDefault="003D3B53" w:rsidP="000C7FF2">
            <w:pPr>
              <w:tabs>
                <w:tab w:val="left" w:pos="1650"/>
              </w:tabs>
              <w:jc w:val="both"/>
              <w:rPr>
                <w:szCs w:val="24"/>
              </w:rPr>
            </w:pPr>
          </w:p>
          <w:p w14:paraId="09C2B50D" w14:textId="77777777" w:rsidR="003D3B53" w:rsidRPr="000C7FF2" w:rsidRDefault="003D3B53" w:rsidP="000C7FF2">
            <w:pPr>
              <w:tabs>
                <w:tab w:val="left" w:pos="1650"/>
              </w:tabs>
              <w:jc w:val="both"/>
              <w:rPr>
                <w:szCs w:val="24"/>
              </w:rPr>
            </w:pPr>
          </w:p>
          <w:p w14:paraId="0DA86421" w14:textId="77777777" w:rsidR="003D3B53" w:rsidRPr="000C7FF2" w:rsidRDefault="003D3B53" w:rsidP="000C7FF2">
            <w:pPr>
              <w:tabs>
                <w:tab w:val="left" w:pos="1650"/>
              </w:tabs>
              <w:jc w:val="both"/>
              <w:rPr>
                <w:szCs w:val="24"/>
              </w:rPr>
            </w:pPr>
          </w:p>
          <w:p w14:paraId="10160681" w14:textId="77777777" w:rsidR="003D3B53" w:rsidRPr="000C7FF2" w:rsidRDefault="003D3B53" w:rsidP="000C7FF2">
            <w:pPr>
              <w:tabs>
                <w:tab w:val="left" w:pos="1650"/>
              </w:tabs>
              <w:jc w:val="both"/>
              <w:rPr>
                <w:szCs w:val="24"/>
              </w:rPr>
            </w:pPr>
          </w:p>
          <w:p w14:paraId="38044567" w14:textId="77777777" w:rsidR="003D3B53" w:rsidRPr="000C7FF2" w:rsidRDefault="003D3B53" w:rsidP="000C7FF2">
            <w:pPr>
              <w:tabs>
                <w:tab w:val="left" w:pos="1650"/>
              </w:tabs>
              <w:jc w:val="both"/>
              <w:rPr>
                <w:szCs w:val="24"/>
              </w:rPr>
            </w:pPr>
            <w:r w:rsidRPr="000C7FF2">
              <w:rPr>
                <w:szCs w:val="24"/>
              </w:rPr>
              <w:t>Visi mokytojai ir specialistai</w:t>
            </w:r>
          </w:p>
          <w:p w14:paraId="6F3D4D2E" w14:textId="2B9F40B1" w:rsidR="007E52FF" w:rsidRPr="000C7FF2" w:rsidRDefault="003D3B53" w:rsidP="000C7FF2">
            <w:pPr>
              <w:tabs>
                <w:tab w:val="left" w:pos="1650"/>
              </w:tabs>
              <w:jc w:val="both"/>
              <w:rPr>
                <w:szCs w:val="24"/>
              </w:rPr>
            </w:pPr>
            <w:r w:rsidRPr="000C7FF2">
              <w:rPr>
                <w:szCs w:val="24"/>
              </w:rPr>
              <w:t xml:space="preserve"> </w:t>
            </w:r>
            <w:r w:rsidR="007E52FF" w:rsidRPr="000C7FF2">
              <w:rPr>
                <w:szCs w:val="24"/>
              </w:rPr>
              <w:t>Mokinių tarybos koordinatorė</w:t>
            </w:r>
          </w:p>
          <w:p w14:paraId="6F480241" w14:textId="77777777" w:rsidR="007E52FF" w:rsidRPr="000C7FF2" w:rsidRDefault="007E52FF" w:rsidP="000C7FF2">
            <w:pPr>
              <w:tabs>
                <w:tab w:val="left" w:pos="1650"/>
              </w:tabs>
              <w:jc w:val="both"/>
              <w:rPr>
                <w:szCs w:val="24"/>
              </w:rPr>
            </w:pPr>
          </w:p>
          <w:p w14:paraId="388B727F" w14:textId="77777777" w:rsidR="007E52FF" w:rsidRPr="000C7FF2" w:rsidRDefault="007E52FF" w:rsidP="000C7FF2">
            <w:pPr>
              <w:tabs>
                <w:tab w:val="left" w:pos="1650"/>
              </w:tabs>
              <w:jc w:val="both"/>
              <w:rPr>
                <w:szCs w:val="24"/>
              </w:rPr>
            </w:pPr>
          </w:p>
          <w:p w14:paraId="58B447C7" w14:textId="77777777" w:rsidR="007E52FF" w:rsidRPr="000C7FF2" w:rsidRDefault="007E52FF" w:rsidP="000C7FF2">
            <w:pPr>
              <w:tabs>
                <w:tab w:val="left" w:pos="1650"/>
              </w:tabs>
              <w:jc w:val="both"/>
              <w:rPr>
                <w:szCs w:val="24"/>
              </w:rPr>
            </w:pPr>
          </w:p>
          <w:p w14:paraId="2D563C0F" w14:textId="5FBEBB38" w:rsidR="003D3B53" w:rsidRPr="000C7FF2" w:rsidRDefault="003D3B53" w:rsidP="000C7FF2">
            <w:pPr>
              <w:tabs>
                <w:tab w:val="left" w:pos="1650"/>
              </w:tabs>
              <w:jc w:val="both"/>
              <w:rPr>
                <w:szCs w:val="24"/>
              </w:rPr>
            </w:pPr>
            <w:r w:rsidRPr="000C7FF2">
              <w:rPr>
                <w:szCs w:val="24"/>
              </w:rPr>
              <w:t>M</w:t>
            </w:r>
            <w:r w:rsidR="007E52FF" w:rsidRPr="000C7FF2">
              <w:rPr>
                <w:szCs w:val="24"/>
              </w:rPr>
              <w:t xml:space="preserve">okyklos </w:t>
            </w:r>
            <w:r w:rsidRPr="000C7FF2">
              <w:rPr>
                <w:szCs w:val="24"/>
              </w:rPr>
              <w:t xml:space="preserve">tarybos pirmininkė </w:t>
            </w:r>
          </w:p>
          <w:p w14:paraId="4B152C8D" w14:textId="332137F9" w:rsidR="003D3B53" w:rsidRPr="000C7FF2" w:rsidRDefault="003D3B53" w:rsidP="000C7FF2">
            <w:pPr>
              <w:tabs>
                <w:tab w:val="left" w:pos="1650"/>
              </w:tabs>
              <w:jc w:val="both"/>
              <w:rPr>
                <w:szCs w:val="24"/>
              </w:rPr>
            </w:pPr>
            <w:r w:rsidRPr="000C7FF2">
              <w:rPr>
                <w:szCs w:val="24"/>
              </w:rPr>
              <w:t>Mokinių taryba</w:t>
            </w:r>
          </w:p>
        </w:tc>
        <w:tc>
          <w:tcPr>
            <w:tcW w:w="1401" w:type="dxa"/>
            <w:gridSpan w:val="2"/>
          </w:tcPr>
          <w:p w14:paraId="1462F8EE" w14:textId="77777777" w:rsidR="00AF32BC" w:rsidRPr="000C7FF2" w:rsidRDefault="00AF32BC" w:rsidP="000C7FF2">
            <w:pPr>
              <w:jc w:val="both"/>
              <w:rPr>
                <w:szCs w:val="24"/>
              </w:rPr>
            </w:pPr>
          </w:p>
          <w:p w14:paraId="33F47B8F" w14:textId="77777777" w:rsidR="00AF32BC" w:rsidRPr="000C7FF2" w:rsidRDefault="00AF32BC" w:rsidP="000C7FF2">
            <w:pPr>
              <w:jc w:val="both"/>
              <w:rPr>
                <w:szCs w:val="24"/>
              </w:rPr>
            </w:pPr>
          </w:p>
          <w:p w14:paraId="4534E029" w14:textId="77777777" w:rsidR="00AF32BC" w:rsidRPr="000C7FF2" w:rsidRDefault="00AF32BC" w:rsidP="000C7FF2">
            <w:pPr>
              <w:jc w:val="both"/>
              <w:rPr>
                <w:szCs w:val="24"/>
              </w:rPr>
            </w:pPr>
          </w:p>
          <w:p w14:paraId="18885C1D" w14:textId="77777777" w:rsidR="00AF32BC" w:rsidRPr="000C7FF2" w:rsidRDefault="00AF32BC" w:rsidP="000C7FF2">
            <w:pPr>
              <w:jc w:val="both"/>
              <w:rPr>
                <w:szCs w:val="24"/>
              </w:rPr>
            </w:pPr>
          </w:p>
          <w:p w14:paraId="4242887F" w14:textId="77777777" w:rsidR="00AF32BC" w:rsidRPr="000C7FF2" w:rsidRDefault="00AF32BC" w:rsidP="000C7FF2">
            <w:pPr>
              <w:jc w:val="both"/>
              <w:rPr>
                <w:szCs w:val="24"/>
              </w:rPr>
            </w:pPr>
          </w:p>
          <w:p w14:paraId="0D7B4050" w14:textId="77777777" w:rsidR="00AF32BC" w:rsidRPr="000C7FF2" w:rsidRDefault="00AF32BC" w:rsidP="000C7FF2">
            <w:pPr>
              <w:jc w:val="both"/>
              <w:rPr>
                <w:szCs w:val="24"/>
              </w:rPr>
            </w:pPr>
          </w:p>
          <w:p w14:paraId="4C5EFE2D" w14:textId="77777777" w:rsidR="00AF32BC" w:rsidRPr="000C7FF2" w:rsidRDefault="00AF32BC" w:rsidP="000C7FF2">
            <w:pPr>
              <w:jc w:val="both"/>
              <w:rPr>
                <w:szCs w:val="24"/>
              </w:rPr>
            </w:pPr>
          </w:p>
          <w:p w14:paraId="7349D844" w14:textId="77777777" w:rsidR="00AF32BC" w:rsidRPr="000C7FF2" w:rsidRDefault="003D3B53" w:rsidP="000C7FF2">
            <w:pPr>
              <w:jc w:val="both"/>
              <w:rPr>
                <w:szCs w:val="24"/>
              </w:rPr>
            </w:pPr>
            <w:r w:rsidRPr="000C7FF2">
              <w:rPr>
                <w:szCs w:val="24"/>
              </w:rPr>
              <w:t xml:space="preserve">Paskutinį mėnesio penktadienį </w:t>
            </w:r>
          </w:p>
          <w:p w14:paraId="46E39477" w14:textId="77777777" w:rsidR="006502B9" w:rsidRPr="000C7FF2" w:rsidRDefault="006502B9" w:rsidP="000C7FF2">
            <w:pPr>
              <w:jc w:val="both"/>
              <w:rPr>
                <w:szCs w:val="24"/>
              </w:rPr>
            </w:pPr>
          </w:p>
          <w:p w14:paraId="065AE814" w14:textId="72FA9353" w:rsidR="003D3B53" w:rsidRPr="000C7FF2" w:rsidRDefault="003D3B53" w:rsidP="000C7FF2">
            <w:pPr>
              <w:jc w:val="both"/>
              <w:rPr>
                <w:szCs w:val="24"/>
              </w:rPr>
            </w:pPr>
            <w:r w:rsidRPr="000C7FF2">
              <w:rPr>
                <w:szCs w:val="24"/>
              </w:rPr>
              <w:t>Paskutinį mėnesio antradienį</w:t>
            </w:r>
          </w:p>
        </w:tc>
        <w:tc>
          <w:tcPr>
            <w:tcW w:w="1284" w:type="dxa"/>
            <w:gridSpan w:val="2"/>
          </w:tcPr>
          <w:p w14:paraId="68860C59" w14:textId="3D5B68AD" w:rsidR="002B2653" w:rsidRPr="000C7FF2" w:rsidRDefault="002B2653" w:rsidP="000C7FF2">
            <w:pPr>
              <w:jc w:val="both"/>
              <w:rPr>
                <w:rFonts w:eastAsia="MS Mincho"/>
                <w:szCs w:val="24"/>
              </w:rPr>
            </w:pPr>
          </w:p>
          <w:p w14:paraId="17F08AF0" w14:textId="77777777" w:rsidR="002B2653" w:rsidRPr="000C7FF2" w:rsidRDefault="002B2653" w:rsidP="000C7FF2">
            <w:pPr>
              <w:rPr>
                <w:rFonts w:eastAsia="MS Mincho"/>
                <w:szCs w:val="24"/>
              </w:rPr>
            </w:pPr>
          </w:p>
          <w:p w14:paraId="1054FED3" w14:textId="77777777" w:rsidR="002B2653" w:rsidRPr="000C7FF2" w:rsidRDefault="002B2653" w:rsidP="000C7FF2">
            <w:pPr>
              <w:rPr>
                <w:rFonts w:eastAsia="MS Mincho"/>
                <w:szCs w:val="24"/>
              </w:rPr>
            </w:pPr>
          </w:p>
          <w:p w14:paraId="24148198" w14:textId="77777777" w:rsidR="002B2653" w:rsidRPr="000C7FF2" w:rsidRDefault="002B2653" w:rsidP="000C7FF2">
            <w:pPr>
              <w:rPr>
                <w:rFonts w:eastAsia="MS Mincho"/>
                <w:szCs w:val="24"/>
              </w:rPr>
            </w:pPr>
          </w:p>
          <w:p w14:paraId="2EA5E637" w14:textId="77777777" w:rsidR="002B2653" w:rsidRPr="000C7FF2" w:rsidRDefault="002B2653" w:rsidP="000C7FF2">
            <w:pPr>
              <w:rPr>
                <w:rFonts w:eastAsia="MS Mincho"/>
                <w:szCs w:val="24"/>
              </w:rPr>
            </w:pPr>
          </w:p>
          <w:p w14:paraId="76CB944E" w14:textId="2D7DA406" w:rsidR="002B2653" w:rsidRPr="000C7FF2" w:rsidRDefault="002B2653" w:rsidP="000C7FF2">
            <w:pPr>
              <w:rPr>
                <w:rFonts w:eastAsia="MS Mincho"/>
                <w:szCs w:val="24"/>
              </w:rPr>
            </w:pPr>
          </w:p>
          <w:p w14:paraId="480A3E11" w14:textId="4BFBDB61" w:rsidR="002B2653" w:rsidRPr="000C7FF2" w:rsidRDefault="002B2653" w:rsidP="000C7FF2">
            <w:pPr>
              <w:rPr>
                <w:rFonts w:eastAsia="MS Mincho"/>
                <w:szCs w:val="24"/>
              </w:rPr>
            </w:pPr>
          </w:p>
          <w:p w14:paraId="59489237" w14:textId="77777777" w:rsidR="003D3B53" w:rsidRPr="000C7FF2" w:rsidRDefault="002B2653" w:rsidP="000C7FF2">
            <w:pPr>
              <w:rPr>
                <w:rFonts w:eastAsia="MS Mincho"/>
                <w:szCs w:val="24"/>
              </w:rPr>
            </w:pPr>
            <w:r w:rsidRPr="000C7FF2">
              <w:rPr>
                <w:rFonts w:eastAsia="MS Mincho"/>
                <w:szCs w:val="24"/>
              </w:rPr>
              <w:t>2020-02-28</w:t>
            </w:r>
          </w:p>
          <w:p w14:paraId="32BE9C07" w14:textId="77777777" w:rsidR="002B2653" w:rsidRPr="000C7FF2" w:rsidRDefault="002B2653" w:rsidP="000C7FF2">
            <w:pPr>
              <w:rPr>
                <w:rFonts w:eastAsia="MS Mincho"/>
                <w:szCs w:val="24"/>
              </w:rPr>
            </w:pPr>
          </w:p>
          <w:p w14:paraId="60A32E8A" w14:textId="77777777" w:rsidR="007E52FF" w:rsidRPr="000C7FF2" w:rsidRDefault="007E52FF" w:rsidP="000C7FF2">
            <w:pPr>
              <w:rPr>
                <w:rFonts w:eastAsia="MS Mincho"/>
                <w:szCs w:val="24"/>
              </w:rPr>
            </w:pPr>
          </w:p>
          <w:p w14:paraId="181C03D7" w14:textId="703DF804" w:rsidR="002B2653" w:rsidRPr="000C7FF2" w:rsidRDefault="002B2653" w:rsidP="000C7FF2">
            <w:pPr>
              <w:rPr>
                <w:rFonts w:eastAsia="MS Mincho"/>
                <w:szCs w:val="24"/>
              </w:rPr>
            </w:pPr>
            <w:r w:rsidRPr="000C7FF2">
              <w:rPr>
                <w:rFonts w:eastAsia="MS Mincho"/>
                <w:szCs w:val="24"/>
              </w:rPr>
              <w:t>2020-10-02</w:t>
            </w:r>
          </w:p>
        </w:tc>
        <w:tc>
          <w:tcPr>
            <w:tcW w:w="1523" w:type="dxa"/>
          </w:tcPr>
          <w:p w14:paraId="69DD1E90" w14:textId="77777777" w:rsidR="00E247B4" w:rsidRDefault="00E247B4" w:rsidP="000C7FF2">
            <w:pPr>
              <w:jc w:val="both"/>
              <w:rPr>
                <w:szCs w:val="24"/>
              </w:rPr>
            </w:pPr>
          </w:p>
          <w:p w14:paraId="62EA72CC" w14:textId="77777777" w:rsidR="00E247B4" w:rsidRDefault="00E247B4" w:rsidP="000C7FF2">
            <w:pPr>
              <w:jc w:val="both"/>
              <w:rPr>
                <w:szCs w:val="24"/>
              </w:rPr>
            </w:pPr>
          </w:p>
          <w:p w14:paraId="5742D8F2" w14:textId="77777777" w:rsidR="00E247B4" w:rsidRDefault="00E247B4" w:rsidP="000C7FF2">
            <w:pPr>
              <w:jc w:val="both"/>
              <w:rPr>
                <w:szCs w:val="24"/>
              </w:rPr>
            </w:pPr>
          </w:p>
          <w:p w14:paraId="3A8997C7" w14:textId="77777777" w:rsidR="00E247B4" w:rsidRDefault="00E247B4" w:rsidP="000C7FF2">
            <w:pPr>
              <w:jc w:val="both"/>
              <w:rPr>
                <w:szCs w:val="24"/>
              </w:rPr>
            </w:pPr>
          </w:p>
          <w:p w14:paraId="4B907B4B" w14:textId="77777777" w:rsidR="00E247B4" w:rsidRDefault="00E247B4" w:rsidP="000C7FF2">
            <w:pPr>
              <w:jc w:val="both"/>
              <w:rPr>
                <w:szCs w:val="24"/>
              </w:rPr>
            </w:pPr>
          </w:p>
          <w:p w14:paraId="00D6C976" w14:textId="77777777" w:rsidR="00E247B4" w:rsidRDefault="00E247B4" w:rsidP="000C7FF2">
            <w:pPr>
              <w:jc w:val="both"/>
              <w:rPr>
                <w:szCs w:val="24"/>
              </w:rPr>
            </w:pPr>
          </w:p>
          <w:p w14:paraId="4AFB65D8" w14:textId="77777777" w:rsidR="00E247B4" w:rsidRDefault="00E247B4" w:rsidP="000C7FF2">
            <w:pPr>
              <w:jc w:val="both"/>
              <w:rPr>
                <w:szCs w:val="24"/>
              </w:rPr>
            </w:pPr>
          </w:p>
          <w:p w14:paraId="79949E4D" w14:textId="411BFD9C" w:rsidR="003D3B53" w:rsidRPr="000C7FF2" w:rsidRDefault="00E247B4" w:rsidP="000C7FF2">
            <w:pPr>
              <w:jc w:val="both"/>
              <w:rPr>
                <w:szCs w:val="24"/>
              </w:rPr>
            </w:pPr>
            <w:r>
              <w:rPr>
                <w:szCs w:val="24"/>
              </w:rPr>
              <w:t>ML</w:t>
            </w:r>
          </w:p>
        </w:tc>
        <w:tc>
          <w:tcPr>
            <w:tcW w:w="1523" w:type="dxa"/>
            <w:gridSpan w:val="2"/>
          </w:tcPr>
          <w:p w14:paraId="5589E65C" w14:textId="297EEF3B" w:rsidR="00E247B4" w:rsidRDefault="00E247B4" w:rsidP="000C7FF2">
            <w:pPr>
              <w:jc w:val="both"/>
              <w:rPr>
                <w:szCs w:val="24"/>
              </w:rPr>
            </w:pPr>
          </w:p>
          <w:p w14:paraId="38AC8B6F" w14:textId="77777777" w:rsidR="00E247B4" w:rsidRPr="00E247B4" w:rsidRDefault="00E247B4" w:rsidP="00E247B4">
            <w:pPr>
              <w:rPr>
                <w:szCs w:val="24"/>
              </w:rPr>
            </w:pPr>
          </w:p>
          <w:p w14:paraId="6B915434" w14:textId="77777777" w:rsidR="00E247B4" w:rsidRPr="00E247B4" w:rsidRDefault="00E247B4" w:rsidP="00E247B4">
            <w:pPr>
              <w:rPr>
                <w:szCs w:val="24"/>
              </w:rPr>
            </w:pPr>
          </w:p>
          <w:p w14:paraId="7315E684" w14:textId="77777777" w:rsidR="00E247B4" w:rsidRPr="00E247B4" w:rsidRDefault="00E247B4" w:rsidP="00E247B4">
            <w:pPr>
              <w:rPr>
                <w:szCs w:val="24"/>
              </w:rPr>
            </w:pPr>
          </w:p>
          <w:p w14:paraId="72E202C3" w14:textId="77777777" w:rsidR="00E247B4" w:rsidRPr="00E247B4" w:rsidRDefault="00E247B4" w:rsidP="00E247B4">
            <w:pPr>
              <w:rPr>
                <w:szCs w:val="24"/>
              </w:rPr>
            </w:pPr>
          </w:p>
          <w:p w14:paraId="4B2D5A4B" w14:textId="77777777" w:rsidR="00E247B4" w:rsidRPr="00E247B4" w:rsidRDefault="00E247B4" w:rsidP="00E247B4">
            <w:pPr>
              <w:rPr>
                <w:szCs w:val="24"/>
              </w:rPr>
            </w:pPr>
          </w:p>
          <w:p w14:paraId="05AC6E9F" w14:textId="25EDB96D" w:rsidR="00E247B4" w:rsidRDefault="00E247B4" w:rsidP="00E247B4">
            <w:pPr>
              <w:rPr>
                <w:szCs w:val="24"/>
              </w:rPr>
            </w:pPr>
          </w:p>
          <w:p w14:paraId="2BEF5DB2" w14:textId="18EA3A00" w:rsidR="003D3B53" w:rsidRPr="00E247B4" w:rsidRDefault="00E247B4" w:rsidP="00E247B4">
            <w:pPr>
              <w:rPr>
                <w:szCs w:val="24"/>
              </w:rPr>
            </w:pPr>
            <w:r>
              <w:rPr>
                <w:szCs w:val="24"/>
              </w:rPr>
              <w:t>ML</w:t>
            </w:r>
          </w:p>
        </w:tc>
      </w:tr>
      <w:tr w:rsidR="00AF32BC" w:rsidRPr="000C7FF2" w14:paraId="16FECA2C" w14:textId="77777777" w:rsidTr="00807DCE">
        <w:trPr>
          <w:trHeight w:val="608"/>
        </w:trPr>
        <w:tc>
          <w:tcPr>
            <w:tcW w:w="757" w:type="dxa"/>
            <w:shd w:val="clear" w:color="auto" w:fill="auto"/>
          </w:tcPr>
          <w:p w14:paraId="4510452B" w14:textId="501E3AB2" w:rsidR="00AF32BC" w:rsidRPr="000C7FF2" w:rsidRDefault="00AF32BC" w:rsidP="000C7FF2">
            <w:pPr>
              <w:jc w:val="both"/>
              <w:rPr>
                <w:rFonts w:eastAsia="MS Mincho"/>
                <w:szCs w:val="24"/>
              </w:rPr>
            </w:pPr>
            <w:r w:rsidRPr="000C7FF2">
              <w:rPr>
                <w:rFonts w:eastAsia="MS Mincho"/>
                <w:szCs w:val="24"/>
              </w:rPr>
              <w:lastRenderedPageBreak/>
              <w:t>1.2.6.</w:t>
            </w:r>
          </w:p>
        </w:tc>
        <w:tc>
          <w:tcPr>
            <w:tcW w:w="2391" w:type="dxa"/>
            <w:shd w:val="clear" w:color="auto" w:fill="auto"/>
          </w:tcPr>
          <w:p w14:paraId="1C3A4ED3" w14:textId="2C300FAC" w:rsidR="00AF32BC" w:rsidRPr="000C7FF2" w:rsidRDefault="00AF32BC" w:rsidP="000C7FF2">
            <w:pPr>
              <w:jc w:val="both"/>
              <w:rPr>
                <w:b/>
                <w:szCs w:val="24"/>
              </w:rPr>
            </w:pPr>
            <w:r w:rsidRPr="000C7FF2">
              <w:rPr>
                <w:b/>
                <w:szCs w:val="24"/>
              </w:rPr>
              <w:t>Patobulinti pedagogų kvalifikaciją orientuojantis į darbą su įvairių gabumų ir poreikių mokiniais, skleisti gerąją patirtį.</w:t>
            </w:r>
          </w:p>
        </w:tc>
        <w:tc>
          <w:tcPr>
            <w:tcW w:w="2234" w:type="dxa"/>
            <w:shd w:val="clear" w:color="auto" w:fill="auto"/>
          </w:tcPr>
          <w:p w14:paraId="3783CF52" w14:textId="77777777" w:rsidR="006502B9" w:rsidRPr="000C7FF2" w:rsidRDefault="00AF32BC" w:rsidP="000C7FF2">
            <w:pPr>
              <w:jc w:val="both"/>
              <w:rPr>
                <w:szCs w:val="24"/>
              </w:rPr>
            </w:pPr>
            <w:r w:rsidRPr="000C7FF2">
              <w:rPr>
                <w:szCs w:val="24"/>
              </w:rPr>
              <w:t xml:space="preserve">Mokytojų, pakėlusių kvalifikaciją ir kompetencijas, dalis 100 %. </w:t>
            </w:r>
          </w:p>
          <w:p w14:paraId="6B90084B" w14:textId="77777777" w:rsidR="00BB02F3" w:rsidRPr="000C7FF2" w:rsidRDefault="00BB02F3" w:rsidP="000C7FF2">
            <w:pPr>
              <w:jc w:val="both"/>
              <w:rPr>
                <w:szCs w:val="24"/>
              </w:rPr>
            </w:pPr>
          </w:p>
          <w:p w14:paraId="0F9B048F" w14:textId="77777777" w:rsidR="00BB02F3" w:rsidRPr="000C7FF2" w:rsidRDefault="00BB02F3" w:rsidP="000C7FF2">
            <w:pPr>
              <w:jc w:val="both"/>
              <w:rPr>
                <w:szCs w:val="24"/>
              </w:rPr>
            </w:pPr>
          </w:p>
          <w:p w14:paraId="736245D4" w14:textId="77777777" w:rsidR="00BB02F3" w:rsidRPr="000C7FF2" w:rsidRDefault="00BB02F3" w:rsidP="000C7FF2">
            <w:pPr>
              <w:jc w:val="both"/>
              <w:rPr>
                <w:szCs w:val="24"/>
              </w:rPr>
            </w:pPr>
          </w:p>
          <w:p w14:paraId="365252B8" w14:textId="77777777" w:rsidR="00BB02F3" w:rsidRPr="000C7FF2" w:rsidRDefault="00BB02F3" w:rsidP="000C7FF2">
            <w:pPr>
              <w:jc w:val="both"/>
              <w:rPr>
                <w:szCs w:val="24"/>
              </w:rPr>
            </w:pPr>
          </w:p>
          <w:p w14:paraId="1C1DD399" w14:textId="77777777" w:rsidR="00BB02F3" w:rsidRPr="000C7FF2" w:rsidRDefault="00BB02F3" w:rsidP="000C7FF2">
            <w:pPr>
              <w:jc w:val="both"/>
              <w:rPr>
                <w:szCs w:val="24"/>
              </w:rPr>
            </w:pPr>
          </w:p>
          <w:p w14:paraId="3F4B588B" w14:textId="77777777" w:rsidR="00BB02F3" w:rsidRPr="000C7FF2" w:rsidRDefault="00BB02F3" w:rsidP="000C7FF2">
            <w:pPr>
              <w:jc w:val="both"/>
              <w:rPr>
                <w:szCs w:val="24"/>
              </w:rPr>
            </w:pPr>
          </w:p>
          <w:p w14:paraId="03EEC415" w14:textId="1F586D9E" w:rsidR="00AF32BC" w:rsidRPr="000C7FF2" w:rsidRDefault="00AF32BC" w:rsidP="000C7FF2">
            <w:pPr>
              <w:jc w:val="both"/>
              <w:rPr>
                <w:szCs w:val="24"/>
              </w:rPr>
            </w:pPr>
          </w:p>
        </w:tc>
        <w:tc>
          <w:tcPr>
            <w:tcW w:w="2268" w:type="dxa"/>
            <w:gridSpan w:val="2"/>
            <w:shd w:val="clear" w:color="auto" w:fill="auto"/>
          </w:tcPr>
          <w:p w14:paraId="79E4FB6B" w14:textId="1E72142D" w:rsidR="00BB02F3" w:rsidRPr="000C7FF2" w:rsidRDefault="006502B9" w:rsidP="00E247B4">
            <w:pPr>
              <w:tabs>
                <w:tab w:val="left" w:pos="1650"/>
              </w:tabs>
              <w:jc w:val="both"/>
              <w:rPr>
                <w:szCs w:val="24"/>
              </w:rPr>
            </w:pPr>
            <w:r w:rsidRPr="000C7FF2">
              <w:rPr>
                <w:szCs w:val="24"/>
              </w:rPr>
              <w:t>100 %. m</w:t>
            </w:r>
            <w:r w:rsidR="00AF32BC" w:rsidRPr="000C7FF2">
              <w:rPr>
                <w:szCs w:val="24"/>
              </w:rPr>
              <w:t>okytoj</w:t>
            </w:r>
            <w:r w:rsidRPr="000C7FF2">
              <w:rPr>
                <w:szCs w:val="24"/>
              </w:rPr>
              <w:t xml:space="preserve">ų, </w:t>
            </w:r>
            <w:r w:rsidR="00AF32BC" w:rsidRPr="000C7FF2">
              <w:rPr>
                <w:szCs w:val="24"/>
              </w:rPr>
              <w:t>kėl</w:t>
            </w:r>
            <w:r w:rsidRPr="000C7FF2">
              <w:rPr>
                <w:szCs w:val="24"/>
              </w:rPr>
              <w:t xml:space="preserve">ė </w:t>
            </w:r>
            <w:r w:rsidR="00AF32BC" w:rsidRPr="000C7FF2">
              <w:rPr>
                <w:szCs w:val="24"/>
              </w:rPr>
              <w:t>kvalifikaciją</w:t>
            </w:r>
            <w:r w:rsidR="00BB02F3" w:rsidRPr="000C7FF2">
              <w:rPr>
                <w:color w:val="000000"/>
                <w:szCs w:val="24"/>
                <w:shd w:val="clear" w:color="auto" w:fill="FFFFFF"/>
              </w:rPr>
              <w:t xml:space="preserve"> ilgalaikėje 40 valandų kvalifikacijos tobulinimo programoje </w:t>
            </w:r>
            <w:r w:rsidR="00AF32BC" w:rsidRPr="000C7FF2">
              <w:rPr>
                <w:szCs w:val="24"/>
              </w:rPr>
              <w:t xml:space="preserve">ir </w:t>
            </w:r>
            <w:r w:rsidR="00BB02F3" w:rsidRPr="000C7FF2">
              <w:rPr>
                <w:bCs/>
                <w:szCs w:val="24"/>
              </w:rPr>
              <w:t xml:space="preserve">10 val. mokymuose „Ugdymo proceso organizavimas naudojant Microsoft Office 365“. </w:t>
            </w:r>
          </w:p>
        </w:tc>
        <w:tc>
          <w:tcPr>
            <w:tcW w:w="1405" w:type="dxa"/>
            <w:shd w:val="clear" w:color="auto" w:fill="auto"/>
          </w:tcPr>
          <w:p w14:paraId="608E3500" w14:textId="197CCAA8" w:rsidR="00AF32BC" w:rsidRPr="000C7FF2" w:rsidRDefault="00AF32BC" w:rsidP="000C7FF2">
            <w:pPr>
              <w:tabs>
                <w:tab w:val="left" w:pos="1650"/>
              </w:tabs>
              <w:jc w:val="both"/>
              <w:rPr>
                <w:szCs w:val="24"/>
              </w:rPr>
            </w:pPr>
            <w:r w:rsidRPr="000C7FF2">
              <w:rPr>
                <w:szCs w:val="24"/>
              </w:rPr>
              <w:t xml:space="preserve">Administracija, metodinė taryba, </w:t>
            </w:r>
          </w:p>
        </w:tc>
        <w:tc>
          <w:tcPr>
            <w:tcW w:w="1401" w:type="dxa"/>
            <w:gridSpan w:val="2"/>
          </w:tcPr>
          <w:p w14:paraId="4A942807" w14:textId="53FF62B6" w:rsidR="00AF32BC" w:rsidRPr="000C7FF2" w:rsidRDefault="00AF32BC" w:rsidP="000C7FF2">
            <w:pPr>
              <w:jc w:val="both"/>
              <w:rPr>
                <w:szCs w:val="24"/>
              </w:rPr>
            </w:pPr>
            <w:r w:rsidRPr="000C7FF2">
              <w:rPr>
                <w:szCs w:val="24"/>
              </w:rPr>
              <w:t>Visus metus</w:t>
            </w:r>
          </w:p>
        </w:tc>
        <w:tc>
          <w:tcPr>
            <w:tcW w:w="1284" w:type="dxa"/>
            <w:gridSpan w:val="2"/>
          </w:tcPr>
          <w:p w14:paraId="30D06504" w14:textId="77777777" w:rsidR="00AF32BC" w:rsidRPr="000C7FF2" w:rsidRDefault="00AF32BC" w:rsidP="000C7FF2">
            <w:pPr>
              <w:jc w:val="both"/>
              <w:rPr>
                <w:rFonts w:eastAsia="MS Mincho"/>
                <w:szCs w:val="24"/>
              </w:rPr>
            </w:pPr>
          </w:p>
        </w:tc>
        <w:tc>
          <w:tcPr>
            <w:tcW w:w="1523" w:type="dxa"/>
          </w:tcPr>
          <w:p w14:paraId="45C02770" w14:textId="1420D050" w:rsidR="00AF32BC" w:rsidRPr="000C7FF2" w:rsidRDefault="00AF32BC" w:rsidP="000C7FF2">
            <w:pPr>
              <w:jc w:val="both"/>
              <w:rPr>
                <w:szCs w:val="24"/>
              </w:rPr>
            </w:pPr>
            <w:r w:rsidRPr="000C7FF2">
              <w:rPr>
                <w:szCs w:val="24"/>
              </w:rPr>
              <w:t>Asignavimai darbuotojų darbo užmokesčiui</w:t>
            </w:r>
          </w:p>
        </w:tc>
        <w:tc>
          <w:tcPr>
            <w:tcW w:w="1523" w:type="dxa"/>
            <w:gridSpan w:val="2"/>
          </w:tcPr>
          <w:p w14:paraId="77B5DD7C" w14:textId="7A87D5ED" w:rsidR="00AF32BC" w:rsidRPr="000C7FF2" w:rsidRDefault="00E247B4" w:rsidP="000C7FF2">
            <w:pPr>
              <w:jc w:val="both"/>
              <w:rPr>
                <w:szCs w:val="24"/>
              </w:rPr>
            </w:pPr>
            <w:r w:rsidRPr="00E247B4">
              <w:rPr>
                <w:szCs w:val="24"/>
              </w:rPr>
              <w:t>Asignavimai darbuotojų darbo užmokesčiui</w:t>
            </w:r>
          </w:p>
        </w:tc>
      </w:tr>
      <w:tr w:rsidR="002E7981" w:rsidRPr="000C7FF2" w14:paraId="572BB236" w14:textId="77777777" w:rsidTr="00807DCE">
        <w:trPr>
          <w:trHeight w:val="608"/>
        </w:trPr>
        <w:tc>
          <w:tcPr>
            <w:tcW w:w="757" w:type="dxa"/>
            <w:shd w:val="clear" w:color="auto" w:fill="auto"/>
          </w:tcPr>
          <w:p w14:paraId="048F1754" w14:textId="400C2E4F" w:rsidR="002E7981" w:rsidRPr="000C7FF2" w:rsidRDefault="002E7981" w:rsidP="000C7FF2">
            <w:pPr>
              <w:jc w:val="both"/>
              <w:rPr>
                <w:rFonts w:eastAsia="MS Mincho"/>
                <w:szCs w:val="24"/>
              </w:rPr>
            </w:pPr>
            <w:r w:rsidRPr="000C7FF2">
              <w:rPr>
                <w:rFonts w:eastAsia="MS Mincho"/>
                <w:szCs w:val="24"/>
              </w:rPr>
              <w:t>1.2.7.</w:t>
            </w:r>
          </w:p>
        </w:tc>
        <w:tc>
          <w:tcPr>
            <w:tcW w:w="2391" w:type="dxa"/>
            <w:shd w:val="clear" w:color="auto" w:fill="auto"/>
          </w:tcPr>
          <w:p w14:paraId="5835B099" w14:textId="10CB6923" w:rsidR="002E7981" w:rsidRPr="000C7FF2" w:rsidRDefault="002E7981" w:rsidP="000C7FF2">
            <w:pPr>
              <w:jc w:val="both"/>
              <w:rPr>
                <w:szCs w:val="24"/>
              </w:rPr>
            </w:pPr>
            <w:r w:rsidRPr="000C7FF2">
              <w:rPr>
                <w:b/>
                <w:szCs w:val="24"/>
              </w:rPr>
              <w:t xml:space="preserve">Veiklų organizavimas ir įgyvendinimas </w:t>
            </w:r>
            <w:r w:rsidR="00327B44" w:rsidRPr="000C7FF2">
              <w:rPr>
                <w:b/>
                <w:szCs w:val="24"/>
              </w:rPr>
              <w:t>p</w:t>
            </w:r>
            <w:r w:rsidRPr="000C7FF2">
              <w:rPr>
                <w:b/>
                <w:szCs w:val="24"/>
              </w:rPr>
              <w:t>asitelkus tėvus savanorius.</w:t>
            </w:r>
            <w:r w:rsidRPr="000C7FF2">
              <w:rPr>
                <w:szCs w:val="24"/>
              </w:rPr>
              <w:t xml:space="preserve"> </w:t>
            </w:r>
          </w:p>
          <w:p w14:paraId="78CD7A34" w14:textId="77777777" w:rsidR="002E7981" w:rsidRPr="000C7FF2" w:rsidRDefault="002E7981" w:rsidP="003456D4">
            <w:pPr>
              <w:rPr>
                <w:szCs w:val="24"/>
              </w:rPr>
            </w:pPr>
            <w:r w:rsidRPr="000C7FF2">
              <w:rPr>
                <w:szCs w:val="24"/>
              </w:rPr>
              <w:t xml:space="preserve">1. Netradicinio ugdymo diena „Mokausi kartu su tėveliais“ </w:t>
            </w:r>
          </w:p>
          <w:p w14:paraId="63337B16" w14:textId="7DD61FA3" w:rsidR="002E7981" w:rsidRPr="000C7FF2" w:rsidRDefault="002E7981" w:rsidP="003456D4">
            <w:pPr>
              <w:rPr>
                <w:szCs w:val="24"/>
              </w:rPr>
            </w:pPr>
            <w:r w:rsidRPr="000C7FF2">
              <w:rPr>
                <w:szCs w:val="24"/>
              </w:rPr>
              <w:t xml:space="preserve">2. Inovatyvus visuotinis tėvų susirinkimas. </w:t>
            </w:r>
          </w:p>
          <w:p w14:paraId="03381939" w14:textId="56C5F6AE" w:rsidR="002E7981" w:rsidRPr="000C7FF2" w:rsidRDefault="002E7981" w:rsidP="000C7FF2">
            <w:pPr>
              <w:jc w:val="both"/>
              <w:rPr>
                <w:szCs w:val="24"/>
              </w:rPr>
            </w:pPr>
            <w:r w:rsidRPr="000C7FF2">
              <w:rPr>
                <w:szCs w:val="24"/>
              </w:rPr>
              <w:t>3. Tėvelių klubo veiklos</w:t>
            </w:r>
            <w:r w:rsidR="007A1D49" w:rsidRPr="000C7FF2">
              <w:rPr>
                <w:szCs w:val="24"/>
              </w:rPr>
              <w:t xml:space="preserve"> </w:t>
            </w:r>
            <w:r w:rsidRPr="000C7FF2">
              <w:rPr>
                <w:szCs w:val="24"/>
              </w:rPr>
              <w:t>aktyvinimas.</w:t>
            </w:r>
          </w:p>
          <w:p w14:paraId="103570AC" w14:textId="77777777" w:rsidR="00F75F1A" w:rsidRPr="000C7FF2" w:rsidRDefault="002E7981" w:rsidP="000C7FF2">
            <w:pPr>
              <w:jc w:val="both"/>
              <w:rPr>
                <w:szCs w:val="24"/>
              </w:rPr>
            </w:pPr>
            <w:r w:rsidRPr="000C7FF2">
              <w:rPr>
                <w:szCs w:val="24"/>
              </w:rPr>
              <w:t xml:space="preserve"> </w:t>
            </w:r>
          </w:p>
          <w:p w14:paraId="6BBDF46D" w14:textId="77777777" w:rsidR="00F75F1A" w:rsidRPr="000C7FF2" w:rsidRDefault="00F75F1A" w:rsidP="000C7FF2">
            <w:pPr>
              <w:jc w:val="both"/>
              <w:rPr>
                <w:szCs w:val="24"/>
              </w:rPr>
            </w:pPr>
          </w:p>
          <w:p w14:paraId="007EABAA" w14:textId="6D3029BC" w:rsidR="002E7981" w:rsidRPr="000C7FF2" w:rsidRDefault="002E7981" w:rsidP="003456D4">
            <w:pPr>
              <w:rPr>
                <w:b/>
                <w:szCs w:val="24"/>
              </w:rPr>
            </w:pPr>
            <w:r w:rsidRPr="000C7FF2">
              <w:rPr>
                <w:szCs w:val="24"/>
              </w:rPr>
              <w:t xml:space="preserve">4. Klasių tėvų komitetų pasitelkimas stiprinant gimnazijos veiklą, organizuojant </w:t>
            </w:r>
            <w:r w:rsidRPr="000C7FF2">
              <w:rPr>
                <w:szCs w:val="24"/>
              </w:rPr>
              <w:lastRenderedPageBreak/>
              <w:t>ir dalyvaujant šventėse ir renginiuose, pilietinėse akcijose.</w:t>
            </w:r>
          </w:p>
        </w:tc>
        <w:tc>
          <w:tcPr>
            <w:tcW w:w="2234" w:type="dxa"/>
            <w:shd w:val="clear" w:color="auto" w:fill="auto"/>
          </w:tcPr>
          <w:p w14:paraId="3E350A40" w14:textId="77777777" w:rsidR="002E7981" w:rsidRPr="000C7FF2" w:rsidRDefault="002E7981" w:rsidP="000C7FF2">
            <w:pPr>
              <w:jc w:val="both"/>
              <w:rPr>
                <w:szCs w:val="24"/>
              </w:rPr>
            </w:pPr>
          </w:p>
          <w:p w14:paraId="30982B4A" w14:textId="77777777" w:rsidR="002E7981" w:rsidRPr="000C7FF2" w:rsidRDefault="002E7981" w:rsidP="000C7FF2">
            <w:pPr>
              <w:jc w:val="both"/>
              <w:rPr>
                <w:szCs w:val="24"/>
              </w:rPr>
            </w:pPr>
          </w:p>
          <w:p w14:paraId="58C17652" w14:textId="77777777" w:rsidR="002E7981" w:rsidRPr="000C7FF2" w:rsidRDefault="002E7981" w:rsidP="000C7FF2">
            <w:pPr>
              <w:jc w:val="both"/>
              <w:rPr>
                <w:szCs w:val="24"/>
              </w:rPr>
            </w:pPr>
          </w:p>
          <w:p w14:paraId="048EEC2C" w14:textId="77777777" w:rsidR="00327B44" w:rsidRPr="000C7FF2" w:rsidRDefault="00327B44" w:rsidP="000C7FF2">
            <w:pPr>
              <w:jc w:val="both"/>
              <w:rPr>
                <w:szCs w:val="24"/>
              </w:rPr>
            </w:pPr>
          </w:p>
          <w:p w14:paraId="5D2A75A6" w14:textId="77777777" w:rsidR="00327B44" w:rsidRPr="000C7FF2" w:rsidRDefault="00327B44" w:rsidP="000C7FF2">
            <w:pPr>
              <w:jc w:val="both"/>
              <w:rPr>
                <w:szCs w:val="24"/>
              </w:rPr>
            </w:pPr>
          </w:p>
          <w:p w14:paraId="0B4A7DBA" w14:textId="77777777" w:rsidR="002E7981" w:rsidRPr="000C7FF2" w:rsidRDefault="002E7981" w:rsidP="000C7FF2">
            <w:pPr>
              <w:jc w:val="both"/>
              <w:rPr>
                <w:szCs w:val="24"/>
              </w:rPr>
            </w:pPr>
            <w:r w:rsidRPr="000C7FF2">
              <w:rPr>
                <w:szCs w:val="24"/>
              </w:rPr>
              <w:t xml:space="preserve">Tėvų iniciatyvų skaičius ≥3 </w:t>
            </w:r>
          </w:p>
          <w:p w14:paraId="1A88AF12" w14:textId="43C60BEE" w:rsidR="002E7981" w:rsidRPr="000C7FF2" w:rsidRDefault="002E7981" w:rsidP="000C7FF2">
            <w:pPr>
              <w:jc w:val="both"/>
              <w:rPr>
                <w:szCs w:val="24"/>
              </w:rPr>
            </w:pPr>
            <w:r w:rsidRPr="000C7FF2">
              <w:rPr>
                <w:szCs w:val="24"/>
              </w:rPr>
              <w:t xml:space="preserve">Tėvų savanorių skaičius – 14 </w:t>
            </w:r>
          </w:p>
          <w:p w14:paraId="03954F8D" w14:textId="77777777" w:rsidR="007A1D49" w:rsidRPr="000C7FF2" w:rsidRDefault="002E7981" w:rsidP="000C7FF2">
            <w:pPr>
              <w:jc w:val="both"/>
              <w:rPr>
                <w:szCs w:val="24"/>
              </w:rPr>
            </w:pPr>
            <w:r w:rsidRPr="000C7FF2">
              <w:rPr>
                <w:szCs w:val="24"/>
              </w:rPr>
              <w:t xml:space="preserve">Dalyvaujančių susirinkimuose ir veiklose tėvų dalis – 42 %. </w:t>
            </w:r>
          </w:p>
          <w:p w14:paraId="58D5272B" w14:textId="77777777" w:rsidR="00327B44" w:rsidRPr="000C7FF2" w:rsidRDefault="00327B44" w:rsidP="000C7FF2">
            <w:pPr>
              <w:jc w:val="both"/>
              <w:rPr>
                <w:szCs w:val="24"/>
              </w:rPr>
            </w:pPr>
          </w:p>
          <w:p w14:paraId="044C7BDC" w14:textId="77777777" w:rsidR="00327B44" w:rsidRPr="000C7FF2" w:rsidRDefault="00327B44" w:rsidP="000C7FF2">
            <w:pPr>
              <w:jc w:val="both"/>
              <w:rPr>
                <w:szCs w:val="24"/>
              </w:rPr>
            </w:pPr>
          </w:p>
          <w:p w14:paraId="0538553B" w14:textId="77777777" w:rsidR="00327B44" w:rsidRPr="000C7FF2" w:rsidRDefault="00327B44" w:rsidP="000C7FF2">
            <w:pPr>
              <w:jc w:val="both"/>
              <w:rPr>
                <w:szCs w:val="24"/>
              </w:rPr>
            </w:pPr>
          </w:p>
          <w:p w14:paraId="168C4A70" w14:textId="12197BA3" w:rsidR="002E7981" w:rsidRPr="000C7FF2" w:rsidRDefault="002E7981" w:rsidP="000C7FF2">
            <w:pPr>
              <w:jc w:val="both"/>
              <w:rPr>
                <w:szCs w:val="24"/>
              </w:rPr>
            </w:pPr>
            <w:r w:rsidRPr="000C7FF2">
              <w:rPr>
                <w:szCs w:val="24"/>
              </w:rPr>
              <w:t>Tėvų, padedančių gimnazijai, dalis – 13 %.</w:t>
            </w:r>
          </w:p>
          <w:p w14:paraId="64FE298D" w14:textId="77777777" w:rsidR="002E7981" w:rsidRPr="000C7FF2" w:rsidRDefault="002E7981" w:rsidP="000C7FF2">
            <w:pPr>
              <w:rPr>
                <w:szCs w:val="24"/>
              </w:rPr>
            </w:pPr>
            <w:r w:rsidRPr="000C7FF2">
              <w:rPr>
                <w:szCs w:val="24"/>
              </w:rPr>
              <w:lastRenderedPageBreak/>
              <w:t>Renginių skaičius – 4</w:t>
            </w:r>
          </w:p>
          <w:p w14:paraId="15685CA4" w14:textId="195BB2D2" w:rsidR="00113861" w:rsidRPr="000C7FF2" w:rsidRDefault="00113861" w:rsidP="000C7FF2">
            <w:pPr>
              <w:rPr>
                <w:szCs w:val="24"/>
              </w:rPr>
            </w:pPr>
          </w:p>
        </w:tc>
        <w:tc>
          <w:tcPr>
            <w:tcW w:w="2268" w:type="dxa"/>
            <w:gridSpan w:val="2"/>
            <w:shd w:val="clear" w:color="auto" w:fill="auto"/>
          </w:tcPr>
          <w:p w14:paraId="1F106E93" w14:textId="1E477F96" w:rsidR="002E7981" w:rsidRPr="000C7FF2" w:rsidRDefault="002E7981" w:rsidP="000C7FF2">
            <w:pPr>
              <w:jc w:val="both"/>
              <w:rPr>
                <w:szCs w:val="24"/>
              </w:rPr>
            </w:pPr>
          </w:p>
          <w:p w14:paraId="0DAA5D7B" w14:textId="77777777" w:rsidR="002E7981" w:rsidRPr="000C7FF2" w:rsidRDefault="002E7981" w:rsidP="000C7FF2">
            <w:pPr>
              <w:jc w:val="both"/>
              <w:rPr>
                <w:szCs w:val="24"/>
              </w:rPr>
            </w:pPr>
          </w:p>
          <w:p w14:paraId="5BD0E1A4" w14:textId="77777777" w:rsidR="002E7981" w:rsidRPr="000C7FF2" w:rsidRDefault="002E7981" w:rsidP="000C7FF2">
            <w:pPr>
              <w:jc w:val="both"/>
              <w:rPr>
                <w:szCs w:val="24"/>
              </w:rPr>
            </w:pPr>
          </w:p>
          <w:p w14:paraId="7A06F3D3" w14:textId="77777777" w:rsidR="00327B44" w:rsidRPr="000C7FF2" w:rsidRDefault="00327B44" w:rsidP="000C7FF2">
            <w:pPr>
              <w:jc w:val="both"/>
              <w:rPr>
                <w:szCs w:val="24"/>
              </w:rPr>
            </w:pPr>
          </w:p>
          <w:p w14:paraId="40F04A81" w14:textId="77777777" w:rsidR="00327B44" w:rsidRPr="000C7FF2" w:rsidRDefault="00327B44" w:rsidP="000C7FF2">
            <w:pPr>
              <w:jc w:val="both"/>
              <w:rPr>
                <w:szCs w:val="24"/>
              </w:rPr>
            </w:pPr>
          </w:p>
          <w:p w14:paraId="1FC48E9E" w14:textId="79BF426F" w:rsidR="002E7981" w:rsidRPr="000C7FF2" w:rsidRDefault="002E7981" w:rsidP="000C7FF2">
            <w:pPr>
              <w:jc w:val="both"/>
              <w:rPr>
                <w:szCs w:val="24"/>
              </w:rPr>
            </w:pPr>
            <w:r w:rsidRPr="000C7FF2">
              <w:rPr>
                <w:szCs w:val="24"/>
              </w:rPr>
              <w:t xml:space="preserve">Tėvų iniciatyvų </w:t>
            </w:r>
            <w:r w:rsidR="00F75F1A" w:rsidRPr="000C7FF2">
              <w:rPr>
                <w:szCs w:val="24"/>
              </w:rPr>
              <w:t xml:space="preserve">- </w:t>
            </w:r>
            <w:r w:rsidRPr="000C7FF2">
              <w:rPr>
                <w:szCs w:val="24"/>
              </w:rPr>
              <w:t xml:space="preserve">3 </w:t>
            </w:r>
          </w:p>
          <w:p w14:paraId="22787FF1" w14:textId="746160A8" w:rsidR="00F75F1A" w:rsidRPr="000C7FF2" w:rsidRDefault="007A1D49" w:rsidP="000C7FF2">
            <w:pPr>
              <w:jc w:val="both"/>
              <w:rPr>
                <w:szCs w:val="24"/>
              </w:rPr>
            </w:pPr>
            <w:r w:rsidRPr="000C7FF2">
              <w:rPr>
                <w:szCs w:val="24"/>
              </w:rPr>
              <w:t>26</w:t>
            </w:r>
            <w:r w:rsidR="00F75F1A" w:rsidRPr="000C7FF2">
              <w:rPr>
                <w:szCs w:val="24"/>
              </w:rPr>
              <w:t xml:space="preserve"> t</w:t>
            </w:r>
            <w:r w:rsidR="002E7981" w:rsidRPr="000C7FF2">
              <w:rPr>
                <w:szCs w:val="24"/>
              </w:rPr>
              <w:t>ėv</w:t>
            </w:r>
            <w:r w:rsidRPr="000C7FF2">
              <w:rPr>
                <w:szCs w:val="24"/>
              </w:rPr>
              <w:t>ai savanoriai</w:t>
            </w:r>
            <w:r w:rsidR="00F75F1A" w:rsidRPr="000C7FF2">
              <w:rPr>
                <w:szCs w:val="24"/>
              </w:rPr>
              <w:t>.</w:t>
            </w:r>
            <w:r w:rsidR="002E7981" w:rsidRPr="000C7FF2">
              <w:rPr>
                <w:szCs w:val="24"/>
              </w:rPr>
              <w:t xml:space="preserve"> </w:t>
            </w:r>
          </w:p>
          <w:p w14:paraId="07A38467" w14:textId="77777777" w:rsidR="00F75F1A" w:rsidRPr="000C7FF2" w:rsidRDefault="002E7981" w:rsidP="000C7FF2">
            <w:pPr>
              <w:jc w:val="both"/>
              <w:rPr>
                <w:szCs w:val="24"/>
              </w:rPr>
            </w:pPr>
            <w:r w:rsidRPr="000C7FF2">
              <w:rPr>
                <w:szCs w:val="24"/>
              </w:rPr>
              <w:t xml:space="preserve">Dalyvaujančių </w:t>
            </w:r>
            <w:r w:rsidR="00F75F1A" w:rsidRPr="000C7FF2">
              <w:rPr>
                <w:szCs w:val="24"/>
              </w:rPr>
              <w:t>tėvų – 62 %.</w:t>
            </w:r>
          </w:p>
          <w:p w14:paraId="579A4639" w14:textId="77777777" w:rsidR="00F75F1A" w:rsidRPr="000C7FF2" w:rsidRDefault="00F75F1A" w:rsidP="000C7FF2">
            <w:pPr>
              <w:jc w:val="both"/>
              <w:rPr>
                <w:szCs w:val="24"/>
              </w:rPr>
            </w:pPr>
          </w:p>
          <w:p w14:paraId="76A8E485" w14:textId="77777777" w:rsidR="007A1D49" w:rsidRPr="000C7FF2" w:rsidRDefault="007A1D49" w:rsidP="000C7FF2">
            <w:pPr>
              <w:jc w:val="both"/>
              <w:rPr>
                <w:szCs w:val="24"/>
              </w:rPr>
            </w:pPr>
          </w:p>
          <w:p w14:paraId="49CF86DF" w14:textId="77777777" w:rsidR="003456D4" w:rsidRDefault="003456D4" w:rsidP="000C7FF2">
            <w:pPr>
              <w:jc w:val="both"/>
              <w:rPr>
                <w:szCs w:val="24"/>
              </w:rPr>
            </w:pPr>
          </w:p>
          <w:p w14:paraId="7F25906B" w14:textId="05BF1FD9" w:rsidR="002E7981" w:rsidRPr="000C7FF2" w:rsidRDefault="002E7981" w:rsidP="000C7FF2">
            <w:pPr>
              <w:jc w:val="both"/>
              <w:rPr>
                <w:szCs w:val="24"/>
              </w:rPr>
            </w:pPr>
            <w:r w:rsidRPr="000C7FF2">
              <w:rPr>
                <w:szCs w:val="24"/>
              </w:rPr>
              <w:t>Tėvų, padedančių gimnazijai, dalis – 1</w:t>
            </w:r>
            <w:r w:rsidR="00F75F1A" w:rsidRPr="000C7FF2">
              <w:rPr>
                <w:szCs w:val="24"/>
              </w:rPr>
              <w:t>5</w:t>
            </w:r>
            <w:r w:rsidRPr="000C7FF2">
              <w:rPr>
                <w:szCs w:val="24"/>
              </w:rPr>
              <w:t xml:space="preserve"> %.</w:t>
            </w:r>
          </w:p>
          <w:p w14:paraId="7DC6DED8" w14:textId="769C1E31" w:rsidR="002E7981" w:rsidRPr="000C7FF2" w:rsidRDefault="00AA24DB" w:rsidP="000C7FF2">
            <w:pPr>
              <w:rPr>
                <w:szCs w:val="24"/>
              </w:rPr>
            </w:pPr>
            <w:r w:rsidRPr="000C7FF2">
              <w:rPr>
                <w:szCs w:val="24"/>
              </w:rPr>
              <w:t>6</w:t>
            </w:r>
            <w:r w:rsidR="007A1D49" w:rsidRPr="000C7FF2">
              <w:rPr>
                <w:szCs w:val="24"/>
              </w:rPr>
              <w:t xml:space="preserve"> renginiai: </w:t>
            </w:r>
            <w:r w:rsidRPr="000C7FF2">
              <w:rPr>
                <w:szCs w:val="24"/>
              </w:rPr>
              <w:t>Sausio  13-tosios, Vasario 16- tosios,</w:t>
            </w:r>
          </w:p>
          <w:p w14:paraId="11797891" w14:textId="219420A6" w:rsidR="007A1D49" w:rsidRPr="000C7FF2" w:rsidRDefault="007A1D49" w:rsidP="000C7FF2">
            <w:pPr>
              <w:rPr>
                <w:szCs w:val="24"/>
              </w:rPr>
            </w:pPr>
            <w:r w:rsidRPr="000C7FF2">
              <w:rPr>
                <w:szCs w:val="24"/>
              </w:rPr>
              <w:t>Pasku</w:t>
            </w:r>
            <w:r w:rsidR="00AA24DB" w:rsidRPr="000C7FF2">
              <w:rPr>
                <w:szCs w:val="24"/>
              </w:rPr>
              <w:t>t</w:t>
            </w:r>
            <w:r w:rsidRPr="000C7FF2">
              <w:rPr>
                <w:szCs w:val="24"/>
              </w:rPr>
              <w:t xml:space="preserve">inio skambučio, </w:t>
            </w:r>
            <w:r w:rsidR="00AA24DB" w:rsidRPr="000C7FF2">
              <w:rPr>
                <w:szCs w:val="24"/>
              </w:rPr>
              <w:t>m</w:t>
            </w:r>
            <w:r w:rsidRPr="000C7FF2">
              <w:rPr>
                <w:szCs w:val="24"/>
              </w:rPr>
              <w:t xml:space="preserve">okslo </w:t>
            </w:r>
            <w:r w:rsidRPr="000C7FF2">
              <w:rPr>
                <w:szCs w:val="24"/>
              </w:rPr>
              <w:lastRenderedPageBreak/>
              <w:t>metų pabaigos</w:t>
            </w:r>
            <w:r w:rsidR="00AA24DB" w:rsidRPr="000C7FF2">
              <w:rPr>
                <w:szCs w:val="24"/>
              </w:rPr>
              <w:t>, abiturientų išleistuvių, Rugsėjo 1</w:t>
            </w:r>
            <w:r w:rsidRPr="000C7FF2">
              <w:rPr>
                <w:szCs w:val="24"/>
              </w:rPr>
              <w:t xml:space="preserve"> </w:t>
            </w:r>
            <w:r w:rsidR="00AA24DB" w:rsidRPr="000C7FF2">
              <w:rPr>
                <w:szCs w:val="24"/>
              </w:rPr>
              <w:t xml:space="preserve"> - </w:t>
            </w:r>
            <w:proofErr w:type="spellStart"/>
            <w:r w:rsidR="00AA24DB" w:rsidRPr="000C7FF2">
              <w:rPr>
                <w:szCs w:val="24"/>
              </w:rPr>
              <w:t>osios</w:t>
            </w:r>
            <w:proofErr w:type="spellEnd"/>
            <w:r w:rsidR="00AA24DB" w:rsidRPr="000C7FF2">
              <w:rPr>
                <w:szCs w:val="24"/>
              </w:rPr>
              <w:t xml:space="preserve"> šventė.</w:t>
            </w:r>
          </w:p>
          <w:p w14:paraId="37F64E45" w14:textId="52FE3868" w:rsidR="007A1D49" w:rsidRPr="000C7FF2" w:rsidRDefault="007A1D49" w:rsidP="000C7FF2">
            <w:pPr>
              <w:rPr>
                <w:szCs w:val="24"/>
              </w:rPr>
            </w:pPr>
          </w:p>
        </w:tc>
        <w:tc>
          <w:tcPr>
            <w:tcW w:w="1405" w:type="dxa"/>
            <w:shd w:val="clear" w:color="auto" w:fill="auto"/>
          </w:tcPr>
          <w:p w14:paraId="546ED21C" w14:textId="7A2693D3" w:rsidR="002E7981" w:rsidRPr="000C7FF2" w:rsidRDefault="002E7981" w:rsidP="000C7FF2">
            <w:pPr>
              <w:tabs>
                <w:tab w:val="left" w:pos="1650"/>
              </w:tabs>
              <w:jc w:val="both"/>
              <w:rPr>
                <w:szCs w:val="24"/>
              </w:rPr>
            </w:pPr>
          </w:p>
          <w:p w14:paraId="74E911CC" w14:textId="77777777" w:rsidR="002E7981" w:rsidRPr="000C7FF2" w:rsidRDefault="002E7981" w:rsidP="000C7FF2">
            <w:pPr>
              <w:rPr>
                <w:szCs w:val="24"/>
              </w:rPr>
            </w:pPr>
          </w:p>
          <w:p w14:paraId="2C5CB20D" w14:textId="77777777" w:rsidR="002E7981" w:rsidRPr="000C7FF2" w:rsidRDefault="002E7981" w:rsidP="000C7FF2">
            <w:pPr>
              <w:rPr>
                <w:szCs w:val="24"/>
              </w:rPr>
            </w:pPr>
          </w:p>
          <w:p w14:paraId="7B2768C6" w14:textId="77777777" w:rsidR="002E7981" w:rsidRPr="000C7FF2" w:rsidRDefault="002E7981" w:rsidP="000C7FF2">
            <w:pPr>
              <w:rPr>
                <w:szCs w:val="24"/>
              </w:rPr>
            </w:pPr>
          </w:p>
          <w:p w14:paraId="77C4ED6B" w14:textId="77777777" w:rsidR="00327B44" w:rsidRPr="000C7FF2" w:rsidRDefault="00327B44" w:rsidP="000C7FF2">
            <w:pPr>
              <w:rPr>
                <w:szCs w:val="24"/>
              </w:rPr>
            </w:pPr>
          </w:p>
          <w:p w14:paraId="5F0AF2D2" w14:textId="4826D843" w:rsidR="002E7981" w:rsidRPr="000C7FF2" w:rsidRDefault="002E7981" w:rsidP="000C7FF2">
            <w:pPr>
              <w:rPr>
                <w:szCs w:val="24"/>
              </w:rPr>
            </w:pPr>
            <w:r w:rsidRPr="000C7FF2">
              <w:rPr>
                <w:szCs w:val="24"/>
              </w:rPr>
              <w:t>Gimnazijos taryba, administracija, tėvelių klubo nariai, metodinė taryba</w:t>
            </w:r>
            <w:r w:rsidR="00E247B4">
              <w:rPr>
                <w:szCs w:val="24"/>
              </w:rPr>
              <w:t>.</w:t>
            </w:r>
            <w:r w:rsidRPr="000C7FF2">
              <w:rPr>
                <w:szCs w:val="24"/>
              </w:rPr>
              <w:t xml:space="preserve"> </w:t>
            </w:r>
          </w:p>
          <w:p w14:paraId="350202DC" w14:textId="1543633A" w:rsidR="002E7981" w:rsidRPr="000C7FF2" w:rsidRDefault="002E7981" w:rsidP="000C7FF2">
            <w:pPr>
              <w:rPr>
                <w:szCs w:val="24"/>
              </w:rPr>
            </w:pPr>
            <w:r w:rsidRPr="000C7FF2">
              <w:rPr>
                <w:szCs w:val="24"/>
              </w:rPr>
              <w:t>Klasių auklėtojai</w:t>
            </w:r>
            <w:r w:rsidR="00E247B4">
              <w:rPr>
                <w:szCs w:val="24"/>
              </w:rPr>
              <w:t>.</w:t>
            </w:r>
          </w:p>
        </w:tc>
        <w:tc>
          <w:tcPr>
            <w:tcW w:w="1401" w:type="dxa"/>
            <w:gridSpan w:val="2"/>
          </w:tcPr>
          <w:p w14:paraId="3A7F500E" w14:textId="27B1E152" w:rsidR="002E7981" w:rsidRPr="000C7FF2" w:rsidRDefault="002E7981" w:rsidP="000C7FF2">
            <w:pPr>
              <w:jc w:val="both"/>
              <w:rPr>
                <w:szCs w:val="24"/>
              </w:rPr>
            </w:pPr>
          </w:p>
          <w:p w14:paraId="314F9D5E" w14:textId="77777777" w:rsidR="002E7981" w:rsidRPr="000C7FF2" w:rsidRDefault="002E7981" w:rsidP="000C7FF2">
            <w:pPr>
              <w:rPr>
                <w:szCs w:val="24"/>
              </w:rPr>
            </w:pPr>
          </w:p>
          <w:p w14:paraId="6E1DCE1E" w14:textId="5654E488" w:rsidR="002E7981" w:rsidRPr="000C7FF2" w:rsidRDefault="002E7981" w:rsidP="000C7FF2">
            <w:pPr>
              <w:rPr>
                <w:szCs w:val="24"/>
              </w:rPr>
            </w:pPr>
          </w:p>
          <w:p w14:paraId="51968447" w14:textId="77777777" w:rsidR="002E7981" w:rsidRPr="000C7FF2" w:rsidRDefault="002E7981" w:rsidP="000C7FF2">
            <w:pPr>
              <w:rPr>
                <w:szCs w:val="24"/>
              </w:rPr>
            </w:pPr>
          </w:p>
          <w:p w14:paraId="561B1982" w14:textId="77777777" w:rsidR="00327B44" w:rsidRPr="000C7FF2" w:rsidRDefault="00327B44" w:rsidP="000C7FF2">
            <w:pPr>
              <w:rPr>
                <w:szCs w:val="24"/>
              </w:rPr>
            </w:pPr>
          </w:p>
          <w:p w14:paraId="165D862A" w14:textId="77777777" w:rsidR="002E7981" w:rsidRPr="000C7FF2" w:rsidRDefault="002E7981" w:rsidP="000C7FF2">
            <w:pPr>
              <w:rPr>
                <w:szCs w:val="24"/>
              </w:rPr>
            </w:pPr>
            <w:r w:rsidRPr="000C7FF2">
              <w:rPr>
                <w:szCs w:val="24"/>
              </w:rPr>
              <w:t xml:space="preserve">2020-10-23 </w:t>
            </w:r>
          </w:p>
          <w:p w14:paraId="5B52B51C" w14:textId="77777777" w:rsidR="002E7981" w:rsidRPr="000C7FF2" w:rsidRDefault="002E7981" w:rsidP="000C7FF2">
            <w:pPr>
              <w:rPr>
                <w:szCs w:val="24"/>
              </w:rPr>
            </w:pPr>
          </w:p>
          <w:p w14:paraId="0CE0BC59" w14:textId="77777777" w:rsidR="002E7981" w:rsidRPr="000C7FF2" w:rsidRDefault="002E7981" w:rsidP="000C7FF2">
            <w:pPr>
              <w:rPr>
                <w:szCs w:val="24"/>
              </w:rPr>
            </w:pPr>
          </w:p>
          <w:p w14:paraId="24A66B64" w14:textId="77777777" w:rsidR="002E7981" w:rsidRPr="000C7FF2" w:rsidRDefault="002E7981" w:rsidP="000C7FF2">
            <w:pPr>
              <w:rPr>
                <w:szCs w:val="24"/>
              </w:rPr>
            </w:pPr>
          </w:p>
          <w:p w14:paraId="0EFADB53" w14:textId="77777777" w:rsidR="002E7981" w:rsidRPr="000C7FF2" w:rsidRDefault="002E7981" w:rsidP="000C7FF2">
            <w:pPr>
              <w:rPr>
                <w:szCs w:val="24"/>
              </w:rPr>
            </w:pPr>
            <w:r w:rsidRPr="000C7FF2">
              <w:rPr>
                <w:szCs w:val="24"/>
              </w:rPr>
              <w:t>2020-02-18</w:t>
            </w:r>
          </w:p>
          <w:p w14:paraId="1F7292A1" w14:textId="77777777" w:rsidR="002E7981" w:rsidRPr="000C7FF2" w:rsidRDefault="002E7981" w:rsidP="000C7FF2">
            <w:pPr>
              <w:rPr>
                <w:szCs w:val="24"/>
              </w:rPr>
            </w:pPr>
          </w:p>
          <w:p w14:paraId="096FDFEA" w14:textId="77777777" w:rsidR="002E7981" w:rsidRPr="000C7FF2" w:rsidRDefault="002E7981" w:rsidP="000C7FF2">
            <w:pPr>
              <w:rPr>
                <w:szCs w:val="24"/>
              </w:rPr>
            </w:pPr>
          </w:p>
          <w:p w14:paraId="68AE84E3" w14:textId="77777777" w:rsidR="00327B44" w:rsidRPr="000C7FF2" w:rsidRDefault="00327B44" w:rsidP="000C7FF2">
            <w:pPr>
              <w:rPr>
                <w:szCs w:val="24"/>
              </w:rPr>
            </w:pPr>
          </w:p>
          <w:p w14:paraId="11D016E4" w14:textId="48BCC50F" w:rsidR="002E7981" w:rsidRPr="000C7FF2" w:rsidRDefault="002E7981" w:rsidP="000C7FF2">
            <w:pPr>
              <w:jc w:val="both"/>
              <w:rPr>
                <w:szCs w:val="24"/>
              </w:rPr>
            </w:pPr>
            <w:r w:rsidRPr="000C7FF2">
              <w:rPr>
                <w:szCs w:val="24"/>
              </w:rPr>
              <w:t xml:space="preserve"> Visus metus</w:t>
            </w:r>
          </w:p>
        </w:tc>
        <w:tc>
          <w:tcPr>
            <w:tcW w:w="1284" w:type="dxa"/>
            <w:gridSpan w:val="2"/>
          </w:tcPr>
          <w:p w14:paraId="412EFD02" w14:textId="77777777" w:rsidR="002E7981" w:rsidRPr="000C7FF2" w:rsidRDefault="002E7981" w:rsidP="000C7FF2">
            <w:pPr>
              <w:jc w:val="both"/>
              <w:rPr>
                <w:rFonts w:eastAsia="MS Mincho"/>
                <w:szCs w:val="24"/>
              </w:rPr>
            </w:pPr>
          </w:p>
        </w:tc>
        <w:tc>
          <w:tcPr>
            <w:tcW w:w="1523" w:type="dxa"/>
          </w:tcPr>
          <w:p w14:paraId="39760210" w14:textId="77777777" w:rsidR="002E7981" w:rsidRDefault="002E7981" w:rsidP="000C7FF2">
            <w:pPr>
              <w:jc w:val="both"/>
              <w:rPr>
                <w:szCs w:val="24"/>
              </w:rPr>
            </w:pPr>
          </w:p>
          <w:p w14:paraId="7F39EC9C" w14:textId="012BCEB5" w:rsidR="003456D4" w:rsidRDefault="003456D4" w:rsidP="000C7FF2">
            <w:pPr>
              <w:jc w:val="both"/>
              <w:rPr>
                <w:szCs w:val="24"/>
              </w:rPr>
            </w:pPr>
            <w:r>
              <w:rPr>
                <w:szCs w:val="24"/>
              </w:rPr>
              <w:t>ML</w:t>
            </w:r>
          </w:p>
          <w:p w14:paraId="6C3723D7" w14:textId="77777777" w:rsidR="003456D4" w:rsidRDefault="003456D4" w:rsidP="000C7FF2">
            <w:pPr>
              <w:jc w:val="both"/>
              <w:rPr>
                <w:szCs w:val="24"/>
              </w:rPr>
            </w:pPr>
          </w:p>
          <w:p w14:paraId="1A66E306" w14:textId="77777777" w:rsidR="003456D4" w:rsidRDefault="003456D4" w:rsidP="000C7FF2">
            <w:pPr>
              <w:jc w:val="both"/>
              <w:rPr>
                <w:szCs w:val="24"/>
              </w:rPr>
            </w:pPr>
          </w:p>
          <w:p w14:paraId="782010A7" w14:textId="77777777" w:rsidR="003456D4" w:rsidRDefault="003456D4" w:rsidP="000C7FF2">
            <w:pPr>
              <w:jc w:val="both"/>
              <w:rPr>
                <w:szCs w:val="24"/>
              </w:rPr>
            </w:pPr>
          </w:p>
          <w:p w14:paraId="42ACF9FD" w14:textId="77777777" w:rsidR="003456D4" w:rsidRPr="000C7FF2" w:rsidRDefault="003456D4" w:rsidP="000C7FF2">
            <w:pPr>
              <w:jc w:val="both"/>
              <w:rPr>
                <w:szCs w:val="24"/>
              </w:rPr>
            </w:pPr>
          </w:p>
        </w:tc>
        <w:tc>
          <w:tcPr>
            <w:tcW w:w="1523" w:type="dxa"/>
            <w:gridSpan w:val="2"/>
          </w:tcPr>
          <w:p w14:paraId="00FF2499" w14:textId="08A5A8EF" w:rsidR="003456D4" w:rsidRDefault="003456D4" w:rsidP="000C7FF2">
            <w:pPr>
              <w:jc w:val="both"/>
              <w:rPr>
                <w:szCs w:val="24"/>
              </w:rPr>
            </w:pPr>
          </w:p>
          <w:p w14:paraId="564E8E9F" w14:textId="1EC25F24" w:rsidR="002E7981" w:rsidRPr="003456D4" w:rsidRDefault="003456D4" w:rsidP="003456D4">
            <w:pPr>
              <w:rPr>
                <w:szCs w:val="24"/>
              </w:rPr>
            </w:pPr>
            <w:r>
              <w:rPr>
                <w:szCs w:val="24"/>
              </w:rPr>
              <w:t>ML</w:t>
            </w:r>
          </w:p>
        </w:tc>
      </w:tr>
      <w:tr w:rsidR="00FB24C5" w:rsidRPr="000C7FF2" w14:paraId="1DA7CA30" w14:textId="77777777" w:rsidTr="00807DCE">
        <w:trPr>
          <w:trHeight w:val="608"/>
        </w:trPr>
        <w:tc>
          <w:tcPr>
            <w:tcW w:w="757" w:type="dxa"/>
            <w:shd w:val="clear" w:color="auto" w:fill="auto"/>
          </w:tcPr>
          <w:p w14:paraId="3317234A" w14:textId="49044FAE" w:rsidR="00FB24C5" w:rsidRPr="000C7FF2" w:rsidRDefault="00FB24C5" w:rsidP="000C7FF2">
            <w:pPr>
              <w:jc w:val="both"/>
              <w:rPr>
                <w:rFonts w:eastAsia="MS Mincho"/>
                <w:szCs w:val="24"/>
              </w:rPr>
            </w:pPr>
            <w:r w:rsidRPr="000C7FF2">
              <w:rPr>
                <w:rFonts w:eastAsia="MS Mincho"/>
                <w:szCs w:val="24"/>
              </w:rPr>
              <w:t>1.2.8.</w:t>
            </w:r>
          </w:p>
        </w:tc>
        <w:tc>
          <w:tcPr>
            <w:tcW w:w="2391" w:type="dxa"/>
            <w:shd w:val="clear" w:color="auto" w:fill="auto"/>
          </w:tcPr>
          <w:p w14:paraId="2D2564EE" w14:textId="7E29C964" w:rsidR="009D4F08" w:rsidRPr="000C7FF2" w:rsidRDefault="00FB24C5" w:rsidP="003456D4">
            <w:pPr>
              <w:rPr>
                <w:szCs w:val="24"/>
              </w:rPr>
            </w:pPr>
            <w:r w:rsidRPr="000C7FF2">
              <w:rPr>
                <w:b/>
                <w:szCs w:val="24"/>
              </w:rPr>
              <w:t>Siekti ikimokyklinio amžiaus vaikų ugdymo (</w:t>
            </w:r>
            <w:proofErr w:type="spellStart"/>
            <w:r w:rsidRPr="000C7FF2">
              <w:rPr>
                <w:b/>
                <w:szCs w:val="24"/>
              </w:rPr>
              <w:t>si</w:t>
            </w:r>
            <w:proofErr w:type="spellEnd"/>
            <w:r w:rsidRPr="000C7FF2">
              <w:rPr>
                <w:b/>
                <w:szCs w:val="24"/>
              </w:rPr>
              <w:t>) individualizavimo, integracijos ir ankstyvosios socializacijos sėkmės.</w:t>
            </w:r>
            <w:r w:rsidRPr="000C7FF2">
              <w:rPr>
                <w:szCs w:val="24"/>
              </w:rPr>
              <w:t xml:space="preserve"> 1. Sutelkti resursus vaikų ugdymosi poreikiams tenkinti ikimokyklinio ugdymo skyriuje, didelį dėmesį skiriant vaikų, turinčių specialiųjų ugdymosi poreikių ugdymui(</w:t>
            </w:r>
            <w:proofErr w:type="spellStart"/>
            <w:r w:rsidRPr="000C7FF2">
              <w:rPr>
                <w:szCs w:val="24"/>
              </w:rPr>
              <w:t>si</w:t>
            </w:r>
            <w:proofErr w:type="spellEnd"/>
            <w:r w:rsidRPr="000C7FF2">
              <w:rPr>
                <w:szCs w:val="24"/>
              </w:rPr>
              <w:t xml:space="preserve">) 2. Užtikrinti šviečiamąją, informacinę pagalbą ugdytinių šeimoms, pasitelkiant IT bei individualius pokalbius, kartu gaunant grįžtamąjį ryšį. </w:t>
            </w:r>
          </w:p>
          <w:p w14:paraId="12F4E18A" w14:textId="77777777" w:rsidR="00327B44" w:rsidRPr="000C7FF2" w:rsidRDefault="00327B44" w:rsidP="000C7FF2">
            <w:pPr>
              <w:jc w:val="both"/>
              <w:rPr>
                <w:szCs w:val="24"/>
              </w:rPr>
            </w:pPr>
          </w:p>
          <w:p w14:paraId="18F55F26" w14:textId="5341DC03" w:rsidR="00FB24C5" w:rsidRPr="000C7FF2" w:rsidRDefault="00FB24C5" w:rsidP="000C7FF2">
            <w:pPr>
              <w:jc w:val="both"/>
              <w:rPr>
                <w:szCs w:val="24"/>
              </w:rPr>
            </w:pPr>
            <w:r w:rsidRPr="000C7FF2">
              <w:rPr>
                <w:szCs w:val="24"/>
              </w:rPr>
              <w:lastRenderedPageBreak/>
              <w:t>3. Siekti maksimalių ugdymo(</w:t>
            </w:r>
            <w:proofErr w:type="spellStart"/>
            <w:r w:rsidRPr="000C7FF2">
              <w:rPr>
                <w:szCs w:val="24"/>
              </w:rPr>
              <w:t>si</w:t>
            </w:r>
            <w:proofErr w:type="spellEnd"/>
            <w:r w:rsidRPr="000C7FF2">
              <w:rPr>
                <w:szCs w:val="24"/>
              </w:rPr>
              <w:t xml:space="preserve">) rezultatų, pagal turimus vaiko gebėjimus, pasitelkiant pagalbos specialistus. </w:t>
            </w:r>
          </w:p>
          <w:p w14:paraId="73294D44" w14:textId="77777777" w:rsidR="00FB24C5" w:rsidRPr="000C7FF2" w:rsidRDefault="00FB24C5" w:rsidP="000C7FF2">
            <w:pPr>
              <w:jc w:val="both"/>
              <w:rPr>
                <w:szCs w:val="24"/>
              </w:rPr>
            </w:pPr>
          </w:p>
          <w:p w14:paraId="6423A1D8" w14:textId="77777777" w:rsidR="009D4F08" w:rsidRPr="000C7FF2" w:rsidRDefault="009D4F08" w:rsidP="000C7FF2">
            <w:pPr>
              <w:jc w:val="both"/>
              <w:rPr>
                <w:szCs w:val="24"/>
              </w:rPr>
            </w:pPr>
          </w:p>
          <w:p w14:paraId="50B7C08D" w14:textId="77777777" w:rsidR="00327B44" w:rsidRPr="000C7FF2" w:rsidRDefault="00327B44" w:rsidP="000C7FF2">
            <w:pPr>
              <w:jc w:val="both"/>
              <w:rPr>
                <w:szCs w:val="24"/>
              </w:rPr>
            </w:pPr>
          </w:p>
          <w:p w14:paraId="6CE09591" w14:textId="77777777" w:rsidR="00327B44" w:rsidRPr="000C7FF2" w:rsidRDefault="00327B44" w:rsidP="000C7FF2">
            <w:pPr>
              <w:jc w:val="both"/>
              <w:rPr>
                <w:szCs w:val="24"/>
              </w:rPr>
            </w:pPr>
          </w:p>
          <w:p w14:paraId="19B1997D" w14:textId="184FFD57" w:rsidR="00FB24C5" w:rsidRPr="000C7FF2" w:rsidRDefault="00FB24C5" w:rsidP="003456D4">
            <w:pPr>
              <w:rPr>
                <w:b/>
                <w:szCs w:val="24"/>
              </w:rPr>
            </w:pPr>
            <w:r w:rsidRPr="000C7FF2">
              <w:rPr>
                <w:szCs w:val="24"/>
              </w:rPr>
              <w:t>4. Glaudus ikimokyklinio ugdymo skyriaus ir gimnazijos pradinių klasių pedagogų, ugdytinių tėvų bendradarbiavimas, siekiant ugdymo(</w:t>
            </w:r>
            <w:proofErr w:type="spellStart"/>
            <w:r w:rsidRPr="000C7FF2">
              <w:rPr>
                <w:szCs w:val="24"/>
              </w:rPr>
              <w:t>si</w:t>
            </w:r>
            <w:proofErr w:type="spellEnd"/>
            <w:r w:rsidRPr="000C7FF2">
              <w:rPr>
                <w:szCs w:val="24"/>
              </w:rPr>
              <w:t>) kokybės ir tęstinumo.</w:t>
            </w:r>
          </w:p>
        </w:tc>
        <w:tc>
          <w:tcPr>
            <w:tcW w:w="2234" w:type="dxa"/>
            <w:shd w:val="clear" w:color="auto" w:fill="auto"/>
          </w:tcPr>
          <w:p w14:paraId="0EFE3036" w14:textId="77777777" w:rsidR="00FB24C5" w:rsidRPr="000C7FF2" w:rsidRDefault="00FB24C5" w:rsidP="000C7FF2">
            <w:pPr>
              <w:jc w:val="both"/>
              <w:rPr>
                <w:szCs w:val="24"/>
              </w:rPr>
            </w:pPr>
          </w:p>
          <w:p w14:paraId="488C3B05" w14:textId="77777777" w:rsidR="00FB24C5" w:rsidRPr="000C7FF2" w:rsidRDefault="00FB24C5" w:rsidP="000C7FF2">
            <w:pPr>
              <w:jc w:val="both"/>
              <w:rPr>
                <w:szCs w:val="24"/>
              </w:rPr>
            </w:pPr>
          </w:p>
          <w:p w14:paraId="46C0F985" w14:textId="77777777" w:rsidR="00FB24C5" w:rsidRPr="000C7FF2" w:rsidRDefault="00FB24C5" w:rsidP="000C7FF2">
            <w:pPr>
              <w:jc w:val="both"/>
              <w:rPr>
                <w:szCs w:val="24"/>
              </w:rPr>
            </w:pPr>
          </w:p>
          <w:p w14:paraId="743140D3" w14:textId="77777777" w:rsidR="00FB24C5" w:rsidRPr="000C7FF2" w:rsidRDefault="00FB24C5" w:rsidP="000C7FF2">
            <w:pPr>
              <w:jc w:val="both"/>
              <w:rPr>
                <w:szCs w:val="24"/>
              </w:rPr>
            </w:pPr>
          </w:p>
          <w:p w14:paraId="2090D2DE" w14:textId="77777777" w:rsidR="00FB24C5" w:rsidRPr="000C7FF2" w:rsidRDefault="00FB24C5" w:rsidP="000C7FF2">
            <w:pPr>
              <w:jc w:val="both"/>
              <w:rPr>
                <w:szCs w:val="24"/>
              </w:rPr>
            </w:pPr>
          </w:p>
          <w:p w14:paraId="6EF65DFF" w14:textId="77777777" w:rsidR="00FB24C5" w:rsidRPr="000C7FF2" w:rsidRDefault="00FB24C5" w:rsidP="000C7FF2">
            <w:pPr>
              <w:jc w:val="both"/>
              <w:rPr>
                <w:szCs w:val="24"/>
              </w:rPr>
            </w:pPr>
          </w:p>
          <w:p w14:paraId="7C80E72F" w14:textId="77777777" w:rsidR="00FB24C5" w:rsidRPr="000C7FF2" w:rsidRDefault="00FB24C5" w:rsidP="000C7FF2">
            <w:pPr>
              <w:jc w:val="both"/>
              <w:rPr>
                <w:szCs w:val="24"/>
              </w:rPr>
            </w:pPr>
          </w:p>
          <w:p w14:paraId="12861F0B" w14:textId="77777777" w:rsidR="00FB24C5" w:rsidRPr="000C7FF2" w:rsidRDefault="00FB24C5" w:rsidP="000C7FF2">
            <w:pPr>
              <w:jc w:val="both"/>
              <w:rPr>
                <w:szCs w:val="24"/>
              </w:rPr>
            </w:pPr>
            <w:r w:rsidRPr="000C7FF2">
              <w:rPr>
                <w:szCs w:val="24"/>
              </w:rPr>
              <w:t xml:space="preserve">1.Vaikų, ugdomų ikimokyklinio ugdymo skyriuje, skaičius 90 % . </w:t>
            </w:r>
          </w:p>
          <w:p w14:paraId="2ED304B3" w14:textId="77777777" w:rsidR="00AA24DB" w:rsidRPr="000C7FF2" w:rsidRDefault="00AA24DB" w:rsidP="000C7FF2">
            <w:pPr>
              <w:jc w:val="both"/>
              <w:rPr>
                <w:szCs w:val="24"/>
              </w:rPr>
            </w:pPr>
          </w:p>
          <w:p w14:paraId="70681673" w14:textId="77777777" w:rsidR="00AA24DB" w:rsidRPr="000C7FF2" w:rsidRDefault="00AA24DB" w:rsidP="000C7FF2">
            <w:pPr>
              <w:jc w:val="both"/>
              <w:rPr>
                <w:szCs w:val="24"/>
              </w:rPr>
            </w:pPr>
          </w:p>
          <w:p w14:paraId="6432284B" w14:textId="77777777" w:rsidR="00AA24DB" w:rsidRPr="000C7FF2" w:rsidRDefault="00AA24DB" w:rsidP="000C7FF2">
            <w:pPr>
              <w:jc w:val="both"/>
              <w:rPr>
                <w:szCs w:val="24"/>
              </w:rPr>
            </w:pPr>
          </w:p>
          <w:p w14:paraId="6ABC07A8" w14:textId="77777777" w:rsidR="009D4F08" w:rsidRPr="000C7FF2" w:rsidRDefault="009D4F08" w:rsidP="000C7FF2">
            <w:pPr>
              <w:jc w:val="both"/>
              <w:rPr>
                <w:szCs w:val="24"/>
              </w:rPr>
            </w:pPr>
          </w:p>
          <w:p w14:paraId="4A7EA1D4" w14:textId="77777777" w:rsidR="009D4F08" w:rsidRPr="000C7FF2" w:rsidRDefault="009D4F08" w:rsidP="000C7FF2">
            <w:pPr>
              <w:jc w:val="both"/>
              <w:rPr>
                <w:szCs w:val="24"/>
              </w:rPr>
            </w:pPr>
          </w:p>
          <w:p w14:paraId="542BA3D7" w14:textId="2BEBCC11" w:rsidR="00FB24C5" w:rsidRPr="000C7FF2" w:rsidRDefault="00FB24C5" w:rsidP="000C7FF2">
            <w:pPr>
              <w:jc w:val="both"/>
              <w:rPr>
                <w:szCs w:val="24"/>
              </w:rPr>
            </w:pPr>
            <w:r w:rsidRPr="000C7FF2">
              <w:rPr>
                <w:szCs w:val="24"/>
              </w:rPr>
              <w:t>2. 100 % tėvų susipažįsta su ugdymo procesu, išsiaiškinami tėvų lūkesčiai, 30 % tėvų pateikia pasiūlymus vaiko ugdymosi poreikių individualizavimui.</w:t>
            </w:r>
          </w:p>
          <w:p w14:paraId="577D3922" w14:textId="77777777" w:rsidR="00327B44" w:rsidRPr="000C7FF2" w:rsidRDefault="00327B44" w:rsidP="000C7FF2">
            <w:pPr>
              <w:jc w:val="both"/>
              <w:rPr>
                <w:szCs w:val="24"/>
              </w:rPr>
            </w:pPr>
          </w:p>
          <w:p w14:paraId="4D5A0E73" w14:textId="7147DC6F" w:rsidR="00FB24C5" w:rsidRPr="000C7FF2" w:rsidRDefault="00FB24C5" w:rsidP="000C7FF2">
            <w:pPr>
              <w:jc w:val="both"/>
              <w:rPr>
                <w:szCs w:val="24"/>
              </w:rPr>
            </w:pPr>
            <w:r w:rsidRPr="000C7FF2">
              <w:rPr>
                <w:szCs w:val="24"/>
              </w:rPr>
              <w:lastRenderedPageBreak/>
              <w:t xml:space="preserve"> 3. Savalaikis kiekvieno vaiko gebėjimų ir ugdymo(</w:t>
            </w:r>
            <w:proofErr w:type="spellStart"/>
            <w:r w:rsidRPr="000C7FF2">
              <w:rPr>
                <w:szCs w:val="24"/>
              </w:rPr>
              <w:t>si</w:t>
            </w:r>
            <w:proofErr w:type="spellEnd"/>
            <w:r w:rsidRPr="000C7FF2">
              <w:rPr>
                <w:szCs w:val="24"/>
              </w:rPr>
              <w:t>) poreikių nustatymas, ugdymo(</w:t>
            </w:r>
            <w:proofErr w:type="spellStart"/>
            <w:r w:rsidRPr="000C7FF2">
              <w:rPr>
                <w:szCs w:val="24"/>
              </w:rPr>
              <w:t>si</w:t>
            </w:r>
            <w:proofErr w:type="spellEnd"/>
            <w:r w:rsidRPr="000C7FF2">
              <w:rPr>
                <w:szCs w:val="24"/>
              </w:rPr>
              <w:t>) metodų parinkimas, pagalbos teikimas.</w:t>
            </w:r>
          </w:p>
          <w:p w14:paraId="7ED6D6A1" w14:textId="77777777" w:rsidR="00327B44" w:rsidRPr="000C7FF2" w:rsidRDefault="00327B44" w:rsidP="000C7FF2">
            <w:pPr>
              <w:rPr>
                <w:szCs w:val="24"/>
              </w:rPr>
            </w:pPr>
          </w:p>
          <w:p w14:paraId="65A39C80" w14:textId="77777777" w:rsidR="00327B44" w:rsidRPr="000C7FF2" w:rsidRDefault="00327B44" w:rsidP="000C7FF2">
            <w:pPr>
              <w:rPr>
                <w:szCs w:val="24"/>
              </w:rPr>
            </w:pPr>
          </w:p>
          <w:p w14:paraId="54A1E55C" w14:textId="15E92DE8" w:rsidR="00FB24C5" w:rsidRPr="000C7FF2" w:rsidRDefault="00FB24C5" w:rsidP="000C7FF2">
            <w:pPr>
              <w:rPr>
                <w:szCs w:val="24"/>
              </w:rPr>
            </w:pPr>
            <w:r w:rsidRPr="000C7FF2">
              <w:rPr>
                <w:szCs w:val="24"/>
              </w:rPr>
              <w:t>4. Visi ikimokyklinio ugdymo skyrių lankiusieji ugdytiniai lengvai adaptuojasi priešmokyklinio ugdymo grupėje.</w:t>
            </w:r>
          </w:p>
        </w:tc>
        <w:tc>
          <w:tcPr>
            <w:tcW w:w="2268" w:type="dxa"/>
            <w:gridSpan w:val="2"/>
            <w:shd w:val="clear" w:color="auto" w:fill="auto"/>
          </w:tcPr>
          <w:p w14:paraId="17FF1C10" w14:textId="77777777" w:rsidR="00FB24C5" w:rsidRPr="000C7FF2" w:rsidRDefault="00FB24C5" w:rsidP="000C7FF2">
            <w:pPr>
              <w:jc w:val="both"/>
              <w:rPr>
                <w:szCs w:val="24"/>
              </w:rPr>
            </w:pPr>
          </w:p>
          <w:p w14:paraId="30E458EC" w14:textId="77777777" w:rsidR="00FB24C5" w:rsidRPr="000C7FF2" w:rsidRDefault="00FB24C5" w:rsidP="000C7FF2">
            <w:pPr>
              <w:jc w:val="both"/>
              <w:rPr>
                <w:szCs w:val="24"/>
              </w:rPr>
            </w:pPr>
          </w:p>
          <w:p w14:paraId="433417AC" w14:textId="77777777" w:rsidR="00FB24C5" w:rsidRPr="000C7FF2" w:rsidRDefault="00FB24C5" w:rsidP="000C7FF2">
            <w:pPr>
              <w:jc w:val="both"/>
              <w:rPr>
                <w:szCs w:val="24"/>
              </w:rPr>
            </w:pPr>
          </w:p>
          <w:p w14:paraId="407CF554" w14:textId="77777777" w:rsidR="00FB24C5" w:rsidRPr="000C7FF2" w:rsidRDefault="00FB24C5" w:rsidP="000C7FF2">
            <w:pPr>
              <w:jc w:val="both"/>
              <w:rPr>
                <w:szCs w:val="24"/>
              </w:rPr>
            </w:pPr>
          </w:p>
          <w:p w14:paraId="14DC7B2C" w14:textId="77777777" w:rsidR="00FB24C5" w:rsidRPr="000C7FF2" w:rsidRDefault="00FB24C5" w:rsidP="000C7FF2">
            <w:pPr>
              <w:jc w:val="both"/>
              <w:rPr>
                <w:szCs w:val="24"/>
              </w:rPr>
            </w:pPr>
          </w:p>
          <w:p w14:paraId="696E10C9" w14:textId="77777777" w:rsidR="00FB24C5" w:rsidRPr="000C7FF2" w:rsidRDefault="00FB24C5" w:rsidP="000C7FF2">
            <w:pPr>
              <w:jc w:val="both"/>
              <w:rPr>
                <w:szCs w:val="24"/>
              </w:rPr>
            </w:pPr>
          </w:p>
          <w:p w14:paraId="3E86EC00" w14:textId="77777777" w:rsidR="00FB24C5" w:rsidRPr="000C7FF2" w:rsidRDefault="00FB24C5" w:rsidP="000C7FF2">
            <w:pPr>
              <w:jc w:val="both"/>
              <w:rPr>
                <w:szCs w:val="24"/>
              </w:rPr>
            </w:pPr>
          </w:p>
          <w:p w14:paraId="445781A0" w14:textId="6507EC14" w:rsidR="00FB24C5" w:rsidRPr="000C7FF2" w:rsidRDefault="00FB24C5" w:rsidP="000C7FF2">
            <w:pPr>
              <w:jc w:val="both"/>
              <w:rPr>
                <w:szCs w:val="24"/>
              </w:rPr>
            </w:pPr>
            <w:r w:rsidRPr="000C7FF2">
              <w:rPr>
                <w:szCs w:val="24"/>
              </w:rPr>
              <w:t>1.</w:t>
            </w:r>
            <w:r w:rsidR="00AA24DB" w:rsidRPr="000C7FF2">
              <w:rPr>
                <w:szCs w:val="24"/>
              </w:rPr>
              <w:t xml:space="preserve"> Ikimokyklinio ugdymo skyriuje ugdoma </w:t>
            </w:r>
            <w:r w:rsidR="00D04391" w:rsidRPr="000C7FF2">
              <w:rPr>
                <w:szCs w:val="24"/>
              </w:rPr>
              <w:t>93</w:t>
            </w:r>
            <w:r w:rsidR="00AA24DB" w:rsidRPr="000C7FF2">
              <w:rPr>
                <w:szCs w:val="24"/>
              </w:rPr>
              <w:t xml:space="preserve"> % v</w:t>
            </w:r>
            <w:r w:rsidRPr="000C7FF2">
              <w:rPr>
                <w:szCs w:val="24"/>
              </w:rPr>
              <w:t xml:space="preserve">aikų, </w:t>
            </w:r>
            <w:r w:rsidR="00AA24DB" w:rsidRPr="000C7FF2">
              <w:rPr>
                <w:szCs w:val="24"/>
              </w:rPr>
              <w:t>gyvenančių mokyklai priskirtoje teritorijoje.</w:t>
            </w:r>
          </w:p>
          <w:p w14:paraId="77132E22" w14:textId="77777777" w:rsidR="009D4F08" w:rsidRPr="000C7FF2" w:rsidRDefault="009D4F08" w:rsidP="000C7FF2">
            <w:pPr>
              <w:jc w:val="both"/>
              <w:rPr>
                <w:szCs w:val="24"/>
              </w:rPr>
            </w:pPr>
          </w:p>
          <w:p w14:paraId="35DDD2AD" w14:textId="77777777" w:rsidR="009D4F08" w:rsidRPr="000C7FF2" w:rsidRDefault="009D4F08" w:rsidP="000C7FF2">
            <w:pPr>
              <w:jc w:val="both"/>
              <w:rPr>
                <w:szCs w:val="24"/>
              </w:rPr>
            </w:pPr>
          </w:p>
          <w:p w14:paraId="792DBE85" w14:textId="77777777" w:rsidR="00327B44" w:rsidRPr="000C7FF2" w:rsidRDefault="00327B44" w:rsidP="000C7FF2">
            <w:pPr>
              <w:jc w:val="both"/>
              <w:rPr>
                <w:szCs w:val="24"/>
              </w:rPr>
            </w:pPr>
          </w:p>
          <w:p w14:paraId="29395A54" w14:textId="40A97482" w:rsidR="00FB24C5" w:rsidRPr="000C7FF2" w:rsidRDefault="00AA24DB" w:rsidP="000C7FF2">
            <w:pPr>
              <w:jc w:val="both"/>
              <w:rPr>
                <w:szCs w:val="24"/>
              </w:rPr>
            </w:pPr>
            <w:r w:rsidRPr="000C7FF2">
              <w:rPr>
                <w:szCs w:val="24"/>
              </w:rPr>
              <w:t>2. 100 % tėvų supažindin</w:t>
            </w:r>
            <w:r w:rsidR="00FB24C5" w:rsidRPr="000C7FF2">
              <w:rPr>
                <w:szCs w:val="24"/>
              </w:rPr>
              <w:t xml:space="preserve">ta su ugdymo procesu, išsiaiškinami tėvų lūkesčiai, </w:t>
            </w:r>
            <w:r w:rsidR="00755DC2" w:rsidRPr="000C7FF2">
              <w:rPr>
                <w:szCs w:val="24"/>
              </w:rPr>
              <w:t xml:space="preserve">pasiūlymus pateikia </w:t>
            </w:r>
            <w:r w:rsidR="009D4F08" w:rsidRPr="000C7FF2">
              <w:rPr>
                <w:szCs w:val="24"/>
              </w:rPr>
              <w:t>3</w:t>
            </w:r>
            <w:r w:rsidRPr="000C7FF2">
              <w:rPr>
                <w:szCs w:val="24"/>
              </w:rPr>
              <w:t>5</w:t>
            </w:r>
            <w:r w:rsidR="00FB24C5" w:rsidRPr="000C7FF2">
              <w:rPr>
                <w:szCs w:val="24"/>
              </w:rPr>
              <w:t xml:space="preserve"> % tėvų</w:t>
            </w:r>
            <w:r w:rsidR="00755DC2" w:rsidRPr="000C7FF2">
              <w:rPr>
                <w:szCs w:val="24"/>
              </w:rPr>
              <w:t>.</w:t>
            </w:r>
            <w:r w:rsidR="00FB24C5" w:rsidRPr="000C7FF2">
              <w:rPr>
                <w:szCs w:val="24"/>
              </w:rPr>
              <w:t xml:space="preserve"> </w:t>
            </w:r>
          </w:p>
          <w:p w14:paraId="571CF872" w14:textId="77777777" w:rsidR="00755DC2" w:rsidRPr="000C7FF2" w:rsidRDefault="00755DC2" w:rsidP="000C7FF2">
            <w:pPr>
              <w:jc w:val="both"/>
              <w:rPr>
                <w:szCs w:val="24"/>
              </w:rPr>
            </w:pPr>
          </w:p>
          <w:p w14:paraId="6AF2EBD3" w14:textId="77777777" w:rsidR="00327B44" w:rsidRPr="000C7FF2" w:rsidRDefault="00327B44" w:rsidP="000C7FF2">
            <w:pPr>
              <w:jc w:val="both"/>
              <w:rPr>
                <w:szCs w:val="24"/>
              </w:rPr>
            </w:pPr>
          </w:p>
          <w:p w14:paraId="044DF312" w14:textId="77777777" w:rsidR="00327B44" w:rsidRPr="000C7FF2" w:rsidRDefault="00327B44" w:rsidP="000C7FF2">
            <w:pPr>
              <w:jc w:val="both"/>
              <w:rPr>
                <w:szCs w:val="24"/>
              </w:rPr>
            </w:pPr>
          </w:p>
          <w:p w14:paraId="7A05AA8F" w14:textId="77777777" w:rsidR="00327B44" w:rsidRPr="000C7FF2" w:rsidRDefault="00327B44" w:rsidP="000C7FF2">
            <w:pPr>
              <w:jc w:val="both"/>
              <w:rPr>
                <w:szCs w:val="24"/>
              </w:rPr>
            </w:pPr>
          </w:p>
          <w:p w14:paraId="12E93AE8" w14:textId="5BAA7B8D" w:rsidR="00FB24C5" w:rsidRPr="000C7FF2" w:rsidRDefault="00FB24C5" w:rsidP="000C7FF2">
            <w:pPr>
              <w:jc w:val="both"/>
              <w:rPr>
                <w:szCs w:val="24"/>
              </w:rPr>
            </w:pPr>
            <w:r w:rsidRPr="000C7FF2">
              <w:rPr>
                <w:szCs w:val="24"/>
              </w:rPr>
              <w:lastRenderedPageBreak/>
              <w:t xml:space="preserve">3. </w:t>
            </w:r>
            <w:r w:rsidR="009D4F08" w:rsidRPr="000C7FF2">
              <w:rPr>
                <w:szCs w:val="24"/>
              </w:rPr>
              <w:t xml:space="preserve">Kiekvieno </w:t>
            </w:r>
            <w:r w:rsidRPr="000C7FF2">
              <w:rPr>
                <w:szCs w:val="24"/>
              </w:rPr>
              <w:t>vaiko gebėjim</w:t>
            </w:r>
            <w:r w:rsidR="009D4F08" w:rsidRPr="000C7FF2">
              <w:rPr>
                <w:szCs w:val="24"/>
              </w:rPr>
              <w:t>ai  ir ugdymo(</w:t>
            </w:r>
            <w:proofErr w:type="spellStart"/>
            <w:r w:rsidR="009D4F08" w:rsidRPr="000C7FF2">
              <w:rPr>
                <w:szCs w:val="24"/>
              </w:rPr>
              <w:t>si</w:t>
            </w:r>
            <w:proofErr w:type="spellEnd"/>
            <w:r w:rsidR="009D4F08" w:rsidRPr="000C7FF2">
              <w:rPr>
                <w:szCs w:val="24"/>
              </w:rPr>
              <w:t>) poreikiai nustato</w:t>
            </w:r>
            <w:r w:rsidRPr="000C7FF2">
              <w:rPr>
                <w:szCs w:val="24"/>
              </w:rPr>
              <w:t>m</w:t>
            </w:r>
            <w:r w:rsidR="009D4F08" w:rsidRPr="000C7FF2">
              <w:rPr>
                <w:szCs w:val="24"/>
              </w:rPr>
              <w:t>i stebint vaik</w:t>
            </w:r>
            <w:r w:rsidR="00D04391" w:rsidRPr="000C7FF2">
              <w:rPr>
                <w:szCs w:val="24"/>
              </w:rPr>
              <w:t xml:space="preserve">ą, po 2 – 3  mėnesių, vertinimas pagal žingsnelius atliekamas lapkričio ir gegužės </w:t>
            </w:r>
            <w:proofErr w:type="spellStart"/>
            <w:r w:rsidR="00D04391" w:rsidRPr="000C7FF2">
              <w:rPr>
                <w:szCs w:val="24"/>
              </w:rPr>
              <w:t>mėnėsiais</w:t>
            </w:r>
            <w:proofErr w:type="spellEnd"/>
            <w:r w:rsidR="00D04391" w:rsidRPr="000C7FF2">
              <w:rPr>
                <w:szCs w:val="24"/>
              </w:rPr>
              <w:t>.</w:t>
            </w:r>
          </w:p>
          <w:p w14:paraId="466D2EA7" w14:textId="77777777" w:rsidR="00327B44" w:rsidRPr="000C7FF2" w:rsidRDefault="00327B44" w:rsidP="000C7FF2">
            <w:pPr>
              <w:jc w:val="both"/>
              <w:rPr>
                <w:szCs w:val="24"/>
              </w:rPr>
            </w:pPr>
          </w:p>
          <w:p w14:paraId="19FC8D7F" w14:textId="5F088001" w:rsidR="00FB24C5" w:rsidRPr="000C7FF2" w:rsidRDefault="00FB24C5" w:rsidP="000C7FF2">
            <w:pPr>
              <w:rPr>
                <w:szCs w:val="24"/>
              </w:rPr>
            </w:pPr>
            <w:r w:rsidRPr="000C7FF2">
              <w:rPr>
                <w:szCs w:val="24"/>
              </w:rPr>
              <w:t xml:space="preserve">4. </w:t>
            </w:r>
            <w:r w:rsidR="009D4F08" w:rsidRPr="000C7FF2">
              <w:rPr>
                <w:szCs w:val="24"/>
              </w:rPr>
              <w:t>95 %</w:t>
            </w:r>
            <w:r w:rsidRPr="000C7FF2">
              <w:rPr>
                <w:szCs w:val="24"/>
              </w:rPr>
              <w:t xml:space="preserve"> ikimokyklinio ugdymo skyrių</w:t>
            </w:r>
            <w:r w:rsidR="009D4F08" w:rsidRPr="000C7FF2">
              <w:rPr>
                <w:szCs w:val="24"/>
              </w:rPr>
              <w:t xml:space="preserve"> lankiusių ugdytinių</w:t>
            </w:r>
            <w:r w:rsidRPr="000C7FF2">
              <w:rPr>
                <w:szCs w:val="24"/>
              </w:rPr>
              <w:t xml:space="preserve"> lengvai adaptuojasi priešmokyklinio ugdymo grupėje.</w:t>
            </w:r>
          </w:p>
        </w:tc>
        <w:tc>
          <w:tcPr>
            <w:tcW w:w="1405" w:type="dxa"/>
            <w:shd w:val="clear" w:color="auto" w:fill="auto"/>
          </w:tcPr>
          <w:p w14:paraId="14F5B60B" w14:textId="77777777" w:rsidR="00FB24C5" w:rsidRPr="000C7FF2" w:rsidRDefault="00FB24C5" w:rsidP="000C7FF2">
            <w:pPr>
              <w:tabs>
                <w:tab w:val="left" w:pos="1650"/>
              </w:tabs>
              <w:jc w:val="both"/>
              <w:rPr>
                <w:szCs w:val="24"/>
              </w:rPr>
            </w:pPr>
          </w:p>
          <w:p w14:paraId="315582F0" w14:textId="77777777" w:rsidR="00FB24C5" w:rsidRPr="000C7FF2" w:rsidRDefault="00FB24C5" w:rsidP="000C7FF2">
            <w:pPr>
              <w:tabs>
                <w:tab w:val="left" w:pos="1650"/>
              </w:tabs>
              <w:jc w:val="both"/>
              <w:rPr>
                <w:szCs w:val="24"/>
              </w:rPr>
            </w:pPr>
          </w:p>
          <w:p w14:paraId="388CFAD8" w14:textId="77777777" w:rsidR="00FB24C5" w:rsidRPr="000C7FF2" w:rsidRDefault="00FB24C5" w:rsidP="000C7FF2">
            <w:pPr>
              <w:tabs>
                <w:tab w:val="left" w:pos="1650"/>
              </w:tabs>
              <w:jc w:val="both"/>
              <w:rPr>
                <w:szCs w:val="24"/>
              </w:rPr>
            </w:pPr>
          </w:p>
          <w:p w14:paraId="137FF927" w14:textId="77777777" w:rsidR="00FB24C5" w:rsidRPr="000C7FF2" w:rsidRDefault="00FB24C5" w:rsidP="000C7FF2">
            <w:pPr>
              <w:tabs>
                <w:tab w:val="left" w:pos="1650"/>
              </w:tabs>
              <w:jc w:val="both"/>
              <w:rPr>
                <w:szCs w:val="24"/>
              </w:rPr>
            </w:pPr>
          </w:p>
          <w:p w14:paraId="2F8607FD" w14:textId="77777777" w:rsidR="00FB24C5" w:rsidRPr="000C7FF2" w:rsidRDefault="00FB24C5" w:rsidP="000C7FF2">
            <w:pPr>
              <w:tabs>
                <w:tab w:val="left" w:pos="1650"/>
              </w:tabs>
              <w:jc w:val="both"/>
              <w:rPr>
                <w:szCs w:val="24"/>
              </w:rPr>
            </w:pPr>
          </w:p>
          <w:p w14:paraId="43ED3EF0" w14:textId="77777777" w:rsidR="00FB24C5" w:rsidRPr="000C7FF2" w:rsidRDefault="00FB24C5" w:rsidP="000C7FF2">
            <w:pPr>
              <w:tabs>
                <w:tab w:val="left" w:pos="1650"/>
              </w:tabs>
              <w:jc w:val="both"/>
              <w:rPr>
                <w:szCs w:val="24"/>
              </w:rPr>
            </w:pPr>
          </w:p>
          <w:p w14:paraId="7F9468B5" w14:textId="77777777" w:rsidR="00FB24C5" w:rsidRPr="000C7FF2" w:rsidRDefault="00FB24C5" w:rsidP="000C7FF2">
            <w:pPr>
              <w:tabs>
                <w:tab w:val="left" w:pos="1650"/>
              </w:tabs>
              <w:jc w:val="both"/>
              <w:rPr>
                <w:szCs w:val="24"/>
              </w:rPr>
            </w:pPr>
          </w:p>
          <w:p w14:paraId="188583B1" w14:textId="15077385" w:rsidR="00FB24C5" w:rsidRPr="000C7FF2" w:rsidRDefault="00FB24C5" w:rsidP="000C7FF2">
            <w:pPr>
              <w:tabs>
                <w:tab w:val="left" w:pos="1650"/>
              </w:tabs>
              <w:jc w:val="both"/>
              <w:rPr>
                <w:szCs w:val="24"/>
              </w:rPr>
            </w:pPr>
            <w:r w:rsidRPr="000C7FF2">
              <w:rPr>
                <w:szCs w:val="24"/>
              </w:rPr>
              <w:t>Administracija, ikimokyklinio ugdymo skyriaus pedagogai</w:t>
            </w:r>
          </w:p>
          <w:p w14:paraId="59E7675E" w14:textId="1D7567E1" w:rsidR="00FB24C5" w:rsidRPr="000C7FF2" w:rsidRDefault="00FB24C5" w:rsidP="000C7FF2">
            <w:pPr>
              <w:rPr>
                <w:szCs w:val="24"/>
              </w:rPr>
            </w:pPr>
          </w:p>
          <w:p w14:paraId="3C1ED757" w14:textId="0637EBB7" w:rsidR="00FB24C5" w:rsidRPr="000C7FF2" w:rsidRDefault="00FB24C5" w:rsidP="000C7FF2">
            <w:pPr>
              <w:rPr>
                <w:szCs w:val="24"/>
              </w:rPr>
            </w:pPr>
          </w:p>
          <w:p w14:paraId="25DD434F" w14:textId="77777777" w:rsidR="009D4F08" w:rsidRPr="000C7FF2" w:rsidRDefault="009D4F08" w:rsidP="000C7FF2">
            <w:pPr>
              <w:rPr>
                <w:szCs w:val="24"/>
              </w:rPr>
            </w:pPr>
          </w:p>
          <w:p w14:paraId="2A5A8D6B" w14:textId="78ACF320" w:rsidR="00FB24C5" w:rsidRPr="000C7FF2" w:rsidRDefault="00FB24C5" w:rsidP="000C7FF2">
            <w:pPr>
              <w:rPr>
                <w:szCs w:val="24"/>
              </w:rPr>
            </w:pPr>
            <w:r w:rsidRPr="000C7FF2">
              <w:rPr>
                <w:szCs w:val="24"/>
              </w:rPr>
              <w:t>Ikimokyklinio ugdymo skyriaus pedagogai, priešmokyklinės grupės mokytoja</w:t>
            </w:r>
          </w:p>
        </w:tc>
        <w:tc>
          <w:tcPr>
            <w:tcW w:w="1401" w:type="dxa"/>
            <w:gridSpan w:val="2"/>
          </w:tcPr>
          <w:p w14:paraId="5519D39F" w14:textId="7B81DAB1" w:rsidR="00FB24C5" w:rsidRPr="000C7FF2" w:rsidRDefault="00FB24C5" w:rsidP="000C7FF2">
            <w:pPr>
              <w:jc w:val="both"/>
              <w:rPr>
                <w:szCs w:val="24"/>
              </w:rPr>
            </w:pPr>
          </w:p>
          <w:p w14:paraId="7CA96B25" w14:textId="77777777" w:rsidR="00FB24C5" w:rsidRPr="000C7FF2" w:rsidRDefault="00FB24C5" w:rsidP="000C7FF2">
            <w:pPr>
              <w:rPr>
                <w:szCs w:val="24"/>
              </w:rPr>
            </w:pPr>
          </w:p>
          <w:p w14:paraId="7A575B65" w14:textId="77777777" w:rsidR="00FB24C5" w:rsidRPr="000C7FF2" w:rsidRDefault="00FB24C5" w:rsidP="000C7FF2">
            <w:pPr>
              <w:rPr>
                <w:szCs w:val="24"/>
              </w:rPr>
            </w:pPr>
          </w:p>
          <w:p w14:paraId="10AC6D39" w14:textId="77777777" w:rsidR="00FB24C5" w:rsidRPr="000C7FF2" w:rsidRDefault="00FB24C5" w:rsidP="000C7FF2">
            <w:pPr>
              <w:rPr>
                <w:szCs w:val="24"/>
              </w:rPr>
            </w:pPr>
          </w:p>
          <w:p w14:paraId="21C89D21" w14:textId="77777777" w:rsidR="003456D4" w:rsidRPr="000C7FF2" w:rsidRDefault="003456D4" w:rsidP="000C7FF2">
            <w:pPr>
              <w:jc w:val="both"/>
              <w:rPr>
                <w:szCs w:val="24"/>
              </w:rPr>
            </w:pPr>
          </w:p>
          <w:p w14:paraId="39549166" w14:textId="77777777" w:rsidR="002B2653" w:rsidRPr="000C7FF2" w:rsidRDefault="002B2653" w:rsidP="000C7FF2">
            <w:pPr>
              <w:jc w:val="both"/>
              <w:rPr>
                <w:szCs w:val="24"/>
              </w:rPr>
            </w:pPr>
          </w:p>
          <w:p w14:paraId="7C5ABC09" w14:textId="77777777" w:rsidR="002B2653" w:rsidRPr="000C7FF2" w:rsidRDefault="002B2653" w:rsidP="000C7FF2">
            <w:pPr>
              <w:jc w:val="both"/>
              <w:rPr>
                <w:szCs w:val="24"/>
              </w:rPr>
            </w:pPr>
          </w:p>
          <w:p w14:paraId="6550CD7B" w14:textId="77777777" w:rsidR="00FB24C5" w:rsidRPr="000C7FF2" w:rsidRDefault="00FB24C5" w:rsidP="000C7FF2">
            <w:pPr>
              <w:jc w:val="both"/>
              <w:rPr>
                <w:szCs w:val="24"/>
              </w:rPr>
            </w:pPr>
            <w:r w:rsidRPr="000C7FF2">
              <w:rPr>
                <w:szCs w:val="24"/>
              </w:rPr>
              <w:t>Nuolat</w:t>
            </w:r>
          </w:p>
          <w:p w14:paraId="67E7D3F4" w14:textId="77777777" w:rsidR="00FB24C5" w:rsidRPr="000C7FF2" w:rsidRDefault="00FB24C5" w:rsidP="000C7FF2">
            <w:pPr>
              <w:jc w:val="center"/>
              <w:rPr>
                <w:szCs w:val="24"/>
              </w:rPr>
            </w:pPr>
          </w:p>
          <w:p w14:paraId="43BB238A" w14:textId="77777777" w:rsidR="00FB24C5" w:rsidRPr="000C7FF2" w:rsidRDefault="00FB24C5" w:rsidP="000C7FF2">
            <w:pPr>
              <w:jc w:val="center"/>
              <w:rPr>
                <w:szCs w:val="24"/>
              </w:rPr>
            </w:pPr>
          </w:p>
          <w:p w14:paraId="7D4F2E2F" w14:textId="77777777" w:rsidR="00FB24C5" w:rsidRPr="000C7FF2" w:rsidRDefault="00FB24C5" w:rsidP="000C7FF2">
            <w:pPr>
              <w:jc w:val="center"/>
              <w:rPr>
                <w:szCs w:val="24"/>
              </w:rPr>
            </w:pPr>
          </w:p>
          <w:p w14:paraId="3231A601" w14:textId="77777777" w:rsidR="002B2653" w:rsidRPr="000C7FF2" w:rsidRDefault="002B2653" w:rsidP="003456D4">
            <w:pPr>
              <w:rPr>
                <w:szCs w:val="24"/>
              </w:rPr>
            </w:pPr>
          </w:p>
          <w:p w14:paraId="35BA540C" w14:textId="77777777" w:rsidR="002B2653" w:rsidRPr="000C7FF2" w:rsidRDefault="002B2653" w:rsidP="000C7FF2">
            <w:pPr>
              <w:jc w:val="center"/>
              <w:rPr>
                <w:szCs w:val="24"/>
              </w:rPr>
            </w:pPr>
          </w:p>
          <w:p w14:paraId="4837287A" w14:textId="77777777" w:rsidR="002B2653" w:rsidRPr="000C7FF2" w:rsidRDefault="002B2653" w:rsidP="000C7FF2">
            <w:pPr>
              <w:jc w:val="center"/>
              <w:rPr>
                <w:szCs w:val="24"/>
              </w:rPr>
            </w:pPr>
          </w:p>
          <w:p w14:paraId="07189B2D" w14:textId="77777777" w:rsidR="002B2653" w:rsidRPr="000C7FF2" w:rsidRDefault="002B2653" w:rsidP="000C7FF2">
            <w:pPr>
              <w:jc w:val="center"/>
              <w:rPr>
                <w:szCs w:val="24"/>
              </w:rPr>
            </w:pPr>
          </w:p>
          <w:p w14:paraId="5605D26E" w14:textId="77777777" w:rsidR="002B2653" w:rsidRPr="000C7FF2" w:rsidRDefault="002B2653" w:rsidP="000C7FF2">
            <w:pPr>
              <w:jc w:val="center"/>
              <w:rPr>
                <w:szCs w:val="24"/>
              </w:rPr>
            </w:pPr>
          </w:p>
          <w:p w14:paraId="79ADADE7" w14:textId="77777777" w:rsidR="00F17E02" w:rsidRPr="000C7FF2" w:rsidRDefault="00F17E02" w:rsidP="000C7FF2">
            <w:pPr>
              <w:jc w:val="both"/>
              <w:rPr>
                <w:szCs w:val="24"/>
              </w:rPr>
            </w:pPr>
            <w:r w:rsidRPr="000C7FF2">
              <w:rPr>
                <w:szCs w:val="24"/>
              </w:rPr>
              <w:t>Nuolat</w:t>
            </w:r>
          </w:p>
          <w:p w14:paraId="3866B1EF" w14:textId="77777777" w:rsidR="002B2653" w:rsidRPr="000C7FF2" w:rsidRDefault="002B2653" w:rsidP="000C7FF2">
            <w:pPr>
              <w:jc w:val="center"/>
              <w:rPr>
                <w:szCs w:val="24"/>
              </w:rPr>
            </w:pPr>
          </w:p>
          <w:p w14:paraId="56C4EDD9" w14:textId="77777777" w:rsidR="002B2653" w:rsidRPr="000C7FF2" w:rsidRDefault="002B2653" w:rsidP="000C7FF2">
            <w:pPr>
              <w:jc w:val="center"/>
              <w:rPr>
                <w:szCs w:val="24"/>
              </w:rPr>
            </w:pPr>
          </w:p>
          <w:p w14:paraId="5BE5775F" w14:textId="77777777" w:rsidR="002B2653" w:rsidRPr="000C7FF2" w:rsidRDefault="002B2653" w:rsidP="000C7FF2">
            <w:pPr>
              <w:jc w:val="center"/>
              <w:rPr>
                <w:szCs w:val="24"/>
              </w:rPr>
            </w:pPr>
          </w:p>
          <w:p w14:paraId="0D2153AD" w14:textId="77777777" w:rsidR="002B2653" w:rsidRPr="000C7FF2" w:rsidRDefault="002B2653" w:rsidP="000C7FF2">
            <w:pPr>
              <w:jc w:val="center"/>
              <w:rPr>
                <w:szCs w:val="24"/>
              </w:rPr>
            </w:pPr>
          </w:p>
          <w:p w14:paraId="5293D75B" w14:textId="77777777" w:rsidR="002B2653" w:rsidRPr="000C7FF2" w:rsidRDefault="002B2653" w:rsidP="000C7FF2">
            <w:pPr>
              <w:jc w:val="center"/>
              <w:rPr>
                <w:szCs w:val="24"/>
              </w:rPr>
            </w:pPr>
          </w:p>
          <w:p w14:paraId="0CB9B127" w14:textId="77777777" w:rsidR="002B2653" w:rsidRPr="000C7FF2" w:rsidRDefault="002B2653" w:rsidP="000C7FF2">
            <w:pPr>
              <w:jc w:val="center"/>
              <w:rPr>
                <w:szCs w:val="24"/>
              </w:rPr>
            </w:pPr>
          </w:p>
          <w:p w14:paraId="6E2CB1C2" w14:textId="77777777" w:rsidR="002B2653" w:rsidRPr="000C7FF2" w:rsidRDefault="002B2653" w:rsidP="003456D4">
            <w:pPr>
              <w:rPr>
                <w:szCs w:val="24"/>
              </w:rPr>
            </w:pPr>
          </w:p>
          <w:p w14:paraId="43AC405C" w14:textId="77777777" w:rsidR="002B2653" w:rsidRPr="000C7FF2" w:rsidRDefault="002B2653" w:rsidP="000C7FF2">
            <w:pPr>
              <w:jc w:val="center"/>
              <w:rPr>
                <w:szCs w:val="24"/>
              </w:rPr>
            </w:pPr>
          </w:p>
          <w:p w14:paraId="422DDE04" w14:textId="77777777" w:rsidR="002B2653" w:rsidRPr="000C7FF2" w:rsidRDefault="002B2653" w:rsidP="000C7FF2">
            <w:pPr>
              <w:jc w:val="center"/>
              <w:rPr>
                <w:szCs w:val="24"/>
              </w:rPr>
            </w:pPr>
          </w:p>
          <w:p w14:paraId="08475C6F" w14:textId="77777777" w:rsidR="003456D4" w:rsidRDefault="003456D4" w:rsidP="000C7FF2">
            <w:pPr>
              <w:jc w:val="both"/>
              <w:rPr>
                <w:szCs w:val="24"/>
              </w:rPr>
            </w:pPr>
          </w:p>
          <w:p w14:paraId="16F57A1F" w14:textId="77777777" w:rsidR="00F17E02" w:rsidRPr="000C7FF2" w:rsidRDefault="00F17E02" w:rsidP="000C7FF2">
            <w:pPr>
              <w:jc w:val="both"/>
              <w:rPr>
                <w:szCs w:val="24"/>
              </w:rPr>
            </w:pPr>
            <w:r w:rsidRPr="000C7FF2">
              <w:rPr>
                <w:szCs w:val="24"/>
              </w:rPr>
              <w:lastRenderedPageBreak/>
              <w:t>Nuolat</w:t>
            </w:r>
          </w:p>
          <w:p w14:paraId="355CAF33" w14:textId="77777777" w:rsidR="003456D4" w:rsidRPr="000C7FF2" w:rsidRDefault="003456D4" w:rsidP="003456D4">
            <w:pPr>
              <w:rPr>
                <w:szCs w:val="24"/>
              </w:rPr>
            </w:pPr>
          </w:p>
          <w:p w14:paraId="77FB70CF" w14:textId="77777777" w:rsidR="002B2653" w:rsidRPr="000C7FF2" w:rsidRDefault="002B2653" w:rsidP="000C7FF2">
            <w:pPr>
              <w:jc w:val="center"/>
              <w:rPr>
                <w:szCs w:val="24"/>
              </w:rPr>
            </w:pPr>
          </w:p>
          <w:p w14:paraId="0423B59F" w14:textId="77777777" w:rsidR="002B2653" w:rsidRPr="000C7FF2" w:rsidRDefault="002B2653" w:rsidP="000C7FF2">
            <w:pPr>
              <w:jc w:val="center"/>
              <w:rPr>
                <w:szCs w:val="24"/>
              </w:rPr>
            </w:pPr>
          </w:p>
          <w:p w14:paraId="68FB45D6" w14:textId="77777777" w:rsidR="002B2653" w:rsidRPr="000C7FF2" w:rsidRDefault="002B2653" w:rsidP="000C7FF2">
            <w:pPr>
              <w:jc w:val="center"/>
              <w:rPr>
                <w:szCs w:val="24"/>
              </w:rPr>
            </w:pPr>
          </w:p>
          <w:p w14:paraId="0AB321F9" w14:textId="77777777" w:rsidR="002B2653" w:rsidRPr="000C7FF2" w:rsidRDefault="002B2653" w:rsidP="000C7FF2">
            <w:pPr>
              <w:jc w:val="center"/>
              <w:rPr>
                <w:szCs w:val="24"/>
              </w:rPr>
            </w:pPr>
          </w:p>
          <w:p w14:paraId="152B1145" w14:textId="77777777" w:rsidR="002B2653" w:rsidRPr="000C7FF2" w:rsidRDefault="002B2653" w:rsidP="000C7FF2">
            <w:pPr>
              <w:jc w:val="center"/>
              <w:rPr>
                <w:szCs w:val="24"/>
              </w:rPr>
            </w:pPr>
          </w:p>
          <w:p w14:paraId="15B52C06" w14:textId="77777777" w:rsidR="00FB24C5" w:rsidRPr="000C7FF2" w:rsidRDefault="00FB24C5" w:rsidP="000C7FF2">
            <w:pPr>
              <w:jc w:val="center"/>
              <w:rPr>
                <w:szCs w:val="24"/>
              </w:rPr>
            </w:pPr>
          </w:p>
          <w:p w14:paraId="3FBA0694" w14:textId="77777777" w:rsidR="003456D4" w:rsidRDefault="003456D4" w:rsidP="000C7FF2">
            <w:pPr>
              <w:jc w:val="both"/>
              <w:rPr>
                <w:szCs w:val="24"/>
              </w:rPr>
            </w:pPr>
          </w:p>
          <w:p w14:paraId="5E9B2771" w14:textId="77777777" w:rsidR="003456D4" w:rsidRDefault="003456D4" w:rsidP="000C7FF2">
            <w:pPr>
              <w:jc w:val="both"/>
              <w:rPr>
                <w:szCs w:val="24"/>
              </w:rPr>
            </w:pPr>
          </w:p>
          <w:p w14:paraId="7D78FE3E" w14:textId="1A33578F" w:rsidR="00FB24C5" w:rsidRPr="000C7FF2" w:rsidRDefault="00FB24C5" w:rsidP="000C7FF2">
            <w:pPr>
              <w:jc w:val="both"/>
              <w:rPr>
                <w:szCs w:val="24"/>
              </w:rPr>
            </w:pPr>
            <w:r w:rsidRPr="000C7FF2">
              <w:rPr>
                <w:szCs w:val="24"/>
              </w:rPr>
              <w:t>Pagal poreikį</w:t>
            </w:r>
          </w:p>
        </w:tc>
        <w:tc>
          <w:tcPr>
            <w:tcW w:w="1284" w:type="dxa"/>
            <w:gridSpan w:val="2"/>
          </w:tcPr>
          <w:p w14:paraId="5AD86F0D" w14:textId="012DC45F" w:rsidR="00F17E02" w:rsidRPr="000C7FF2" w:rsidRDefault="00F17E02" w:rsidP="000C7FF2">
            <w:pPr>
              <w:jc w:val="both"/>
              <w:rPr>
                <w:rFonts w:eastAsia="MS Mincho"/>
                <w:szCs w:val="24"/>
              </w:rPr>
            </w:pPr>
          </w:p>
          <w:p w14:paraId="1BBDDF7C" w14:textId="77777777" w:rsidR="00F17E02" w:rsidRPr="000C7FF2" w:rsidRDefault="00F17E02" w:rsidP="000C7FF2">
            <w:pPr>
              <w:rPr>
                <w:rFonts w:eastAsia="MS Mincho"/>
                <w:szCs w:val="24"/>
              </w:rPr>
            </w:pPr>
          </w:p>
          <w:p w14:paraId="757FB053" w14:textId="77777777" w:rsidR="00F17E02" w:rsidRPr="000C7FF2" w:rsidRDefault="00F17E02" w:rsidP="000C7FF2">
            <w:pPr>
              <w:rPr>
                <w:rFonts w:eastAsia="MS Mincho"/>
                <w:szCs w:val="24"/>
              </w:rPr>
            </w:pPr>
          </w:p>
          <w:p w14:paraId="0FD8D86E" w14:textId="77777777" w:rsidR="00F17E02" w:rsidRPr="000C7FF2" w:rsidRDefault="00F17E02" w:rsidP="000C7FF2">
            <w:pPr>
              <w:rPr>
                <w:rFonts w:eastAsia="MS Mincho"/>
                <w:szCs w:val="24"/>
              </w:rPr>
            </w:pPr>
          </w:p>
          <w:p w14:paraId="7B70D996" w14:textId="77777777" w:rsidR="00F17E02" w:rsidRPr="000C7FF2" w:rsidRDefault="00F17E02" w:rsidP="000C7FF2">
            <w:pPr>
              <w:rPr>
                <w:rFonts w:eastAsia="MS Mincho"/>
                <w:szCs w:val="24"/>
              </w:rPr>
            </w:pPr>
          </w:p>
          <w:p w14:paraId="5F2F833D" w14:textId="77777777" w:rsidR="00F17E02" w:rsidRPr="000C7FF2" w:rsidRDefault="00F17E02" w:rsidP="000C7FF2">
            <w:pPr>
              <w:rPr>
                <w:rFonts w:eastAsia="MS Mincho"/>
                <w:szCs w:val="24"/>
              </w:rPr>
            </w:pPr>
          </w:p>
          <w:p w14:paraId="445E002E" w14:textId="77777777" w:rsidR="00F17E02" w:rsidRPr="000C7FF2" w:rsidRDefault="00F17E02" w:rsidP="000C7FF2">
            <w:pPr>
              <w:rPr>
                <w:rFonts w:eastAsia="MS Mincho"/>
                <w:szCs w:val="24"/>
              </w:rPr>
            </w:pPr>
          </w:p>
          <w:p w14:paraId="06A776EC" w14:textId="77777777" w:rsidR="00F17E02" w:rsidRPr="000C7FF2" w:rsidRDefault="00F17E02" w:rsidP="000C7FF2">
            <w:pPr>
              <w:jc w:val="both"/>
              <w:rPr>
                <w:szCs w:val="24"/>
              </w:rPr>
            </w:pPr>
            <w:r w:rsidRPr="000C7FF2">
              <w:rPr>
                <w:szCs w:val="24"/>
              </w:rPr>
              <w:t>Nuolat</w:t>
            </w:r>
          </w:p>
          <w:p w14:paraId="24D7D231" w14:textId="6189FC65" w:rsidR="00F17E02" w:rsidRPr="000C7FF2" w:rsidRDefault="00F17E02" w:rsidP="000C7FF2">
            <w:pPr>
              <w:rPr>
                <w:rFonts w:eastAsia="MS Mincho"/>
                <w:szCs w:val="24"/>
              </w:rPr>
            </w:pPr>
          </w:p>
          <w:p w14:paraId="76BA3B57" w14:textId="77777777" w:rsidR="00F17E02" w:rsidRPr="000C7FF2" w:rsidRDefault="00F17E02" w:rsidP="000C7FF2">
            <w:pPr>
              <w:rPr>
                <w:rFonts w:eastAsia="MS Mincho"/>
                <w:szCs w:val="24"/>
              </w:rPr>
            </w:pPr>
          </w:p>
          <w:p w14:paraId="08BC119C" w14:textId="77777777" w:rsidR="00F17E02" w:rsidRPr="000C7FF2" w:rsidRDefault="00F17E02" w:rsidP="000C7FF2">
            <w:pPr>
              <w:rPr>
                <w:rFonts w:eastAsia="MS Mincho"/>
                <w:szCs w:val="24"/>
              </w:rPr>
            </w:pPr>
          </w:p>
          <w:p w14:paraId="351FC332" w14:textId="77777777" w:rsidR="00F17E02" w:rsidRPr="000C7FF2" w:rsidRDefault="00F17E02" w:rsidP="000C7FF2">
            <w:pPr>
              <w:rPr>
                <w:rFonts w:eastAsia="MS Mincho"/>
                <w:szCs w:val="24"/>
              </w:rPr>
            </w:pPr>
          </w:p>
          <w:p w14:paraId="4FEA43FD" w14:textId="77777777" w:rsidR="00F17E02" w:rsidRPr="000C7FF2" w:rsidRDefault="00F17E02" w:rsidP="000C7FF2">
            <w:pPr>
              <w:rPr>
                <w:rFonts w:eastAsia="MS Mincho"/>
                <w:szCs w:val="24"/>
              </w:rPr>
            </w:pPr>
          </w:p>
          <w:p w14:paraId="378A0B8C" w14:textId="77777777" w:rsidR="00F17E02" w:rsidRPr="000C7FF2" w:rsidRDefault="00F17E02" w:rsidP="000C7FF2">
            <w:pPr>
              <w:rPr>
                <w:rFonts w:eastAsia="MS Mincho"/>
                <w:szCs w:val="24"/>
              </w:rPr>
            </w:pPr>
          </w:p>
          <w:p w14:paraId="05A4A588" w14:textId="45E9DA5E" w:rsidR="00F17E02" w:rsidRPr="000C7FF2" w:rsidRDefault="00F17E02" w:rsidP="000C7FF2">
            <w:pPr>
              <w:rPr>
                <w:rFonts w:eastAsia="MS Mincho"/>
                <w:szCs w:val="24"/>
              </w:rPr>
            </w:pPr>
          </w:p>
          <w:p w14:paraId="376B2031" w14:textId="23BEBBB0" w:rsidR="00F17E02" w:rsidRPr="000C7FF2" w:rsidRDefault="00F17E02" w:rsidP="000C7FF2">
            <w:pPr>
              <w:rPr>
                <w:rFonts w:eastAsia="MS Mincho"/>
                <w:szCs w:val="24"/>
              </w:rPr>
            </w:pPr>
          </w:p>
          <w:p w14:paraId="2E3208AD" w14:textId="77777777" w:rsidR="00F17E02" w:rsidRPr="000C7FF2" w:rsidRDefault="00F17E02" w:rsidP="000C7FF2">
            <w:pPr>
              <w:jc w:val="both"/>
              <w:rPr>
                <w:szCs w:val="24"/>
              </w:rPr>
            </w:pPr>
            <w:r w:rsidRPr="000C7FF2">
              <w:rPr>
                <w:szCs w:val="24"/>
              </w:rPr>
              <w:t>Nuolat</w:t>
            </w:r>
          </w:p>
          <w:p w14:paraId="67331824" w14:textId="031CA773" w:rsidR="00F17E02" w:rsidRPr="000C7FF2" w:rsidRDefault="00F17E02" w:rsidP="000C7FF2">
            <w:pPr>
              <w:rPr>
                <w:rFonts w:eastAsia="MS Mincho"/>
                <w:szCs w:val="24"/>
              </w:rPr>
            </w:pPr>
          </w:p>
          <w:p w14:paraId="05E444FD" w14:textId="77777777" w:rsidR="00F17E02" w:rsidRPr="000C7FF2" w:rsidRDefault="00F17E02" w:rsidP="000C7FF2">
            <w:pPr>
              <w:rPr>
                <w:rFonts w:eastAsia="MS Mincho"/>
                <w:szCs w:val="24"/>
              </w:rPr>
            </w:pPr>
          </w:p>
          <w:p w14:paraId="6253F379" w14:textId="77777777" w:rsidR="00F17E02" w:rsidRPr="000C7FF2" w:rsidRDefault="00F17E02" w:rsidP="000C7FF2">
            <w:pPr>
              <w:rPr>
                <w:rFonts w:eastAsia="MS Mincho"/>
                <w:szCs w:val="24"/>
              </w:rPr>
            </w:pPr>
          </w:p>
          <w:p w14:paraId="0A1EFC5D" w14:textId="77777777" w:rsidR="00F17E02" w:rsidRPr="000C7FF2" w:rsidRDefault="00F17E02" w:rsidP="000C7FF2">
            <w:pPr>
              <w:rPr>
                <w:rFonts w:eastAsia="MS Mincho"/>
                <w:szCs w:val="24"/>
              </w:rPr>
            </w:pPr>
          </w:p>
          <w:p w14:paraId="3D395BD1" w14:textId="77777777" w:rsidR="00F17E02" w:rsidRPr="000C7FF2" w:rsidRDefault="00F17E02" w:rsidP="000C7FF2">
            <w:pPr>
              <w:rPr>
                <w:rFonts w:eastAsia="MS Mincho"/>
                <w:szCs w:val="24"/>
              </w:rPr>
            </w:pPr>
          </w:p>
          <w:p w14:paraId="55A47BD5" w14:textId="77777777" w:rsidR="00F17E02" w:rsidRPr="000C7FF2" w:rsidRDefault="00F17E02" w:rsidP="000C7FF2">
            <w:pPr>
              <w:rPr>
                <w:rFonts w:eastAsia="MS Mincho"/>
                <w:szCs w:val="24"/>
              </w:rPr>
            </w:pPr>
          </w:p>
          <w:p w14:paraId="15AF0A4C" w14:textId="77777777" w:rsidR="00F17E02" w:rsidRPr="000C7FF2" w:rsidRDefault="00F17E02" w:rsidP="000C7FF2">
            <w:pPr>
              <w:rPr>
                <w:rFonts w:eastAsia="MS Mincho"/>
                <w:szCs w:val="24"/>
              </w:rPr>
            </w:pPr>
          </w:p>
          <w:p w14:paraId="3F0DDB84" w14:textId="77777777" w:rsidR="00F17E02" w:rsidRPr="000C7FF2" w:rsidRDefault="00F17E02" w:rsidP="000C7FF2">
            <w:pPr>
              <w:rPr>
                <w:rFonts w:eastAsia="MS Mincho"/>
                <w:szCs w:val="24"/>
              </w:rPr>
            </w:pPr>
          </w:p>
          <w:p w14:paraId="6E1CFD31" w14:textId="77777777" w:rsidR="00F17E02" w:rsidRPr="000C7FF2" w:rsidRDefault="00F17E02" w:rsidP="000C7FF2">
            <w:pPr>
              <w:rPr>
                <w:rFonts w:eastAsia="MS Mincho"/>
                <w:szCs w:val="24"/>
              </w:rPr>
            </w:pPr>
          </w:p>
          <w:p w14:paraId="15968EE8" w14:textId="77777777" w:rsidR="00F17E02" w:rsidRPr="000C7FF2" w:rsidRDefault="00F17E02" w:rsidP="000C7FF2">
            <w:pPr>
              <w:rPr>
                <w:rFonts w:eastAsia="MS Mincho"/>
                <w:szCs w:val="24"/>
              </w:rPr>
            </w:pPr>
          </w:p>
          <w:p w14:paraId="6E613B62" w14:textId="77777777" w:rsidR="00F17E02" w:rsidRPr="000C7FF2" w:rsidRDefault="00F17E02" w:rsidP="000C7FF2">
            <w:pPr>
              <w:jc w:val="both"/>
              <w:rPr>
                <w:szCs w:val="24"/>
              </w:rPr>
            </w:pPr>
            <w:r w:rsidRPr="000C7FF2">
              <w:rPr>
                <w:szCs w:val="24"/>
              </w:rPr>
              <w:lastRenderedPageBreak/>
              <w:t>Nuolat</w:t>
            </w:r>
          </w:p>
          <w:p w14:paraId="380336FC" w14:textId="72FEA228" w:rsidR="00F17E02" w:rsidRPr="000C7FF2" w:rsidRDefault="00F17E02" w:rsidP="000C7FF2">
            <w:pPr>
              <w:rPr>
                <w:rFonts w:eastAsia="MS Mincho"/>
                <w:szCs w:val="24"/>
              </w:rPr>
            </w:pPr>
          </w:p>
          <w:p w14:paraId="6C92B1ED" w14:textId="77777777" w:rsidR="00F17E02" w:rsidRPr="000C7FF2" w:rsidRDefault="00F17E02" w:rsidP="000C7FF2">
            <w:pPr>
              <w:rPr>
                <w:rFonts w:eastAsia="MS Mincho"/>
                <w:szCs w:val="24"/>
              </w:rPr>
            </w:pPr>
          </w:p>
          <w:p w14:paraId="45D4BAA4" w14:textId="77777777" w:rsidR="00F17E02" w:rsidRPr="000C7FF2" w:rsidRDefault="00F17E02" w:rsidP="000C7FF2">
            <w:pPr>
              <w:rPr>
                <w:rFonts w:eastAsia="MS Mincho"/>
                <w:szCs w:val="24"/>
              </w:rPr>
            </w:pPr>
          </w:p>
          <w:p w14:paraId="2B21F5BA" w14:textId="77777777" w:rsidR="00F17E02" w:rsidRPr="000C7FF2" w:rsidRDefault="00F17E02" w:rsidP="000C7FF2">
            <w:pPr>
              <w:rPr>
                <w:rFonts w:eastAsia="MS Mincho"/>
                <w:szCs w:val="24"/>
              </w:rPr>
            </w:pPr>
          </w:p>
          <w:p w14:paraId="3F583AC6" w14:textId="77777777" w:rsidR="00F17E02" w:rsidRPr="000C7FF2" w:rsidRDefault="00F17E02" w:rsidP="000C7FF2">
            <w:pPr>
              <w:rPr>
                <w:rFonts w:eastAsia="MS Mincho"/>
                <w:szCs w:val="24"/>
              </w:rPr>
            </w:pPr>
          </w:p>
          <w:p w14:paraId="6D4A1F8E" w14:textId="77777777" w:rsidR="00F17E02" w:rsidRPr="000C7FF2" w:rsidRDefault="00F17E02" w:rsidP="000C7FF2">
            <w:pPr>
              <w:rPr>
                <w:rFonts w:eastAsia="MS Mincho"/>
                <w:szCs w:val="24"/>
              </w:rPr>
            </w:pPr>
          </w:p>
          <w:p w14:paraId="368BD5B7" w14:textId="77777777" w:rsidR="00F17E02" w:rsidRPr="000C7FF2" w:rsidRDefault="00F17E02" w:rsidP="000C7FF2">
            <w:pPr>
              <w:rPr>
                <w:rFonts w:eastAsia="MS Mincho"/>
                <w:szCs w:val="24"/>
              </w:rPr>
            </w:pPr>
          </w:p>
          <w:p w14:paraId="6B020ACD" w14:textId="77777777" w:rsidR="00F17E02" w:rsidRPr="000C7FF2" w:rsidRDefault="00F17E02" w:rsidP="000C7FF2">
            <w:pPr>
              <w:rPr>
                <w:rFonts w:eastAsia="MS Mincho"/>
                <w:szCs w:val="24"/>
              </w:rPr>
            </w:pPr>
          </w:p>
          <w:p w14:paraId="6E948739" w14:textId="77777777" w:rsidR="00F17E02" w:rsidRPr="000C7FF2" w:rsidRDefault="00F17E02" w:rsidP="000C7FF2">
            <w:pPr>
              <w:rPr>
                <w:rFonts w:eastAsia="MS Mincho"/>
                <w:szCs w:val="24"/>
              </w:rPr>
            </w:pPr>
          </w:p>
          <w:p w14:paraId="6C081601" w14:textId="0AF6C938" w:rsidR="00F17E02" w:rsidRPr="000C7FF2" w:rsidRDefault="00F17E02" w:rsidP="000C7FF2">
            <w:pPr>
              <w:rPr>
                <w:rFonts w:eastAsia="MS Mincho"/>
                <w:szCs w:val="24"/>
              </w:rPr>
            </w:pPr>
            <w:r w:rsidRPr="000C7FF2">
              <w:rPr>
                <w:szCs w:val="24"/>
              </w:rPr>
              <w:t>Pagal poreikį</w:t>
            </w:r>
          </w:p>
        </w:tc>
        <w:tc>
          <w:tcPr>
            <w:tcW w:w="1523" w:type="dxa"/>
          </w:tcPr>
          <w:p w14:paraId="2840C58B" w14:textId="77777777" w:rsidR="00FB24C5" w:rsidRDefault="00FB24C5" w:rsidP="000C7FF2">
            <w:pPr>
              <w:jc w:val="both"/>
              <w:rPr>
                <w:szCs w:val="24"/>
              </w:rPr>
            </w:pPr>
          </w:p>
          <w:p w14:paraId="3C291BF7" w14:textId="57E73512" w:rsidR="003456D4" w:rsidRPr="000C7FF2" w:rsidRDefault="003456D4" w:rsidP="000C7FF2">
            <w:pPr>
              <w:jc w:val="both"/>
              <w:rPr>
                <w:szCs w:val="24"/>
              </w:rPr>
            </w:pPr>
            <w:r>
              <w:rPr>
                <w:szCs w:val="24"/>
              </w:rPr>
              <w:t>ML</w:t>
            </w:r>
          </w:p>
        </w:tc>
        <w:tc>
          <w:tcPr>
            <w:tcW w:w="1523" w:type="dxa"/>
            <w:gridSpan w:val="2"/>
          </w:tcPr>
          <w:p w14:paraId="1022AF32" w14:textId="5BEBC9A1" w:rsidR="003456D4" w:rsidRDefault="003456D4" w:rsidP="000C7FF2">
            <w:pPr>
              <w:jc w:val="both"/>
              <w:rPr>
                <w:szCs w:val="24"/>
              </w:rPr>
            </w:pPr>
          </w:p>
          <w:p w14:paraId="7FA31A5F" w14:textId="2F37BC81" w:rsidR="00FB24C5" w:rsidRPr="003456D4" w:rsidRDefault="003456D4" w:rsidP="003456D4">
            <w:pPr>
              <w:rPr>
                <w:szCs w:val="24"/>
              </w:rPr>
            </w:pPr>
            <w:r>
              <w:rPr>
                <w:szCs w:val="24"/>
              </w:rPr>
              <w:t>ML</w:t>
            </w:r>
          </w:p>
        </w:tc>
      </w:tr>
      <w:tr w:rsidR="00C61656" w:rsidRPr="000C7FF2" w14:paraId="7CD8F755" w14:textId="77777777" w:rsidTr="007E2522">
        <w:trPr>
          <w:trHeight w:val="608"/>
        </w:trPr>
        <w:tc>
          <w:tcPr>
            <w:tcW w:w="757" w:type="dxa"/>
            <w:shd w:val="clear" w:color="auto" w:fill="auto"/>
          </w:tcPr>
          <w:p w14:paraId="7CD8F753" w14:textId="28049F0E" w:rsidR="00C61656" w:rsidRPr="000C7FF2" w:rsidRDefault="00C61656" w:rsidP="000C7FF2">
            <w:pPr>
              <w:rPr>
                <w:rFonts w:eastAsia="MS Mincho"/>
                <w:szCs w:val="24"/>
              </w:rPr>
            </w:pPr>
            <w:r w:rsidRPr="000C7FF2">
              <w:rPr>
                <w:rFonts w:eastAsia="MS Mincho"/>
                <w:szCs w:val="24"/>
              </w:rPr>
              <w:t>1.3.</w:t>
            </w:r>
          </w:p>
        </w:tc>
        <w:tc>
          <w:tcPr>
            <w:tcW w:w="14029" w:type="dxa"/>
            <w:gridSpan w:val="12"/>
            <w:shd w:val="clear" w:color="auto" w:fill="auto"/>
          </w:tcPr>
          <w:p w14:paraId="7CD8F754" w14:textId="6B648EC6" w:rsidR="00C61656" w:rsidRPr="000C7FF2" w:rsidRDefault="00C61656" w:rsidP="000C7FF2">
            <w:pPr>
              <w:rPr>
                <w:rFonts w:eastAsia="MS Mincho"/>
                <w:i/>
                <w:szCs w:val="24"/>
              </w:rPr>
            </w:pPr>
            <w:r w:rsidRPr="000C7FF2">
              <w:rPr>
                <w:b/>
                <w:szCs w:val="24"/>
              </w:rPr>
              <w:t xml:space="preserve">Uždavinys. </w:t>
            </w:r>
            <w:r w:rsidR="00FB24C5" w:rsidRPr="000C7FF2">
              <w:rPr>
                <w:b/>
                <w:szCs w:val="24"/>
              </w:rPr>
              <w:t>Įtraukti gimnazijos bendruomenę į įvairią projektinę veiklą, pagal galimybes siekti gauti išorės finansavimą.</w:t>
            </w:r>
          </w:p>
        </w:tc>
      </w:tr>
      <w:tr w:rsidR="0052691A" w:rsidRPr="000C7FF2" w14:paraId="05DFEB69" w14:textId="77777777" w:rsidTr="00F17E02">
        <w:trPr>
          <w:trHeight w:val="608"/>
        </w:trPr>
        <w:tc>
          <w:tcPr>
            <w:tcW w:w="757" w:type="dxa"/>
            <w:shd w:val="clear" w:color="auto" w:fill="auto"/>
          </w:tcPr>
          <w:p w14:paraId="4A9109D7" w14:textId="70BCF804" w:rsidR="0052691A" w:rsidRPr="000C7FF2" w:rsidRDefault="0052691A" w:rsidP="000C7FF2">
            <w:pPr>
              <w:jc w:val="both"/>
              <w:rPr>
                <w:rFonts w:eastAsia="MS Mincho"/>
                <w:szCs w:val="24"/>
              </w:rPr>
            </w:pPr>
            <w:r w:rsidRPr="000C7FF2">
              <w:rPr>
                <w:rFonts w:eastAsia="MS Mincho"/>
                <w:szCs w:val="24"/>
              </w:rPr>
              <w:t>1.3.1.</w:t>
            </w:r>
          </w:p>
        </w:tc>
        <w:tc>
          <w:tcPr>
            <w:tcW w:w="2391" w:type="dxa"/>
            <w:shd w:val="clear" w:color="auto" w:fill="auto"/>
          </w:tcPr>
          <w:p w14:paraId="203C0BC0" w14:textId="77777777" w:rsidR="0052691A" w:rsidRPr="000C7FF2" w:rsidRDefault="0052691A" w:rsidP="000C7FF2">
            <w:pPr>
              <w:tabs>
                <w:tab w:val="left" w:pos="1650"/>
              </w:tabs>
              <w:jc w:val="both"/>
              <w:rPr>
                <w:b/>
                <w:szCs w:val="24"/>
              </w:rPr>
            </w:pPr>
            <w:r w:rsidRPr="000C7FF2">
              <w:rPr>
                <w:b/>
                <w:szCs w:val="24"/>
              </w:rPr>
              <w:t xml:space="preserve">Projektų, gerinančių mokinių užimtumą ir sveikatingumą bei pritraukiančių lėšas, rašymas ir įgyvendinimas. </w:t>
            </w:r>
          </w:p>
          <w:p w14:paraId="7AD00A2F" w14:textId="77777777" w:rsidR="0052691A" w:rsidRPr="000C7FF2" w:rsidRDefault="0052691A" w:rsidP="000C7FF2">
            <w:pPr>
              <w:tabs>
                <w:tab w:val="left" w:pos="1650"/>
              </w:tabs>
              <w:jc w:val="both"/>
              <w:rPr>
                <w:szCs w:val="24"/>
              </w:rPr>
            </w:pPr>
            <w:r w:rsidRPr="000C7FF2">
              <w:rPr>
                <w:szCs w:val="24"/>
              </w:rPr>
              <w:t xml:space="preserve">1. Vasaros stovyklos organizavimas. </w:t>
            </w:r>
          </w:p>
          <w:p w14:paraId="6719FEC3" w14:textId="77777777" w:rsidR="0052691A" w:rsidRPr="000C7FF2" w:rsidRDefault="0052691A" w:rsidP="000C7FF2">
            <w:pPr>
              <w:tabs>
                <w:tab w:val="left" w:pos="1650"/>
              </w:tabs>
              <w:jc w:val="both"/>
              <w:rPr>
                <w:szCs w:val="24"/>
              </w:rPr>
            </w:pPr>
            <w:r w:rsidRPr="000C7FF2">
              <w:rPr>
                <w:szCs w:val="24"/>
              </w:rPr>
              <w:t xml:space="preserve">2. Projektų pagal Visuomenės sveikatos rėmimo programą </w:t>
            </w:r>
            <w:r w:rsidRPr="000C7FF2">
              <w:rPr>
                <w:szCs w:val="24"/>
              </w:rPr>
              <w:lastRenderedPageBreak/>
              <w:t xml:space="preserve">rašymas ir įgyvendinimas. </w:t>
            </w:r>
          </w:p>
          <w:p w14:paraId="5E68B89D" w14:textId="77777777" w:rsidR="0052691A" w:rsidRPr="000C7FF2" w:rsidRDefault="0052691A" w:rsidP="000C7FF2">
            <w:pPr>
              <w:tabs>
                <w:tab w:val="left" w:pos="1650"/>
              </w:tabs>
              <w:jc w:val="both"/>
              <w:rPr>
                <w:szCs w:val="24"/>
              </w:rPr>
            </w:pPr>
            <w:r w:rsidRPr="000C7FF2">
              <w:rPr>
                <w:szCs w:val="24"/>
              </w:rPr>
              <w:t xml:space="preserve">3. Sporto renginių organizavimas. </w:t>
            </w:r>
          </w:p>
          <w:p w14:paraId="39336C60" w14:textId="727F49F4" w:rsidR="0052691A" w:rsidRPr="000C7FF2" w:rsidRDefault="0052691A" w:rsidP="000C7FF2">
            <w:pPr>
              <w:tabs>
                <w:tab w:val="left" w:pos="1650"/>
              </w:tabs>
              <w:jc w:val="both"/>
              <w:rPr>
                <w:b/>
                <w:szCs w:val="24"/>
              </w:rPr>
            </w:pPr>
            <w:r w:rsidRPr="000C7FF2">
              <w:rPr>
                <w:szCs w:val="24"/>
              </w:rPr>
              <w:t>4. Bendradarbiaujant su Laisvės TV įgyvendinamas projektas KARTU, skirtas vaikų ir paauglių iki fizinės ir psichinės sveikatos gerinimui, sveiko ir aktyvaus gyvenimo skatinimui.</w:t>
            </w:r>
          </w:p>
        </w:tc>
        <w:tc>
          <w:tcPr>
            <w:tcW w:w="2234" w:type="dxa"/>
            <w:shd w:val="clear" w:color="auto" w:fill="auto"/>
          </w:tcPr>
          <w:p w14:paraId="30EC097D" w14:textId="77777777" w:rsidR="0052691A" w:rsidRPr="000C7FF2" w:rsidRDefault="0052691A" w:rsidP="000C7FF2">
            <w:pPr>
              <w:jc w:val="both"/>
              <w:rPr>
                <w:szCs w:val="24"/>
              </w:rPr>
            </w:pPr>
          </w:p>
          <w:p w14:paraId="5A96656D" w14:textId="77777777" w:rsidR="0052691A" w:rsidRPr="000C7FF2" w:rsidRDefault="0052691A" w:rsidP="000C7FF2">
            <w:pPr>
              <w:jc w:val="both"/>
              <w:rPr>
                <w:szCs w:val="24"/>
              </w:rPr>
            </w:pPr>
          </w:p>
          <w:p w14:paraId="1157713F" w14:textId="77777777" w:rsidR="0052691A" w:rsidRPr="000C7FF2" w:rsidRDefault="0052691A" w:rsidP="000C7FF2">
            <w:pPr>
              <w:jc w:val="both"/>
              <w:rPr>
                <w:szCs w:val="24"/>
              </w:rPr>
            </w:pPr>
          </w:p>
          <w:p w14:paraId="4CCB00EE" w14:textId="62A04897" w:rsidR="0052691A" w:rsidRPr="000C7FF2" w:rsidRDefault="0052691A" w:rsidP="000C7FF2">
            <w:pPr>
              <w:jc w:val="both"/>
              <w:rPr>
                <w:szCs w:val="24"/>
              </w:rPr>
            </w:pPr>
            <w:r w:rsidRPr="000C7FF2">
              <w:rPr>
                <w:szCs w:val="24"/>
              </w:rPr>
              <w:t>Projektų skaičius – 3</w:t>
            </w:r>
          </w:p>
          <w:p w14:paraId="65BE3382" w14:textId="77777777" w:rsidR="0052691A" w:rsidRPr="000C7FF2" w:rsidRDefault="0052691A" w:rsidP="000C7FF2">
            <w:pPr>
              <w:jc w:val="both"/>
              <w:rPr>
                <w:szCs w:val="24"/>
              </w:rPr>
            </w:pPr>
          </w:p>
          <w:p w14:paraId="22EF8A39" w14:textId="77777777" w:rsidR="0052691A" w:rsidRPr="000C7FF2" w:rsidRDefault="0052691A" w:rsidP="000C7FF2">
            <w:pPr>
              <w:jc w:val="both"/>
              <w:rPr>
                <w:szCs w:val="24"/>
              </w:rPr>
            </w:pPr>
          </w:p>
          <w:p w14:paraId="56BDF3B1" w14:textId="77777777" w:rsidR="0052691A" w:rsidRPr="000C7FF2" w:rsidRDefault="0052691A" w:rsidP="000C7FF2">
            <w:pPr>
              <w:jc w:val="both"/>
              <w:rPr>
                <w:szCs w:val="24"/>
              </w:rPr>
            </w:pPr>
            <w:r w:rsidRPr="000C7FF2">
              <w:rPr>
                <w:szCs w:val="24"/>
              </w:rPr>
              <w:t xml:space="preserve"> Stovyklų skaičius – 1 </w:t>
            </w:r>
          </w:p>
          <w:p w14:paraId="77DCC2B5" w14:textId="77777777" w:rsidR="0052691A" w:rsidRPr="000C7FF2" w:rsidRDefault="0052691A" w:rsidP="000C7FF2">
            <w:pPr>
              <w:jc w:val="both"/>
              <w:rPr>
                <w:szCs w:val="24"/>
              </w:rPr>
            </w:pPr>
            <w:r w:rsidRPr="000C7FF2">
              <w:rPr>
                <w:szCs w:val="24"/>
              </w:rPr>
              <w:t xml:space="preserve">Programų skaičius – 3 </w:t>
            </w:r>
          </w:p>
          <w:p w14:paraId="441DD00B" w14:textId="77777777" w:rsidR="0052691A" w:rsidRPr="000C7FF2" w:rsidRDefault="0052691A" w:rsidP="000C7FF2">
            <w:pPr>
              <w:jc w:val="both"/>
              <w:rPr>
                <w:szCs w:val="24"/>
              </w:rPr>
            </w:pPr>
          </w:p>
          <w:p w14:paraId="46C30798" w14:textId="77777777" w:rsidR="0052691A" w:rsidRPr="000C7FF2" w:rsidRDefault="0052691A" w:rsidP="000C7FF2">
            <w:pPr>
              <w:jc w:val="both"/>
              <w:rPr>
                <w:szCs w:val="24"/>
              </w:rPr>
            </w:pPr>
          </w:p>
          <w:p w14:paraId="430724A4" w14:textId="77777777" w:rsidR="0052691A" w:rsidRPr="000C7FF2" w:rsidRDefault="0052691A" w:rsidP="000C7FF2">
            <w:pPr>
              <w:jc w:val="both"/>
              <w:rPr>
                <w:szCs w:val="24"/>
              </w:rPr>
            </w:pPr>
          </w:p>
          <w:p w14:paraId="041579EE" w14:textId="77777777" w:rsidR="0052691A" w:rsidRPr="000C7FF2" w:rsidRDefault="0052691A" w:rsidP="000C7FF2">
            <w:pPr>
              <w:jc w:val="both"/>
              <w:rPr>
                <w:szCs w:val="24"/>
              </w:rPr>
            </w:pPr>
            <w:r w:rsidRPr="000C7FF2">
              <w:rPr>
                <w:szCs w:val="24"/>
              </w:rPr>
              <w:t xml:space="preserve">Renginių skaičius – 4 </w:t>
            </w:r>
          </w:p>
          <w:p w14:paraId="7D96CBD1" w14:textId="77777777" w:rsidR="0052691A" w:rsidRPr="000C7FF2" w:rsidRDefault="0052691A" w:rsidP="000C7FF2">
            <w:pPr>
              <w:jc w:val="both"/>
              <w:rPr>
                <w:szCs w:val="24"/>
              </w:rPr>
            </w:pPr>
          </w:p>
          <w:p w14:paraId="04D16E9A" w14:textId="46F3447A" w:rsidR="0052691A" w:rsidRPr="000C7FF2" w:rsidRDefault="0052691A" w:rsidP="000C7FF2">
            <w:pPr>
              <w:jc w:val="both"/>
              <w:rPr>
                <w:szCs w:val="24"/>
              </w:rPr>
            </w:pPr>
            <w:r w:rsidRPr="000C7FF2">
              <w:rPr>
                <w:szCs w:val="24"/>
              </w:rPr>
              <w:t>Renginių skaičius – 5</w:t>
            </w:r>
          </w:p>
        </w:tc>
        <w:tc>
          <w:tcPr>
            <w:tcW w:w="1843" w:type="dxa"/>
            <w:shd w:val="clear" w:color="auto" w:fill="auto"/>
          </w:tcPr>
          <w:p w14:paraId="76B26F0F" w14:textId="77777777" w:rsidR="0052691A" w:rsidRPr="000C7FF2" w:rsidRDefault="0052691A" w:rsidP="000C7FF2">
            <w:pPr>
              <w:jc w:val="both"/>
              <w:rPr>
                <w:szCs w:val="24"/>
              </w:rPr>
            </w:pPr>
          </w:p>
          <w:p w14:paraId="616868E8" w14:textId="77777777" w:rsidR="0052691A" w:rsidRPr="000C7FF2" w:rsidRDefault="0052691A" w:rsidP="000C7FF2">
            <w:pPr>
              <w:jc w:val="both"/>
              <w:rPr>
                <w:szCs w:val="24"/>
              </w:rPr>
            </w:pPr>
            <w:r w:rsidRPr="000C7FF2">
              <w:rPr>
                <w:szCs w:val="24"/>
              </w:rPr>
              <w:t xml:space="preserve">   </w:t>
            </w:r>
          </w:p>
          <w:p w14:paraId="40FAB2D8" w14:textId="77777777" w:rsidR="00D04391" w:rsidRPr="000C7FF2" w:rsidRDefault="0052691A" w:rsidP="000C7FF2">
            <w:pPr>
              <w:jc w:val="both"/>
              <w:rPr>
                <w:szCs w:val="24"/>
              </w:rPr>
            </w:pPr>
            <w:r w:rsidRPr="000C7FF2">
              <w:rPr>
                <w:szCs w:val="24"/>
              </w:rPr>
              <w:t xml:space="preserve">  </w:t>
            </w:r>
          </w:p>
          <w:p w14:paraId="6E3ECEA4" w14:textId="6CABCC93" w:rsidR="0052691A" w:rsidRPr="000C7FF2" w:rsidRDefault="0052691A" w:rsidP="000C7FF2">
            <w:pPr>
              <w:jc w:val="both"/>
              <w:rPr>
                <w:szCs w:val="24"/>
              </w:rPr>
            </w:pPr>
            <w:r w:rsidRPr="000C7FF2">
              <w:rPr>
                <w:szCs w:val="24"/>
              </w:rPr>
              <w:t xml:space="preserve"> Projektų skaičius – 3</w:t>
            </w:r>
          </w:p>
          <w:p w14:paraId="2A81D568" w14:textId="77777777" w:rsidR="0052691A" w:rsidRPr="000C7FF2" w:rsidRDefault="0052691A" w:rsidP="000C7FF2">
            <w:pPr>
              <w:jc w:val="both"/>
              <w:rPr>
                <w:szCs w:val="24"/>
              </w:rPr>
            </w:pPr>
          </w:p>
          <w:p w14:paraId="525DB2D9" w14:textId="77777777" w:rsidR="0052691A" w:rsidRPr="000C7FF2" w:rsidRDefault="0052691A" w:rsidP="000C7FF2">
            <w:pPr>
              <w:jc w:val="both"/>
              <w:rPr>
                <w:szCs w:val="24"/>
              </w:rPr>
            </w:pPr>
            <w:r w:rsidRPr="000C7FF2">
              <w:rPr>
                <w:szCs w:val="24"/>
              </w:rPr>
              <w:t xml:space="preserve"> Stovyklų skaičius – 1 </w:t>
            </w:r>
          </w:p>
          <w:p w14:paraId="6FA30286" w14:textId="77777777" w:rsidR="0052691A" w:rsidRPr="000C7FF2" w:rsidRDefault="0052691A" w:rsidP="000C7FF2">
            <w:pPr>
              <w:jc w:val="both"/>
              <w:rPr>
                <w:szCs w:val="24"/>
              </w:rPr>
            </w:pPr>
            <w:r w:rsidRPr="000C7FF2">
              <w:rPr>
                <w:szCs w:val="24"/>
              </w:rPr>
              <w:t xml:space="preserve">Programų skaičius – 3 </w:t>
            </w:r>
          </w:p>
          <w:p w14:paraId="5BA4CAC2" w14:textId="77777777" w:rsidR="0052691A" w:rsidRPr="000C7FF2" w:rsidRDefault="0052691A" w:rsidP="000C7FF2">
            <w:pPr>
              <w:jc w:val="both"/>
              <w:rPr>
                <w:szCs w:val="24"/>
              </w:rPr>
            </w:pPr>
          </w:p>
          <w:p w14:paraId="5C036CE3" w14:textId="77777777" w:rsidR="0052691A" w:rsidRPr="000C7FF2" w:rsidRDefault="0052691A" w:rsidP="000C7FF2">
            <w:pPr>
              <w:jc w:val="both"/>
              <w:rPr>
                <w:szCs w:val="24"/>
              </w:rPr>
            </w:pPr>
          </w:p>
          <w:p w14:paraId="0A751656" w14:textId="77777777" w:rsidR="0052691A" w:rsidRPr="000C7FF2" w:rsidRDefault="0052691A" w:rsidP="000C7FF2">
            <w:pPr>
              <w:jc w:val="both"/>
              <w:rPr>
                <w:szCs w:val="24"/>
              </w:rPr>
            </w:pPr>
          </w:p>
          <w:p w14:paraId="48E69ADD" w14:textId="77777777" w:rsidR="0052691A" w:rsidRPr="000C7FF2" w:rsidRDefault="0052691A" w:rsidP="000C7FF2">
            <w:pPr>
              <w:jc w:val="both"/>
              <w:rPr>
                <w:szCs w:val="24"/>
              </w:rPr>
            </w:pPr>
            <w:r w:rsidRPr="000C7FF2">
              <w:rPr>
                <w:szCs w:val="24"/>
              </w:rPr>
              <w:t xml:space="preserve">Renginių skaičius – 4 </w:t>
            </w:r>
          </w:p>
          <w:p w14:paraId="51CFDDE9" w14:textId="77777777" w:rsidR="0052691A" w:rsidRPr="000C7FF2" w:rsidRDefault="0052691A" w:rsidP="000C7FF2">
            <w:pPr>
              <w:jc w:val="both"/>
              <w:rPr>
                <w:szCs w:val="24"/>
              </w:rPr>
            </w:pPr>
          </w:p>
          <w:p w14:paraId="718CC79C" w14:textId="2FF4E570" w:rsidR="0052691A" w:rsidRPr="000C7FF2" w:rsidRDefault="00741D0C" w:rsidP="000C7FF2">
            <w:pPr>
              <w:jc w:val="both"/>
              <w:rPr>
                <w:szCs w:val="24"/>
              </w:rPr>
            </w:pPr>
            <w:r w:rsidRPr="000C7FF2">
              <w:rPr>
                <w:szCs w:val="24"/>
              </w:rPr>
              <w:t>Renginių skaičius – 3</w:t>
            </w:r>
          </w:p>
        </w:tc>
        <w:tc>
          <w:tcPr>
            <w:tcW w:w="1830" w:type="dxa"/>
            <w:gridSpan w:val="2"/>
            <w:shd w:val="clear" w:color="auto" w:fill="auto"/>
          </w:tcPr>
          <w:p w14:paraId="60E5286B" w14:textId="77777777" w:rsidR="0052691A" w:rsidRPr="000C7FF2" w:rsidRDefault="0052691A" w:rsidP="000C7FF2">
            <w:pPr>
              <w:jc w:val="both"/>
              <w:rPr>
                <w:szCs w:val="24"/>
              </w:rPr>
            </w:pPr>
          </w:p>
          <w:p w14:paraId="524C6F34" w14:textId="77777777" w:rsidR="0052691A" w:rsidRPr="000C7FF2" w:rsidRDefault="0052691A" w:rsidP="000C7FF2">
            <w:pPr>
              <w:jc w:val="both"/>
              <w:rPr>
                <w:szCs w:val="24"/>
              </w:rPr>
            </w:pPr>
          </w:p>
          <w:p w14:paraId="47CF9FB9" w14:textId="77777777" w:rsidR="0052691A" w:rsidRPr="000C7FF2" w:rsidRDefault="0052691A" w:rsidP="000C7FF2">
            <w:pPr>
              <w:jc w:val="both"/>
              <w:rPr>
                <w:szCs w:val="24"/>
              </w:rPr>
            </w:pPr>
          </w:p>
          <w:p w14:paraId="032F4CC2" w14:textId="77777777" w:rsidR="0052691A" w:rsidRPr="000C7FF2" w:rsidRDefault="0052691A" w:rsidP="000C7FF2">
            <w:pPr>
              <w:jc w:val="both"/>
              <w:rPr>
                <w:szCs w:val="24"/>
              </w:rPr>
            </w:pPr>
          </w:p>
          <w:p w14:paraId="48A06C11" w14:textId="77777777" w:rsidR="0052691A" w:rsidRPr="000C7FF2" w:rsidRDefault="0052691A" w:rsidP="000C7FF2">
            <w:pPr>
              <w:jc w:val="both"/>
              <w:rPr>
                <w:szCs w:val="24"/>
              </w:rPr>
            </w:pPr>
          </w:p>
          <w:p w14:paraId="4D5EADDB" w14:textId="77777777" w:rsidR="0052691A" w:rsidRPr="000C7FF2" w:rsidRDefault="0052691A" w:rsidP="000C7FF2">
            <w:pPr>
              <w:jc w:val="both"/>
              <w:rPr>
                <w:szCs w:val="24"/>
              </w:rPr>
            </w:pPr>
          </w:p>
          <w:p w14:paraId="59531207" w14:textId="77777777" w:rsidR="0052691A" w:rsidRPr="000C7FF2" w:rsidRDefault="0052691A" w:rsidP="000C7FF2">
            <w:pPr>
              <w:jc w:val="both"/>
              <w:rPr>
                <w:szCs w:val="24"/>
              </w:rPr>
            </w:pPr>
            <w:r w:rsidRPr="000C7FF2">
              <w:rPr>
                <w:szCs w:val="24"/>
              </w:rPr>
              <w:t xml:space="preserve">Socialinė pedagogė </w:t>
            </w:r>
          </w:p>
          <w:p w14:paraId="1D685D4A" w14:textId="77777777" w:rsidR="0052691A" w:rsidRPr="000C7FF2" w:rsidRDefault="0052691A" w:rsidP="000C7FF2">
            <w:pPr>
              <w:jc w:val="both"/>
              <w:rPr>
                <w:szCs w:val="24"/>
              </w:rPr>
            </w:pPr>
          </w:p>
          <w:p w14:paraId="444087B2" w14:textId="77777777" w:rsidR="0052691A" w:rsidRPr="000C7FF2" w:rsidRDefault="0052691A" w:rsidP="000C7FF2">
            <w:pPr>
              <w:jc w:val="both"/>
              <w:rPr>
                <w:szCs w:val="24"/>
              </w:rPr>
            </w:pPr>
          </w:p>
          <w:p w14:paraId="7AA28908" w14:textId="77777777" w:rsidR="0052691A" w:rsidRPr="000C7FF2" w:rsidRDefault="0052691A" w:rsidP="000C7FF2">
            <w:pPr>
              <w:jc w:val="both"/>
              <w:rPr>
                <w:szCs w:val="24"/>
              </w:rPr>
            </w:pPr>
          </w:p>
          <w:p w14:paraId="48700226" w14:textId="77777777" w:rsidR="0052691A" w:rsidRPr="000C7FF2" w:rsidRDefault="0052691A" w:rsidP="000C7FF2">
            <w:pPr>
              <w:jc w:val="both"/>
              <w:rPr>
                <w:szCs w:val="24"/>
              </w:rPr>
            </w:pPr>
          </w:p>
          <w:p w14:paraId="78388EFC" w14:textId="77777777" w:rsidR="00755DC2" w:rsidRPr="000C7FF2" w:rsidRDefault="00755DC2" w:rsidP="000C7FF2">
            <w:pPr>
              <w:jc w:val="both"/>
              <w:rPr>
                <w:szCs w:val="24"/>
              </w:rPr>
            </w:pPr>
          </w:p>
          <w:p w14:paraId="66EE4D52" w14:textId="77777777" w:rsidR="0052691A" w:rsidRPr="000C7FF2" w:rsidRDefault="0052691A" w:rsidP="000C7FF2">
            <w:pPr>
              <w:jc w:val="both"/>
              <w:rPr>
                <w:szCs w:val="24"/>
              </w:rPr>
            </w:pPr>
            <w:r w:rsidRPr="000C7FF2">
              <w:rPr>
                <w:szCs w:val="24"/>
              </w:rPr>
              <w:t xml:space="preserve">Kūno kultūros mokytojai </w:t>
            </w:r>
          </w:p>
          <w:p w14:paraId="622415E2" w14:textId="77777777" w:rsidR="0052691A" w:rsidRPr="000C7FF2" w:rsidRDefault="0052691A" w:rsidP="000C7FF2">
            <w:pPr>
              <w:jc w:val="both"/>
              <w:rPr>
                <w:szCs w:val="24"/>
              </w:rPr>
            </w:pPr>
          </w:p>
          <w:p w14:paraId="40D29851" w14:textId="5F19216C" w:rsidR="0052691A" w:rsidRPr="000C7FF2" w:rsidRDefault="0052691A" w:rsidP="000C7FF2">
            <w:pPr>
              <w:jc w:val="both"/>
              <w:rPr>
                <w:szCs w:val="24"/>
              </w:rPr>
            </w:pPr>
            <w:r w:rsidRPr="000C7FF2">
              <w:rPr>
                <w:szCs w:val="24"/>
              </w:rPr>
              <w:t>Bibliotekininkė</w:t>
            </w:r>
          </w:p>
        </w:tc>
        <w:tc>
          <w:tcPr>
            <w:tcW w:w="1401" w:type="dxa"/>
            <w:gridSpan w:val="2"/>
          </w:tcPr>
          <w:p w14:paraId="157FCDC2" w14:textId="77777777" w:rsidR="0052691A" w:rsidRPr="000C7FF2" w:rsidRDefault="0052691A" w:rsidP="000C7FF2">
            <w:pPr>
              <w:jc w:val="both"/>
              <w:rPr>
                <w:szCs w:val="24"/>
              </w:rPr>
            </w:pPr>
          </w:p>
          <w:p w14:paraId="6305580D" w14:textId="77777777" w:rsidR="0052691A" w:rsidRPr="000C7FF2" w:rsidRDefault="0052691A" w:rsidP="000C7FF2">
            <w:pPr>
              <w:jc w:val="both"/>
              <w:rPr>
                <w:szCs w:val="24"/>
              </w:rPr>
            </w:pPr>
          </w:p>
          <w:p w14:paraId="15D427E1" w14:textId="77777777" w:rsidR="00D04391" w:rsidRPr="000C7FF2" w:rsidRDefault="00D04391" w:rsidP="000C7FF2">
            <w:pPr>
              <w:jc w:val="both"/>
              <w:rPr>
                <w:szCs w:val="24"/>
              </w:rPr>
            </w:pPr>
          </w:p>
          <w:p w14:paraId="070A9B9D" w14:textId="77777777" w:rsidR="00D04391" w:rsidRPr="000C7FF2" w:rsidRDefault="00D04391" w:rsidP="000C7FF2">
            <w:pPr>
              <w:jc w:val="both"/>
              <w:rPr>
                <w:szCs w:val="24"/>
              </w:rPr>
            </w:pPr>
          </w:p>
          <w:p w14:paraId="3462CA33" w14:textId="77777777" w:rsidR="00327B44" w:rsidRPr="000C7FF2" w:rsidRDefault="00327B44" w:rsidP="000C7FF2">
            <w:pPr>
              <w:jc w:val="both"/>
              <w:rPr>
                <w:szCs w:val="24"/>
              </w:rPr>
            </w:pPr>
          </w:p>
          <w:p w14:paraId="3D008457" w14:textId="77777777" w:rsidR="00D04391" w:rsidRPr="000C7FF2" w:rsidRDefault="00D04391" w:rsidP="000C7FF2">
            <w:pPr>
              <w:jc w:val="both"/>
              <w:rPr>
                <w:szCs w:val="24"/>
              </w:rPr>
            </w:pPr>
          </w:p>
          <w:p w14:paraId="57E1E12F" w14:textId="77777777" w:rsidR="00D04391" w:rsidRPr="000C7FF2" w:rsidRDefault="0052691A" w:rsidP="000C7FF2">
            <w:pPr>
              <w:jc w:val="both"/>
              <w:rPr>
                <w:szCs w:val="24"/>
              </w:rPr>
            </w:pPr>
            <w:r w:rsidRPr="000C7FF2">
              <w:rPr>
                <w:szCs w:val="24"/>
              </w:rPr>
              <w:t xml:space="preserve">Pradinių klasių vasaros atostogų metu </w:t>
            </w:r>
          </w:p>
          <w:p w14:paraId="0A05A52C" w14:textId="77777777" w:rsidR="00D04391" w:rsidRPr="000C7FF2" w:rsidRDefault="00D04391" w:rsidP="000C7FF2">
            <w:pPr>
              <w:jc w:val="both"/>
              <w:rPr>
                <w:szCs w:val="24"/>
              </w:rPr>
            </w:pPr>
          </w:p>
          <w:p w14:paraId="72516EBC" w14:textId="77777777" w:rsidR="00D04391" w:rsidRPr="000C7FF2" w:rsidRDefault="00D04391" w:rsidP="000C7FF2">
            <w:pPr>
              <w:jc w:val="both"/>
              <w:rPr>
                <w:szCs w:val="24"/>
              </w:rPr>
            </w:pPr>
          </w:p>
          <w:p w14:paraId="6A2A43F3" w14:textId="0F88B147" w:rsidR="0052691A" w:rsidRPr="000C7FF2" w:rsidRDefault="0052691A" w:rsidP="000C7FF2">
            <w:pPr>
              <w:jc w:val="both"/>
              <w:rPr>
                <w:rFonts w:eastAsia="MS Mincho"/>
                <w:szCs w:val="24"/>
              </w:rPr>
            </w:pPr>
            <w:r w:rsidRPr="000C7FF2">
              <w:rPr>
                <w:szCs w:val="24"/>
              </w:rPr>
              <w:t>Pagal renginių planą 2020 m.</w:t>
            </w:r>
          </w:p>
        </w:tc>
        <w:tc>
          <w:tcPr>
            <w:tcW w:w="1284" w:type="dxa"/>
            <w:gridSpan w:val="2"/>
          </w:tcPr>
          <w:p w14:paraId="727DAA06" w14:textId="77777777" w:rsidR="0052691A" w:rsidRPr="000C7FF2" w:rsidRDefault="0052691A" w:rsidP="000C7FF2">
            <w:pPr>
              <w:jc w:val="both"/>
              <w:rPr>
                <w:rFonts w:eastAsia="MS Mincho"/>
                <w:szCs w:val="24"/>
              </w:rPr>
            </w:pPr>
          </w:p>
        </w:tc>
        <w:tc>
          <w:tcPr>
            <w:tcW w:w="1523" w:type="dxa"/>
          </w:tcPr>
          <w:p w14:paraId="59F0A5D5" w14:textId="0145056D" w:rsidR="003456D4" w:rsidRDefault="003456D4" w:rsidP="000C7FF2">
            <w:pPr>
              <w:jc w:val="both"/>
              <w:rPr>
                <w:rFonts w:eastAsia="MS Mincho"/>
                <w:i/>
                <w:szCs w:val="24"/>
              </w:rPr>
            </w:pPr>
          </w:p>
          <w:p w14:paraId="7A247B37" w14:textId="77777777" w:rsidR="0052691A" w:rsidRDefault="003456D4" w:rsidP="003456D4">
            <w:pPr>
              <w:rPr>
                <w:rFonts w:eastAsia="MS Mincho"/>
                <w:szCs w:val="24"/>
              </w:rPr>
            </w:pPr>
            <w:r>
              <w:rPr>
                <w:rFonts w:eastAsia="MS Mincho"/>
                <w:szCs w:val="24"/>
              </w:rPr>
              <w:t>Savivaldybės biudžeto, (toliau SB)</w:t>
            </w:r>
          </w:p>
          <w:p w14:paraId="6497D5F4" w14:textId="77777777" w:rsidR="003456D4" w:rsidRDefault="003456D4" w:rsidP="003456D4">
            <w:pPr>
              <w:rPr>
                <w:rFonts w:eastAsia="MS Mincho"/>
                <w:szCs w:val="24"/>
              </w:rPr>
            </w:pPr>
          </w:p>
          <w:p w14:paraId="2FF7DDEA" w14:textId="77777777" w:rsidR="003456D4" w:rsidRDefault="003456D4" w:rsidP="003456D4">
            <w:pPr>
              <w:rPr>
                <w:rFonts w:eastAsia="MS Mincho"/>
                <w:szCs w:val="24"/>
              </w:rPr>
            </w:pPr>
          </w:p>
          <w:p w14:paraId="53091F8A" w14:textId="77777777" w:rsidR="003456D4" w:rsidRDefault="003456D4" w:rsidP="003456D4">
            <w:pPr>
              <w:rPr>
                <w:rFonts w:eastAsia="MS Mincho"/>
                <w:szCs w:val="24"/>
              </w:rPr>
            </w:pPr>
          </w:p>
          <w:p w14:paraId="200BE08E" w14:textId="77777777" w:rsidR="003456D4" w:rsidRDefault="003456D4" w:rsidP="003456D4">
            <w:pPr>
              <w:rPr>
                <w:rFonts w:eastAsia="MS Mincho"/>
                <w:szCs w:val="24"/>
              </w:rPr>
            </w:pPr>
          </w:p>
          <w:p w14:paraId="02B25EE3" w14:textId="77777777" w:rsidR="003456D4" w:rsidRDefault="003456D4" w:rsidP="003456D4">
            <w:pPr>
              <w:rPr>
                <w:rFonts w:eastAsia="MS Mincho"/>
                <w:szCs w:val="24"/>
              </w:rPr>
            </w:pPr>
          </w:p>
          <w:p w14:paraId="0FEEDFE4" w14:textId="77777777" w:rsidR="003456D4" w:rsidRDefault="003456D4" w:rsidP="003456D4">
            <w:pPr>
              <w:rPr>
                <w:rFonts w:eastAsia="MS Mincho"/>
                <w:szCs w:val="24"/>
              </w:rPr>
            </w:pPr>
          </w:p>
          <w:p w14:paraId="5A0FF4DC" w14:textId="77777777" w:rsidR="003456D4" w:rsidRDefault="003456D4" w:rsidP="003456D4">
            <w:pPr>
              <w:rPr>
                <w:rFonts w:eastAsia="MS Mincho"/>
                <w:szCs w:val="24"/>
              </w:rPr>
            </w:pPr>
          </w:p>
          <w:p w14:paraId="31319442" w14:textId="77777777" w:rsidR="003456D4" w:rsidRDefault="003456D4" w:rsidP="003456D4">
            <w:pPr>
              <w:rPr>
                <w:rFonts w:eastAsia="MS Mincho"/>
                <w:szCs w:val="24"/>
              </w:rPr>
            </w:pPr>
          </w:p>
          <w:p w14:paraId="561176E0" w14:textId="77777777" w:rsidR="003456D4" w:rsidRDefault="003456D4" w:rsidP="003456D4">
            <w:pPr>
              <w:rPr>
                <w:rFonts w:eastAsia="MS Mincho"/>
                <w:szCs w:val="24"/>
              </w:rPr>
            </w:pPr>
          </w:p>
          <w:p w14:paraId="770A537A" w14:textId="77777777" w:rsidR="003456D4" w:rsidRDefault="003456D4" w:rsidP="003456D4">
            <w:pPr>
              <w:rPr>
                <w:rFonts w:eastAsia="MS Mincho"/>
                <w:szCs w:val="24"/>
              </w:rPr>
            </w:pPr>
          </w:p>
          <w:p w14:paraId="623162EF" w14:textId="77777777" w:rsidR="003456D4" w:rsidRDefault="003456D4" w:rsidP="003456D4">
            <w:pPr>
              <w:rPr>
                <w:rFonts w:eastAsia="MS Mincho"/>
                <w:szCs w:val="24"/>
              </w:rPr>
            </w:pPr>
          </w:p>
          <w:p w14:paraId="1BAD4F28" w14:textId="57E8E10B" w:rsidR="003456D4" w:rsidRDefault="003456D4" w:rsidP="003456D4">
            <w:pPr>
              <w:rPr>
                <w:rFonts w:eastAsia="MS Mincho"/>
                <w:szCs w:val="24"/>
              </w:rPr>
            </w:pPr>
            <w:r>
              <w:rPr>
                <w:rFonts w:eastAsia="MS Mincho"/>
                <w:szCs w:val="24"/>
              </w:rPr>
              <w:t>ML</w:t>
            </w:r>
          </w:p>
          <w:p w14:paraId="62C26D52" w14:textId="77777777" w:rsidR="003456D4" w:rsidRDefault="003456D4" w:rsidP="003456D4">
            <w:pPr>
              <w:rPr>
                <w:rFonts w:eastAsia="MS Mincho"/>
                <w:szCs w:val="24"/>
              </w:rPr>
            </w:pPr>
          </w:p>
          <w:p w14:paraId="4FEDE53D" w14:textId="05553DA2" w:rsidR="003456D4" w:rsidRPr="003456D4" w:rsidRDefault="003456D4" w:rsidP="003456D4">
            <w:pPr>
              <w:rPr>
                <w:rFonts w:eastAsia="MS Mincho"/>
                <w:szCs w:val="24"/>
              </w:rPr>
            </w:pPr>
          </w:p>
        </w:tc>
        <w:tc>
          <w:tcPr>
            <w:tcW w:w="1523" w:type="dxa"/>
            <w:gridSpan w:val="2"/>
          </w:tcPr>
          <w:p w14:paraId="15410333" w14:textId="77777777" w:rsidR="003456D4" w:rsidRDefault="003456D4" w:rsidP="000C7FF2">
            <w:pPr>
              <w:jc w:val="both"/>
              <w:rPr>
                <w:rFonts w:eastAsia="MS Mincho"/>
                <w:szCs w:val="24"/>
              </w:rPr>
            </w:pPr>
          </w:p>
          <w:p w14:paraId="1C0E3F4F" w14:textId="77777777" w:rsidR="0052691A" w:rsidRDefault="003456D4" w:rsidP="000C7FF2">
            <w:pPr>
              <w:jc w:val="both"/>
              <w:rPr>
                <w:rFonts w:eastAsia="MS Mincho"/>
                <w:szCs w:val="24"/>
              </w:rPr>
            </w:pPr>
            <w:r>
              <w:rPr>
                <w:rFonts w:eastAsia="MS Mincho"/>
                <w:szCs w:val="24"/>
              </w:rPr>
              <w:t>SB</w:t>
            </w:r>
          </w:p>
          <w:p w14:paraId="699F8B25" w14:textId="77777777" w:rsidR="003456D4" w:rsidRDefault="003456D4" w:rsidP="000C7FF2">
            <w:pPr>
              <w:jc w:val="both"/>
              <w:rPr>
                <w:rFonts w:eastAsia="MS Mincho"/>
                <w:szCs w:val="24"/>
              </w:rPr>
            </w:pPr>
          </w:p>
          <w:p w14:paraId="28A9F54A" w14:textId="77777777" w:rsidR="003456D4" w:rsidRDefault="003456D4" w:rsidP="000C7FF2">
            <w:pPr>
              <w:jc w:val="both"/>
              <w:rPr>
                <w:rFonts w:eastAsia="MS Mincho"/>
                <w:szCs w:val="24"/>
              </w:rPr>
            </w:pPr>
          </w:p>
          <w:p w14:paraId="1B33F279" w14:textId="77777777" w:rsidR="003456D4" w:rsidRDefault="003456D4" w:rsidP="000C7FF2">
            <w:pPr>
              <w:jc w:val="both"/>
              <w:rPr>
                <w:rFonts w:eastAsia="MS Mincho"/>
                <w:szCs w:val="24"/>
              </w:rPr>
            </w:pPr>
          </w:p>
          <w:p w14:paraId="32E9D696" w14:textId="77777777" w:rsidR="003456D4" w:rsidRDefault="003456D4" w:rsidP="000C7FF2">
            <w:pPr>
              <w:jc w:val="both"/>
              <w:rPr>
                <w:rFonts w:eastAsia="MS Mincho"/>
                <w:szCs w:val="24"/>
              </w:rPr>
            </w:pPr>
          </w:p>
          <w:p w14:paraId="4FDA0F09" w14:textId="77777777" w:rsidR="003456D4" w:rsidRDefault="003456D4" w:rsidP="000C7FF2">
            <w:pPr>
              <w:jc w:val="both"/>
              <w:rPr>
                <w:rFonts w:eastAsia="MS Mincho"/>
                <w:szCs w:val="24"/>
              </w:rPr>
            </w:pPr>
          </w:p>
          <w:p w14:paraId="7B7F9E3D" w14:textId="77777777" w:rsidR="003456D4" w:rsidRDefault="003456D4" w:rsidP="000C7FF2">
            <w:pPr>
              <w:jc w:val="both"/>
              <w:rPr>
                <w:rFonts w:eastAsia="MS Mincho"/>
                <w:szCs w:val="24"/>
              </w:rPr>
            </w:pPr>
          </w:p>
          <w:p w14:paraId="69E67F6C" w14:textId="77777777" w:rsidR="003456D4" w:rsidRDefault="003456D4" w:rsidP="000C7FF2">
            <w:pPr>
              <w:jc w:val="both"/>
              <w:rPr>
                <w:rFonts w:eastAsia="MS Mincho"/>
                <w:szCs w:val="24"/>
              </w:rPr>
            </w:pPr>
          </w:p>
          <w:p w14:paraId="4AB3366A" w14:textId="77777777" w:rsidR="003456D4" w:rsidRDefault="003456D4" w:rsidP="000C7FF2">
            <w:pPr>
              <w:jc w:val="both"/>
              <w:rPr>
                <w:rFonts w:eastAsia="MS Mincho"/>
                <w:szCs w:val="24"/>
              </w:rPr>
            </w:pPr>
          </w:p>
          <w:p w14:paraId="583B54BA" w14:textId="77777777" w:rsidR="003456D4" w:rsidRDefault="003456D4" w:rsidP="000C7FF2">
            <w:pPr>
              <w:jc w:val="both"/>
              <w:rPr>
                <w:rFonts w:eastAsia="MS Mincho"/>
                <w:szCs w:val="24"/>
              </w:rPr>
            </w:pPr>
          </w:p>
          <w:p w14:paraId="772E43B3" w14:textId="77777777" w:rsidR="003456D4" w:rsidRDefault="003456D4" w:rsidP="000C7FF2">
            <w:pPr>
              <w:jc w:val="both"/>
              <w:rPr>
                <w:rFonts w:eastAsia="MS Mincho"/>
                <w:szCs w:val="24"/>
              </w:rPr>
            </w:pPr>
          </w:p>
          <w:p w14:paraId="44E82BF4" w14:textId="77777777" w:rsidR="003456D4" w:rsidRDefault="003456D4" w:rsidP="000C7FF2">
            <w:pPr>
              <w:jc w:val="both"/>
              <w:rPr>
                <w:rFonts w:eastAsia="MS Mincho"/>
                <w:szCs w:val="24"/>
              </w:rPr>
            </w:pPr>
          </w:p>
          <w:p w14:paraId="19EB0849" w14:textId="77777777" w:rsidR="003456D4" w:rsidRDefault="003456D4" w:rsidP="000C7FF2">
            <w:pPr>
              <w:jc w:val="both"/>
              <w:rPr>
                <w:rFonts w:eastAsia="MS Mincho"/>
                <w:szCs w:val="24"/>
              </w:rPr>
            </w:pPr>
          </w:p>
          <w:p w14:paraId="68A9876C" w14:textId="77777777" w:rsidR="003456D4" w:rsidRDefault="003456D4" w:rsidP="000C7FF2">
            <w:pPr>
              <w:jc w:val="both"/>
              <w:rPr>
                <w:rFonts w:eastAsia="MS Mincho"/>
                <w:szCs w:val="24"/>
              </w:rPr>
            </w:pPr>
          </w:p>
          <w:p w14:paraId="0016CDC0" w14:textId="4ABD2F32" w:rsidR="003456D4" w:rsidRPr="000C7FF2" w:rsidRDefault="003456D4" w:rsidP="000C7FF2">
            <w:pPr>
              <w:jc w:val="both"/>
              <w:rPr>
                <w:rFonts w:eastAsia="MS Mincho"/>
                <w:i/>
                <w:szCs w:val="24"/>
              </w:rPr>
            </w:pPr>
            <w:r>
              <w:rPr>
                <w:rFonts w:eastAsia="MS Mincho"/>
                <w:szCs w:val="24"/>
              </w:rPr>
              <w:t>ML</w:t>
            </w:r>
          </w:p>
        </w:tc>
      </w:tr>
      <w:tr w:rsidR="00C61656" w:rsidRPr="000C7FF2" w14:paraId="7CD8F781" w14:textId="77777777" w:rsidTr="00F17E02">
        <w:trPr>
          <w:trHeight w:val="608"/>
        </w:trPr>
        <w:tc>
          <w:tcPr>
            <w:tcW w:w="757" w:type="dxa"/>
            <w:shd w:val="clear" w:color="auto" w:fill="auto"/>
          </w:tcPr>
          <w:p w14:paraId="7CD8F773" w14:textId="5A4944E5" w:rsidR="00C61656" w:rsidRPr="000C7FF2" w:rsidRDefault="00C61656" w:rsidP="000C7FF2">
            <w:pPr>
              <w:jc w:val="both"/>
              <w:rPr>
                <w:rFonts w:eastAsia="MS Mincho"/>
                <w:szCs w:val="24"/>
              </w:rPr>
            </w:pPr>
            <w:r w:rsidRPr="000C7FF2">
              <w:rPr>
                <w:rFonts w:eastAsia="MS Mincho"/>
                <w:szCs w:val="24"/>
              </w:rPr>
              <w:lastRenderedPageBreak/>
              <w:t>1.3.2.</w:t>
            </w:r>
          </w:p>
        </w:tc>
        <w:tc>
          <w:tcPr>
            <w:tcW w:w="2391" w:type="dxa"/>
            <w:shd w:val="clear" w:color="auto" w:fill="auto"/>
          </w:tcPr>
          <w:p w14:paraId="5EF6D755" w14:textId="77777777" w:rsidR="0052691A" w:rsidRPr="000C7FF2" w:rsidRDefault="0052691A" w:rsidP="000C7FF2">
            <w:pPr>
              <w:jc w:val="both"/>
              <w:rPr>
                <w:szCs w:val="24"/>
              </w:rPr>
            </w:pPr>
            <w:r w:rsidRPr="000C7FF2">
              <w:rPr>
                <w:b/>
                <w:szCs w:val="24"/>
              </w:rPr>
              <w:t>Bendradarbiavimas su socialiniais partneriais padės plėsti akiratį, gilinti žinias.</w:t>
            </w:r>
            <w:r w:rsidRPr="000C7FF2">
              <w:rPr>
                <w:szCs w:val="24"/>
              </w:rPr>
              <w:t xml:space="preserve"> </w:t>
            </w:r>
          </w:p>
          <w:p w14:paraId="7760F912" w14:textId="77777777" w:rsidR="0052691A" w:rsidRPr="000C7FF2" w:rsidRDefault="0052691A" w:rsidP="000C7FF2">
            <w:pPr>
              <w:jc w:val="both"/>
              <w:rPr>
                <w:szCs w:val="24"/>
              </w:rPr>
            </w:pPr>
            <w:r w:rsidRPr="000C7FF2">
              <w:rPr>
                <w:szCs w:val="24"/>
              </w:rPr>
              <w:t xml:space="preserve">1. Lazdijų viešosios bibliotekos skyriais. </w:t>
            </w:r>
          </w:p>
          <w:p w14:paraId="2361BF81" w14:textId="77777777" w:rsidR="00D74DD3" w:rsidRPr="000C7FF2" w:rsidRDefault="00D74DD3" w:rsidP="000C7FF2">
            <w:pPr>
              <w:jc w:val="both"/>
              <w:rPr>
                <w:szCs w:val="24"/>
              </w:rPr>
            </w:pPr>
          </w:p>
          <w:p w14:paraId="59E0D4B8" w14:textId="77777777" w:rsidR="00755DC2" w:rsidRPr="000C7FF2" w:rsidRDefault="00755DC2" w:rsidP="000C7FF2">
            <w:pPr>
              <w:jc w:val="both"/>
              <w:rPr>
                <w:szCs w:val="24"/>
              </w:rPr>
            </w:pPr>
          </w:p>
          <w:p w14:paraId="214D78A1" w14:textId="77777777" w:rsidR="00755DC2" w:rsidRPr="000C7FF2" w:rsidRDefault="00755DC2" w:rsidP="000C7FF2">
            <w:pPr>
              <w:jc w:val="both"/>
              <w:rPr>
                <w:szCs w:val="24"/>
              </w:rPr>
            </w:pPr>
          </w:p>
          <w:p w14:paraId="4E8C11B0" w14:textId="77777777" w:rsidR="00755DC2" w:rsidRPr="000C7FF2" w:rsidRDefault="00755DC2" w:rsidP="000C7FF2">
            <w:pPr>
              <w:jc w:val="both"/>
              <w:rPr>
                <w:szCs w:val="24"/>
              </w:rPr>
            </w:pPr>
          </w:p>
          <w:p w14:paraId="5E3AC853" w14:textId="77777777" w:rsidR="00F17E02" w:rsidRPr="000C7FF2" w:rsidRDefault="00F17E02" w:rsidP="000C7FF2">
            <w:pPr>
              <w:jc w:val="both"/>
              <w:rPr>
                <w:szCs w:val="24"/>
              </w:rPr>
            </w:pPr>
          </w:p>
          <w:p w14:paraId="5C72AAAA" w14:textId="77777777" w:rsidR="0052691A" w:rsidRPr="000C7FF2" w:rsidRDefault="0052691A" w:rsidP="000C7FF2">
            <w:pPr>
              <w:jc w:val="both"/>
              <w:rPr>
                <w:szCs w:val="24"/>
              </w:rPr>
            </w:pPr>
            <w:r w:rsidRPr="000C7FF2">
              <w:rPr>
                <w:szCs w:val="24"/>
              </w:rPr>
              <w:t xml:space="preserve">2. Bendradarbiavimas su išorės partneriais: </w:t>
            </w:r>
          </w:p>
          <w:p w14:paraId="18D2CEE7" w14:textId="77777777" w:rsidR="006C0D37" w:rsidRPr="000C7FF2" w:rsidRDefault="006C0D37" w:rsidP="000C7FF2">
            <w:pPr>
              <w:jc w:val="both"/>
              <w:rPr>
                <w:szCs w:val="24"/>
              </w:rPr>
            </w:pPr>
          </w:p>
          <w:p w14:paraId="3FA2D573" w14:textId="77777777" w:rsidR="0052691A" w:rsidRPr="000C7FF2" w:rsidRDefault="0052691A" w:rsidP="003456D4">
            <w:pPr>
              <w:rPr>
                <w:szCs w:val="24"/>
              </w:rPr>
            </w:pPr>
            <w:r w:rsidRPr="000C7FF2">
              <w:rPr>
                <w:szCs w:val="24"/>
              </w:rPr>
              <w:t xml:space="preserve">3. Edukaciniai renginiai – pamokos Metelių ir Veisiejų </w:t>
            </w:r>
            <w:r w:rsidRPr="000C7FF2">
              <w:rPr>
                <w:szCs w:val="24"/>
              </w:rPr>
              <w:lastRenderedPageBreak/>
              <w:t xml:space="preserve">regioniniuose parkuose. </w:t>
            </w:r>
          </w:p>
          <w:p w14:paraId="0205E2B5" w14:textId="77777777" w:rsidR="0052691A" w:rsidRPr="000C7FF2" w:rsidRDefault="0052691A" w:rsidP="000C7FF2">
            <w:pPr>
              <w:jc w:val="both"/>
              <w:rPr>
                <w:szCs w:val="24"/>
              </w:rPr>
            </w:pPr>
            <w:r w:rsidRPr="000C7FF2">
              <w:rPr>
                <w:szCs w:val="24"/>
              </w:rPr>
              <w:t xml:space="preserve">4. Renginių su Seirijų kultūros namais organizavimas sustiprins ryšius su miestelio bendruomene, Seirijų vaikų dienos centru „Šilas“. </w:t>
            </w:r>
          </w:p>
          <w:p w14:paraId="7CD8F775" w14:textId="1B311444" w:rsidR="00C61656" w:rsidRPr="000C7FF2" w:rsidRDefault="0052691A" w:rsidP="003456D4">
            <w:pPr>
              <w:rPr>
                <w:b/>
                <w:szCs w:val="24"/>
              </w:rPr>
            </w:pPr>
            <w:r w:rsidRPr="000C7FF2">
              <w:rPr>
                <w:szCs w:val="24"/>
              </w:rPr>
              <w:t>5. Pasikviesti į gimnaziją Lazdijų PK atstovus pokalbiams</w:t>
            </w:r>
            <w:r w:rsidR="00F17E02" w:rsidRPr="000C7FF2">
              <w:rPr>
                <w:szCs w:val="24"/>
              </w:rPr>
              <w:t xml:space="preserve"> </w:t>
            </w:r>
            <w:r w:rsidRPr="000C7FF2">
              <w:rPr>
                <w:szCs w:val="24"/>
              </w:rPr>
              <w:t>su mokiniais ir tėveliais</w:t>
            </w:r>
          </w:p>
        </w:tc>
        <w:tc>
          <w:tcPr>
            <w:tcW w:w="2234" w:type="dxa"/>
            <w:shd w:val="clear" w:color="auto" w:fill="auto"/>
          </w:tcPr>
          <w:p w14:paraId="547B8455" w14:textId="77777777" w:rsidR="00D74DD3" w:rsidRPr="000C7FF2" w:rsidRDefault="00D74DD3" w:rsidP="000C7FF2">
            <w:pPr>
              <w:jc w:val="both"/>
              <w:rPr>
                <w:szCs w:val="24"/>
              </w:rPr>
            </w:pPr>
          </w:p>
          <w:p w14:paraId="219086F9" w14:textId="77777777" w:rsidR="00D74DD3" w:rsidRPr="000C7FF2" w:rsidRDefault="00D74DD3" w:rsidP="000C7FF2">
            <w:pPr>
              <w:jc w:val="both"/>
              <w:rPr>
                <w:szCs w:val="24"/>
              </w:rPr>
            </w:pPr>
          </w:p>
          <w:p w14:paraId="4096CCFB" w14:textId="77777777" w:rsidR="00D74DD3" w:rsidRPr="000C7FF2" w:rsidRDefault="00D74DD3" w:rsidP="000C7FF2">
            <w:pPr>
              <w:jc w:val="both"/>
              <w:rPr>
                <w:szCs w:val="24"/>
              </w:rPr>
            </w:pPr>
          </w:p>
          <w:p w14:paraId="7442A0CE" w14:textId="77777777" w:rsidR="00D74DD3" w:rsidRPr="000C7FF2" w:rsidRDefault="00D74DD3" w:rsidP="000C7FF2">
            <w:pPr>
              <w:jc w:val="both"/>
              <w:rPr>
                <w:szCs w:val="24"/>
              </w:rPr>
            </w:pPr>
          </w:p>
          <w:p w14:paraId="3B20070E" w14:textId="77777777" w:rsidR="00D74DD3" w:rsidRPr="000C7FF2" w:rsidRDefault="00D74DD3" w:rsidP="000C7FF2">
            <w:pPr>
              <w:jc w:val="both"/>
              <w:rPr>
                <w:szCs w:val="24"/>
              </w:rPr>
            </w:pPr>
          </w:p>
          <w:p w14:paraId="1AD8A2F3" w14:textId="77777777" w:rsidR="00755DC2" w:rsidRPr="000C7FF2" w:rsidRDefault="00D74DD3" w:rsidP="000C7FF2">
            <w:pPr>
              <w:jc w:val="both"/>
              <w:rPr>
                <w:szCs w:val="24"/>
              </w:rPr>
            </w:pPr>
            <w:r w:rsidRPr="000C7FF2">
              <w:rPr>
                <w:szCs w:val="24"/>
              </w:rPr>
              <w:t>Renginių/veiklų skaičius per metus:</w:t>
            </w:r>
          </w:p>
          <w:p w14:paraId="27A19D0E" w14:textId="77777777" w:rsidR="00755DC2" w:rsidRPr="000C7FF2" w:rsidRDefault="00755DC2" w:rsidP="000C7FF2">
            <w:pPr>
              <w:jc w:val="both"/>
              <w:rPr>
                <w:szCs w:val="24"/>
              </w:rPr>
            </w:pPr>
          </w:p>
          <w:p w14:paraId="0592A51A" w14:textId="03EFF549" w:rsidR="00D74DD3" w:rsidRPr="000C7FF2" w:rsidRDefault="00D74DD3" w:rsidP="000C7FF2">
            <w:pPr>
              <w:jc w:val="both"/>
              <w:rPr>
                <w:szCs w:val="24"/>
              </w:rPr>
            </w:pPr>
            <w:r w:rsidRPr="000C7FF2">
              <w:rPr>
                <w:szCs w:val="24"/>
              </w:rPr>
              <w:t xml:space="preserve"> 1. Bibliotekose – 7 </w:t>
            </w:r>
          </w:p>
          <w:p w14:paraId="40CBA60C" w14:textId="77777777" w:rsidR="00D74DD3" w:rsidRPr="000C7FF2" w:rsidRDefault="00D74DD3" w:rsidP="000C7FF2">
            <w:pPr>
              <w:jc w:val="both"/>
              <w:rPr>
                <w:szCs w:val="24"/>
              </w:rPr>
            </w:pPr>
          </w:p>
          <w:p w14:paraId="4D784EA3" w14:textId="77777777" w:rsidR="00755DC2" w:rsidRPr="000C7FF2" w:rsidRDefault="00755DC2" w:rsidP="000C7FF2">
            <w:pPr>
              <w:jc w:val="both"/>
              <w:rPr>
                <w:szCs w:val="24"/>
              </w:rPr>
            </w:pPr>
          </w:p>
          <w:p w14:paraId="1B6DAF0A" w14:textId="77777777" w:rsidR="00755DC2" w:rsidRPr="000C7FF2" w:rsidRDefault="00755DC2" w:rsidP="000C7FF2">
            <w:pPr>
              <w:jc w:val="both"/>
              <w:rPr>
                <w:szCs w:val="24"/>
              </w:rPr>
            </w:pPr>
          </w:p>
          <w:p w14:paraId="4E61ED15" w14:textId="77777777" w:rsidR="00755DC2" w:rsidRPr="000C7FF2" w:rsidRDefault="00D74DD3" w:rsidP="000C7FF2">
            <w:pPr>
              <w:jc w:val="both"/>
              <w:rPr>
                <w:szCs w:val="24"/>
              </w:rPr>
            </w:pPr>
            <w:r w:rsidRPr="000C7FF2">
              <w:rPr>
                <w:szCs w:val="24"/>
              </w:rPr>
              <w:t xml:space="preserve">2. Su Lazdijų PK pareigūnais – 5 </w:t>
            </w:r>
          </w:p>
          <w:p w14:paraId="18C25C48" w14:textId="77777777" w:rsidR="003154FF" w:rsidRPr="000C7FF2" w:rsidRDefault="003154FF" w:rsidP="000C7FF2">
            <w:pPr>
              <w:jc w:val="both"/>
              <w:rPr>
                <w:szCs w:val="24"/>
              </w:rPr>
            </w:pPr>
          </w:p>
          <w:p w14:paraId="609B338C" w14:textId="735B0128" w:rsidR="00755DC2" w:rsidRPr="000C7FF2" w:rsidRDefault="00D74DD3" w:rsidP="000C7FF2">
            <w:pPr>
              <w:jc w:val="both"/>
              <w:rPr>
                <w:szCs w:val="24"/>
              </w:rPr>
            </w:pPr>
            <w:r w:rsidRPr="000C7FF2">
              <w:rPr>
                <w:szCs w:val="24"/>
              </w:rPr>
              <w:t xml:space="preserve">3. Regioniniuose parkuose – 14 </w:t>
            </w:r>
          </w:p>
          <w:p w14:paraId="3D156BE2" w14:textId="77777777" w:rsidR="00755DC2" w:rsidRPr="000C7FF2" w:rsidRDefault="00755DC2" w:rsidP="000C7FF2">
            <w:pPr>
              <w:jc w:val="both"/>
              <w:rPr>
                <w:szCs w:val="24"/>
              </w:rPr>
            </w:pPr>
          </w:p>
          <w:p w14:paraId="79D897C3" w14:textId="77777777" w:rsidR="00755DC2" w:rsidRPr="000C7FF2" w:rsidRDefault="00755DC2" w:rsidP="000C7FF2">
            <w:pPr>
              <w:jc w:val="both"/>
              <w:rPr>
                <w:szCs w:val="24"/>
              </w:rPr>
            </w:pPr>
          </w:p>
          <w:p w14:paraId="56F29182" w14:textId="77777777" w:rsidR="006C0D37" w:rsidRPr="000C7FF2" w:rsidRDefault="006C0D37" w:rsidP="000C7FF2">
            <w:pPr>
              <w:jc w:val="both"/>
              <w:rPr>
                <w:szCs w:val="24"/>
              </w:rPr>
            </w:pPr>
          </w:p>
          <w:p w14:paraId="32C4FB2C" w14:textId="77777777" w:rsidR="006C0D37" w:rsidRPr="000C7FF2" w:rsidRDefault="006C0D37" w:rsidP="000C7FF2">
            <w:pPr>
              <w:jc w:val="both"/>
              <w:rPr>
                <w:szCs w:val="24"/>
              </w:rPr>
            </w:pPr>
          </w:p>
          <w:p w14:paraId="05430BCE" w14:textId="77777777" w:rsidR="00755DC2" w:rsidRPr="000C7FF2" w:rsidRDefault="00D74DD3" w:rsidP="000C7FF2">
            <w:pPr>
              <w:jc w:val="both"/>
              <w:rPr>
                <w:szCs w:val="24"/>
              </w:rPr>
            </w:pPr>
            <w:r w:rsidRPr="000C7FF2">
              <w:rPr>
                <w:szCs w:val="24"/>
              </w:rPr>
              <w:t xml:space="preserve">4. Su laisvalaikio salės darbuotojais – 5 </w:t>
            </w:r>
          </w:p>
          <w:p w14:paraId="4641C869" w14:textId="77777777" w:rsidR="00755DC2" w:rsidRPr="000C7FF2" w:rsidRDefault="00755DC2" w:rsidP="000C7FF2">
            <w:pPr>
              <w:jc w:val="both"/>
              <w:rPr>
                <w:szCs w:val="24"/>
              </w:rPr>
            </w:pPr>
          </w:p>
          <w:p w14:paraId="64B22B66" w14:textId="77777777" w:rsidR="00755DC2" w:rsidRPr="000C7FF2" w:rsidRDefault="00755DC2" w:rsidP="000C7FF2">
            <w:pPr>
              <w:jc w:val="both"/>
              <w:rPr>
                <w:szCs w:val="24"/>
              </w:rPr>
            </w:pPr>
          </w:p>
          <w:p w14:paraId="2237DE4B" w14:textId="77777777" w:rsidR="00755DC2" w:rsidRPr="000C7FF2" w:rsidRDefault="00755DC2" w:rsidP="000C7FF2">
            <w:pPr>
              <w:jc w:val="both"/>
              <w:rPr>
                <w:szCs w:val="24"/>
              </w:rPr>
            </w:pPr>
          </w:p>
          <w:p w14:paraId="3249D12B" w14:textId="77777777" w:rsidR="00327B44" w:rsidRPr="000C7FF2" w:rsidRDefault="00327B44" w:rsidP="000C7FF2">
            <w:pPr>
              <w:jc w:val="both"/>
              <w:rPr>
                <w:szCs w:val="24"/>
              </w:rPr>
            </w:pPr>
          </w:p>
          <w:p w14:paraId="42DB9F3C" w14:textId="77777777" w:rsidR="00755DC2" w:rsidRPr="000C7FF2" w:rsidRDefault="00755DC2" w:rsidP="000C7FF2">
            <w:pPr>
              <w:jc w:val="both"/>
              <w:rPr>
                <w:szCs w:val="24"/>
              </w:rPr>
            </w:pPr>
          </w:p>
          <w:p w14:paraId="7CD8F777" w14:textId="68E6BD57" w:rsidR="00C61656" w:rsidRPr="000C7FF2" w:rsidRDefault="00D74DD3" w:rsidP="003456D4">
            <w:pPr>
              <w:rPr>
                <w:szCs w:val="24"/>
              </w:rPr>
            </w:pPr>
            <w:r w:rsidRPr="000C7FF2">
              <w:rPr>
                <w:szCs w:val="24"/>
              </w:rPr>
              <w:t xml:space="preserve">5. Padidėja gimnazijos bendruomenės narių saugumas. </w:t>
            </w:r>
            <w:r w:rsidR="00D04391" w:rsidRPr="000C7FF2">
              <w:rPr>
                <w:szCs w:val="24"/>
              </w:rPr>
              <w:t>Patyčių nepatiria 85 % mokinių.</w:t>
            </w:r>
          </w:p>
        </w:tc>
        <w:tc>
          <w:tcPr>
            <w:tcW w:w="1843" w:type="dxa"/>
            <w:shd w:val="clear" w:color="auto" w:fill="auto"/>
          </w:tcPr>
          <w:p w14:paraId="56BB869E" w14:textId="77777777" w:rsidR="00D74DD3" w:rsidRPr="000C7FF2" w:rsidRDefault="00D74DD3" w:rsidP="000C7FF2">
            <w:pPr>
              <w:jc w:val="both"/>
              <w:rPr>
                <w:szCs w:val="24"/>
              </w:rPr>
            </w:pPr>
          </w:p>
          <w:p w14:paraId="73282FC4" w14:textId="77777777" w:rsidR="00D74DD3" w:rsidRPr="000C7FF2" w:rsidRDefault="00D74DD3" w:rsidP="000C7FF2">
            <w:pPr>
              <w:jc w:val="both"/>
              <w:rPr>
                <w:szCs w:val="24"/>
              </w:rPr>
            </w:pPr>
          </w:p>
          <w:p w14:paraId="67BD6045" w14:textId="77777777" w:rsidR="00D74DD3" w:rsidRPr="000C7FF2" w:rsidRDefault="00D74DD3" w:rsidP="000C7FF2">
            <w:pPr>
              <w:jc w:val="both"/>
              <w:rPr>
                <w:szCs w:val="24"/>
              </w:rPr>
            </w:pPr>
          </w:p>
          <w:p w14:paraId="4C14EEDC" w14:textId="77777777" w:rsidR="00D74DD3" w:rsidRPr="000C7FF2" w:rsidRDefault="00D74DD3" w:rsidP="000C7FF2">
            <w:pPr>
              <w:jc w:val="both"/>
              <w:rPr>
                <w:szCs w:val="24"/>
              </w:rPr>
            </w:pPr>
          </w:p>
          <w:p w14:paraId="2CD24CCA" w14:textId="77777777" w:rsidR="00755DC2" w:rsidRPr="000C7FF2" w:rsidRDefault="00755DC2" w:rsidP="000C7FF2">
            <w:pPr>
              <w:jc w:val="both"/>
              <w:rPr>
                <w:szCs w:val="24"/>
              </w:rPr>
            </w:pPr>
          </w:p>
          <w:p w14:paraId="0F9512CC" w14:textId="0347DA1B" w:rsidR="00D74DD3" w:rsidRPr="000C7FF2" w:rsidRDefault="00D74DD3" w:rsidP="000C7FF2">
            <w:pPr>
              <w:jc w:val="both"/>
              <w:rPr>
                <w:szCs w:val="24"/>
              </w:rPr>
            </w:pPr>
            <w:r w:rsidRPr="000C7FF2">
              <w:rPr>
                <w:szCs w:val="24"/>
              </w:rPr>
              <w:t>Renginių/</w:t>
            </w:r>
            <w:r w:rsidR="00741D0C" w:rsidRPr="000C7FF2">
              <w:rPr>
                <w:szCs w:val="24"/>
              </w:rPr>
              <w:t xml:space="preserve"> </w:t>
            </w:r>
            <w:r w:rsidRPr="000C7FF2">
              <w:rPr>
                <w:szCs w:val="24"/>
              </w:rPr>
              <w:t xml:space="preserve">veiklų skaičius per metus: </w:t>
            </w:r>
          </w:p>
          <w:p w14:paraId="1C7775CC" w14:textId="79D07729" w:rsidR="00D74DD3" w:rsidRPr="000C7FF2" w:rsidRDefault="00D74DD3" w:rsidP="000C7FF2">
            <w:pPr>
              <w:jc w:val="both"/>
              <w:rPr>
                <w:szCs w:val="24"/>
              </w:rPr>
            </w:pPr>
            <w:r w:rsidRPr="000C7FF2">
              <w:rPr>
                <w:szCs w:val="24"/>
              </w:rPr>
              <w:t xml:space="preserve">1. Bibliotekose – </w:t>
            </w:r>
            <w:r w:rsidR="00755DC2" w:rsidRPr="000C7FF2">
              <w:rPr>
                <w:szCs w:val="24"/>
              </w:rPr>
              <w:t>3, daugiau nevyko dėl karantino.</w:t>
            </w:r>
            <w:r w:rsidRPr="000C7FF2">
              <w:rPr>
                <w:szCs w:val="24"/>
              </w:rPr>
              <w:t xml:space="preserve"> </w:t>
            </w:r>
          </w:p>
          <w:p w14:paraId="6FB12B70" w14:textId="77777777" w:rsidR="00327B44" w:rsidRPr="000C7FF2" w:rsidRDefault="00D74DD3" w:rsidP="000C7FF2">
            <w:pPr>
              <w:jc w:val="both"/>
              <w:rPr>
                <w:szCs w:val="24"/>
              </w:rPr>
            </w:pPr>
            <w:r w:rsidRPr="000C7FF2">
              <w:rPr>
                <w:szCs w:val="24"/>
              </w:rPr>
              <w:t xml:space="preserve">2. Su Lazdijų PK pareigūnais – 5 </w:t>
            </w:r>
          </w:p>
          <w:p w14:paraId="739052C0" w14:textId="77777777" w:rsidR="00327B44" w:rsidRPr="000C7FF2" w:rsidRDefault="00327B44" w:rsidP="000C7FF2">
            <w:pPr>
              <w:jc w:val="both"/>
              <w:rPr>
                <w:szCs w:val="24"/>
              </w:rPr>
            </w:pPr>
          </w:p>
          <w:p w14:paraId="390D9B6A" w14:textId="7ADC615E" w:rsidR="00755DC2" w:rsidRPr="000C7FF2" w:rsidRDefault="00D74DD3" w:rsidP="000C7FF2">
            <w:pPr>
              <w:jc w:val="both"/>
              <w:rPr>
                <w:szCs w:val="24"/>
              </w:rPr>
            </w:pPr>
            <w:r w:rsidRPr="000C7FF2">
              <w:rPr>
                <w:szCs w:val="24"/>
              </w:rPr>
              <w:t>3. Regionini</w:t>
            </w:r>
            <w:r w:rsidR="006C0D37" w:rsidRPr="000C7FF2">
              <w:rPr>
                <w:szCs w:val="24"/>
              </w:rPr>
              <w:t xml:space="preserve">ų </w:t>
            </w:r>
            <w:r w:rsidRPr="000C7FF2">
              <w:rPr>
                <w:szCs w:val="24"/>
              </w:rPr>
              <w:t xml:space="preserve">parkuose – </w:t>
            </w:r>
            <w:r w:rsidR="006C0D37" w:rsidRPr="000C7FF2">
              <w:rPr>
                <w:szCs w:val="24"/>
              </w:rPr>
              <w:t>10</w:t>
            </w:r>
          </w:p>
          <w:p w14:paraId="34878765" w14:textId="77777777" w:rsidR="00755DC2" w:rsidRPr="000C7FF2" w:rsidRDefault="00755DC2" w:rsidP="000C7FF2">
            <w:pPr>
              <w:jc w:val="both"/>
              <w:rPr>
                <w:szCs w:val="24"/>
              </w:rPr>
            </w:pPr>
          </w:p>
          <w:p w14:paraId="1A6958AB" w14:textId="77777777" w:rsidR="006C0D37" w:rsidRPr="000C7FF2" w:rsidRDefault="006C0D37" w:rsidP="000C7FF2">
            <w:pPr>
              <w:jc w:val="both"/>
              <w:rPr>
                <w:szCs w:val="24"/>
              </w:rPr>
            </w:pPr>
          </w:p>
          <w:p w14:paraId="567B6585" w14:textId="77777777" w:rsidR="006C0D37" w:rsidRPr="000C7FF2" w:rsidRDefault="006C0D37" w:rsidP="000C7FF2">
            <w:pPr>
              <w:jc w:val="both"/>
              <w:rPr>
                <w:szCs w:val="24"/>
              </w:rPr>
            </w:pPr>
          </w:p>
          <w:p w14:paraId="49E4A3BF" w14:textId="77777777" w:rsidR="006C0D37" w:rsidRPr="000C7FF2" w:rsidRDefault="006C0D37" w:rsidP="000C7FF2">
            <w:pPr>
              <w:jc w:val="both"/>
              <w:rPr>
                <w:szCs w:val="24"/>
              </w:rPr>
            </w:pPr>
          </w:p>
          <w:p w14:paraId="7E78A9EB" w14:textId="77777777" w:rsidR="00755DC2" w:rsidRPr="000C7FF2" w:rsidRDefault="00D74DD3" w:rsidP="003456D4">
            <w:pPr>
              <w:rPr>
                <w:szCs w:val="24"/>
              </w:rPr>
            </w:pPr>
            <w:r w:rsidRPr="000C7FF2">
              <w:rPr>
                <w:szCs w:val="24"/>
              </w:rPr>
              <w:t>4. Su laisvalaikio salės darbuotojais – 5</w:t>
            </w:r>
          </w:p>
          <w:p w14:paraId="1B69AFB4" w14:textId="77777777" w:rsidR="00755DC2" w:rsidRPr="000C7FF2" w:rsidRDefault="00755DC2" w:rsidP="000C7FF2">
            <w:pPr>
              <w:jc w:val="both"/>
              <w:rPr>
                <w:szCs w:val="24"/>
              </w:rPr>
            </w:pPr>
          </w:p>
          <w:p w14:paraId="220AAC73" w14:textId="77777777" w:rsidR="00327B44" w:rsidRPr="000C7FF2" w:rsidRDefault="00D74DD3" w:rsidP="000C7FF2">
            <w:pPr>
              <w:jc w:val="both"/>
              <w:rPr>
                <w:szCs w:val="24"/>
              </w:rPr>
            </w:pPr>
            <w:r w:rsidRPr="000C7FF2">
              <w:rPr>
                <w:szCs w:val="24"/>
              </w:rPr>
              <w:t xml:space="preserve"> </w:t>
            </w:r>
            <w:r w:rsidR="00F17E02" w:rsidRPr="000C7FF2">
              <w:rPr>
                <w:szCs w:val="24"/>
              </w:rPr>
              <w:t xml:space="preserve">                            </w:t>
            </w:r>
          </w:p>
          <w:p w14:paraId="567426C8" w14:textId="77777777" w:rsidR="00327B44" w:rsidRPr="000C7FF2" w:rsidRDefault="00327B44" w:rsidP="000C7FF2">
            <w:pPr>
              <w:jc w:val="both"/>
              <w:rPr>
                <w:szCs w:val="24"/>
              </w:rPr>
            </w:pPr>
          </w:p>
          <w:p w14:paraId="547547A1" w14:textId="77777777" w:rsidR="00327B44" w:rsidRPr="000C7FF2" w:rsidRDefault="00327B44" w:rsidP="000C7FF2">
            <w:pPr>
              <w:jc w:val="both"/>
              <w:rPr>
                <w:szCs w:val="24"/>
              </w:rPr>
            </w:pPr>
          </w:p>
          <w:p w14:paraId="7CD8F77B" w14:textId="0E866F9A" w:rsidR="00C61656" w:rsidRPr="000C7FF2" w:rsidRDefault="00D74DD3" w:rsidP="003456D4">
            <w:pPr>
              <w:rPr>
                <w:szCs w:val="24"/>
              </w:rPr>
            </w:pPr>
            <w:r w:rsidRPr="000C7FF2">
              <w:rPr>
                <w:szCs w:val="24"/>
              </w:rPr>
              <w:t>5. Patyči</w:t>
            </w:r>
            <w:r w:rsidR="00D04391" w:rsidRPr="000C7FF2">
              <w:rPr>
                <w:szCs w:val="24"/>
              </w:rPr>
              <w:t>ų</w:t>
            </w:r>
            <w:r w:rsidRPr="000C7FF2">
              <w:rPr>
                <w:szCs w:val="24"/>
              </w:rPr>
              <w:t xml:space="preserve"> </w:t>
            </w:r>
            <w:r w:rsidR="00D04391" w:rsidRPr="000C7FF2">
              <w:rPr>
                <w:szCs w:val="24"/>
              </w:rPr>
              <w:t>ne</w:t>
            </w:r>
            <w:r w:rsidRPr="000C7FF2">
              <w:rPr>
                <w:szCs w:val="24"/>
              </w:rPr>
              <w:t xml:space="preserve">patiria </w:t>
            </w:r>
            <w:r w:rsidR="00D04391" w:rsidRPr="000C7FF2">
              <w:rPr>
                <w:szCs w:val="24"/>
              </w:rPr>
              <w:t>8</w:t>
            </w:r>
            <w:r w:rsidR="00B3135B" w:rsidRPr="000C7FF2">
              <w:rPr>
                <w:szCs w:val="24"/>
              </w:rPr>
              <w:t>7</w:t>
            </w:r>
            <w:r w:rsidRPr="000C7FF2">
              <w:rPr>
                <w:szCs w:val="24"/>
              </w:rPr>
              <w:t xml:space="preserve"> % mokinių.</w:t>
            </w:r>
          </w:p>
        </w:tc>
        <w:tc>
          <w:tcPr>
            <w:tcW w:w="1830" w:type="dxa"/>
            <w:gridSpan w:val="2"/>
            <w:shd w:val="clear" w:color="auto" w:fill="auto"/>
          </w:tcPr>
          <w:p w14:paraId="5A1C5074" w14:textId="77777777" w:rsidR="00D74DD3" w:rsidRPr="000C7FF2" w:rsidRDefault="00D74DD3" w:rsidP="000C7FF2">
            <w:pPr>
              <w:jc w:val="both"/>
              <w:rPr>
                <w:szCs w:val="24"/>
              </w:rPr>
            </w:pPr>
          </w:p>
          <w:p w14:paraId="0B474683" w14:textId="77777777" w:rsidR="00D74DD3" w:rsidRPr="000C7FF2" w:rsidRDefault="00D74DD3" w:rsidP="000C7FF2">
            <w:pPr>
              <w:jc w:val="both"/>
              <w:rPr>
                <w:szCs w:val="24"/>
              </w:rPr>
            </w:pPr>
          </w:p>
          <w:p w14:paraId="4868D74C" w14:textId="77777777" w:rsidR="00D74DD3" w:rsidRPr="000C7FF2" w:rsidRDefault="00D74DD3" w:rsidP="000C7FF2">
            <w:pPr>
              <w:jc w:val="both"/>
              <w:rPr>
                <w:szCs w:val="24"/>
              </w:rPr>
            </w:pPr>
          </w:p>
          <w:p w14:paraId="791851ED" w14:textId="77777777" w:rsidR="00D74DD3" w:rsidRPr="000C7FF2" w:rsidRDefault="00D74DD3" w:rsidP="000C7FF2">
            <w:pPr>
              <w:jc w:val="both"/>
              <w:rPr>
                <w:szCs w:val="24"/>
              </w:rPr>
            </w:pPr>
          </w:p>
          <w:p w14:paraId="5FADE895" w14:textId="77777777" w:rsidR="00D74DD3" w:rsidRPr="000C7FF2" w:rsidRDefault="00D74DD3" w:rsidP="000C7FF2">
            <w:pPr>
              <w:jc w:val="both"/>
              <w:rPr>
                <w:szCs w:val="24"/>
              </w:rPr>
            </w:pPr>
          </w:p>
          <w:p w14:paraId="1FA5015C" w14:textId="77777777" w:rsidR="00327B44" w:rsidRPr="000C7FF2" w:rsidRDefault="00D74DD3" w:rsidP="000C7FF2">
            <w:pPr>
              <w:jc w:val="both"/>
              <w:rPr>
                <w:szCs w:val="24"/>
              </w:rPr>
            </w:pPr>
            <w:r w:rsidRPr="000C7FF2">
              <w:rPr>
                <w:szCs w:val="24"/>
              </w:rPr>
              <w:t xml:space="preserve">Bibliotekininkė, mokytojai, </w:t>
            </w:r>
          </w:p>
          <w:p w14:paraId="4F7DA751" w14:textId="77777777" w:rsidR="00327B44" w:rsidRPr="000C7FF2" w:rsidRDefault="00327B44" w:rsidP="000C7FF2">
            <w:pPr>
              <w:jc w:val="both"/>
              <w:rPr>
                <w:szCs w:val="24"/>
              </w:rPr>
            </w:pPr>
          </w:p>
          <w:p w14:paraId="2288BFF2" w14:textId="77777777" w:rsidR="00327B44" w:rsidRPr="000C7FF2" w:rsidRDefault="00327B44" w:rsidP="000C7FF2">
            <w:pPr>
              <w:jc w:val="both"/>
              <w:rPr>
                <w:szCs w:val="24"/>
              </w:rPr>
            </w:pPr>
          </w:p>
          <w:p w14:paraId="73386181" w14:textId="77777777" w:rsidR="00327B44" w:rsidRPr="000C7FF2" w:rsidRDefault="00327B44" w:rsidP="000C7FF2">
            <w:pPr>
              <w:jc w:val="both"/>
              <w:rPr>
                <w:szCs w:val="24"/>
              </w:rPr>
            </w:pPr>
          </w:p>
          <w:p w14:paraId="550193B7" w14:textId="77777777" w:rsidR="00327B44" w:rsidRPr="000C7FF2" w:rsidRDefault="00327B44" w:rsidP="000C7FF2">
            <w:pPr>
              <w:jc w:val="both"/>
              <w:rPr>
                <w:szCs w:val="24"/>
              </w:rPr>
            </w:pPr>
          </w:p>
          <w:p w14:paraId="388CA514" w14:textId="77777777" w:rsidR="00327B44" w:rsidRPr="000C7FF2" w:rsidRDefault="00327B44" w:rsidP="000C7FF2">
            <w:pPr>
              <w:jc w:val="both"/>
              <w:rPr>
                <w:szCs w:val="24"/>
              </w:rPr>
            </w:pPr>
          </w:p>
          <w:p w14:paraId="02C3767B" w14:textId="1B51893D" w:rsidR="00327B44" w:rsidRPr="000C7FF2" w:rsidRDefault="00327B44" w:rsidP="000C7FF2">
            <w:pPr>
              <w:jc w:val="both"/>
              <w:rPr>
                <w:szCs w:val="24"/>
              </w:rPr>
            </w:pPr>
            <w:r w:rsidRPr="000C7FF2">
              <w:rPr>
                <w:szCs w:val="24"/>
              </w:rPr>
              <w:t>S</w:t>
            </w:r>
            <w:r w:rsidR="00D74DD3" w:rsidRPr="000C7FF2">
              <w:rPr>
                <w:szCs w:val="24"/>
              </w:rPr>
              <w:t>ocialinė</w:t>
            </w:r>
            <w:r w:rsidRPr="000C7FF2">
              <w:rPr>
                <w:szCs w:val="24"/>
              </w:rPr>
              <w:t xml:space="preserve"> </w:t>
            </w:r>
            <w:r w:rsidR="00D74DD3" w:rsidRPr="000C7FF2">
              <w:rPr>
                <w:szCs w:val="24"/>
              </w:rPr>
              <w:t xml:space="preserve"> pedagogė, </w:t>
            </w:r>
          </w:p>
          <w:p w14:paraId="616CE370" w14:textId="77777777" w:rsidR="00F17E02" w:rsidRPr="000C7FF2" w:rsidRDefault="00F17E02" w:rsidP="000C7FF2">
            <w:pPr>
              <w:jc w:val="both"/>
              <w:rPr>
                <w:szCs w:val="24"/>
              </w:rPr>
            </w:pPr>
          </w:p>
          <w:p w14:paraId="1FE8B16F" w14:textId="3865EBA3" w:rsidR="006360B7" w:rsidRPr="000C7FF2" w:rsidRDefault="00755DC2" w:rsidP="000C7FF2">
            <w:pPr>
              <w:jc w:val="both"/>
              <w:rPr>
                <w:szCs w:val="24"/>
              </w:rPr>
            </w:pPr>
            <w:r w:rsidRPr="000C7FF2">
              <w:rPr>
                <w:szCs w:val="24"/>
              </w:rPr>
              <w:t xml:space="preserve">Mokytojai ir Metelių bei Veisiejų </w:t>
            </w:r>
            <w:r w:rsidRPr="000C7FF2">
              <w:rPr>
                <w:szCs w:val="24"/>
              </w:rPr>
              <w:lastRenderedPageBreak/>
              <w:t>regioninių parkų darbuotojai</w:t>
            </w:r>
          </w:p>
          <w:p w14:paraId="24FD293F" w14:textId="7DA41ECB" w:rsidR="006360B7" w:rsidRPr="000C7FF2" w:rsidRDefault="00D74DD3" w:rsidP="000C7FF2">
            <w:pPr>
              <w:jc w:val="both"/>
              <w:rPr>
                <w:szCs w:val="24"/>
              </w:rPr>
            </w:pPr>
            <w:r w:rsidRPr="000C7FF2">
              <w:rPr>
                <w:szCs w:val="24"/>
              </w:rPr>
              <w:t xml:space="preserve">Seirijų kultūros namų ir vaikų dienos centro darbuotojai </w:t>
            </w:r>
          </w:p>
          <w:p w14:paraId="47F1DF24" w14:textId="77777777" w:rsidR="006360B7" w:rsidRPr="000C7FF2" w:rsidRDefault="006360B7" w:rsidP="000C7FF2">
            <w:pPr>
              <w:jc w:val="both"/>
              <w:rPr>
                <w:szCs w:val="24"/>
              </w:rPr>
            </w:pPr>
          </w:p>
          <w:p w14:paraId="250A4EA8" w14:textId="77777777" w:rsidR="006360B7" w:rsidRPr="000C7FF2" w:rsidRDefault="006360B7" w:rsidP="000C7FF2">
            <w:pPr>
              <w:jc w:val="both"/>
              <w:rPr>
                <w:szCs w:val="24"/>
              </w:rPr>
            </w:pPr>
          </w:p>
          <w:p w14:paraId="0976EEB6" w14:textId="77777777" w:rsidR="00D04391" w:rsidRPr="000C7FF2" w:rsidRDefault="00D04391" w:rsidP="000C7FF2">
            <w:pPr>
              <w:jc w:val="both"/>
              <w:rPr>
                <w:szCs w:val="24"/>
              </w:rPr>
            </w:pPr>
          </w:p>
          <w:p w14:paraId="32B0822D" w14:textId="77777777" w:rsidR="00D04391" w:rsidRPr="000C7FF2" w:rsidRDefault="00D04391" w:rsidP="000C7FF2">
            <w:pPr>
              <w:jc w:val="both"/>
              <w:rPr>
                <w:szCs w:val="24"/>
              </w:rPr>
            </w:pPr>
          </w:p>
          <w:p w14:paraId="5EE45C69" w14:textId="77777777" w:rsidR="00F17E02" w:rsidRPr="000C7FF2" w:rsidRDefault="00F17E02" w:rsidP="000C7FF2">
            <w:pPr>
              <w:jc w:val="both"/>
              <w:rPr>
                <w:szCs w:val="24"/>
              </w:rPr>
            </w:pPr>
          </w:p>
          <w:p w14:paraId="7CD8F77C" w14:textId="1F242025" w:rsidR="00C61656" w:rsidRPr="000C7FF2" w:rsidRDefault="00D74DD3" w:rsidP="000C7FF2">
            <w:pPr>
              <w:jc w:val="both"/>
              <w:rPr>
                <w:rFonts w:eastAsia="MS Mincho"/>
                <w:i/>
                <w:szCs w:val="24"/>
              </w:rPr>
            </w:pPr>
            <w:r w:rsidRPr="000C7FF2">
              <w:rPr>
                <w:szCs w:val="24"/>
              </w:rPr>
              <w:t>Socialinė pedagogė</w:t>
            </w:r>
          </w:p>
        </w:tc>
        <w:tc>
          <w:tcPr>
            <w:tcW w:w="1401" w:type="dxa"/>
            <w:gridSpan w:val="2"/>
          </w:tcPr>
          <w:p w14:paraId="261DE9C2" w14:textId="77777777" w:rsidR="00D74DD3" w:rsidRPr="000C7FF2" w:rsidRDefault="00D74DD3" w:rsidP="000C7FF2">
            <w:pPr>
              <w:jc w:val="both"/>
              <w:rPr>
                <w:szCs w:val="24"/>
              </w:rPr>
            </w:pPr>
          </w:p>
          <w:p w14:paraId="649D6C13" w14:textId="77777777" w:rsidR="00D74DD3" w:rsidRPr="000C7FF2" w:rsidRDefault="00D74DD3" w:rsidP="000C7FF2">
            <w:pPr>
              <w:jc w:val="both"/>
              <w:rPr>
                <w:szCs w:val="24"/>
              </w:rPr>
            </w:pPr>
          </w:p>
          <w:p w14:paraId="06480260" w14:textId="77777777" w:rsidR="00D74DD3" w:rsidRPr="000C7FF2" w:rsidRDefault="00D74DD3" w:rsidP="000C7FF2">
            <w:pPr>
              <w:jc w:val="both"/>
              <w:rPr>
                <w:szCs w:val="24"/>
              </w:rPr>
            </w:pPr>
          </w:p>
          <w:p w14:paraId="138FDED1" w14:textId="77777777" w:rsidR="00D74DD3" w:rsidRPr="000C7FF2" w:rsidRDefault="00D74DD3" w:rsidP="000C7FF2">
            <w:pPr>
              <w:jc w:val="both"/>
              <w:rPr>
                <w:szCs w:val="24"/>
              </w:rPr>
            </w:pPr>
          </w:p>
          <w:p w14:paraId="1163A569" w14:textId="77777777" w:rsidR="00D74DD3" w:rsidRPr="000C7FF2" w:rsidRDefault="00D74DD3" w:rsidP="000C7FF2">
            <w:pPr>
              <w:jc w:val="both"/>
              <w:rPr>
                <w:szCs w:val="24"/>
              </w:rPr>
            </w:pPr>
          </w:p>
          <w:p w14:paraId="4F1DD2DD" w14:textId="77777777" w:rsidR="00D74DD3" w:rsidRPr="000C7FF2" w:rsidRDefault="00D74DD3" w:rsidP="000C7FF2">
            <w:pPr>
              <w:jc w:val="both"/>
              <w:rPr>
                <w:szCs w:val="24"/>
              </w:rPr>
            </w:pPr>
            <w:r w:rsidRPr="000C7FF2">
              <w:rPr>
                <w:szCs w:val="24"/>
              </w:rPr>
              <w:t xml:space="preserve">Pagal renginių planą </w:t>
            </w:r>
          </w:p>
          <w:p w14:paraId="1F16CB24" w14:textId="77777777" w:rsidR="00D74DD3" w:rsidRPr="000C7FF2" w:rsidRDefault="00D74DD3" w:rsidP="000C7FF2">
            <w:pPr>
              <w:jc w:val="both"/>
              <w:rPr>
                <w:szCs w:val="24"/>
              </w:rPr>
            </w:pPr>
          </w:p>
          <w:p w14:paraId="487BF9B9" w14:textId="77777777" w:rsidR="00D74DD3" w:rsidRPr="000C7FF2" w:rsidRDefault="00D74DD3" w:rsidP="000C7FF2">
            <w:pPr>
              <w:jc w:val="both"/>
              <w:rPr>
                <w:szCs w:val="24"/>
              </w:rPr>
            </w:pPr>
          </w:p>
          <w:p w14:paraId="5727F949" w14:textId="77777777" w:rsidR="00D74DD3" w:rsidRPr="000C7FF2" w:rsidRDefault="00D74DD3" w:rsidP="000C7FF2">
            <w:pPr>
              <w:jc w:val="both"/>
              <w:rPr>
                <w:szCs w:val="24"/>
              </w:rPr>
            </w:pPr>
          </w:p>
          <w:p w14:paraId="6A16354D" w14:textId="77777777" w:rsidR="00D04391" w:rsidRPr="000C7FF2" w:rsidRDefault="00D04391" w:rsidP="000C7FF2">
            <w:pPr>
              <w:jc w:val="both"/>
              <w:rPr>
                <w:szCs w:val="24"/>
              </w:rPr>
            </w:pPr>
          </w:p>
          <w:p w14:paraId="7A2C1E11" w14:textId="77777777" w:rsidR="006C0D37" w:rsidRPr="000C7FF2" w:rsidRDefault="006C0D37" w:rsidP="000C7FF2">
            <w:pPr>
              <w:jc w:val="both"/>
              <w:rPr>
                <w:szCs w:val="24"/>
              </w:rPr>
            </w:pPr>
          </w:p>
          <w:p w14:paraId="098A62DF" w14:textId="77777777" w:rsidR="006C0D37" w:rsidRPr="000C7FF2" w:rsidRDefault="006C0D37" w:rsidP="000C7FF2">
            <w:pPr>
              <w:jc w:val="both"/>
              <w:rPr>
                <w:szCs w:val="24"/>
              </w:rPr>
            </w:pPr>
          </w:p>
          <w:p w14:paraId="70FC05EE" w14:textId="77777777" w:rsidR="00F17E02" w:rsidRPr="000C7FF2" w:rsidRDefault="00F17E02" w:rsidP="000C7FF2">
            <w:pPr>
              <w:jc w:val="both"/>
              <w:rPr>
                <w:szCs w:val="24"/>
              </w:rPr>
            </w:pPr>
          </w:p>
          <w:p w14:paraId="33933F82" w14:textId="77777777" w:rsidR="00D74DD3" w:rsidRPr="000C7FF2" w:rsidRDefault="00D74DD3" w:rsidP="000C7FF2">
            <w:pPr>
              <w:jc w:val="both"/>
              <w:rPr>
                <w:szCs w:val="24"/>
              </w:rPr>
            </w:pPr>
            <w:r w:rsidRPr="000C7FF2">
              <w:rPr>
                <w:szCs w:val="24"/>
              </w:rPr>
              <w:t xml:space="preserve">Pagal mokytojų </w:t>
            </w:r>
            <w:r w:rsidRPr="000C7FF2">
              <w:rPr>
                <w:szCs w:val="24"/>
              </w:rPr>
              <w:lastRenderedPageBreak/>
              <w:t xml:space="preserve">teminius planus </w:t>
            </w:r>
          </w:p>
          <w:p w14:paraId="78690BE3" w14:textId="77777777" w:rsidR="00D74DD3" w:rsidRPr="000C7FF2" w:rsidRDefault="00D74DD3" w:rsidP="000C7FF2">
            <w:pPr>
              <w:jc w:val="both"/>
              <w:rPr>
                <w:szCs w:val="24"/>
              </w:rPr>
            </w:pPr>
          </w:p>
          <w:p w14:paraId="70F9F8CD" w14:textId="77777777" w:rsidR="00D74DD3" w:rsidRPr="000C7FF2" w:rsidRDefault="00D74DD3" w:rsidP="000C7FF2">
            <w:pPr>
              <w:jc w:val="both"/>
              <w:rPr>
                <w:szCs w:val="24"/>
              </w:rPr>
            </w:pPr>
          </w:p>
          <w:p w14:paraId="40CABBB2" w14:textId="77777777" w:rsidR="00D74DD3" w:rsidRPr="000C7FF2" w:rsidRDefault="00D74DD3" w:rsidP="000C7FF2">
            <w:pPr>
              <w:jc w:val="both"/>
              <w:rPr>
                <w:szCs w:val="24"/>
              </w:rPr>
            </w:pPr>
          </w:p>
          <w:p w14:paraId="3C8F72CE" w14:textId="77777777" w:rsidR="00D74DD3" w:rsidRPr="000C7FF2" w:rsidRDefault="00D74DD3" w:rsidP="000C7FF2">
            <w:pPr>
              <w:jc w:val="both"/>
              <w:rPr>
                <w:szCs w:val="24"/>
              </w:rPr>
            </w:pPr>
          </w:p>
          <w:p w14:paraId="66342C30" w14:textId="77777777" w:rsidR="00D74DD3" w:rsidRPr="000C7FF2" w:rsidRDefault="00D74DD3" w:rsidP="000C7FF2">
            <w:pPr>
              <w:jc w:val="both"/>
              <w:rPr>
                <w:szCs w:val="24"/>
              </w:rPr>
            </w:pPr>
          </w:p>
          <w:p w14:paraId="7A902818" w14:textId="77777777" w:rsidR="00D74DD3" w:rsidRPr="000C7FF2" w:rsidRDefault="00D74DD3" w:rsidP="000C7FF2">
            <w:pPr>
              <w:jc w:val="both"/>
              <w:rPr>
                <w:szCs w:val="24"/>
              </w:rPr>
            </w:pPr>
          </w:p>
          <w:p w14:paraId="075F07D3" w14:textId="77777777" w:rsidR="00D74DD3" w:rsidRPr="000C7FF2" w:rsidRDefault="00D74DD3" w:rsidP="000C7FF2">
            <w:pPr>
              <w:jc w:val="both"/>
              <w:rPr>
                <w:szCs w:val="24"/>
              </w:rPr>
            </w:pPr>
          </w:p>
          <w:p w14:paraId="63BBDABB" w14:textId="77777777" w:rsidR="00D74DD3" w:rsidRPr="000C7FF2" w:rsidRDefault="00D74DD3" w:rsidP="000C7FF2">
            <w:pPr>
              <w:jc w:val="both"/>
              <w:rPr>
                <w:szCs w:val="24"/>
              </w:rPr>
            </w:pPr>
          </w:p>
          <w:p w14:paraId="38C310CD" w14:textId="77777777" w:rsidR="00D74DD3" w:rsidRPr="000C7FF2" w:rsidRDefault="00D74DD3" w:rsidP="000C7FF2">
            <w:pPr>
              <w:jc w:val="both"/>
              <w:rPr>
                <w:szCs w:val="24"/>
              </w:rPr>
            </w:pPr>
          </w:p>
          <w:p w14:paraId="7CD8F77D" w14:textId="32F83DD6" w:rsidR="00C61656" w:rsidRPr="000C7FF2" w:rsidRDefault="00D74DD3" w:rsidP="000C7FF2">
            <w:pPr>
              <w:jc w:val="both"/>
              <w:rPr>
                <w:rFonts w:eastAsia="MS Mincho"/>
                <w:szCs w:val="24"/>
              </w:rPr>
            </w:pPr>
            <w:r w:rsidRPr="000C7FF2">
              <w:rPr>
                <w:szCs w:val="24"/>
              </w:rPr>
              <w:t>Pagal poreikį</w:t>
            </w:r>
          </w:p>
        </w:tc>
        <w:tc>
          <w:tcPr>
            <w:tcW w:w="1284" w:type="dxa"/>
            <w:gridSpan w:val="2"/>
          </w:tcPr>
          <w:p w14:paraId="7CD8F77E" w14:textId="7ABA3A1F" w:rsidR="00C61656" w:rsidRPr="000C7FF2" w:rsidRDefault="00C61656" w:rsidP="000C7FF2">
            <w:pPr>
              <w:jc w:val="both"/>
              <w:rPr>
                <w:rFonts w:eastAsia="MS Mincho"/>
                <w:szCs w:val="24"/>
              </w:rPr>
            </w:pPr>
          </w:p>
        </w:tc>
        <w:tc>
          <w:tcPr>
            <w:tcW w:w="1523" w:type="dxa"/>
          </w:tcPr>
          <w:p w14:paraId="36CD6A70" w14:textId="77777777" w:rsidR="00D74DD3" w:rsidRPr="000C7FF2" w:rsidRDefault="00D74DD3" w:rsidP="000C7FF2">
            <w:pPr>
              <w:jc w:val="both"/>
              <w:rPr>
                <w:szCs w:val="24"/>
              </w:rPr>
            </w:pPr>
          </w:p>
          <w:p w14:paraId="0179147F" w14:textId="77777777" w:rsidR="00D74DD3" w:rsidRPr="000C7FF2" w:rsidRDefault="00D74DD3" w:rsidP="000C7FF2">
            <w:pPr>
              <w:jc w:val="both"/>
              <w:rPr>
                <w:szCs w:val="24"/>
              </w:rPr>
            </w:pPr>
          </w:p>
          <w:p w14:paraId="1D13FC65" w14:textId="77777777" w:rsidR="00D74DD3" w:rsidRPr="000C7FF2" w:rsidRDefault="00D74DD3" w:rsidP="000C7FF2">
            <w:pPr>
              <w:jc w:val="both"/>
              <w:rPr>
                <w:szCs w:val="24"/>
              </w:rPr>
            </w:pPr>
          </w:p>
          <w:p w14:paraId="22C66145" w14:textId="77777777" w:rsidR="00D74DD3" w:rsidRPr="000C7FF2" w:rsidRDefault="00D74DD3" w:rsidP="000C7FF2">
            <w:pPr>
              <w:jc w:val="both"/>
              <w:rPr>
                <w:szCs w:val="24"/>
              </w:rPr>
            </w:pPr>
          </w:p>
          <w:p w14:paraId="2F8E6A59" w14:textId="77777777" w:rsidR="00D74DD3" w:rsidRPr="000C7FF2" w:rsidRDefault="00D74DD3" w:rsidP="000C7FF2">
            <w:pPr>
              <w:jc w:val="both"/>
              <w:rPr>
                <w:szCs w:val="24"/>
              </w:rPr>
            </w:pPr>
          </w:p>
          <w:p w14:paraId="7CD8F77F" w14:textId="4D8077AA" w:rsidR="00C61656" w:rsidRPr="000C7FF2" w:rsidRDefault="00D74DD3" w:rsidP="000C7FF2">
            <w:pPr>
              <w:jc w:val="both"/>
              <w:rPr>
                <w:rFonts w:eastAsia="MS Mincho"/>
                <w:szCs w:val="24"/>
                <w:highlight w:val="yellow"/>
              </w:rPr>
            </w:pPr>
            <w:r w:rsidRPr="000C7FF2">
              <w:rPr>
                <w:szCs w:val="24"/>
              </w:rPr>
              <w:t>Žmogiškieji ištekliai</w:t>
            </w:r>
          </w:p>
        </w:tc>
        <w:tc>
          <w:tcPr>
            <w:tcW w:w="1523" w:type="dxa"/>
            <w:gridSpan w:val="2"/>
          </w:tcPr>
          <w:p w14:paraId="7CD8F780" w14:textId="1D1FE160" w:rsidR="003456D4" w:rsidRDefault="003456D4" w:rsidP="000C7FF2">
            <w:pPr>
              <w:jc w:val="both"/>
              <w:rPr>
                <w:rFonts w:eastAsia="MS Mincho"/>
                <w:i/>
                <w:szCs w:val="24"/>
                <w:highlight w:val="yellow"/>
              </w:rPr>
            </w:pPr>
          </w:p>
          <w:p w14:paraId="35D02604" w14:textId="77777777" w:rsidR="003456D4" w:rsidRPr="003456D4" w:rsidRDefault="003456D4" w:rsidP="003456D4">
            <w:pPr>
              <w:rPr>
                <w:rFonts w:eastAsia="MS Mincho"/>
                <w:szCs w:val="24"/>
                <w:highlight w:val="yellow"/>
              </w:rPr>
            </w:pPr>
          </w:p>
          <w:p w14:paraId="32DC5F30" w14:textId="77777777" w:rsidR="003456D4" w:rsidRPr="003456D4" w:rsidRDefault="003456D4" w:rsidP="003456D4">
            <w:pPr>
              <w:rPr>
                <w:rFonts w:eastAsia="MS Mincho"/>
                <w:szCs w:val="24"/>
                <w:highlight w:val="yellow"/>
              </w:rPr>
            </w:pPr>
          </w:p>
          <w:p w14:paraId="6D226BDA" w14:textId="77777777" w:rsidR="003456D4" w:rsidRPr="003456D4" w:rsidRDefault="003456D4" w:rsidP="003456D4">
            <w:pPr>
              <w:rPr>
                <w:rFonts w:eastAsia="MS Mincho"/>
                <w:szCs w:val="24"/>
                <w:highlight w:val="yellow"/>
              </w:rPr>
            </w:pPr>
          </w:p>
          <w:p w14:paraId="6B15E2C9" w14:textId="5C906FF2" w:rsidR="003456D4" w:rsidRDefault="003456D4" w:rsidP="003456D4">
            <w:pPr>
              <w:rPr>
                <w:rFonts w:eastAsia="MS Mincho"/>
                <w:szCs w:val="24"/>
                <w:highlight w:val="yellow"/>
              </w:rPr>
            </w:pPr>
          </w:p>
          <w:p w14:paraId="2C238A88" w14:textId="6A86414B" w:rsidR="00C61656" w:rsidRPr="003456D4" w:rsidRDefault="003456D4" w:rsidP="003456D4">
            <w:pPr>
              <w:rPr>
                <w:rFonts w:eastAsia="MS Mincho"/>
                <w:szCs w:val="24"/>
                <w:highlight w:val="yellow"/>
              </w:rPr>
            </w:pPr>
            <w:r w:rsidRPr="000C7FF2">
              <w:rPr>
                <w:szCs w:val="24"/>
              </w:rPr>
              <w:t>Žmogiškieji ištekliai</w:t>
            </w:r>
          </w:p>
        </w:tc>
      </w:tr>
      <w:tr w:rsidR="00C61656" w:rsidRPr="000C7FF2" w14:paraId="7CD8F792" w14:textId="77777777" w:rsidTr="00F17E02">
        <w:trPr>
          <w:trHeight w:val="608"/>
        </w:trPr>
        <w:tc>
          <w:tcPr>
            <w:tcW w:w="757" w:type="dxa"/>
            <w:shd w:val="clear" w:color="auto" w:fill="auto"/>
          </w:tcPr>
          <w:p w14:paraId="7CD8F782" w14:textId="77777777" w:rsidR="00C61656" w:rsidRPr="000C7FF2" w:rsidRDefault="00C61656" w:rsidP="000C7FF2">
            <w:pPr>
              <w:jc w:val="both"/>
              <w:rPr>
                <w:rFonts w:eastAsia="MS Mincho"/>
                <w:szCs w:val="24"/>
              </w:rPr>
            </w:pPr>
            <w:r w:rsidRPr="000C7FF2">
              <w:rPr>
                <w:rFonts w:eastAsia="MS Mincho"/>
                <w:szCs w:val="24"/>
              </w:rPr>
              <w:t>1.3.3.</w:t>
            </w:r>
          </w:p>
        </w:tc>
        <w:tc>
          <w:tcPr>
            <w:tcW w:w="2391" w:type="dxa"/>
            <w:shd w:val="clear" w:color="auto" w:fill="auto"/>
          </w:tcPr>
          <w:p w14:paraId="7CD8F784" w14:textId="3BE06E69" w:rsidR="00C61656" w:rsidRPr="000C7FF2" w:rsidRDefault="006360B7" w:rsidP="000C7FF2">
            <w:pPr>
              <w:jc w:val="both"/>
              <w:rPr>
                <w:b/>
                <w:szCs w:val="24"/>
              </w:rPr>
            </w:pPr>
            <w:r w:rsidRPr="000C7FF2">
              <w:rPr>
                <w:b/>
                <w:szCs w:val="24"/>
              </w:rPr>
              <w:t>Savanorystė, dalyvavimas akcijose ir veiklose: „Darom“, gerumo akcijos, pagalba miestelio bendruomenei ugdys mokinių tapatumo su bendruomene jausmą.</w:t>
            </w:r>
          </w:p>
        </w:tc>
        <w:tc>
          <w:tcPr>
            <w:tcW w:w="2234" w:type="dxa"/>
            <w:shd w:val="clear" w:color="auto" w:fill="auto"/>
          </w:tcPr>
          <w:p w14:paraId="7BEB5C59" w14:textId="77777777" w:rsidR="006360B7" w:rsidRPr="000C7FF2" w:rsidRDefault="006360B7" w:rsidP="000C7FF2">
            <w:pPr>
              <w:jc w:val="both"/>
              <w:rPr>
                <w:szCs w:val="24"/>
              </w:rPr>
            </w:pPr>
          </w:p>
          <w:p w14:paraId="0F42C47C" w14:textId="77777777" w:rsidR="006360B7" w:rsidRPr="000C7FF2" w:rsidRDefault="006360B7" w:rsidP="000C7FF2">
            <w:pPr>
              <w:jc w:val="both"/>
              <w:rPr>
                <w:szCs w:val="24"/>
              </w:rPr>
            </w:pPr>
          </w:p>
          <w:p w14:paraId="0F789028" w14:textId="77777777" w:rsidR="006360B7" w:rsidRPr="000C7FF2" w:rsidRDefault="006360B7" w:rsidP="000C7FF2">
            <w:pPr>
              <w:jc w:val="both"/>
              <w:rPr>
                <w:szCs w:val="24"/>
              </w:rPr>
            </w:pPr>
          </w:p>
          <w:p w14:paraId="7CD8F785" w14:textId="058CED7A" w:rsidR="00113861" w:rsidRPr="000C7FF2" w:rsidRDefault="006360B7" w:rsidP="000C7FF2">
            <w:pPr>
              <w:jc w:val="both"/>
              <w:rPr>
                <w:szCs w:val="24"/>
              </w:rPr>
            </w:pPr>
            <w:r w:rsidRPr="000C7FF2">
              <w:rPr>
                <w:szCs w:val="24"/>
              </w:rPr>
              <w:t>Akcijų/veiklų skaičius per metus – 5</w:t>
            </w:r>
          </w:p>
          <w:p w14:paraId="0A7F2057" w14:textId="4A0853DD" w:rsidR="00113861" w:rsidRPr="000C7FF2" w:rsidRDefault="00113861" w:rsidP="000C7FF2">
            <w:pPr>
              <w:rPr>
                <w:szCs w:val="24"/>
              </w:rPr>
            </w:pPr>
          </w:p>
          <w:p w14:paraId="3C863035" w14:textId="5E9A5EE3" w:rsidR="00C61656" w:rsidRPr="000C7FF2" w:rsidRDefault="00C61656" w:rsidP="000C7FF2">
            <w:pPr>
              <w:rPr>
                <w:szCs w:val="24"/>
              </w:rPr>
            </w:pPr>
          </w:p>
        </w:tc>
        <w:tc>
          <w:tcPr>
            <w:tcW w:w="1843" w:type="dxa"/>
            <w:shd w:val="clear" w:color="auto" w:fill="auto"/>
          </w:tcPr>
          <w:p w14:paraId="6022B701" w14:textId="77777777" w:rsidR="006360B7" w:rsidRPr="000C7FF2" w:rsidRDefault="006360B7" w:rsidP="000C7FF2">
            <w:pPr>
              <w:jc w:val="both"/>
              <w:rPr>
                <w:szCs w:val="24"/>
              </w:rPr>
            </w:pPr>
          </w:p>
          <w:p w14:paraId="2ED38D43" w14:textId="77777777" w:rsidR="006360B7" w:rsidRPr="000C7FF2" w:rsidRDefault="006360B7" w:rsidP="000C7FF2">
            <w:pPr>
              <w:jc w:val="both"/>
              <w:rPr>
                <w:szCs w:val="24"/>
              </w:rPr>
            </w:pPr>
          </w:p>
          <w:p w14:paraId="04DF0C66" w14:textId="77777777" w:rsidR="006360B7" w:rsidRPr="000C7FF2" w:rsidRDefault="006360B7" w:rsidP="000C7FF2">
            <w:pPr>
              <w:jc w:val="both"/>
              <w:rPr>
                <w:szCs w:val="24"/>
              </w:rPr>
            </w:pPr>
          </w:p>
          <w:p w14:paraId="7CD8F786" w14:textId="59FD0374" w:rsidR="00C61656" w:rsidRPr="000C7FF2" w:rsidRDefault="006C0D37" w:rsidP="000C7FF2">
            <w:pPr>
              <w:jc w:val="both"/>
              <w:rPr>
                <w:szCs w:val="24"/>
              </w:rPr>
            </w:pPr>
            <w:r w:rsidRPr="000C7FF2">
              <w:rPr>
                <w:szCs w:val="24"/>
              </w:rPr>
              <w:t xml:space="preserve">Nevyko akcija </w:t>
            </w:r>
            <w:r w:rsidRPr="000C7FF2">
              <w:rPr>
                <w:b/>
                <w:szCs w:val="24"/>
              </w:rPr>
              <w:t>„Darom“,</w:t>
            </w:r>
            <w:r w:rsidRPr="000C7FF2">
              <w:rPr>
                <w:szCs w:val="24"/>
              </w:rPr>
              <w:t xml:space="preserve"> </w:t>
            </w:r>
            <w:r w:rsidR="006360B7" w:rsidRPr="000C7FF2">
              <w:rPr>
                <w:szCs w:val="24"/>
              </w:rPr>
              <w:t xml:space="preserve">veiklų skaičius per metus – </w:t>
            </w:r>
            <w:r w:rsidR="00D52040" w:rsidRPr="000C7FF2">
              <w:rPr>
                <w:szCs w:val="24"/>
              </w:rPr>
              <w:t>2</w:t>
            </w:r>
            <w:r w:rsidR="00113861" w:rsidRPr="000C7FF2">
              <w:rPr>
                <w:szCs w:val="24"/>
              </w:rPr>
              <w:t>, lankytasi  Alytaus vaikų namuose</w:t>
            </w:r>
            <w:r w:rsidR="00D52040" w:rsidRPr="000C7FF2">
              <w:rPr>
                <w:szCs w:val="24"/>
              </w:rPr>
              <w:t>.</w:t>
            </w:r>
          </w:p>
        </w:tc>
        <w:tc>
          <w:tcPr>
            <w:tcW w:w="1830" w:type="dxa"/>
            <w:gridSpan w:val="2"/>
            <w:shd w:val="clear" w:color="auto" w:fill="auto"/>
          </w:tcPr>
          <w:p w14:paraId="5FC0F293" w14:textId="77777777" w:rsidR="00C61656" w:rsidRPr="000C7FF2" w:rsidRDefault="00C61656" w:rsidP="000C7FF2">
            <w:pPr>
              <w:tabs>
                <w:tab w:val="left" w:pos="1650"/>
              </w:tabs>
              <w:jc w:val="both"/>
              <w:rPr>
                <w:szCs w:val="24"/>
              </w:rPr>
            </w:pPr>
          </w:p>
          <w:p w14:paraId="59F883D5" w14:textId="77777777" w:rsidR="00F17E02" w:rsidRPr="000C7FF2" w:rsidRDefault="00F17E02" w:rsidP="000C7FF2">
            <w:pPr>
              <w:tabs>
                <w:tab w:val="left" w:pos="1650"/>
              </w:tabs>
              <w:jc w:val="both"/>
              <w:rPr>
                <w:szCs w:val="24"/>
              </w:rPr>
            </w:pPr>
          </w:p>
          <w:p w14:paraId="2DE67B17" w14:textId="77777777" w:rsidR="00F17E02" w:rsidRPr="000C7FF2" w:rsidRDefault="00F17E02" w:rsidP="000C7FF2">
            <w:pPr>
              <w:tabs>
                <w:tab w:val="left" w:pos="1650"/>
              </w:tabs>
              <w:jc w:val="both"/>
              <w:rPr>
                <w:szCs w:val="24"/>
              </w:rPr>
            </w:pPr>
          </w:p>
          <w:p w14:paraId="42E1A9A6" w14:textId="28B82094" w:rsidR="00C61656" w:rsidRPr="000C7FF2" w:rsidRDefault="006360B7" w:rsidP="000C7FF2">
            <w:pPr>
              <w:tabs>
                <w:tab w:val="left" w:pos="1650"/>
              </w:tabs>
              <w:jc w:val="both"/>
              <w:rPr>
                <w:szCs w:val="24"/>
              </w:rPr>
            </w:pPr>
            <w:r w:rsidRPr="000C7FF2">
              <w:rPr>
                <w:szCs w:val="24"/>
              </w:rPr>
              <w:t>Mokinių taryba, dalykų mokytojai, klasių auklėtojai.</w:t>
            </w:r>
          </w:p>
          <w:p w14:paraId="7CD8F787" w14:textId="08FE84F7" w:rsidR="00C61656" w:rsidRPr="000C7FF2" w:rsidRDefault="00C61656" w:rsidP="000C7FF2">
            <w:pPr>
              <w:jc w:val="both"/>
              <w:rPr>
                <w:rFonts w:eastAsia="MS Mincho"/>
                <w:i/>
                <w:szCs w:val="24"/>
              </w:rPr>
            </w:pPr>
          </w:p>
        </w:tc>
        <w:tc>
          <w:tcPr>
            <w:tcW w:w="1401" w:type="dxa"/>
            <w:gridSpan w:val="2"/>
          </w:tcPr>
          <w:p w14:paraId="44E38D54" w14:textId="77777777" w:rsidR="00113861" w:rsidRPr="000C7FF2" w:rsidRDefault="00113861" w:rsidP="000C7FF2">
            <w:pPr>
              <w:jc w:val="both"/>
              <w:rPr>
                <w:szCs w:val="24"/>
              </w:rPr>
            </w:pPr>
          </w:p>
          <w:p w14:paraId="7BE34C71" w14:textId="77777777" w:rsidR="00F17E02" w:rsidRPr="000C7FF2" w:rsidRDefault="00F17E02" w:rsidP="000C7FF2">
            <w:pPr>
              <w:jc w:val="both"/>
              <w:rPr>
                <w:szCs w:val="24"/>
              </w:rPr>
            </w:pPr>
          </w:p>
          <w:p w14:paraId="68B19AF7" w14:textId="77777777" w:rsidR="00113861" w:rsidRPr="000C7FF2" w:rsidRDefault="00113861" w:rsidP="000C7FF2">
            <w:pPr>
              <w:jc w:val="both"/>
              <w:rPr>
                <w:szCs w:val="24"/>
              </w:rPr>
            </w:pPr>
          </w:p>
          <w:p w14:paraId="7CD8F78E" w14:textId="2D6AE93B" w:rsidR="00C61656" w:rsidRPr="000C7FF2" w:rsidRDefault="00F17E02" w:rsidP="000C7FF2">
            <w:pPr>
              <w:jc w:val="both"/>
              <w:rPr>
                <w:rFonts w:eastAsia="MS Mincho"/>
                <w:i/>
                <w:szCs w:val="24"/>
              </w:rPr>
            </w:pPr>
            <w:r w:rsidRPr="000C7FF2">
              <w:rPr>
                <w:szCs w:val="24"/>
              </w:rPr>
              <w:t xml:space="preserve">Pagal renginių planą </w:t>
            </w:r>
          </w:p>
        </w:tc>
        <w:tc>
          <w:tcPr>
            <w:tcW w:w="1284" w:type="dxa"/>
            <w:gridSpan w:val="2"/>
          </w:tcPr>
          <w:p w14:paraId="7CD8F78F" w14:textId="7982555F" w:rsidR="00F17E02" w:rsidRPr="000C7FF2" w:rsidRDefault="00F17E02" w:rsidP="000C7FF2">
            <w:pPr>
              <w:jc w:val="both"/>
              <w:rPr>
                <w:rFonts w:eastAsia="MS Mincho"/>
                <w:szCs w:val="24"/>
              </w:rPr>
            </w:pPr>
          </w:p>
          <w:p w14:paraId="18120EA8" w14:textId="07C9014D" w:rsidR="00F17E02" w:rsidRPr="000C7FF2" w:rsidRDefault="00F17E02" w:rsidP="000C7FF2">
            <w:pPr>
              <w:rPr>
                <w:rFonts w:eastAsia="MS Mincho"/>
                <w:szCs w:val="24"/>
              </w:rPr>
            </w:pPr>
          </w:p>
          <w:p w14:paraId="54EA24C1" w14:textId="77777777" w:rsidR="00327B44" w:rsidRPr="000C7FF2" w:rsidRDefault="00327B44" w:rsidP="000C7FF2">
            <w:pPr>
              <w:rPr>
                <w:rFonts w:eastAsia="MS Mincho"/>
                <w:szCs w:val="24"/>
              </w:rPr>
            </w:pPr>
          </w:p>
          <w:p w14:paraId="45439847" w14:textId="4D35A333" w:rsidR="00F17E02" w:rsidRPr="000C7FF2" w:rsidRDefault="00F17E02" w:rsidP="000C7FF2">
            <w:pPr>
              <w:rPr>
                <w:rFonts w:eastAsia="MS Mincho"/>
                <w:szCs w:val="24"/>
              </w:rPr>
            </w:pPr>
          </w:p>
          <w:p w14:paraId="1DC2B957" w14:textId="2B6C2D3F" w:rsidR="00C61656" w:rsidRPr="000C7FF2" w:rsidRDefault="00F17E02" w:rsidP="000C7FF2">
            <w:pPr>
              <w:rPr>
                <w:rFonts w:eastAsia="MS Mincho"/>
                <w:szCs w:val="24"/>
              </w:rPr>
            </w:pPr>
            <w:r w:rsidRPr="000C7FF2">
              <w:rPr>
                <w:szCs w:val="24"/>
              </w:rPr>
              <w:t>Pagal renginių planą</w:t>
            </w:r>
          </w:p>
        </w:tc>
        <w:tc>
          <w:tcPr>
            <w:tcW w:w="1523" w:type="dxa"/>
          </w:tcPr>
          <w:p w14:paraId="7E0CECBB" w14:textId="77777777" w:rsidR="00F17E02" w:rsidRPr="000C7FF2" w:rsidRDefault="00F17E02" w:rsidP="000C7FF2">
            <w:pPr>
              <w:jc w:val="both"/>
              <w:rPr>
                <w:szCs w:val="24"/>
              </w:rPr>
            </w:pPr>
          </w:p>
          <w:p w14:paraId="50E2B7CC" w14:textId="77777777" w:rsidR="00F17E02" w:rsidRPr="000C7FF2" w:rsidRDefault="00F17E02" w:rsidP="000C7FF2">
            <w:pPr>
              <w:jc w:val="both"/>
              <w:rPr>
                <w:szCs w:val="24"/>
              </w:rPr>
            </w:pPr>
          </w:p>
          <w:p w14:paraId="24B1DC50" w14:textId="77777777" w:rsidR="00F17E02" w:rsidRPr="000C7FF2" w:rsidRDefault="00F17E02" w:rsidP="000C7FF2">
            <w:pPr>
              <w:jc w:val="both"/>
              <w:rPr>
                <w:szCs w:val="24"/>
              </w:rPr>
            </w:pPr>
          </w:p>
          <w:p w14:paraId="7CD8F790" w14:textId="0A4AC95D" w:rsidR="00C61656" w:rsidRPr="000C7FF2" w:rsidRDefault="00C61656" w:rsidP="000C7FF2">
            <w:pPr>
              <w:jc w:val="both"/>
              <w:rPr>
                <w:szCs w:val="24"/>
                <w:highlight w:val="yellow"/>
              </w:rPr>
            </w:pPr>
            <w:r w:rsidRPr="000C7FF2">
              <w:rPr>
                <w:szCs w:val="24"/>
              </w:rPr>
              <w:t>Asignavimai darbuotojų darbo užmokesčiui</w:t>
            </w:r>
          </w:p>
        </w:tc>
        <w:tc>
          <w:tcPr>
            <w:tcW w:w="1523" w:type="dxa"/>
            <w:gridSpan w:val="2"/>
          </w:tcPr>
          <w:p w14:paraId="565D9C50" w14:textId="77777777" w:rsidR="00F17E02" w:rsidRPr="000C7FF2" w:rsidRDefault="00F17E02" w:rsidP="000C7FF2">
            <w:pPr>
              <w:jc w:val="both"/>
              <w:rPr>
                <w:szCs w:val="24"/>
              </w:rPr>
            </w:pPr>
          </w:p>
          <w:p w14:paraId="60428C31" w14:textId="77777777" w:rsidR="00F17E02" w:rsidRPr="000C7FF2" w:rsidRDefault="00F17E02" w:rsidP="000C7FF2">
            <w:pPr>
              <w:jc w:val="both"/>
              <w:rPr>
                <w:szCs w:val="24"/>
              </w:rPr>
            </w:pPr>
          </w:p>
          <w:p w14:paraId="7409198D" w14:textId="77777777" w:rsidR="00F17E02" w:rsidRPr="000C7FF2" w:rsidRDefault="00F17E02" w:rsidP="000C7FF2">
            <w:pPr>
              <w:jc w:val="both"/>
              <w:rPr>
                <w:szCs w:val="24"/>
              </w:rPr>
            </w:pPr>
          </w:p>
          <w:p w14:paraId="7CD8F791" w14:textId="1FDA1B39" w:rsidR="00C61656" w:rsidRPr="000C7FF2" w:rsidRDefault="00C61656" w:rsidP="000C7FF2">
            <w:pPr>
              <w:jc w:val="both"/>
              <w:rPr>
                <w:szCs w:val="24"/>
                <w:highlight w:val="yellow"/>
              </w:rPr>
            </w:pPr>
            <w:r w:rsidRPr="000C7FF2">
              <w:rPr>
                <w:szCs w:val="24"/>
              </w:rPr>
              <w:t>Asignavimai darbuotojų darbo užmokesčiui</w:t>
            </w:r>
          </w:p>
        </w:tc>
      </w:tr>
      <w:tr w:rsidR="00C61656" w:rsidRPr="000C7FF2" w14:paraId="78421033" w14:textId="77777777" w:rsidTr="00F17E02">
        <w:trPr>
          <w:trHeight w:val="608"/>
        </w:trPr>
        <w:tc>
          <w:tcPr>
            <w:tcW w:w="757" w:type="dxa"/>
            <w:shd w:val="clear" w:color="auto" w:fill="auto"/>
          </w:tcPr>
          <w:p w14:paraId="6A442AF2" w14:textId="381B83BF" w:rsidR="00C61656" w:rsidRPr="000C7FF2" w:rsidRDefault="00C61656" w:rsidP="000C7FF2">
            <w:pPr>
              <w:jc w:val="both"/>
              <w:rPr>
                <w:rFonts w:eastAsia="MS Mincho"/>
                <w:szCs w:val="24"/>
              </w:rPr>
            </w:pPr>
            <w:r w:rsidRPr="000C7FF2">
              <w:rPr>
                <w:rFonts w:eastAsia="MS Mincho"/>
                <w:szCs w:val="24"/>
              </w:rPr>
              <w:t>1.3.4.</w:t>
            </w:r>
          </w:p>
        </w:tc>
        <w:tc>
          <w:tcPr>
            <w:tcW w:w="2391" w:type="dxa"/>
            <w:shd w:val="clear" w:color="auto" w:fill="auto"/>
          </w:tcPr>
          <w:p w14:paraId="34000966" w14:textId="77777777" w:rsidR="00C61656" w:rsidRPr="000C7FF2" w:rsidRDefault="00C61656" w:rsidP="000C7FF2">
            <w:pPr>
              <w:jc w:val="both"/>
              <w:rPr>
                <w:b/>
                <w:szCs w:val="24"/>
              </w:rPr>
            </w:pPr>
            <w:r w:rsidRPr="000C7FF2">
              <w:rPr>
                <w:b/>
                <w:szCs w:val="24"/>
              </w:rPr>
              <w:t xml:space="preserve">Skatinti mokinius atskleisti savo gebėjimus dalyvaujant verslo bendrovių ir </w:t>
            </w:r>
            <w:r w:rsidRPr="000C7FF2">
              <w:rPr>
                <w:b/>
                <w:szCs w:val="24"/>
              </w:rPr>
              <w:lastRenderedPageBreak/>
              <w:t>karjeros ugdymo veiklose.</w:t>
            </w:r>
          </w:p>
          <w:p w14:paraId="3907777D" w14:textId="77777777" w:rsidR="006360B7" w:rsidRPr="000C7FF2" w:rsidRDefault="006360B7" w:rsidP="000C7FF2">
            <w:pPr>
              <w:jc w:val="both"/>
              <w:rPr>
                <w:rFonts w:eastAsia="MS Mincho"/>
                <w:szCs w:val="24"/>
              </w:rPr>
            </w:pPr>
            <w:r w:rsidRPr="000C7FF2">
              <w:rPr>
                <w:rFonts w:eastAsia="MS Mincho"/>
                <w:szCs w:val="24"/>
              </w:rPr>
              <w:t>1. Plėtoti verslo bendrovių veiklas,</w:t>
            </w:r>
          </w:p>
          <w:p w14:paraId="6E7FCFCC" w14:textId="77777777" w:rsidR="006360B7" w:rsidRPr="000C7FF2" w:rsidRDefault="006360B7" w:rsidP="000C7FF2">
            <w:pPr>
              <w:jc w:val="both"/>
              <w:rPr>
                <w:rFonts w:eastAsia="MS Mincho"/>
                <w:szCs w:val="24"/>
              </w:rPr>
            </w:pPr>
            <w:r w:rsidRPr="000C7FF2">
              <w:rPr>
                <w:rFonts w:eastAsia="MS Mincho"/>
                <w:szCs w:val="24"/>
              </w:rPr>
              <w:t>įtraukti kuo daugiau mokinių,</w:t>
            </w:r>
          </w:p>
          <w:p w14:paraId="3853B9B3" w14:textId="77777777" w:rsidR="006360B7" w:rsidRPr="000C7FF2" w:rsidRDefault="006360B7" w:rsidP="000C7FF2">
            <w:pPr>
              <w:jc w:val="both"/>
              <w:rPr>
                <w:rFonts w:eastAsia="MS Mincho"/>
                <w:szCs w:val="24"/>
              </w:rPr>
            </w:pPr>
            <w:r w:rsidRPr="000C7FF2">
              <w:rPr>
                <w:rFonts w:eastAsia="MS Mincho"/>
                <w:szCs w:val="24"/>
              </w:rPr>
              <w:t>dalyvauti mokykliniuose ir</w:t>
            </w:r>
          </w:p>
          <w:p w14:paraId="7F07D3C7" w14:textId="77777777" w:rsidR="006360B7" w:rsidRPr="000C7FF2" w:rsidRDefault="006360B7" w:rsidP="000C7FF2">
            <w:pPr>
              <w:jc w:val="both"/>
              <w:rPr>
                <w:rFonts w:eastAsia="MS Mincho"/>
                <w:szCs w:val="24"/>
              </w:rPr>
            </w:pPr>
            <w:r w:rsidRPr="000C7FF2">
              <w:rPr>
                <w:rFonts w:eastAsia="MS Mincho"/>
                <w:szCs w:val="24"/>
              </w:rPr>
              <w:t>rajoniniuose renginiuose..</w:t>
            </w:r>
          </w:p>
          <w:p w14:paraId="43B206E2" w14:textId="50AB5752" w:rsidR="006360B7" w:rsidRPr="000C7FF2" w:rsidRDefault="006360B7" w:rsidP="000C7FF2">
            <w:pPr>
              <w:jc w:val="both"/>
              <w:rPr>
                <w:rFonts w:eastAsia="MS Mincho"/>
                <w:szCs w:val="24"/>
              </w:rPr>
            </w:pPr>
            <w:r w:rsidRPr="000C7FF2">
              <w:rPr>
                <w:rFonts w:eastAsia="MS Mincho"/>
                <w:szCs w:val="24"/>
              </w:rPr>
              <w:t>2. Pritraukti daugiau rėmėjų ir akcininkų, kurie padėtų gimnazijos</w:t>
            </w:r>
          </w:p>
          <w:p w14:paraId="1FBEEE8F" w14:textId="77777777" w:rsidR="006360B7" w:rsidRPr="000C7FF2" w:rsidRDefault="006360B7" w:rsidP="000C7FF2">
            <w:pPr>
              <w:jc w:val="both"/>
              <w:rPr>
                <w:rFonts w:eastAsia="MS Mincho"/>
                <w:szCs w:val="24"/>
              </w:rPr>
            </w:pPr>
            <w:r w:rsidRPr="000C7FF2">
              <w:rPr>
                <w:rFonts w:eastAsia="MS Mincho"/>
                <w:szCs w:val="24"/>
              </w:rPr>
              <w:t>mokinių verslo bendrovėms</w:t>
            </w:r>
          </w:p>
          <w:p w14:paraId="7AD2B159" w14:textId="77777777" w:rsidR="006360B7" w:rsidRPr="000C7FF2" w:rsidRDefault="006360B7" w:rsidP="000C7FF2">
            <w:pPr>
              <w:jc w:val="both"/>
              <w:rPr>
                <w:rFonts w:eastAsia="MS Mincho"/>
                <w:szCs w:val="24"/>
              </w:rPr>
            </w:pPr>
            <w:r w:rsidRPr="000C7FF2">
              <w:rPr>
                <w:rFonts w:eastAsia="MS Mincho"/>
                <w:szCs w:val="24"/>
              </w:rPr>
              <w:t>įgyvendinti idėjas.</w:t>
            </w:r>
          </w:p>
          <w:p w14:paraId="7FEA9585" w14:textId="77777777" w:rsidR="006360B7" w:rsidRPr="000C7FF2" w:rsidRDefault="006360B7" w:rsidP="000C7FF2">
            <w:pPr>
              <w:jc w:val="both"/>
              <w:rPr>
                <w:rFonts w:eastAsia="MS Mincho"/>
                <w:szCs w:val="24"/>
              </w:rPr>
            </w:pPr>
            <w:r w:rsidRPr="000C7FF2">
              <w:rPr>
                <w:rFonts w:eastAsia="MS Mincho"/>
                <w:szCs w:val="24"/>
              </w:rPr>
              <w:t>3. Karjeros ugdymo projektas „Šok į</w:t>
            </w:r>
          </w:p>
          <w:p w14:paraId="657708A0" w14:textId="77777777" w:rsidR="006360B7" w:rsidRPr="000C7FF2" w:rsidRDefault="006360B7" w:rsidP="000C7FF2">
            <w:pPr>
              <w:jc w:val="both"/>
              <w:rPr>
                <w:rFonts w:eastAsia="MS Mincho"/>
                <w:szCs w:val="24"/>
              </w:rPr>
            </w:pPr>
            <w:r w:rsidRPr="000C7FF2">
              <w:rPr>
                <w:rFonts w:eastAsia="MS Mincho"/>
                <w:szCs w:val="24"/>
              </w:rPr>
              <w:t>tėvų klumpes“.</w:t>
            </w:r>
          </w:p>
          <w:p w14:paraId="751191F7" w14:textId="77777777" w:rsidR="003154FF" w:rsidRPr="000C7FF2" w:rsidRDefault="003154FF" w:rsidP="000C7FF2">
            <w:pPr>
              <w:jc w:val="both"/>
              <w:rPr>
                <w:rFonts w:eastAsia="MS Mincho"/>
                <w:szCs w:val="24"/>
              </w:rPr>
            </w:pPr>
          </w:p>
          <w:p w14:paraId="7B4F2B03" w14:textId="77777777" w:rsidR="003154FF" w:rsidRPr="000C7FF2" w:rsidRDefault="003154FF" w:rsidP="000C7FF2">
            <w:pPr>
              <w:jc w:val="both"/>
              <w:rPr>
                <w:rFonts w:eastAsia="MS Mincho"/>
                <w:szCs w:val="24"/>
              </w:rPr>
            </w:pPr>
          </w:p>
          <w:p w14:paraId="273212D2" w14:textId="77777777" w:rsidR="003154FF" w:rsidRPr="000C7FF2" w:rsidRDefault="003154FF" w:rsidP="000C7FF2">
            <w:pPr>
              <w:jc w:val="both"/>
              <w:rPr>
                <w:rFonts w:eastAsia="MS Mincho"/>
                <w:szCs w:val="24"/>
              </w:rPr>
            </w:pPr>
          </w:p>
          <w:p w14:paraId="2292BEF7" w14:textId="77777777" w:rsidR="006360B7" w:rsidRPr="000C7FF2" w:rsidRDefault="006360B7" w:rsidP="000C7FF2">
            <w:pPr>
              <w:jc w:val="both"/>
              <w:rPr>
                <w:rFonts w:eastAsia="MS Mincho"/>
                <w:szCs w:val="24"/>
              </w:rPr>
            </w:pPr>
            <w:r w:rsidRPr="000C7FF2">
              <w:rPr>
                <w:rFonts w:eastAsia="MS Mincho"/>
                <w:szCs w:val="24"/>
              </w:rPr>
              <w:t>4. Pakviesti įvairių aukštųjų ir</w:t>
            </w:r>
          </w:p>
          <w:p w14:paraId="72B4BF3A" w14:textId="77777777" w:rsidR="006360B7" w:rsidRPr="000C7FF2" w:rsidRDefault="006360B7" w:rsidP="000C7FF2">
            <w:pPr>
              <w:jc w:val="both"/>
              <w:rPr>
                <w:rFonts w:eastAsia="MS Mincho"/>
                <w:szCs w:val="24"/>
              </w:rPr>
            </w:pPr>
            <w:r w:rsidRPr="000C7FF2">
              <w:rPr>
                <w:rFonts w:eastAsia="MS Mincho"/>
                <w:szCs w:val="24"/>
              </w:rPr>
              <w:t>profesinių mokyklų atstovus į</w:t>
            </w:r>
          </w:p>
          <w:p w14:paraId="1B190870" w14:textId="77777777" w:rsidR="006360B7" w:rsidRPr="000C7FF2" w:rsidRDefault="006360B7" w:rsidP="000C7FF2">
            <w:pPr>
              <w:jc w:val="both"/>
              <w:rPr>
                <w:rFonts w:eastAsia="MS Mincho"/>
                <w:szCs w:val="24"/>
              </w:rPr>
            </w:pPr>
            <w:r w:rsidRPr="000C7FF2">
              <w:rPr>
                <w:rFonts w:eastAsia="MS Mincho"/>
                <w:szCs w:val="24"/>
              </w:rPr>
              <w:t>gimnaziją.</w:t>
            </w:r>
          </w:p>
          <w:p w14:paraId="2A65679D" w14:textId="77777777" w:rsidR="006360B7" w:rsidRPr="000C7FF2" w:rsidRDefault="006360B7" w:rsidP="000C7FF2">
            <w:pPr>
              <w:jc w:val="both"/>
              <w:rPr>
                <w:rFonts w:eastAsia="MS Mincho"/>
                <w:szCs w:val="24"/>
              </w:rPr>
            </w:pPr>
            <w:r w:rsidRPr="000C7FF2">
              <w:rPr>
                <w:rFonts w:eastAsia="MS Mincho"/>
                <w:szCs w:val="24"/>
              </w:rPr>
              <w:t>5. Dalyvauti aukštųjų mokyklų</w:t>
            </w:r>
          </w:p>
          <w:p w14:paraId="54307B67" w14:textId="6BE3AF20" w:rsidR="00C61656" w:rsidRPr="000C7FF2" w:rsidRDefault="006360B7" w:rsidP="000C7FF2">
            <w:pPr>
              <w:jc w:val="both"/>
              <w:rPr>
                <w:rFonts w:eastAsia="SimSun"/>
                <w:bCs/>
                <w:szCs w:val="24"/>
              </w:rPr>
            </w:pPr>
            <w:r w:rsidRPr="000C7FF2">
              <w:rPr>
                <w:rFonts w:eastAsia="MS Mincho"/>
                <w:szCs w:val="24"/>
              </w:rPr>
              <w:t>mugėse, atvirų dienų renginiuose.</w:t>
            </w:r>
          </w:p>
        </w:tc>
        <w:tc>
          <w:tcPr>
            <w:tcW w:w="2234" w:type="dxa"/>
            <w:shd w:val="clear" w:color="auto" w:fill="auto"/>
          </w:tcPr>
          <w:p w14:paraId="42146FF9" w14:textId="77777777" w:rsidR="00537016" w:rsidRPr="000C7FF2" w:rsidRDefault="00537016" w:rsidP="000C7FF2">
            <w:pPr>
              <w:tabs>
                <w:tab w:val="left" w:pos="1650"/>
              </w:tabs>
              <w:jc w:val="both"/>
              <w:rPr>
                <w:szCs w:val="24"/>
              </w:rPr>
            </w:pPr>
          </w:p>
          <w:p w14:paraId="20700DD4" w14:textId="77777777" w:rsidR="00537016" w:rsidRPr="000C7FF2" w:rsidRDefault="00537016" w:rsidP="000C7FF2">
            <w:pPr>
              <w:tabs>
                <w:tab w:val="left" w:pos="1650"/>
              </w:tabs>
              <w:jc w:val="both"/>
              <w:rPr>
                <w:szCs w:val="24"/>
              </w:rPr>
            </w:pPr>
            <w:r w:rsidRPr="000C7FF2">
              <w:rPr>
                <w:szCs w:val="24"/>
              </w:rPr>
              <w:t xml:space="preserve">Verslumo renginių skaičius – 5 </w:t>
            </w:r>
          </w:p>
          <w:p w14:paraId="398D0FDB" w14:textId="77777777" w:rsidR="003F7D26" w:rsidRPr="000C7FF2" w:rsidRDefault="00537016" w:rsidP="000C7FF2">
            <w:pPr>
              <w:tabs>
                <w:tab w:val="left" w:pos="1650"/>
              </w:tabs>
              <w:jc w:val="both"/>
              <w:rPr>
                <w:szCs w:val="24"/>
              </w:rPr>
            </w:pPr>
            <w:r w:rsidRPr="000C7FF2">
              <w:rPr>
                <w:szCs w:val="24"/>
              </w:rPr>
              <w:t xml:space="preserve">Karjeros renginių skaičius – 10 </w:t>
            </w:r>
          </w:p>
          <w:p w14:paraId="47701AA6" w14:textId="77777777" w:rsidR="003F7D26" w:rsidRPr="000C7FF2" w:rsidRDefault="003F7D26" w:rsidP="000C7FF2">
            <w:pPr>
              <w:tabs>
                <w:tab w:val="left" w:pos="1650"/>
              </w:tabs>
              <w:jc w:val="both"/>
              <w:rPr>
                <w:szCs w:val="24"/>
              </w:rPr>
            </w:pPr>
          </w:p>
          <w:p w14:paraId="32BB29E6" w14:textId="77777777" w:rsidR="003F7D26" w:rsidRPr="000C7FF2" w:rsidRDefault="003F7D26" w:rsidP="000C7FF2">
            <w:pPr>
              <w:tabs>
                <w:tab w:val="left" w:pos="1650"/>
              </w:tabs>
              <w:jc w:val="both"/>
              <w:rPr>
                <w:szCs w:val="24"/>
              </w:rPr>
            </w:pPr>
          </w:p>
          <w:p w14:paraId="6D36C35A" w14:textId="73A621EB" w:rsidR="003F7D26" w:rsidRPr="000C7FF2" w:rsidRDefault="00537016" w:rsidP="000C7FF2">
            <w:pPr>
              <w:tabs>
                <w:tab w:val="left" w:pos="1650"/>
              </w:tabs>
              <w:jc w:val="both"/>
              <w:rPr>
                <w:szCs w:val="24"/>
              </w:rPr>
            </w:pPr>
            <w:r w:rsidRPr="000C7FF2">
              <w:rPr>
                <w:szCs w:val="24"/>
              </w:rPr>
              <w:t xml:space="preserve">1. 10 % mokinių dalyvauja verslo bendrovių veikloje, </w:t>
            </w:r>
          </w:p>
          <w:p w14:paraId="33392811" w14:textId="77777777" w:rsidR="003F7D26" w:rsidRPr="000C7FF2" w:rsidRDefault="003F7D26" w:rsidP="000C7FF2">
            <w:pPr>
              <w:tabs>
                <w:tab w:val="left" w:pos="1650"/>
              </w:tabs>
              <w:jc w:val="both"/>
              <w:rPr>
                <w:szCs w:val="24"/>
              </w:rPr>
            </w:pPr>
          </w:p>
          <w:p w14:paraId="32C2E33A" w14:textId="77777777" w:rsidR="003F7D26" w:rsidRPr="000C7FF2" w:rsidRDefault="003F7D26" w:rsidP="000C7FF2">
            <w:pPr>
              <w:tabs>
                <w:tab w:val="left" w:pos="1650"/>
              </w:tabs>
              <w:jc w:val="both"/>
              <w:rPr>
                <w:szCs w:val="24"/>
              </w:rPr>
            </w:pPr>
          </w:p>
          <w:p w14:paraId="7993F3BF" w14:textId="77777777" w:rsidR="003F7D26" w:rsidRPr="000C7FF2" w:rsidRDefault="003F7D26" w:rsidP="000C7FF2">
            <w:pPr>
              <w:tabs>
                <w:tab w:val="left" w:pos="1650"/>
              </w:tabs>
              <w:jc w:val="both"/>
              <w:rPr>
                <w:szCs w:val="24"/>
              </w:rPr>
            </w:pPr>
          </w:p>
          <w:p w14:paraId="50F0BC5C" w14:textId="77777777" w:rsidR="003F7D26" w:rsidRPr="000C7FF2" w:rsidRDefault="003F7D26" w:rsidP="000C7FF2">
            <w:pPr>
              <w:tabs>
                <w:tab w:val="left" w:pos="1650"/>
              </w:tabs>
              <w:jc w:val="both"/>
              <w:rPr>
                <w:szCs w:val="24"/>
              </w:rPr>
            </w:pPr>
          </w:p>
          <w:p w14:paraId="3E77030B" w14:textId="77777777" w:rsidR="003F7D26" w:rsidRPr="000C7FF2" w:rsidRDefault="003F7D26" w:rsidP="000C7FF2">
            <w:pPr>
              <w:tabs>
                <w:tab w:val="left" w:pos="1650"/>
              </w:tabs>
              <w:jc w:val="both"/>
              <w:rPr>
                <w:szCs w:val="24"/>
              </w:rPr>
            </w:pPr>
          </w:p>
          <w:p w14:paraId="3300DBBB" w14:textId="77777777" w:rsidR="003F7D26" w:rsidRPr="000C7FF2" w:rsidRDefault="00537016" w:rsidP="000C7FF2">
            <w:pPr>
              <w:tabs>
                <w:tab w:val="left" w:pos="1650"/>
              </w:tabs>
              <w:jc w:val="both"/>
              <w:rPr>
                <w:szCs w:val="24"/>
              </w:rPr>
            </w:pPr>
            <w:r w:rsidRPr="000C7FF2">
              <w:rPr>
                <w:szCs w:val="24"/>
              </w:rPr>
              <w:t xml:space="preserve">2. Sustiprėja verslo bendrovių veikla ir finansinis stabilumas. </w:t>
            </w:r>
          </w:p>
          <w:p w14:paraId="1CDA2F35" w14:textId="77777777" w:rsidR="003F7D26" w:rsidRPr="000C7FF2" w:rsidRDefault="003F7D26" w:rsidP="000C7FF2">
            <w:pPr>
              <w:tabs>
                <w:tab w:val="left" w:pos="1650"/>
              </w:tabs>
              <w:jc w:val="both"/>
              <w:rPr>
                <w:szCs w:val="24"/>
              </w:rPr>
            </w:pPr>
          </w:p>
          <w:p w14:paraId="7951C49D" w14:textId="77777777" w:rsidR="003F7D26" w:rsidRPr="000C7FF2" w:rsidRDefault="003F7D26" w:rsidP="000C7FF2">
            <w:pPr>
              <w:tabs>
                <w:tab w:val="left" w:pos="1650"/>
              </w:tabs>
              <w:jc w:val="both"/>
              <w:rPr>
                <w:szCs w:val="24"/>
              </w:rPr>
            </w:pPr>
          </w:p>
          <w:p w14:paraId="3E9700C7" w14:textId="77777777" w:rsidR="003F7D26" w:rsidRPr="000C7FF2" w:rsidRDefault="003F7D26" w:rsidP="000C7FF2">
            <w:pPr>
              <w:tabs>
                <w:tab w:val="left" w:pos="1650"/>
              </w:tabs>
              <w:jc w:val="both"/>
              <w:rPr>
                <w:szCs w:val="24"/>
              </w:rPr>
            </w:pPr>
          </w:p>
          <w:p w14:paraId="4708B82A" w14:textId="43E63444" w:rsidR="003154FF" w:rsidRPr="000C7FF2" w:rsidRDefault="00537016" w:rsidP="000C7FF2">
            <w:pPr>
              <w:tabs>
                <w:tab w:val="left" w:pos="1650"/>
              </w:tabs>
              <w:jc w:val="both"/>
              <w:rPr>
                <w:szCs w:val="24"/>
              </w:rPr>
            </w:pPr>
            <w:r w:rsidRPr="000C7FF2">
              <w:rPr>
                <w:szCs w:val="24"/>
              </w:rPr>
              <w:t>3. 25 % mokinių ir dalyvauja projekte, parengia pristatymą netradicinio ugdymo dienų metu. Parengti 6 pranešimai</w:t>
            </w:r>
            <w:r w:rsidR="003154FF" w:rsidRPr="000C7FF2">
              <w:rPr>
                <w:szCs w:val="24"/>
              </w:rPr>
              <w:t>.</w:t>
            </w:r>
            <w:r w:rsidRPr="000C7FF2">
              <w:rPr>
                <w:szCs w:val="24"/>
              </w:rPr>
              <w:t xml:space="preserve"> </w:t>
            </w:r>
          </w:p>
          <w:p w14:paraId="189FFA20" w14:textId="77777777" w:rsidR="003154FF" w:rsidRPr="000C7FF2" w:rsidRDefault="00537016" w:rsidP="000C7FF2">
            <w:pPr>
              <w:tabs>
                <w:tab w:val="left" w:pos="1650"/>
              </w:tabs>
              <w:jc w:val="both"/>
              <w:rPr>
                <w:szCs w:val="24"/>
              </w:rPr>
            </w:pPr>
            <w:r w:rsidRPr="000C7FF2">
              <w:rPr>
                <w:szCs w:val="24"/>
              </w:rPr>
              <w:t xml:space="preserve">4. 6 motyvuojančios paskaitos gimnazijos mokiniams. </w:t>
            </w:r>
          </w:p>
          <w:p w14:paraId="005F0507" w14:textId="77777777" w:rsidR="003154FF" w:rsidRPr="000C7FF2" w:rsidRDefault="003154FF" w:rsidP="000C7FF2">
            <w:pPr>
              <w:tabs>
                <w:tab w:val="left" w:pos="1650"/>
              </w:tabs>
              <w:jc w:val="both"/>
              <w:rPr>
                <w:szCs w:val="24"/>
              </w:rPr>
            </w:pPr>
          </w:p>
          <w:p w14:paraId="5850870D" w14:textId="77777777" w:rsidR="003154FF" w:rsidRPr="000C7FF2" w:rsidRDefault="003154FF" w:rsidP="000C7FF2">
            <w:pPr>
              <w:tabs>
                <w:tab w:val="left" w:pos="1650"/>
              </w:tabs>
              <w:jc w:val="both"/>
              <w:rPr>
                <w:szCs w:val="24"/>
              </w:rPr>
            </w:pPr>
          </w:p>
          <w:p w14:paraId="302F2877" w14:textId="2E14A74D" w:rsidR="00C61656" w:rsidRPr="000C7FF2" w:rsidRDefault="00537016" w:rsidP="000C7FF2">
            <w:pPr>
              <w:tabs>
                <w:tab w:val="left" w:pos="1650"/>
              </w:tabs>
              <w:jc w:val="both"/>
              <w:rPr>
                <w:rFonts w:eastAsia="MS Mincho"/>
                <w:szCs w:val="24"/>
              </w:rPr>
            </w:pPr>
            <w:r w:rsidRPr="000C7FF2">
              <w:rPr>
                <w:szCs w:val="24"/>
              </w:rPr>
              <w:t>5. II – IV g klasių mokinių išvykos.</w:t>
            </w:r>
          </w:p>
          <w:p w14:paraId="62FAF110" w14:textId="438EADF6" w:rsidR="00C61656" w:rsidRPr="000C7FF2" w:rsidRDefault="00C61656" w:rsidP="000C7FF2">
            <w:pPr>
              <w:jc w:val="both"/>
              <w:rPr>
                <w:bCs/>
                <w:szCs w:val="24"/>
              </w:rPr>
            </w:pPr>
          </w:p>
        </w:tc>
        <w:tc>
          <w:tcPr>
            <w:tcW w:w="1843" w:type="dxa"/>
            <w:shd w:val="clear" w:color="auto" w:fill="auto"/>
          </w:tcPr>
          <w:p w14:paraId="4FFEDA10" w14:textId="42617912" w:rsidR="00537016" w:rsidRPr="000C7FF2" w:rsidRDefault="00537016" w:rsidP="000C7FF2">
            <w:pPr>
              <w:jc w:val="both"/>
              <w:rPr>
                <w:bCs/>
                <w:szCs w:val="24"/>
              </w:rPr>
            </w:pPr>
          </w:p>
          <w:p w14:paraId="1B632C88" w14:textId="4C57EBE1" w:rsidR="00537016" w:rsidRPr="000C7FF2" w:rsidRDefault="00537016" w:rsidP="000C7FF2">
            <w:pPr>
              <w:tabs>
                <w:tab w:val="left" w:pos="1650"/>
              </w:tabs>
              <w:jc w:val="both"/>
              <w:rPr>
                <w:szCs w:val="24"/>
              </w:rPr>
            </w:pPr>
            <w:r w:rsidRPr="000C7FF2">
              <w:rPr>
                <w:szCs w:val="24"/>
              </w:rPr>
              <w:t xml:space="preserve">Verslumo renginių skaičius – </w:t>
            </w:r>
            <w:r w:rsidR="003F7D26" w:rsidRPr="000C7FF2">
              <w:rPr>
                <w:szCs w:val="24"/>
              </w:rPr>
              <w:t>3</w:t>
            </w:r>
            <w:r w:rsidRPr="000C7FF2">
              <w:rPr>
                <w:szCs w:val="24"/>
              </w:rPr>
              <w:t xml:space="preserve"> </w:t>
            </w:r>
          </w:p>
          <w:p w14:paraId="6400EBEE" w14:textId="77777777" w:rsidR="003F7D26" w:rsidRPr="000C7FF2" w:rsidRDefault="00537016" w:rsidP="000C7FF2">
            <w:pPr>
              <w:tabs>
                <w:tab w:val="left" w:pos="1650"/>
              </w:tabs>
              <w:jc w:val="both"/>
              <w:rPr>
                <w:szCs w:val="24"/>
              </w:rPr>
            </w:pPr>
            <w:r w:rsidRPr="000C7FF2">
              <w:rPr>
                <w:szCs w:val="24"/>
              </w:rPr>
              <w:lastRenderedPageBreak/>
              <w:t xml:space="preserve">Karjeros renginių skaičius – 10 </w:t>
            </w:r>
          </w:p>
          <w:p w14:paraId="49DF9A3D" w14:textId="77777777" w:rsidR="003F7D26" w:rsidRPr="000C7FF2" w:rsidRDefault="00537016" w:rsidP="000C7FF2">
            <w:pPr>
              <w:tabs>
                <w:tab w:val="left" w:pos="1650"/>
              </w:tabs>
              <w:jc w:val="both"/>
              <w:rPr>
                <w:szCs w:val="24"/>
              </w:rPr>
            </w:pPr>
            <w:r w:rsidRPr="000C7FF2">
              <w:rPr>
                <w:szCs w:val="24"/>
              </w:rPr>
              <w:t>1. 1</w:t>
            </w:r>
            <w:r w:rsidR="003F7D26" w:rsidRPr="000C7FF2">
              <w:rPr>
                <w:szCs w:val="24"/>
              </w:rPr>
              <w:t>3,7</w:t>
            </w:r>
            <w:r w:rsidRPr="000C7FF2">
              <w:rPr>
                <w:szCs w:val="24"/>
              </w:rPr>
              <w:t xml:space="preserve"> % mokinių dalyvauja verslo bendrovių veikloje, </w:t>
            </w:r>
          </w:p>
          <w:p w14:paraId="76BC8CDE" w14:textId="77777777" w:rsidR="003F7D26" w:rsidRPr="000C7FF2" w:rsidRDefault="003F7D26" w:rsidP="000C7FF2">
            <w:pPr>
              <w:tabs>
                <w:tab w:val="left" w:pos="1650"/>
              </w:tabs>
              <w:jc w:val="both"/>
              <w:rPr>
                <w:szCs w:val="24"/>
              </w:rPr>
            </w:pPr>
          </w:p>
          <w:p w14:paraId="3A75129D" w14:textId="77777777" w:rsidR="003F7D26" w:rsidRPr="000C7FF2" w:rsidRDefault="003F7D26" w:rsidP="000C7FF2">
            <w:pPr>
              <w:tabs>
                <w:tab w:val="left" w:pos="1650"/>
              </w:tabs>
              <w:jc w:val="both"/>
              <w:rPr>
                <w:szCs w:val="24"/>
              </w:rPr>
            </w:pPr>
          </w:p>
          <w:p w14:paraId="236099CE" w14:textId="77777777" w:rsidR="003F7D26" w:rsidRPr="000C7FF2" w:rsidRDefault="00537016" w:rsidP="003456D4">
            <w:pPr>
              <w:tabs>
                <w:tab w:val="left" w:pos="1650"/>
              </w:tabs>
              <w:rPr>
                <w:szCs w:val="24"/>
              </w:rPr>
            </w:pPr>
            <w:r w:rsidRPr="000C7FF2">
              <w:rPr>
                <w:szCs w:val="24"/>
              </w:rPr>
              <w:t xml:space="preserve">2. </w:t>
            </w:r>
            <w:r w:rsidR="003F7D26" w:rsidRPr="000C7FF2">
              <w:rPr>
                <w:szCs w:val="24"/>
              </w:rPr>
              <w:t xml:space="preserve">Karantinas trukdė sėkmingai vykdyti verslo bendrovių veiklą. </w:t>
            </w:r>
          </w:p>
          <w:p w14:paraId="1C2629B1" w14:textId="77777777" w:rsidR="00F17E02" w:rsidRPr="000C7FF2" w:rsidRDefault="00F17E02" w:rsidP="000C7FF2">
            <w:pPr>
              <w:tabs>
                <w:tab w:val="left" w:pos="1650"/>
              </w:tabs>
              <w:jc w:val="both"/>
              <w:rPr>
                <w:szCs w:val="24"/>
              </w:rPr>
            </w:pPr>
          </w:p>
          <w:p w14:paraId="73FD79C8" w14:textId="77777777" w:rsidR="003154FF" w:rsidRPr="000C7FF2" w:rsidRDefault="00537016" w:rsidP="003456D4">
            <w:pPr>
              <w:tabs>
                <w:tab w:val="left" w:pos="1650"/>
              </w:tabs>
              <w:rPr>
                <w:szCs w:val="24"/>
              </w:rPr>
            </w:pPr>
            <w:r w:rsidRPr="000C7FF2">
              <w:rPr>
                <w:szCs w:val="24"/>
              </w:rPr>
              <w:t xml:space="preserve">3. </w:t>
            </w:r>
            <w:r w:rsidR="003154FF" w:rsidRPr="000C7FF2">
              <w:rPr>
                <w:szCs w:val="24"/>
              </w:rPr>
              <w:t>Projektas nevyko dėl karantino.</w:t>
            </w:r>
            <w:r w:rsidRPr="000C7FF2">
              <w:rPr>
                <w:szCs w:val="24"/>
              </w:rPr>
              <w:t xml:space="preserve"> </w:t>
            </w:r>
          </w:p>
          <w:p w14:paraId="551E2C3D" w14:textId="77777777" w:rsidR="003154FF" w:rsidRPr="000C7FF2" w:rsidRDefault="003154FF" w:rsidP="000C7FF2">
            <w:pPr>
              <w:tabs>
                <w:tab w:val="left" w:pos="1650"/>
              </w:tabs>
              <w:jc w:val="both"/>
              <w:rPr>
                <w:szCs w:val="24"/>
              </w:rPr>
            </w:pPr>
          </w:p>
          <w:p w14:paraId="0193FE93" w14:textId="77777777" w:rsidR="003154FF" w:rsidRPr="000C7FF2" w:rsidRDefault="003154FF" w:rsidP="000C7FF2">
            <w:pPr>
              <w:tabs>
                <w:tab w:val="left" w:pos="1650"/>
              </w:tabs>
              <w:jc w:val="both"/>
              <w:rPr>
                <w:szCs w:val="24"/>
              </w:rPr>
            </w:pPr>
          </w:p>
          <w:p w14:paraId="2599FBC9" w14:textId="77777777" w:rsidR="003154FF" w:rsidRPr="000C7FF2" w:rsidRDefault="003154FF" w:rsidP="000C7FF2">
            <w:pPr>
              <w:tabs>
                <w:tab w:val="left" w:pos="1650"/>
              </w:tabs>
              <w:jc w:val="both"/>
              <w:rPr>
                <w:szCs w:val="24"/>
              </w:rPr>
            </w:pPr>
          </w:p>
          <w:p w14:paraId="182939D2" w14:textId="77777777" w:rsidR="003154FF" w:rsidRPr="000C7FF2" w:rsidRDefault="00537016" w:rsidP="000C7FF2">
            <w:pPr>
              <w:tabs>
                <w:tab w:val="left" w:pos="1650"/>
              </w:tabs>
              <w:jc w:val="both"/>
              <w:rPr>
                <w:szCs w:val="24"/>
              </w:rPr>
            </w:pPr>
            <w:r w:rsidRPr="000C7FF2">
              <w:rPr>
                <w:szCs w:val="24"/>
              </w:rPr>
              <w:t>4.</w:t>
            </w:r>
            <w:r w:rsidR="003154FF" w:rsidRPr="000C7FF2">
              <w:rPr>
                <w:szCs w:val="24"/>
              </w:rPr>
              <w:t xml:space="preserve"> 3</w:t>
            </w:r>
            <w:r w:rsidRPr="000C7FF2">
              <w:rPr>
                <w:szCs w:val="24"/>
              </w:rPr>
              <w:t xml:space="preserve"> </w:t>
            </w:r>
            <w:r w:rsidR="003154FF" w:rsidRPr="000C7FF2">
              <w:rPr>
                <w:szCs w:val="24"/>
              </w:rPr>
              <w:t xml:space="preserve">paskaitos gimnazijos mokiniams. </w:t>
            </w:r>
          </w:p>
          <w:p w14:paraId="7B6B9E6F" w14:textId="77777777" w:rsidR="003154FF" w:rsidRPr="000C7FF2" w:rsidRDefault="003154FF" w:rsidP="000C7FF2">
            <w:pPr>
              <w:tabs>
                <w:tab w:val="left" w:pos="1650"/>
              </w:tabs>
              <w:jc w:val="both"/>
              <w:rPr>
                <w:szCs w:val="24"/>
              </w:rPr>
            </w:pPr>
          </w:p>
          <w:p w14:paraId="6AAA0C1F" w14:textId="77777777" w:rsidR="003154FF" w:rsidRPr="000C7FF2" w:rsidRDefault="003154FF" w:rsidP="000C7FF2">
            <w:pPr>
              <w:tabs>
                <w:tab w:val="left" w:pos="1650"/>
              </w:tabs>
              <w:jc w:val="both"/>
              <w:rPr>
                <w:szCs w:val="24"/>
              </w:rPr>
            </w:pPr>
          </w:p>
          <w:p w14:paraId="306E87F9" w14:textId="2E90FB7F" w:rsidR="00C61656" w:rsidRPr="000C7FF2" w:rsidRDefault="00537016" w:rsidP="000C7FF2">
            <w:pPr>
              <w:tabs>
                <w:tab w:val="left" w:pos="1650"/>
              </w:tabs>
              <w:jc w:val="both"/>
              <w:rPr>
                <w:szCs w:val="24"/>
              </w:rPr>
            </w:pPr>
            <w:r w:rsidRPr="000C7FF2">
              <w:rPr>
                <w:szCs w:val="24"/>
              </w:rPr>
              <w:t xml:space="preserve">5. </w:t>
            </w:r>
            <w:r w:rsidRPr="003456D4">
              <w:rPr>
                <w:szCs w:val="24"/>
              </w:rPr>
              <w:t>I</w:t>
            </w:r>
            <w:r w:rsidR="003456D4" w:rsidRPr="003456D4">
              <w:rPr>
                <w:szCs w:val="24"/>
              </w:rPr>
              <w:t xml:space="preserve">I – IV g klasių mokinių išvykos ir </w:t>
            </w:r>
            <w:r w:rsidR="003456D4" w:rsidRPr="003456D4">
              <w:rPr>
                <w:szCs w:val="24"/>
              </w:rPr>
              <w:lastRenderedPageBreak/>
              <w:t>virtualūs susitikimai</w:t>
            </w:r>
          </w:p>
        </w:tc>
        <w:tc>
          <w:tcPr>
            <w:tcW w:w="1830" w:type="dxa"/>
            <w:gridSpan w:val="2"/>
            <w:shd w:val="clear" w:color="auto" w:fill="auto"/>
          </w:tcPr>
          <w:p w14:paraId="174FC440" w14:textId="77777777" w:rsidR="00C61656" w:rsidRPr="000C7FF2" w:rsidRDefault="00C61656" w:rsidP="000C7FF2">
            <w:pPr>
              <w:tabs>
                <w:tab w:val="left" w:pos="1650"/>
              </w:tabs>
              <w:jc w:val="both"/>
              <w:rPr>
                <w:rFonts w:eastAsia="MS Mincho"/>
                <w:szCs w:val="24"/>
              </w:rPr>
            </w:pPr>
          </w:p>
          <w:p w14:paraId="2D844366" w14:textId="77777777" w:rsidR="00C61656" w:rsidRPr="000C7FF2" w:rsidRDefault="00C61656" w:rsidP="000C7FF2">
            <w:pPr>
              <w:tabs>
                <w:tab w:val="left" w:pos="1650"/>
              </w:tabs>
              <w:jc w:val="both"/>
              <w:rPr>
                <w:rFonts w:eastAsia="MS Mincho"/>
                <w:szCs w:val="24"/>
              </w:rPr>
            </w:pPr>
          </w:p>
          <w:p w14:paraId="28CF7E4D" w14:textId="77777777" w:rsidR="00C61656" w:rsidRPr="000C7FF2" w:rsidRDefault="00C61656" w:rsidP="000C7FF2">
            <w:pPr>
              <w:tabs>
                <w:tab w:val="left" w:pos="1650"/>
              </w:tabs>
              <w:jc w:val="both"/>
              <w:rPr>
                <w:rFonts w:eastAsia="MS Mincho"/>
                <w:szCs w:val="24"/>
              </w:rPr>
            </w:pPr>
          </w:p>
          <w:p w14:paraId="3B2D0E50" w14:textId="77777777" w:rsidR="00C61656" w:rsidRPr="000C7FF2" w:rsidRDefault="00C61656" w:rsidP="000C7FF2">
            <w:pPr>
              <w:tabs>
                <w:tab w:val="left" w:pos="1650"/>
              </w:tabs>
              <w:jc w:val="both"/>
              <w:rPr>
                <w:rFonts w:eastAsia="MS Mincho"/>
                <w:szCs w:val="24"/>
              </w:rPr>
            </w:pPr>
          </w:p>
          <w:p w14:paraId="4A8AF1B2" w14:textId="77777777" w:rsidR="00C61656" w:rsidRPr="000C7FF2" w:rsidRDefault="00C61656" w:rsidP="000C7FF2">
            <w:pPr>
              <w:tabs>
                <w:tab w:val="left" w:pos="1650"/>
              </w:tabs>
              <w:jc w:val="both"/>
              <w:rPr>
                <w:rFonts w:eastAsia="MS Mincho"/>
                <w:szCs w:val="24"/>
              </w:rPr>
            </w:pPr>
          </w:p>
          <w:p w14:paraId="4F672350" w14:textId="77777777" w:rsidR="00C61656" w:rsidRPr="000C7FF2" w:rsidRDefault="00C61656" w:rsidP="000C7FF2">
            <w:pPr>
              <w:tabs>
                <w:tab w:val="left" w:pos="1650"/>
              </w:tabs>
              <w:jc w:val="both"/>
              <w:rPr>
                <w:rFonts w:eastAsia="MS Mincho"/>
                <w:szCs w:val="24"/>
              </w:rPr>
            </w:pPr>
          </w:p>
          <w:p w14:paraId="461A7D31" w14:textId="77777777" w:rsidR="00C61656" w:rsidRPr="000C7FF2" w:rsidRDefault="00C61656" w:rsidP="000C7FF2">
            <w:pPr>
              <w:tabs>
                <w:tab w:val="left" w:pos="1650"/>
              </w:tabs>
              <w:jc w:val="both"/>
              <w:rPr>
                <w:rFonts w:eastAsia="MS Mincho"/>
                <w:szCs w:val="24"/>
              </w:rPr>
            </w:pPr>
          </w:p>
          <w:p w14:paraId="28C94DFF" w14:textId="3D716117" w:rsidR="00C61656" w:rsidRPr="000C7FF2" w:rsidRDefault="00C61656" w:rsidP="000C7FF2">
            <w:pPr>
              <w:tabs>
                <w:tab w:val="left" w:pos="1650"/>
              </w:tabs>
              <w:jc w:val="both"/>
              <w:rPr>
                <w:rFonts w:eastAsia="MS Mincho"/>
                <w:szCs w:val="24"/>
              </w:rPr>
            </w:pPr>
            <w:r w:rsidRPr="000C7FF2">
              <w:rPr>
                <w:rFonts w:eastAsia="MS Mincho"/>
                <w:szCs w:val="24"/>
              </w:rPr>
              <w:t>Bendrovių vadovai ir akcininkai</w:t>
            </w:r>
          </w:p>
          <w:p w14:paraId="41A67FE7" w14:textId="77777777" w:rsidR="00C61656" w:rsidRPr="000C7FF2" w:rsidRDefault="00C61656" w:rsidP="000C7FF2">
            <w:pPr>
              <w:tabs>
                <w:tab w:val="left" w:pos="1650"/>
              </w:tabs>
              <w:jc w:val="both"/>
              <w:rPr>
                <w:szCs w:val="24"/>
              </w:rPr>
            </w:pPr>
          </w:p>
          <w:p w14:paraId="4DC2055B" w14:textId="77777777" w:rsidR="00C61656" w:rsidRPr="000C7FF2" w:rsidRDefault="00C61656" w:rsidP="000C7FF2">
            <w:pPr>
              <w:jc w:val="both"/>
              <w:rPr>
                <w:szCs w:val="24"/>
              </w:rPr>
            </w:pPr>
          </w:p>
          <w:p w14:paraId="2754461B" w14:textId="77777777" w:rsidR="00C61656" w:rsidRPr="000C7FF2" w:rsidRDefault="00C61656" w:rsidP="000C7FF2">
            <w:pPr>
              <w:jc w:val="both"/>
              <w:rPr>
                <w:szCs w:val="24"/>
              </w:rPr>
            </w:pPr>
          </w:p>
          <w:p w14:paraId="67124FAD" w14:textId="77777777" w:rsidR="00C61656" w:rsidRPr="000C7FF2" w:rsidRDefault="00C61656" w:rsidP="000C7FF2">
            <w:pPr>
              <w:jc w:val="both"/>
              <w:rPr>
                <w:szCs w:val="24"/>
              </w:rPr>
            </w:pPr>
          </w:p>
          <w:p w14:paraId="368D1FBC" w14:textId="77777777" w:rsidR="00C61656" w:rsidRPr="000C7FF2" w:rsidRDefault="00C61656" w:rsidP="000C7FF2">
            <w:pPr>
              <w:jc w:val="both"/>
              <w:rPr>
                <w:szCs w:val="24"/>
              </w:rPr>
            </w:pPr>
          </w:p>
          <w:p w14:paraId="5F075041" w14:textId="77777777" w:rsidR="00C61656" w:rsidRPr="000C7FF2" w:rsidRDefault="00C61656" w:rsidP="000C7FF2">
            <w:pPr>
              <w:jc w:val="both"/>
              <w:rPr>
                <w:szCs w:val="24"/>
              </w:rPr>
            </w:pPr>
          </w:p>
          <w:p w14:paraId="369EA91A" w14:textId="77777777" w:rsidR="00C61656" w:rsidRPr="000C7FF2" w:rsidRDefault="00C61656" w:rsidP="000C7FF2">
            <w:pPr>
              <w:jc w:val="both"/>
              <w:rPr>
                <w:szCs w:val="24"/>
              </w:rPr>
            </w:pPr>
          </w:p>
          <w:p w14:paraId="7FCA1BF7" w14:textId="77777777" w:rsidR="00C61656" w:rsidRPr="000C7FF2" w:rsidRDefault="00C61656" w:rsidP="000C7FF2">
            <w:pPr>
              <w:jc w:val="both"/>
              <w:rPr>
                <w:szCs w:val="24"/>
              </w:rPr>
            </w:pPr>
          </w:p>
          <w:p w14:paraId="079FC48D" w14:textId="77777777" w:rsidR="00C61656" w:rsidRPr="000C7FF2" w:rsidRDefault="00C61656" w:rsidP="000C7FF2">
            <w:pPr>
              <w:jc w:val="both"/>
              <w:rPr>
                <w:szCs w:val="24"/>
              </w:rPr>
            </w:pPr>
          </w:p>
          <w:p w14:paraId="17440568" w14:textId="77777777" w:rsidR="00C61656" w:rsidRPr="000C7FF2" w:rsidRDefault="00C61656" w:rsidP="000C7FF2">
            <w:pPr>
              <w:jc w:val="both"/>
              <w:rPr>
                <w:szCs w:val="24"/>
              </w:rPr>
            </w:pPr>
          </w:p>
          <w:p w14:paraId="69531B6A" w14:textId="77777777" w:rsidR="00C61656" w:rsidRPr="000C7FF2" w:rsidRDefault="00C61656" w:rsidP="000C7FF2">
            <w:pPr>
              <w:jc w:val="both"/>
              <w:rPr>
                <w:szCs w:val="24"/>
              </w:rPr>
            </w:pPr>
          </w:p>
          <w:p w14:paraId="3E437288" w14:textId="77777777" w:rsidR="00306BBE" w:rsidRPr="000C7FF2" w:rsidRDefault="00306BBE" w:rsidP="000C7FF2">
            <w:pPr>
              <w:jc w:val="both"/>
              <w:rPr>
                <w:szCs w:val="24"/>
              </w:rPr>
            </w:pPr>
          </w:p>
          <w:p w14:paraId="44877FD5" w14:textId="16404BCA" w:rsidR="00C61656" w:rsidRPr="000C7FF2" w:rsidRDefault="00F17E02" w:rsidP="000C7FF2">
            <w:pPr>
              <w:jc w:val="both"/>
              <w:rPr>
                <w:szCs w:val="24"/>
              </w:rPr>
            </w:pPr>
            <w:r w:rsidRPr="000C7FF2">
              <w:rPr>
                <w:szCs w:val="24"/>
              </w:rPr>
              <w:t xml:space="preserve">Karjeros ugdymo konsultantas </w:t>
            </w:r>
            <w:r w:rsidR="00C61656" w:rsidRPr="000C7FF2">
              <w:rPr>
                <w:szCs w:val="24"/>
              </w:rPr>
              <w:t>vadovas, socialinė pedagogė</w:t>
            </w:r>
            <w:r w:rsidR="003154FF" w:rsidRPr="000C7FF2">
              <w:rPr>
                <w:szCs w:val="24"/>
              </w:rPr>
              <w:t>, klasių auklėtojai</w:t>
            </w:r>
          </w:p>
          <w:p w14:paraId="1D3FDC02" w14:textId="77777777" w:rsidR="00C61656" w:rsidRPr="000C7FF2" w:rsidRDefault="00C61656" w:rsidP="000C7FF2">
            <w:pPr>
              <w:jc w:val="both"/>
              <w:rPr>
                <w:szCs w:val="24"/>
              </w:rPr>
            </w:pPr>
          </w:p>
          <w:p w14:paraId="2E4ED660" w14:textId="77777777" w:rsidR="003A4238" w:rsidRDefault="003A4238" w:rsidP="000C7FF2">
            <w:pPr>
              <w:jc w:val="both"/>
              <w:rPr>
                <w:szCs w:val="24"/>
              </w:rPr>
            </w:pPr>
          </w:p>
          <w:p w14:paraId="2182DB19" w14:textId="77777777" w:rsidR="003A4238" w:rsidRDefault="003A4238" w:rsidP="000C7FF2">
            <w:pPr>
              <w:jc w:val="both"/>
              <w:rPr>
                <w:szCs w:val="24"/>
              </w:rPr>
            </w:pPr>
          </w:p>
          <w:p w14:paraId="341C06BB" w14:textId="77777777" w:rsidR="003A4238" w:rsidRDefault="003A4238" w:rsidP="000C7FF2">
            <w:pPr>
              <w:jc w:val="both"/>
              <w:rPr>
                <w:szCs w:val="24"/>
              </w:rPr>
            </w:pPr>
          </w:p>
          <w:p w14:paraId="7F007D30" w14:textId="2DF0243C" w:rsidR="00C61656" w:rsidRPr="000C7FF2" w:rsidRDefault="00C61656" w:rsidP="000C7FF2">
            <w:pPr>
              <w:jc w:val="both"/>
              <w:rPr>
                <w:szCs w:val="24"/>
              </w:rPr>
            </w:pPr>
            <w:r w:rsidRPr="000C7FF2">
              <w:rPr>
                <w:szCs w:val="24"/>
              </w:rPr>
              <w:t>Mokytojai, klasių auklėtojai  ir mokiniai</w:t>
            </w:r>
            <w:r w:rsidR="00306BBE" w:rsidRPr="000C7FF2">
              <w:rPr>
                <w:szCs w:val="24"/>
              </w:rPr>
              <w:t xml:space="preserve">, </w:t>
            </w:r>
            <w:r w:rsidR="00F17E02" w:rsidRPr="000C7FF2">
              <w:rPr>
                <w:szCs w:val="24"/>
              </w:rPr>
              <w:t xml:space="preserve">Karjeros </w:t>
            </w:r>
            <w:r w:rsidR="00F17E02" w:rsidRPr="000C7FF2">
              <w:rPr>
                <w:szCs w:val="24"/>
              </w:rPr>
              <w:lastRenderedPageBreak/>
              <w:t>ugdymo konsultantas</w:t>
            </w:r>
            <w:r w:rsidR="003154FF" w:rsidRPr="000C7FF2">
              <w:rPr>
                <w:szCs w:val="24"/>
              </w:rPr>
              <w:t xml:space="preserve">, </w:t>
            </w:r>
            <w:r w:rsidRPr="000C7FF2">
              <w:rPr>
                <w:szCs w:val="24"/>
              </w:rPr>
              <w:t>socialinė pedagogė</w:t>
            </w:r>
            <w:r w:rsidR="003154FF" w:rsidRPr="000C7FF2">
              <w:rPr>
                <w:szCs w:val="24"/>
              </w:rPr>
              <w:t>.</w:t>
            </w:r>
          </w:p>
        </w:tc>
        <w:tc>
          <w:tcPr>
            <w:tcW w:w="1401" w:type="dxa"/>
            <w:gridSpan w:val="2"/>
          </w:tcPr>
          <w:p w14:paraId="62982025" w14:textId="77777777" w:rsidR="00C61656" w:rsidRPr="000C7FF2" w:rsidRDefault="00C61656" w:rsidP="000C7FF2">
            <w:pPr>
              <w:jc w:val="both"/>
              <w:rPr>
                <w:rFonts w:eastAsia="MS Mincho"/>
                <w:szCs w:val="24"/>
              </w:rPr>
            </w:pPr>
          </w:p>
          <w:p w14:paraId="01161C11" w14:textId="77777777" w:rsidR="00C61656" w:rsidRPr="000C7FF2" w:rsidRDefault="00C61656" w:rsidP="000C7FF2">
            <w:pPr>
              <w:jc w:val="both"/>
              <w:rPr>
                <w:rFonts w:eastAsia="MS Mincho"/>
                <w:szCs w:val="24"/>
              </w:rPr>
            </w:pPr>
          </w:p>
          <w:p w14:paraId="483F5C84" w14:textId="77777777" w:rsidR="00C61656" w:rsidRPr="000C7FF2" w:rsidRDefault="00C61656" w:rsidP="000C7FF2">
            <w:pPr>
              <w:jc w:val="both"/>
              <w:rPr>
                <w:rFonts w:eastAsia="MS Mincho"/>
                <w:szCs w:val="24"/>
              </w:rPr>
            </w:pPr>
          </w:p>
          <w:p w14:paraId="41CD1177" w14:textId="77777777" w:rsidR="00C61656" w:rsidRPr="000C7FF2" w:rsidRDefault="00C61656" w:rsidP="000C7FF2">
            <w:pPr>
              <w:jc w:val="both"/>
              <w:rPr>
                <w:rFonts w:eastAsia="MS Mincho"/>
                <w:szCs w:val="24"/>
              </w:rPr>
            </w:pPr>
          </w:p>
          <w:p w14:paraId="17CBD8C4" w14:textId="77777777" w:rsidR="00C61656" w:rsidRPr="000C7FF2" w:rsidRDefault="00C61656" w:rsidP="000C7FF2">
            <w:pPr>
              <w:jc w:val="both"/>
              <w:rPr>
                <w:rFonts w:eastAsia="MS Mincho"/>
                <w:szCs w:val="24"/>
              </w:rPr>
            </w:pPr>
          </w:p>
          <w:p w14:paraId="02478E34" w14:textId="77777777" w:rsidR="00C61656" w:rsidRPr="000C7FF2" w:rsidRDefault="00C61656" w:rsidP="000C7FF2">
            <w:pPr>
              <w:jc w:val="both"/>
              <w:rPr>
                <w:rFonts w:eastAsia="MS Mincho"/>
                <w:szCs w:val="24"/>
              </w:rPr>
            </w:pPr>
          </w:p>
          <w:p w14:paraId="0E2720CF" w14:textId="77777777" w:rsidR="00C61656" w:rsidRPr="000C7FF2" w:rsidRDefault="00C61656" w:rsidP="000C7FF2">
            <w:pPr>
              <w:jc w:val="both"/>
              <w:rPr>
                <w:rFonts w:eastAsia="MS Mincho"/>
                <w:szCs w:val="24"/>
              </w:rPr>
            </w:pPr>
          </w:p>
          <w:p w14:paraId="7323DB8B" w14:textId="77777777" w:rsidR="00C61656" w:rsidRPr="000C7FF2" w:rsidRDefault="00C61656" w:rsidP="000C7FF2">
            <w:pPr>
              <w:jc w:val="both"/>
              <w:rPr>
                <w:rFonts w:eastAsia="MS Mincho"/>
                <w:szCs w:val="24"/>
              </w:rPr>
            </w:pPr>
            <w:r w:rsidRPr="000C7FF2">
              <w:rPr>
                <w:rFonts w:eastAsia="MS Mincho"/>
                <w:szCs w:val="24"/>
              </w:rPr>
              <w:t>Visus metus</w:t>
            </w:r>
          </w:p>
          <w:p w14:paraId="41AA511E" w14:textId="77777777" w:rsidR="00C61656" w:rsidRPr="000C7FF2" w:rsidRDefault="00C61656" w:rsidP="000C7FF2">
            <w:pPr>
              <w:jc w:val="both"/>
              <w:rPr>
                <w:rFonts w:eastAsia="MS Mincho"/>
                <w:szCs w:val="24"/>
              </w:rPr>
            </w:pPr>
          </w:p>
          <w:p w14:paraId="3DF6BBD9" w14:textId="77777777" w:rsidR="00C61656" w:rsidRPr="000C7FF2" w:rsidRDefault="00C61656" w:rsidP="000C7FF2">
            <w:pPr>
              <w:jc w:val="both"/>
              <w:rPr>
                <w:rFonts w:eastAsia="MS Mincho"/>
                <w:szCs w:val="24"/>
              </w:rPr>
            </w:pPr>
          </w:p>
          <w:p w14:paraId="362401B7" w14:textId="77777777" w:rsidR="00C61656" w:rsidRPr="000C7FF2" w:rsidRDefault="00C61656" w:rsidP="000C7FF2">
            <w:pPr>
              <w:jc w:val="both"/>
              <w:rPr>
                <w:rFonts w:eastAsia="MS Mincho"/>
                <w:szCs w:val="24"/>
              </w:rPr>
            </w:pPr>
          </w:p>
          <w:p w14:paraId="1E629277" w14:textId="77777777" w:rsidR="00C61656" w:rsidRPr="000C7FF2" w:rsidRDefault="00C61656" w:rsidP="000C7FF2">
            <w:pPr>
              <w:jc w:val="both"/>
              <w:rPr>
                <w:rFonts w:eastAsia="MS Mincho"/>
                <w:szCs w:val="24"/>
              </w:rPr>
            </w:pPr>
          </w:p>
          <w:p w14:paraId="46998F8F" w14:textId="77777777" w:rsidR="00C61656" w:rsidRPr="000C7FF2" w:rsidRDefault="00C61656" w:rsidP="000C7FF2">
            <w:pPr>
              <w:jc w:val="both"/>
              <w:rPr>
                <w:rFonts w:eastAsia="MS Mincho"/>
                <w:szCs w:val="24"/>
              </w:rPr>
            </w:pPr>
          </w:p>
          <w:p w14:paraId="0C2540DC" w14:textId="77777777" w:rsidR="00C61656" w:rsidRPr="000C7FF2" w:rsidRDefault="00C61656" w:rsidP="000C7FF2">
            <w:pPr>
              <w:jc w:val="both"/>
              <w:rPr>
                <w:rFonts w:eastAsia="MS Mincho"/>
                <w:szCs w:val="24"/>
              </w:rPr>
            </w:pPr>
          </w:p>
          <w:p w14:paraId="0FBCB27D" w14:textId="77777777" w:rsidR="00C61656" w:rsidRPr="000C7FF2" w:rsidRDefault="00C61656" w:rsidP="000C7FF2">
            <w:pPr>
              <w:jc w:val="both"/>
              <w:rPr>
                <w:szCs w:val="24"/>
              </w:rPr>
            </w:pPr>
          </w:p>
          <w:p w14:paraId="50CF916C" w14:textId="02C35168" w:rsidR="00C61656" w:rsidRPr="000C7FF2" w:rsidRDefault="00C61656" w:rsidP="000C7FF2">
            <w:pPr>
              <w:jc w:val="both"/>
              <w:rPr>
                <w:szCs w:val="24"/>
                <w:lang w:eastAsia="lt-LT"/>
              </w:rPr>
            </w:pPr>
            <w:r w:rsidRPr="000C7FF2">
              <w:rPr>
                <w:szCs w:val="24"/>
              </w:rPr>
              <w:t>Mokslo metų pabaigoje, netradicinių dienų metu.</w:t>
            </w:r>
          </w:p>
        </w:tc>
        <w:tc>
          <w:tcPr>
            <w:tcW w:w="1284" w:type="dxa"/>
            <w:gridSpan w:val="2"/>
          </w:tcPr>
          <w:p w14:paraId="1F810916" w14:textId="77777777" w:rsidR="00C61656" w:rsidRPr="000C7FF2" w:rsidRDefault="00C61656" w:rsidP="000C7FF2">
            <w:pPr>
              <w:jc w:val="both"/>
              <w:rPr>
                <w:rFonts w:eastAsia="MS Mincho"/>
                <w:szCs w:val="24"/>
              </w:rPr>
            </w:pPr>
          </w:p>
          <w:p w14:paraId="344644D8" w14:textId="77777777" w:rsidR="00C61656" w:rsidRPr="000C7FF2" w:rsidRDefault="00C61656" w:rsidP="000C7FF2">
            <w:pPr>
              <w:jc w:val="both"/>
              <w:rPr>
                <w:rFonts w:eastAsia="MS Mincho"/>
                <w:szCs w:val="24"/>
              </w:rPr>
            </w:pPr>
          </w:p>
          <w:p w14:paraId="06CBE09F" w14:textId="77777777" w:rsidR="00C61656" w:rsidRPr="000C7FF2" w:rsidRDefault="00C61656" w:rsidP="000C7FF2">
            <w:pPr>
              <w:jc w:val="both"/>
              <w:rPr>
                <w:rFonts w:eastAsia="MS Mincho"/>
                <w:szCs w:val="24"/>
              </w:rPr>
            </w:pPr>
          </w:p>
          <w:p w14:paraId="5674F88B" w14:textId="77777777" w:rsidR="00C61656" w:rsidRPr="000C7FF2" w:rsidRDefault="00C61656" w:rsidP="000C7FF2">
            <w:pPr>
              <w:jc w:val="both"/>
              <w:rPr>
                <w:rFonts w:eastAsia="MS Mincho"/>
                <w:szCs w:val="24"/>
              </w:rPr>
            </w:pPr>
          </w:p>
          <w:p w14:paraId="0E22565C" w14:textId="77777777" w:rsidR="00C61656" w:rsidRPr="000C7FF2" w:rsidRDefault="00C61656" w:rsidP="000C7FF2">
            <w:pPr>
              <w:jc w:val="both"/>
              <w:rPr>
                <w:rFonts w:eastAsia="MS Mincho"/>
                <w:szCs w:val="24"/>
              </w:rPr>
            </w:pPr>
          </w:p>
          <w:p w14:paraId="5657B188" w14:textId="77777777" w:rsidR="00C61656" w:rsidRPr="000C7FF2" w:rsidRDefault="00C61656" w:rsidP="000C7FF2">
            <w:pPr>
              <w:jc w:val="both"/>
              <w:rPr>
                <w:rFonts w:eastAsia="MS Mincho"/>
                <w:szCs w:val="24"/>
              </w:rPr>
            </w:pPr>
          </w:p>
          <w:p w14:paraId="7D428B64" w14:textId="77777777" w:rsidR="00C61656" w:rsidRPr="000C7FF2" w:rsidRDefault="00C61656" w:rsidP="000C7FF2">
            <w:pPr>
              <w:jc w:val="both"/>
              <w:rPr>
                <w:rFonts w:eastAsia="MS Mincho"/>
                <w:szCs w:val="24"/>
              </w:rPr>
            </w:pPr>
          </w:p>
          <w:p w14:paraId="606FE2F5" w14:textId="77777777" w:rsidR="00C61656" w:rsidRPr="000C7FF2" w:rsidRDefault="00C61656" w:rsidP="000C7FF2">
            <w:pPr>
              <w:jc w:val="both"/>
              <w:rPr>
                <w:rFonts w:eastAsia="MS Mincho"/>
                <w:szCs w:val="24"/>
              </w:rPr>
            </w:pPr>
            <w:r w:rsidRPr="000C7FF2">
              <w:rPr>
                <w:rFonts w:eastAsia="MS Mincho"/>
                <w:szCs w:val="24"/>
              </w:rPr>
              <w:t>Visus metus</w:t>
            </w:r>
          </w:p>
          <w:p w14:paraId="3F62B183" w14:textId="77777777" w:rsidR="00C61656" w:rsidRPr="000C7FF2" w:rsidRDefault="00C61656" w:rsidP="000C7FF2">
            <w:pPr>
              <w:jc w:val="both"/>
              <w:rPr>
                <w:rFonts w:eastAsia="MS Mincho"/>
                <w:szCs w:val="24"/>
              </w:rPr>
            </w:pPr>
          </w:p>
          <w:p w14:paraId="0C35FE95" w14:textId="77777777" w:rsidR="00C61656" w:rsidRPr="000C7FF2" w:rsidRDefault="00C61656" w:rsidP="000C7FF2">
            <w:pPr>
              <w:jc w:val="both"/>
              <w:rPr>
                <w:rFonts w:eastAsia="MS Mincho"/>
                <w:szCs w:val="24"/>
              </w:rPr>
            </w:pPr>
          </w:p>
          <w:p w14:paraId="0E74589F" w14:textId="77777777" w:rsidR="00C61656" w:rsidRPr="000C7FF2" w:rsidRDefault="00C61656" w:rsidP="000C7FF2">
            <w:pPr>
              <w:jc w:val="both"/>
              <w:rPr>
                <w:rFonts w:eastAsia="MS Mincho"/>
                <w:szCs w:val="24"/>
              </w:rPr>
            </w:pPr>
          </w:p>
          <w:p w14:paraId="207891F9" w14:textId="77777777" w:rsidR="00C61656" w:rsidRPr="000C7FF2" w:rsidRDefault="00C61656" w:rsidP="000C7FF2">
            <w:pPr>
              <w:jc w:val="both"/>
              <w:rPr>
                <w:rFonts w:eastAsia="MS Mincho"/>
                <w:szCs w:val="24"/>
              </w:rPr>
            </w:pPr>
          </w:p>
          <w:p w14:paraId="4C84B880" w14:textId="77777777" w:rsidR="00C61656" w:rsidRPr="000C7FF2" w:rsidRDefault="00C61656" w:rsidP="000C7FF2">
            <w:pPr>
              <w:jc w:val="both"/>
              <w:rPr>
                <w:rFonts w:eastAsia="MS Mincho"/>
                <w:szCs w:val="24"/>
              </w:rPr>
            </w:pPr>
          </w:p>
          <w:p w14:paraId="1AA6E570" w14:textId="77777777" w:rsidR="00C61656" w:rsidRPr="000C7FF2" w:rsidRDefault="00C61656" w:rsidP="000C7FF2">
            <w:pPr>
              <w:jc w:val="both"/>
              <w:rPr>
                <w:rFonts w:eastAsia="MS Mincho"/>
                <w:szCs w:val="24"/>
              </w:rPr>
            </w:pPr>
          </w:p>
          <w:p w14:paraId="460AC728" w14:textId="5851CB85" w:rsidR="00C61656" w:rsidRPr="000C7FF2" w:rsidRDefault="00C61656" w:rsidP="000C7FF2">
            <w:pPr>
              <w:jc w:val="both"/>
              <w:rPr>
                <w:rFonts w:eastAsia="MS Mincho"/>
                <w:szCs w:val="24"/>
              </w:rPr>
            </w:pPr>
            <w:r w:rsidRPr="000C7FF2">
              <w:rPr>
                <w:szCs w:val="24"/>
              </w:rPr>
              <w:t>Mokslo metų eigoje ir pabaigoje, netradicinių dienų metu.</w:t>
            </w:r>
          </w:p>
        </w:tc>
        <w:tc>
          <w:tcPr>
            <w:tcW w:w="1523" w:type="dxa"/>
          </w:tcPr>
          <w:p w14:paraId="3335FDDA" w14:textId="77777777" w:rsidR="00C61656" w:rsidRPr="000C7FF2" w:rsidRDefault="00C61656" w:rsidP="000C7FF2">
            <w:pPr>
              <w:jc w:val="both"/>
              <w:rPr>
                <w:szCs w:val="24"/>
              </w:rPr>
            </w:pPr>
          </w:p>
          <w:p w14:paraId="39586DA9" w14:textId="77777777" w:rsidR="00C61656" w:rsidRPr="000C7FF2" w:rsidRDefault="00C61656" w:rsidP="000C7FF2">
            <w:pPr>
              <w:jc w:val="both"/>
              <w:rPr>
                <w:szCs w:val="24"/>
              </w:rPr>
            </w:pPr>
          </w:p>
          <w:p w14:paraId="1073C197" w14:textId="77777777" w:rsidR="00C61656" w:rsidRPr="000C7FF2" w:rsidRDefault="00C61656" w:rsidP="000C7FF2">
            <w:pPr>
              <w:jc w:val="both"/>
              <w:rPr>
                <w:szCs w:val="24"/>
              </w:rPr>
            </w:pPr>
          </w:p>
          <w:p w14:paraId="43D6857D" w14:textId="77777777" w:rsidR="00C61656" w:rsidRPr="000C7FF2" w:rsidRDefault="00C61656" w:rsidP="000C7FF2">
            <w:pPr>
              <w:jc w:val="both"/>
              <w:rPr>
                <w:szCs w:val="24"/>
              </w:rPr>
            </w:pPr>
          </w:p>
          <w:p w14:paraId="7CEA6520" w14:textId="77777777" w:rsidR="00C61656" w:rsidRPr="000C7FF2" w:rsidRDefault="00C61656" w:rsidP="000C7FF2">
            <w:pPr>
              <w:jc w:val="both"/>
              <w:rPr>
                <w:szCs w:val="24"/>
              </w:rPr>
            </w:pPr>
          </w:p>
          <w:p w14:paraId="473668BF" w14:textId="77777777" w:rsidR="00C61656" w:rsidRPr="000C7FF2" w:rsidRDefault="00C61656" w:rsidP="000C7FF2">
            <w:pPr>
              <w:jc w:val="both"/>
              <w:rPr>
                <w:szCs w:val="24"/>
              </w:rPr>
            </w:pPr>
          </w:p>
          <w:p w14:paraId="0D5D456D" w14:textId="77777777" w:rsidR="00C61656" w:rsidRPr="000C7FF2" w:rsidRDefault="00C61656" w:rsidP="000C7FF2">
            <w:pPr>
              <w:jc w:val="both"/>
              <w:rPr>
                <w:szCs w:val="24"/>
              </w:rPr>
            </w:pPr>
          </w:p>
          <w:p w14:paraId="26872B17" w14:textId="473EA976" w:rsidR="00C61656" w:rsidRPr="000C7FF2" w:rsidRDefault="00C61656" w:rsidP="000C7FF2">
            <w:pPr>
              <w:jc w:val="both"/>
              <w:rPr>
                <w:rFonts w:eastAsia="MS Mincho"/>
                <w:szCs w:val="24"/>
              </w:rPr>
            </w:pPr>
            <w:r w:rsidRPr="000C7FF2">
              <w:rPr>
                <w:szCs w:val="24"/>
              </w:rPr>
              <w:t>Asignavimai darbuotojų darbo užmokesčiui</w:t>
            </w:r>
          </w:p>
        </w:tc>
        <w:tc>
          <w:tcPr>
            <w:tcW w:w="1523" w:type="dxa"/>
            <w:gridSpan w:val="2"/>
          </w:tcPr>
          <w:p w14:paraId="067FE721" w14:textId="77777777" w:rsidR="00C61656" w:rsidRPr="000C7FF2" w:rsidRDefault="00C61656" w:rsidP="000C7FF2">
            <w:pPr>
              <w:jc w:val="both"/>
              <w:rPr>
                <w:szCs w:val="24"/>
              </w:rPr>
            </w:pPr>
          </w:p>
          <w:p w14:paraId="73D281A0" w14:textId="77777777" w:rsidR="00C61656" w:rsidRPr="000C7FF2" w:rsidRDefault="00C61656" w:rsidP="000C7FF2">
            <w:pPr>
              <w:jc w:val="both"/>
              <w:rPr>
                <w:szCs w:val="24"/>
              </w:rPr>
            </w:pPr>
          </w:p>
          <w:p w14:paraId="6DC3D082" w14:textId="77777777" w:rsidR="00C61656" w:rsidRPr="000C7FF2" w:rsidRDefault="00C61656" w:rsidP="000C7FF2">
            <w:pPr>
              <w:jc w:val="both"/>
              <w:rPr>
                <w:szCs w:val="24"/>
              </w:rPr>
            </w:pPr>
          </w:p>
          <w:p w14:paraId="0C22EEF6" w14:textId="77777777" w:rsidR="00C61656" w:rsidRPr="000C7FF2" w:rsidRDefault="00C61656" w:rsidP="000C7FF2">
            <w:pPr>
              <w:jc w:val="both"/>
              <w:rPr>
                <w:szCs w:val="24"/>
              </w:rPr>
            </w:pPr>
          </w:p>
          <w:p w14:paraId="4E3D1880" w14:textId="77777777" w:rsidR="00C61656" w:rsidRPr="000C7FF2" w:rsidRDefault="00C61656" w:rsidP="000C7FF2">
            <w:pPr>
              <w:jc w:val="both"/>
              <w:rPr>
                <w:szCs w:val="24"/>
              </w:rPr>
            </w:pPr>
          </w:p>
          <w:p w14:paraId="18E1BF4B" w14:textId="77777777" w:rsidR="00C61656" w:rsidRPr="000C7FF2" w:rsidRDefault="00C61656" w:rsidP="000C7FF2">
            <w:pPr>
              <w:jc w:val="both"/>
              <w:rPr>
                <w:szCs w:val="24"/>
              </w:rPr>
            </w:pPr>
          </w:p>
          <w:p w14:paraId="27745D17" w14:textId="77777777" w:rsidR="00C61656" w:rsidRPr="000C7FF2" w:rsidRDefault="00C61656" w:rsidP="000C7FF2">
            <w:pPr>
              <w:jc w:val="both"/>
              <w:rPr>
                <w:szCs w:val="24"/>
              </w:rPr>
            </w:pPr>
          </w:p>
          <w:p w14:paraId="2A8CD7DD" w14:textId="4627F8C8" w:rsidR="00C61656" w:rsidRPr="000C7FF2" w:rsidRDefault="00C61656" w:rsidP="000C7FF2">
            <w:pPr>
              <w:jc w:val="both"/>
              <w:rPr>
                <w:rFonts w:eastAsia="MS Mincho"/>
                <w:szCs w:val="24"/>
              </w:rPr>
            </w:pPr>
            <w:r w:rsidRPr="000C7FF2">
              <w:rPr>
                <w:szCs w:val="24"/>
              </w:rPr>
              <w:t>Asignavimai darbuotojų darbo užmokesčiui</w:t>
            </w:r>
          </w:p>
        </w:tc>
      </w:tr>
      <w:tr w:rsidR="00537016" w:rsidRPr="000C7FF2" w14:paraId="06D7D33E" w14:textId="77777777" w:rsidTr="00F17E02">
        <w:trPr>
          <w:trHeight w:val="608"/>
        </w:trPr>
        <w:tc>
          <w:tcPr>
            <w:tcW w:w="757" w:type="dxa"/>
            <w:shd w:val="clear" w:color="auto" w:fill="auto"/>
          </w:tcPr>
          <w:p w14:paraId="6EEF08EA" w14:textId="4BF938B2" w:rsidR="00537016" w:rsidRPr="000C7FF2" w:rsidRDefault="00537016" w:rsidP="000C7FF2">
            <w:pPr>
              <w:jc w:val="both"/>
              <w:rPr>
                <w:rFonts w:eastAsia="MS Mincho"/>
                <w:szCs w:val="24"/>
              </w:rPr>
            </w:pPr>
            <w:r w:rsidRPr="000C7FF2">
              <w:rPr>
                <w:rFonts w:eastAsia="MS Mincho"/>
                <w:szCs w:val="24"/>
              </w:rPr>
              <w:lastRenderedPageBreak/>
              <w:t>1.3.5.</w:t>
            </w:r>
          </w:p>
        </w:tc>
        <w:tc>
          <w:tcPr>
            <w:tcW w:w="2391" w:type="dxa"/>
            <w:shd w:val="clear" w:color="auto" w:fill="auto"/>
          </w:tcPr>
          <w:p w14:paraId="6335EA26" w14:textId="46771968" w:rsidR="00537016" w:rsidRPr="000C7FF2" w:rsidRDefault="00537016" w:rsidP="000C7FF2">
            <w:pPr>
              <w:jc w:val="both"/>
              <w:rPr>
                <w:b/>
                <w:szCs w:val="24"/>
              </w:rPr>
            </w:pPr>
            <w:r w:rsidRPr="000C7FF2">
              <w:rPr>
                <w:b/>
                <w:szCs w:val="24"/>
              </w:rPr>
              <w:t>Dalyvavimas tarptautiniuose ES finansuojamuose projektuose.</w:t>
            </w:r>
          </w:p>
        </w:tc>
        <w:tc>
          <w:tcPr>
            <w:tcW w:w="2234" w:type="dxa"/>
            <w:shd w:val="clear" w:color="auto" w:fill="auto"/>
          </w:tcPr>
          <w:p w14:paraId="2664986F" w14:textId="5E653F86" w:rsidR="00537016" w:rsidRPr="000C7FF2" w:rsidRDefault="00537016" w:rsidP="000C7FF2">
            <w:pPr>
              <w:tabs>
                <w:tab w:val="left" w:pos="1650"/>
              </w:tabs>
              <w:jc w:val="both"/>
              <w:rPr>
                <w:szCs w:val="24"/>
              </w:rPr>
            </w:pPr>
            <w:r w:rsidRPr="000C7FF2">
              <w:rPr>
                <w:szCs w:val="24"/>
              </w:rPr>
              <w:t>Projektų skaičius – 1</w:t>
            </w:r>
          </w:p>
        </w:tc>
        <w:tc>
          <w:tcPr>
            <w:tcW w:w="1843" w:type="dxa"/>
            <w:shd w:val="clear" w:color="auto" w:fill="auto"/>
          </w:tcPr>
          <w:p w14:paraId="7C38B1FD" w14:textId="27974FEA" w:rsidR="00537016" w:rsidRPr="000C7FF2" w:rsidRDefault="00306BBE" w:rsidP="000C7FF2">
            <w:pPr>
              <w:jc w:val="both"/>
              <w:rPr>
                <w:bCs/>
                <w:szCs w:val="24"/>
              </w:rPr>
            </w:pPr>
            <w:r w:rsidRPr="000C7FF2">
              <w:rPr>
                <w:color w:val="000000"/>
                <w:szCs w:val="24"/>
                <w:shd w:val="clear" w:color="auto" w:fill="FFFFFF"/>
              </w:rPr>
              <w:t>Projektas  </w:t>
            </w:r>
            <w:r w:rsidRPr="000C7FF2">
              <w:rPr>
                <w:rStyle w:val="Grietas"/>
                <w:b w:val="0"/>
                <w:color w:val="000000"/>
                <w:szCs w:val="24"/>
                <w:shd w:val="clear" w:color="auto" w:fill="FFFFFF"/>
              </w:rPr>
              <w:t xml:space="preserve">„Kokybės </w:t>
            </w:r>
            <w:r w:rsidR="00F17E02" w:rsidRPr="000C7FF2">
              <w:rPr>
                <w:rStyle w:val="Grietas"/>
                <w:b w:val="0"/>
                <w:color w:val="000000"/>
                <w:szCs w:val="24"/>
                <w:shd w:val="clear" w:color="auto" w:fill="FFFFFF"/>
              </w:rPr>
              <w:t>k</w:t>
            </w:r>
            <w:r w:rsidRPr="000C7FF2">
              <w:rPr>
                <w:rStyle w:val="Grietas"/>
                <w:b w:val="0"/>
                <w:color w:val="000000"/>
                <w:szCs w:val="24"/>
                <w:shd w:val="clear" w:color="auto" w:fill="FFFFFF"/>
              </w:rPr>
              <w:t>repšelis“ NR. 09.2.1-ESFA-V-719-01-0001, kuris finansuojamas Europos socialinio fondo lėšomis.</w:t>
            </w:r>
          </w:p>
        </w:tc>
        <w:tc>
          <w:tcPr>
            <w:tcW w:w="1830" w:type="dxa"/>
            <w:gridSpan w:val="2"/>
            <w:shd w:val="clear" w:color="auto" w:fill="auto"/>
          </w:tcPr>
          <w:p w14:paraId="261124AF" w14:textId="67433F89" w:rsidR="00537016" w:rsidRPr="000C7FF2" w:rsidRDefault="00537016" w:rsidP="000C7FF2">
            <w:pPr>
              <w:tabs>
                <w:tab w:val="left" w:pos="1650"/>
              </w:tabs>
              <w:jc w:val="both"/>
              <w:rPr>
                <w:rFonts w:eastAsia="MS Mincho"/>
                <w:szCs w:val="24"/>
              </w:rPr>
            </w:pPr>
            <w:r w:rsidRPr="000C7FF2">
              <w:rPr>
                <w:szCs w:val="24"/>
              </w:rPr>
              <w:t>Administracija, projektų vadovė</w:t>
            </w:r>
          </w:p>
        </w:tc>
        <w:tc>
          <w:tcPr>
            <w:tcW w:w="1401" w:type="dxa"/>
            <w:gridSpan w:val="2"/>
          </w:tcPr>
          <w:p w14:paraId="7AB90518" w14:textId="77777777" w:rsidR="00537016" w:rsidRPr="000C7FF2" w:rsidRDefault="00537016" w:rsidP="000C7FF2">
            <w:pPr>
              <w:jc w:val="both"/>
              <w:rPr>
                <w:rFonts w:eastAsia="MS Mincho"/>
                <w:szCs w:val="24"/>
              </w:rPr>
            </w:pPr>
          </w:p>
        </w:tc>
        <w:tc>
          <w:tcPr>
            <w:tcW w:w="1284" w:type="dxa"/>
            <w:gridSpan w:val="2"/>
          </w:tcPr>
          <w:p w14:paraId="27055A6A" w14:textId="77777777" w:rsidR="00537016" w:rsidRPr="000C7FF2" w:rsidRDefault="00537016" w:rsidP="000C7FF2">
            <w:pPr>
              <w:jc w:val="both"/>
              <w:rPr>
                <w:rFonts w:eastAsia="MS Mincho"/>
                <w:szCs w:val="24"/>
              </w:rPr>
            </w:pPr>
          </w:p>
        </w:tc>
        <w:tc>
          <w:tcPr>
            <w:tcW w:w="1523" w:type="dxa"/>
          </w:tcPr>
          <w:p w14:paraId="136A4F2E" w14:textId="6E57A49C" w:rsidR="00537016" w:rsidRPr="000C7FF2" w:rsidRDefault="003A4238" w:rsidP="000C7FF2">
            <w:pPr>
              <w:jc w:val="both"/>
              <w:rPr>
                <w:szCs w:val="24"/>
              </w:rPr>
            </w:pPr>
            <w:r>
              <w:rPr>
                <w:szCs w:val="24"/>
              </w:rPr>
              <w:t>Projekto</w:t>
            </w:r>
            <w:r w:rsidRPr="003A4238">
              <w:rPr>
                <w:szCs w:val="24"/>
              </w:rPr>
              <w:t xml:space="preserve">  „Kokybės krepšelis“</w:t>
            </w:r>
            <w:r>
              <w:rPr>
                <w:szCs w:val="24"/>
              </w:rPr>
              <w:t xml:space="preserve"> lėšos</w:t>
            </w:r>
          </w:p>
        </w:tc>
        <w:tc>
          <w:tcPr>
            <w:tcW w:w="1523" w:type="dxa"/>
            <w:gridSpan w:val="2"/>
          </w:tcPr>
          <w:p w14:paraId="706C53CD" w14:textId="4C8EA459" w:rsidR="00537016" w:rsidRPr="000C7FF2" w:rsidRDefault="003A4238" w:rsidP="000C7FF2">
            <w:pPr>
              <w:jc w:val="both"/>
              <w:rPr>
                <w:szCs w:val="24"/>
              </w:rPr>
            </w:pPr>
            <w:r w:rsidRPr="003A4238">
              <w:rPr>
                <w:szCs w:val="24"/>
              </w:rPr>
              <w:t>Projekto  „Kokybės krepšelis“ lėšos</w:t>
            </w:r>
          </w:p>
        </w:tc>
      </w:tr>
      <w:tr w:rsidR="00C61656" w:rsidRPr="000C7FF2" w14:paraId="7CD8F795" w14:textId="77777777" w:rsidTr="007E2522">
        <w:trPr>
          <w:trHeight w:val="608"/>
        </w:trPr>
        <w:tc>
          <w:tcPr>
            <w:tcW w:w="757" w:type="dxa"/>
            <w:shd w:val="clear" w:color="auto" w:fill="auto"/>
          </w:tcPr>
          <w:p w14:paraId="7CD8F793" w14:textId="77777777" w:rsidR="00C61656" w:rsidRPr="000C7FF2" w:rsidRDefault="00C61656" w:rsidP="000C7FF2">
            <w:pPr>
              <w:rPr>
                <w:rFonts w:eastAsia="MS Mincho"/>
                <w:szCs w:val="24"/>
              </w:rPr>
            </w:pPr>
            <w:r w:rsidRPr="000C7FF2">
              <w:rPr>
                <w:rFonts w:eastAsia="MS Mincho"/>
                <w:szCs w:val="24"/>
              </w:rPr>
              <w:t>1.4.</w:t>
            </w:r>
          </w:p>
        </w:tc>
        <w:tc>
          <w:tcPr>
            <w:tcW w:w="14029" w:type="dxa"/>
            <w:gridSpan w:val="12"/>
            <w:shd w:val="clear" w:color="auto" w:fill="auto"/>
          </w:tcPr>
          <w:p w14:paraId="3E03DFE7" w14:textId="23C1BD49" w:rsidR="00C61656" w:rsidRPr="000C7FF2" w:rsidRDefault="00C61656" w:rsidP="000C7FF2">
            <w:pPr>
              <w:rPr>
                <w:b/>
                <w:szCs w:val="24"/>
              </w:rPr>
            </w:pPr>
            <w:r w:rsidRPr="000C7FF2">
              <w:rPr>
                <w:b/>
                <w:szCs w:val="24"/>
              </w:rPr>
              <w:t xml:space="preserve">Uždavinys. </w:t>
            </w:r>
            <w:r w:rsidR="00537016" w:rsidRPr="000C7FF2">
              <w:rPr>
                <w:b/>
                <w:szCs w:val="24"/>
              </w:rPr>
              <w:t>Ugdyti(s) psichologinį atsparumą aplinkai, atsižvelgiant į mokinių emocinę būklę, poreikius ir galimybes.</w:t>
            </w:r>
          </w:p>
          <w:p w14:paraId="7CD8F794" w14:textId="6D0D9B18" w:rsidR="00C61656" w:rsidRPr="000C7FF2" w:rsidRDefault="00C61656" w:rsidP="000C7FF2">
            <w:pPr>
              <w:rPr>
                <w:rFonts w:eastAsia="MS Mincho"/>
                <w:i/>
                <w:szCs w:val="24"/>
              </w:rPr>
            </w:pPr>
          </w:p>
        </w:tc>
      </w:tr>
      <w:tr w:rsidR="00C61656" w:rsidRPr="000C7FF2" w14:paraId="7CD8F7A8" w14:textId="77777777" w:rsidTr="00807DCE">
        <w:trPr>
          <w:trHeight w:val="608"/>
        </w:trPr>
        <w:tc>
          <w:tcPr>
            <w:tcW w:w="757" w:type="dxa"/>
            <w:shd w:val="clear" w:color="auto" w:fill="auto"/>
          </w:tcPr>
          <w:p w14:paraId="7CD8F796" w14:textId="77777777" w:rsidR="00C61656" w:rsidRPr="000C7FF2" w:rsidRDefault="00C61656" w:rsidP="000C7FF2">
            <w:pPr>
              <w:jc w:val="both"/>
              <w:rPr>
                <w:rFonts w:eastAsia="MS Mincho"/>
                <w:szCs w:val="24"/>
              </w:rPr>
            </w:pPr>
            <w:r w:rsidRPr="000C7FF2">
              <w:rPr>
                <w:rFonts w:eastAsia="MS Mincho"/>
                <w:szCs w:val="24"/>
              </w:rPr>
              <w:t>1.4.1.</w:t>
            </w:r>
          </w:p>
        </w:tc>
        <w:tc>
          <w:tcPr>
            <w:tcW w:w="2391" w:type="dxa"/>
            <w:shd w:val="clear" w:color="auto" w:fill="auto"/>
          </w:tcPr>
          <w:p w14:paraId="37574BAC" w14:textId="3E8B4A2B" w:rsidR="00C61656" w:rsidRPr="000C7FF2" w:rsidRDefault="00537016" w:rsidP="000C7FF2">
            <w:pPr>
              <w:jc w:val="both"/>
              <w:rPr>
                <w:szCs w:val="24"/>
              </w:rPr>
            </w:pPr>
            <w:r w:rsidRPr="000C7FF2">
              <w:rPr>
                <w:b/>
                <w:szCs w:val="24"/>
              </w:rPr>
              <w:t xml:space="preserve">Nustatyti esamą situaciją anketuojant IQES </w:t>
            </w:r>
            <w:proofErr w:type="spellStart"/>
            <w:r w:rsidRPr="000C7FF2">
              <w:rPr>
                <w:b/>
                <w:szCs w:val="24"/>
              </w:rPr>
              <w:t>online</w:t>
            </w:r>
            <w:proofErr w:type="spellEnd"/>
            <w:r w:rsidRPr="000C7FF2">
              <w:rPr>
                <w:b/>
                <w:szCs w:val="24"/>
              </w:rPr>
              <w:t xml:space="preserve"> sistemoje, atliekant platųjį auditą suplanuoti tolesnius gimnazijos veiksmus.</w:t>
            </w:r>
            <w:r w:rsidR="00C61656" w:rsidRPr="000C7FF2">
              <w:rPr>
                <w:szCs w:val="24"/>
              </w:rPr>
              <w:t xml:space="preserve"> </w:t>
            </w:r>
          </w:p>
        </w:tc>
        <w:tc>
          <w:tcPr>
            <w:tcW w:w="2234" w:type="dxa"/>
            <w:shd w:val="clear" w:color="auto" w:fill="auto"/>
          </w:tcPr>
          <w:p w14:paraId="6E6ECF83" w14:textId="6137E882" w:rsidR="00C61656" w:rsidRPr="000C7FF2" w:rsidRDefault="00537016" w:rsidP="000C7FF2">
            <w:pPr>
              <w:jc w:val="both"/>
              <w:rPr>
                <w:szCs w:val="24"/>
              </w:rPr>
            </w:pPr>
            <w:r w:rsidRPr="000C7FF2">
              <w:rPr>
                <w:szCs w:val="24"/>
              </w:rPr>
              <w:t>Apklausoje dalyvavusių dalis % : Mokinių – 91,5 % Mokytojų – 99,0 % Tėvų – 85 %</w:t>
            </w:r>
          </w:p>
          <w:p w14:paraId="7CD8F79D" w14:textId="037B62FB" w:rsidR="00C61656" w:rsidRPr="000C7FF2" w:rsidRDefault="00C61656" w:rsidP="000C7FF2">
            <w:pPr>
              <w:jc w:val="both"/>
              <w:rPr>
                <w:szCs w:val="24"/>
              </w:rPr>
            </w:pPr>
          </w:p>
        </w:tc>
        <w:tc>
          <w:tcPr>
            <w:tcW w:w="2268" w:type="dxa"/>
            <w:gridSpan w:val="2"/>
            <w:shd w:val="clear" w:color="auto" w:fill="auto"/>
          </w:tcPr>
          <w:p w14:paraId="4EF30B6F" w14:textId="17EBA92B" w:rsidR="00C61656" w:rsidRPr="000C7FF2" w:rsidRDefault="00327B44" w:rsidP="000C7FF2">
            <w:pPr>
              <w:jc w:val="both"/>
              <w:rPr>
                <w:szCs w:val="24"/>
              </w:rPr>
            </w:pPr>
            <w:r w:rsidRPr="000C7FF2">
              <w:rPr>
                <w:szCs w:val="24"/>
              </w:rPr>
              <w:t>Nuotolinėje a</w:t>
            </w:r>
            <w:r w:rsidR="00000CA8" w:rsidRPr="000C7FF2">
              <w:rPr>
                <w:szCs w:val="24"/>
              </w:rPr>
              <w:t>pklausoje dalyvavusių dalis % : Mokinių – 9</w:t>
            </w:r>
            <w:r w:rsidRPr="000C7FF2">
              <w:rPr>
                <w:szCs w:val="24"/>
              </w:rPr>
              <w:t>0</w:t>
            </w:r>
            <w:r w:rsidR="00000CA8" w:rsidRPr="000C7FF2">
              <w:rPr>
                <w:szCs w:val="24"/>
              </w:rPr>
              <w:t>,</w:t>
            </w:r>
            <w:r w:rsidRPr="000C7FF2">
              <w:rPr>
                <w:szCs w:val="24"/>
              </w:rPr>
              <w:t>7</w:t>
            </w:r>
            <w:r w:rsidR="00000CA8" w:rsidRPr="000C7FF2">
              <w:rPr>
                <w:szCs w:val="24"/>
              </w:rPr>
              <w:t xml:space="preserve"> % Mokytojų – </w:t>
            </w:r>
            <w:r w:rsidRPr="000C7FF2">
              <w:rPr>
                <w:szCs w:val="24"/>
              </w:rPr>
              <w:t>100</w:t>
            </w:r>
            <w:r w:rsidR="00000CA8" w:rsidRPr="000C7FF2">
              <w:rPr>
                <w:szCs w:val="24"/>
              </w:rPr>
              <w:t xml:space="preserve">,0 % Tėvų – </w:t>
            </w:r>
            <w:r w:rsidRPr="000C7FF2">
              <w:rPr>
                <w:szCs w:val="24"/>
              </w:rPr>
              <w:t>90,6</w:t>
            </w:r>
            <w:r w:rsidR="00000CA8" w:rsidRPr="000C7FF2">
              <w:rPr>
                <w:szCs w:val="24"/>
              </w:rPr>
              <w:t xml:space="preserve"> %</w:t>
            </w:r>
          </w:p>
          <w:p w14:paraId="7CD8F7A2" w14:textId="38DFA562" w:rsidR="00C61656" w:rsidRPr="000C7FF2" w:rsidRDefault="00C61656" w:rsidP="000C7FF2">
            <w:pPr>
              <w:jc w:val="both"/>
              <w:rPr>
                <w:szCs w:val="24"/>
                <w:highlight w:val="yellow"/>
              </w:rPr>
            </w:pPr>
            <w:r w:rsidRPr="000C7FF2">
              <w:rPr>
                <w:szCs w:val="24"/>
                <w:highlight w:val="yellow"/>
              </w:rPr>
              <w:t xml:space="preserve"> </w:t>
            </w:r>
          </w:p>
        </w:tc>
        <w:tc>
          <w:tcPr>
            <w:tcW w:w="1405" w:type="dxa"/>
            <w:shd w:val="clear" w:color="auto" w:fill="auto"/>
          </w:tcPr>
          <w:p w14:paraId="2362D3E4" w14:textId="77777777" w:rsidR="00C61656" w:rsidRPr="000C7FF2" w:rsidRDefault="00C61656" w:rsidP="000C7FF2">
            <w:pPr>
              <w:tabs>
                <w:tab w:val="left" w:pos="1650"/>
              </w:tabs>
              <w:jc w:val="both"/>
              <w:rPr>
                <w:szCs w:val="24"/>
              </w:rPr>
            </w:pPr>
          </w:p>
          <w:p w14:paraId="7CD8F7A3" w14:textId="479BC96E" w:rsidR="00C61656" w:rsidRPr="000C7FF2" w:rsidRDefault="00537016" w:rsidP="000C7FF2">
            <w:pPr>
              <w:jc w:val="both"/>
              <w:rPr>
                <w:rFonts w:eastAsia="MS Mincho"/>
                <w:i/>
                <w:szCs w:val="24"/>
              </w:rPr>
            </w:pPr>
            <w:r w:rsidRPr="000C7FF2">
              <w:rPr>
                <w:szCs w:val="24"/>
              </w:rPr>
              <w:t>Veiklos kokybės įsivertinimo grupė</w:t>
            </w:r>
          </w:p>
        </w:tc>
        <w:tc>
          <w:tcPr>
            <w:tcW w:w="1401" w:type="dxa"/>
            <w:gridSpan w:val="2"/>
          </w:tcPr>
          <w:p w14:paraId="09EDBC5D" w14:textId="77777777" w:rsidR="00000CA8" w:rsidRPr="000C7FF2" w:rsidRDefault="00000CA8" w:rsidP="000C7FF2">
            <w:pPr>
              <w:jc w:val="both"/>
              <w:rPr>
                <w:szCs w:val="24"/>
              </w:rPr>
            </w:pPr>
          </w:p>
          <w:p w14:paraId="7CD8F7A4" w14:textId="17007820" w:rsidR="00C61656" w:rsidRPr="000C7FF2" w:rsidRDefault="00537016" w:rsidP="000C7FF2">
            <w:pPr>
              <w:jc w:val="both"/>
              <w:rPr>
                <w:rFonts w:eastAsia="MS Mincho"/>
                <w:szCs w:val="24"/>
              </w:rPr>
            </w:pPr>
            <w:r w:rsidRPr="000C7FF2">
              <w:rPr>
                <w:szCs w:val="24"/>
              </w:rPr>
              <w:t>Visus metus</w:t>
            </w:r>
          </w:p>
        </w:tc>
        <w:tc>
          <w:tcPr>
            <w:tcW w:w="1284" w:type="dxa"/>
            <w:gridSpan w:val="2"/>
          </w:tcPr>
          <w:p w14:paraId="7CD8F7A5" w14:textId="788DCFBB" w:rsidR="00C61656" w:rsidRPr="000C7FF2" w:rsidRDefault="00C61656" w:rsidP="000C7FF2">
            <w:pPr>
              <w:jc w:val="both"/>
              <w:rPr>
                <w:rFonts w:eastAsia="MS Mincho"/>
                <w:szCs w:val="24"/>
              </w:rPr>
            </w:pPr>
          </w:p>
        </w:tc>
        <w:tc>
          <w:tcPr>
            <w:tcW w:w="1523" w:type="dxa"/>
          </w:tcPr>
          <w:p w14:paraId="7CD8F7A6" w14:textId="79AF2C41" w:rsidR="00C61656" w:rsidRPr="000C7FF2" w:rsidRDefault="00FA2A43" w:rsidP="000C7FF2">
            <w:pPr>
              <w:pStyle w:val="Sraopastraipa"/>
              <w:ind w:left="0"/>
              <w:jc w:val="both"/>
              <w:rPr>
                <w:szCs w:val="24"/>
              </w:rPr>
            </w:pPr>
            <w:r w:rsidRPr="00FA2A43">
              <w:rPr>
                <w:szCs w:val="24"/>
              </w:rPr>
              <w:t>Asignavimai darbuotojų darbo užmokesčiui</w:t>
            </w:r>
          </w:p>
        </w:tc>
        <w:tc>
          <w:tcPr>
            <w:tcW w:w="1523" w:type="dxa"/>
            <w:gridSpan w:val="2"/>
          </w:tcPr>
          <w:p w14:paraId="7CD8F7A7" w14:textId="6B1C523D" w:rsidR="00C61656" w:rsidRPr="000C7FF2" w:rsidRDefault="00FA2A43" w:rsidP="000C7FF2">
            <w:pPr>
              <w:jc w:val="both"/>
              <w:rPr>
                <w:szCs w:val="24"/>
              </w:rPr>
            </w:pPr>
            <w:r w:rsidRPr="00FA2A43">
              <w:rPr>
                <w:szCs w:val="24"/>
              </w:rPr>
              <w:t>Asignavimai darbuotojų darbo užmokesčiui</w:t>
            </w:r>
          </w:p>
        </w:tc>
      </w:tr>
      <w:tr w:rsidR="00C61656" w:rsidRPr="000C7FF2" w14:paraId="7CD8F7B4" w14:textId="77777777" w:rsidTr="00807DCE">
        <w:trPr>
          <w:trHeight w:val="608"/>
        </w:trPr>
        <w:tc>
          <w:tcPr>
            <w:tcW w:w="757" w:type="dxa"/>
            <w:shd w:val="clear" w:color="auto" w:fill="auto"/>
          </w:tcPr>
          <w:p w14:paraId="7CD8F7A9" w14:textId="77777777" w:rsidR="00C61656" w:rsidRPr="000C7FF2" w:rsidRDefault="00C61656" w:rsidP="000C7FF2">
            <w:pPr>
              <w:rPr>
                <w:rFonts w:eastAsia="MS Mincho"/>
                <w:szCs w:val="24"/>
              </w:rPr>
            </w:pPr>
            <w:r w:rsidRPr="000C7FF2">
              <w:rPr>
                <w:rFonts w:eastAsia="MS Mincho"/>
                <w:szCs w:val="24"/>
              </w:rPr>
              <w:t>1.4.2.</w:t>
            </w:r>
          </w:p>
        </w:tc>
        <w:tc>
          <w:tcPr>
            <w:tcW w:w="2391" w:type="dxa"/>
            <w:shd w:val="clear" w:color="auto" w:fill="auto"/>
          </w:tcPr>
          <w:p w14:paraId="76C8D4A9" w14:textId="2C4FE185" w:rsidR="00C61656" w:rsidRPr="000C7FF2" w:rsidRDefault="0078540C" w:rsidP="000C7FF2">
            <w:pPr>
              <w:rPr>
                <w:b/>
                <w:szCs w:val="24"/>
              </w:rPr>
            </w:pPr>
            <w:r w:rsidRPr="000C7FF2">
              <w:rPr>
                <w:b/>
                <w:szCs w:val="24"/>
              </w:rPr>
              <w:t>Pedagoginės, psichologinės, socialinės, informacinės pagalbos mokiniams, tėvams teikimas, tenkinant mokinių poreikius.</w:t>
            </w:r>
          </w:p>
        </w:tc>
        <w:tc>
          <w:tcPr>
            <w:tcW w:w="2234" w:type="dxa"/>
            <w:shd w:val="clear" w:color="auto" w:fill="auto"/>
          </w:tcPr>
          <w:p w14:paraId="7CD8F7AB" w14:textId="6CF98BF2" w:rsidR="00C61656" w:rsidRPr="000C7FF2" w:rsidRDefault="0078540C" w:rsidP="000C7FF2">
            <w:pPr>
              <w:rPr>
                <w:szCs w:val="24"/>
              </w:rPr>
            </w:pPr>
            <w:r w:rsidRPr="000C7FF2">
              <w:rPr>
                <w:szCs w:val="24"/>
              </w:rPr>
              <w:t xml:space="preserve">Sumažėjęs patyčių atvejų rodiklis - 15 %. </w:t>
            </w:r>
            <w:proofErr w:type="spellStart"/>
            <w:r w:rsidRPr="000C7FF2">
              <w:rPr>
                <w:szCs w:val="24"/>
              </w:rPr>
              <w:t>Supervizijų</w:t>
            </w:r>
            <w:proofErr w:type="spellEnd"/>
            <w:r w:rsidRPr="000C7FF2">
              <w:rPr>
                <w:szCs w:val="24"/>
              </w:rPr>
              <w:t xml:space="preserve"> „Emocija+“ mediacijų skaičius ≥2</w:t>
            </w:r>
          </w:p>
        </w:tc>
        <w:tc>
          <w:tcPr>
            <w:tcW w:w="2268" w:type="dxa"/>
            <w:gridSpan w:val="2"/>
            <w:shd w:val="clear" w:color="auto" w:fill="auto"/>
          </w:tcPr>
          <w:p w14:paraId="789E1BC1" w14:textId="734CDDF6" w:rsidR="00C61656" w:rsidRPr="000C7FF2" w:rsidRDefault="0078540C" w:rsidP="000C7FF2">
            <w:pPr>
              <w:rPr>
                <w:szCs w:val="24"/>
              </w:rPr>
            </w:pPr>
            <w:r w:rsidRPr="000C7FF2">
              <w:rPr>
                <w:szCs w:val="24"/>
              </w:rPr>
              <w:t xml:space="preserve">Sumažėjęs patyčių atvejų rodiklis - </w:t>
            </w:r>
            <w:r w:rsidR="00306BBE" w:rsidRPr="000C7FF2">
              <w:rPr>
                <w:szCs w:val="24"/>
              </w:rPr>
              <w:t>7</w:t>
            </w:r>
            <w:r w:rsidRPr="000C7FF2">
              <w:rPr>
                <w:szCs w:val="24"/>
              </w:rPr>
              <w:t xml:space="preserve"> %. </w:t>
            </w:r>
            <w:proofErr w:type="spellStart"/>
            <w:r w:rsidRPr="000C7FF2">
              <w:rPr>
                <w:szCs w:val="24"/>
              </w:rPr>
              <w:t>Supervizijų</w:t>
            </w:r>
            <w:proofErr w:type="spellEnd"/>
            <w:r w:rsidRPr="000C7FF2">
              <w:rPr>
                <w:szCs w:val="24"/>
              </w:rPr>
              <w:t xml:space="preserve"> „Emocija+“ mediacijų skaičius </w:t>
            </w:r>
            <w:r w:rsidR="00306BBE" w:rsidRPr="000C7FF2">
              <w:rPr>
                <w:szCs w:val="24"/>
              </w:rPr>
              <w:t>-1</w:t>
            </w:r>
          </w:p>
        </w:tc>
        <w:tc>
          <w:tcPr>
            <w:tcW w:w="1405" w:type="dxa"/>
            <w:shd w:val="clear" w:color="auto" w:fill="auto"/>
          </w:tcPr>
          <w:p w14:paraId="49527865" w14:textId="5BE2D277" w:rsidR="00C61656" w:rsidRPr="000C7FF2" w:rsidRDefault="0078540C" w:rsidP="000C7FF2">
            <w:pPr>
              <w:rPr>
                <w:rFonts w:eastAsia="MS Mincho"/>
                <w:szCs w:val="24"/>
              </w:rPr>
            </w:pPr>
            <w:r w:rsidRPr="000C7FF2">
              <w:rPr>
                <w:szCs w:val="24"/>
              </w:rPr>
              <w:t>Psichologė, socialinė pedagogė</w:t>
            </w:r>
          </w:p>
        </w:tc>
        <w:tc>
          <w:tcPr>
            <w:tcW w:w="1401" w:type="dxa"/>
            <w:gridSpan w:val="2"/>
          </w:tcPr>
          <w:p w14:paraId="7CD8F7AE" w14:textId="29918E9A" w:rsidR="00C61656" w:rsidRPr="000C7FF2" w:rsidRDefault="00C61656" w:rsidP="000C7FF2">
            <w:pPr>
              <w:rPr>
                <w:rFonts w:eastAsia="MS Mincho"/>
                <w:szCs w:val="24"/>
              </w:rPr>
            </w:pPr>
            <w:r w:rsidRPr="000C7FF2">
              <w:rPr>
                <w:szCs w:val="24"/>
              </w:rPr>
              <w:t>Visus metus</w:t>
            </w:r>
            <w:r w:rsidR="0078540C" w:rsidRPr="000C7FF2">
              <w:rPr>
                <w:szCs w:val="24"/>
              </w:rPr>
              <w:t>, pagal poreikį</w:t>
            </w:r>
          </w:p>
        </w:tc>
        <w:tc>
          <w:tcPr>
            <w:tcW w:w="1284" w:type="dxa"/>
            <w:gridSpan w:val="2"/>
          </w:tcPr>
          <w:p w14:paraId="3C6ADF80" w14:textId="69FDD17C" w:rsidR="00C61656" w:rsidRPr="000C7FF2" w:rsidRDefault="00000CA8" w:rsidP="000C7FF2">
            <w:pPr>
              <w:rPr>
                <w:rFonts w:eastAsia="MS Mincho"/>
                <w:szCs w:val="24"/>
              </w:rPr>
            </w:pPr>
            <w:r w:rsidRPr="000C7FF2">
              <w:rPr>
                <w:szCs w:val="24"/>
              </w:rPr>
              <w:t>2020-09-23</w:t>
            </w:r>
          </w:p>
        </w:tc>
        <w:tc>
          <w:tcPr>
            <w:tcW w:w="1523" w:type="dxa"/>
          </w:tcPr>
          <w:p w14:paraId="7CD8F7B1" w14:textId="388BEEE3" w:rsidR="00C61656" w:rsidRPr="000C7FF2" w:rsidRDefault="00FA2A43" w:rsidP="000C7FF2">
            <w:pPr>
              <w:rPr>
                <w:szCs w:val="24"/>
              </w:rPr>
            </w:pPr>
            <w:r w:rsidRPr="000C7FF2">
              <w:rPr>
                <w:szCs w:val="24"/>
              </w:rPr>
              <w:t>Asignavimai darbuotojų darbo užmokesčiui</w:t>
            </w:r>
          </w:p>
        </w:tc>
        <w:tc>
          <w:tcPr>
            <w:tcW w:w="1523" w:type="dxa"/>
            <w:gridSpan w:val="2"/>
          </w:tcPr>
          <w:p w14:paraId="7CD8F7B3" w14:textId="6B5856B3" w:rsidR="00C61656" w:rsidRPr="000C7FF2" w:rsidRDefault="00FA2A43" w:rsidP="000C7FF2">
            <w:pPr>
              <w:rPr>
                <w:szCs w:val="24"/>
              </w:rPr>
            </w:pPr>
            <w:r w:rsidRPr="000C7FF2">
              <w:rPr>
                <w:szCs w:val="24"/>
              </w:rPr>
              <w:t>Asignavimai darbuotojų darbo užmokesčiui</w:t>
            </w:r>
          </w:p>
        </w:tc>
      </w:tr>
      <w:tr w:rsidR="00C61656" w:rsidRPr="000C7FF2" w14:paraId="7CD8F7C1" w14:textId="77777777" w:rsidTr="00807DCE">
        <w:trPr>
          <w:trHeight w:val="608"/>
        </w:trPr>
        <w:tc>
          <w:tcPr>
            <w:tcW w:w="757" w:type="dxa"/>
            <w:shd w:val="clear" w:color="auto" w:fill="auto"/>
          </w:tcPr>
          <w:p w14:paraId="7CD8F7B5" w14:textId="7CDC4893" w:rsidR="00C61656" w:rsidRPr="000C7FF2" w:rsidRDefault="00C61656" w:rsidP="000C7FF2">
            <w:pPr>
              <w:jc w:val="both"/>
              <w:rPr>
                <w:rFonts w:eastAsia="MS Mincho"/>
                <w:szCs w:val="24"/>
              </w:rPr>
            </w:pPr>
            <w:r w:rsidRPr="000C7FF2">
              <w:rPr>
                <w:rFonts w:eastAsia="MS Mincho"/>
                <w:szCs w:val="24"/>
              </w:rPr>
              <w:lastRenderedPageBreak/>
              <w:t>1.4.3.</w:t>
            </w:r>
          </w:p>
        </w:tc>
        <w:tc>
          <w:tcPr>
            <w:tcW w:w="2391" w:type="dxa"/>
            <w:shd w:val="clear" w:color="auto" w:fill="auto"/>
          </w:tcPr>
          <w:p w14:paraId="1B0D7AE8" w14:textId="77777777" w:rsidR="00306BBE" w:rsidRPr="000C7FF2" w:rsidRDefault="0078540C" w:rsidP="000C7FF2">
            <w:pPr>
              <w:jc w:val="both"/>
              <w:rPr>
                <w:szCs w:val="24"/>
              </w:rPr>
            </w:pPr>
            <w:r w:rsidRPr="000C7FF2">
              <w:rPr>
                <w:b/>
                <w:szCs w:val="24"/>
              </w:rPr>
              <w:t>VGK veikla siekiant užtikrinti gerą mokinių emocinę būseną ir ugdymosi kokybę.</w:t>
            </w:r>
            <w:r w:rsidRPr="000C7FF2">
              <w:rPr>
                <w:szCs w:val="24"/>
              </w:rPr>
              <w:t xml:space="preserve"> </w:t>
            </w:r>
          </w:p>
          <w:p w14:paraId="7CD8F7B6" w14:textId="6F30C39D" w:rsidR="00C61656" w:rsidRPr="000C7FF2" w:rsidRDefault="0078540C" w:rsidP="000C7FF2">
            <w:pPr>
              <w:jc w:val="both"/>
              <w:rPr>
                <w:bCs/>
                <w:szCs w:val="24"/>
              </w:rPr>
            </w:pPr>
            <w:r w:rsidRPr="000C7FF2">
              <w:rPr>
                <w:szCs w:val="24"/>
              </w:rPr>
              <w:t>1. Vaiko gerovės komisija operatyviai ir glaudžiai bendradarbiauja su gimnazijos bendruomene siekiant pagerinti ugdymo(</w:t>
            </w:r>
            <w:proofErr w:type="spellStart"/>
            <w:r w:rsidRPr="000C7FF2">
              <w:rPr>
                <w:szCs w:val="24"/>
              </w:rPr>
              <w:t>si</w:t>
            </w:r>
            <w:proofErr w:type="spellEnd"/>
            <w:r w:rsidRPr="000C7FF2">
              <w:rPr>
                <w:szCs w:val="24"/>
              </w:rPr>
              <w:t>) kokybę, išspręsti elgesio ir lankomumo problemas.</w:t>
            </w:r>
          </w:p>
        </w:tc>
        <w:tc>
          <w:tcPr>
            <w:tcW w:w="2234" w:type="dxa"/>
            <w:shd w:val="clear" w:color="auto" w:fill="auto"/>
          </w:tcPr>
          <w:p w14:paraId="3CCD4224" w14:textId="77777777" w:rsidR="00306BBE" w:rsidRPr="000C7FF2" w:rsidRDefault="0078540C" w:rsidP="000C7FF2">
            <w:pPr>
              <w:jc w:val="both"/>
              <w:rPr>
                <w:szCs w:val="24"/>
              </w:rPr>
            </w:pPr>
            <w:r w:rsidRPr="000C7FF2">
              <w:rPr>
                <w:szCs w:val="24"/>
              </w:rPr>
              <w:t xml:space="preserve">VGK pasitarimų skaičius per metus – 9 </w:t>
            </w:r>
          </w:p>
          <w:p w14:paraId="290476C5" w14:textId="77777777" w:rsidR="00306BBE" w:rsidRPr="000C7FF2" w:rsidRDefault="00306BBE" w:rsidP="000C7FF2">
            <w:pPr>
              <w:jc w:val="both"/>
              <w:rPr>
                <w:szCs w:val="24"/>
              </w:rPr>
            </w:pPr>
          </w:p>
          <w:p w14:paraId="46C59629" w14:textId="77777777" w:rsidR="00327B44" w:rsidRPr="000C7FF2" w:rsidRDefault="00327B44" w:rsidP="000C7FF2">
            <w:pPr>
              <w:jc w:val="both"/>
              <w:rPr>
                <w:szCs w:val="24"/>
              </w:rPr>
            </w:pPr>
          </w:p>
          <w:p w14:paraId="7CD8F7BA" w14:textId="296F2C55" w:rsidR="00C61656" w:rsidRPr="000C7FF2" w:rsidRDefault="0078540C" w:rsidP="000C7FF2">
            <w:pPr>
              <w:jc w:val="both"/>
              <w:rPr>
                <w:bCs/>
                <w:szCs w:val="24"/>
              </w:rPr>
            </w:pPr>
            <w:r w:rsidRPr="000C7FF2">
              <w:rPr>
                <w:szCs w:val="24"/>
              </w:rPr>
              <w:t>1. Visi Vaiko gerovės komisijos nariai padeda klasių auklėtojams ir mokytojams sudaryti pagalbos mokiniui planus ir spręsti mokinių problemas bei pagerinti ugdymo(</w:t>
            </w:r>
            <w:proofErr w:type="spellStart"/>
            <w:r w:rsidRPr="000C7FF2">
              <w:rPr>
                <w:szCs w:val="24"/>
              </w:rPr>
              <w:t>si</w:t>
            </w:r>
            <w:proofErr w:type="spellEnd"/>
            <w:r w:rsidRPr="000C7FF2">
              <w:rPr>
                <w:szCs w:val="24"/>
              </w:rPr>
              <w:t>) kokybę.</w:t>
            </w:r>
          </w:p>
        </w:tc>
        <w:tc>
          <w:tcPr>
            <w:tcW w:w="2268" w:type="dxa"/>
            <w:gridSpan w:val="2"/>
            <w:shd w:val="clear" w:color="auto" w:fill="auto"/>
          </w:tcPr>
          <w:p w14:paraId="2B4D3EC1" w14:textId="77777777" w:rsidR="00306BBE" w:rsidRPr="000C7FF2" w:rsidRDefault="0078540C" w:rsidP="000C7FF2">
            <w:pPr>
              <w:jc w:val="both"/>
              <w:rPr>
                <w:szCs w:val="24"/>
              </w:rPr>
            </w:pPr>
            <w:r w:rsidRPr="000C7FF2">
              <w:rPr>
                <w:szCs w:val="24"/>
              </w:rPr>
              <w:t xml:space="preserve">VGK pasitarimų skaičius per metus – 9 </w:t>
            </w:r>
          </w:p>
          <w:p w14:paraId="755AFD8F" w14:textId="77777777" w:rsidR="00306BBE" w:rsidRPr="000C7FF2" w:rsidRDefault="00306BBE" w:rsidP="000C7FF2">
            <w:pPr>
              <w:jc w:val="both"/>
              <w:rPr>
                <w:szCs w:val="24"/>
              </w:rPr>
            </w:pPr>
          </w:p>
          <w:p w14:paraId="251E7DEF" w14:textId="77777777" w:rsidR="00327B44" w:rsidRPr="000C7FF2" w:rsidRDefault="00327B44" w:rsidP="000C7FF2">
            <w:pPr>
              <w:jc w:val="both"/>
              <w:rPr>
                <w:szCs w:val="24"/>
              </w:rPr>
            </w:pPr>
          </w:p>
          <w:p w14:paraId="7CD8F7BB" w14:textId="4D6D4E20" w:rsidR="00C61656" w:rsidRPr="000C7FF2" w:rsidRDefault="0078540C" w:rsidP="000C7FF2">
            <w:pPr>
              <w:jc w:val="both"/>
              <w:rPr>
                <w:szCs w:val="24"/>
              </w:rPr>
            </w:pPr>
            <w:r w:rsidRPr="000C7FF2">
              <w:rPr>
                <w:szCs w:val="24"/>
              </w:rPr>
              <w:t>1. Visi Vaiko gerovės komisijos nariai padeda klasių auklėtojams ir mokytojams sudaryti pagalbos mokiniui planus ir spręsti mokinių problemas bei pagerinti ugdymo(</w:t>
            </w:r>
            <w:proofErr w:type="spellStart"/>
            <w:r w:rsidRPr="000C7FF2">
              <w:rPr>
                <w:szCs w:val="24"/>
              </w:rPr>
              <w:t>si</w:t>
            </w:r>
            <w:proofErr w:type="spellEnd"/>
            <w:r w:rsidRPr="000C7FF2">
              <w:rPr>
                <w:szCs w:val="24"/>
              </w:rPr>
              <w:t>) kokybę.</w:t>
            </w:r>
          </w:p>
        </w:tc>
        <w:tc>
          <w:tcPr>
            <w:tcW w:w="1405" w:type="dxa"/>
            <w:shd w:val="clear" w:color="auto" w:fill="auto"/>
          </w:tcPr>
          <w:p w14:paraId="7CD8F7BC" w14:textId="70DEAE26" w:rsidR="00C61656" w:rsidRPr="000C7FF2" w:rsidRDefault="0078540C" w:rsidP="000C7FF2">
            <w:pPr>
              <w:jc w:val="both"/>
              <w:rPr>
                <w:rFonts w:eastAsia="MS Mincho"/>
                <w:i/>
                <w:szCs w:val="24"/>
              </w:rPr>
            </w:pPr>
            <w:r w:rsidRPr="000C7FF2">
              <w:rPr>
                <w:szCs w:val="24"/>
              </w:rPr>
              <w:t>VGK pirmininkė ir komisijos nariai</w:t>
            </w:r>
          </w:p>
        </w:tc>
        <w:tc>
          <w:tcPr>
            <w:tcW w:w="1401" w:type="dxa"/>
            <w:gridSpan w:val="2"/>
          </w:tcPr>
          <w:p w14:paraId="7CD8F7BD" w14:textId="30F571CF" w:rsidR="00C61656" w:rsidRPr="000C7FF2" w:rsidRDefault="0078540C" w:rsidP="000C7FF2">
            <w:pPr>
              <w:jc w:val="both"/>
              <w:rPr>
                <w:rFonts w:eastAsia="MS Mincho"/>
                <w:szCs w:val="24"/>
              </w:rPr>
            </w:pPr>
            <w:r w:rsidRPr="000C7FF2">
              <w:rPr>
                <w:szCs w:val="24"/>
              </w:rPr>
              <w:t>Kiekvieną mėnesį Visus metus, pagal VGK planą ir pagal poreikį</w:t>
            </w:r>
          </w:p>
        </w:tc>
        <w:tc>
          <w:tcPr>
            <w:tcW w:w="1284" w:type="dxa"/>
            <w:gridSpan w:val="2"/>
          </w:tcPr>
          <w:p w14:paraId="7CD8F7BE" w14:textId="3B578C84" w:rsidR="00C61656" w:rsidRPr="000C7FF2" w:rsidRDefault="0078540C" w:rsidP="000C7FF2">
            <w:pPr>
              <w:jc w:val="both"/>
              <w:rPr>
                <w:rFonts w:eastAsia="MS Mincho"/>
                <w:szCs w:val="24"/>
              </w:rPr>
            </w:pPr>
            <w:r w:rsidRPr="000C7FF2">
              <w:rPr>
                <w:szCs w:val="24"/>
              </w:rPr>
              <w:t>Kiekvieną mėnesį Visus metus, pagal VGK planą ir pagal poreikį</w:t>
            </w:r>
          </w:p>
        </w:tc>
        <w:tc>
          <w:tcPr>
            <w:tcW w:w="1523" w:type="dxa"/>
          </w:tcPr>
          <w:p w14:paraId="7CD8F7BF" w14:textId="25E61DAF" w:rsidR="00C61656" w:rsidRPr="000C7FF2" w:rsidRDefault="00C61656" w:rsidP="000C7FF2">
            <w:pPr>
              <w:jc w:val="both"/>
              <w:rPr>
                <w:rFonts w:eastAsia="MS Mincho"/>
                <w:i/>
                <w:szCs w:val="24"/>
                <w:highlight w:val="yellow"/>
              </w:rPr>
            </w:pPr>
          </w:p>
        </w:tc>
        <w:tc>
          <w:tcPr>
            <w:tcW w:w="1523" w:type="dxa"/>
            <w:gridSpan w:val="2"/>
          </w:tcPr>
          <w:p w14:paraId="7CD8F7C0" w14:textId="0CD7A0CF" w:rsidR="00C61656" w:rsidRPr="000C7FF2" w:rsidRDefault="00C61656" w:rsidP="000C7FF2">
            <w:pPr>
              <w:jc w:val="both"/>
              <w:rPr>
                <w:rFonts w:eastAsia="MS Mincho"/>
                <w:i/>
                <w:szCs w:val="24"/>
                <w:highlight w:val="yellow"/>
              </w:rPr>
            </w:pPr>
          </w:p>
        </w:tc>
      </w:tr>
      <w:tr w:rsidR="0078540C" w:rsidRPr="000C7FF2" w14:paraId="568E6C55" w14:textId="77777777" w:rsidTr="00807DCE">
        <w:trPr>
          <w:trHeight w:val="608"/>
        </w:trPr>
        <w:tc>
          <w:tcPr>
            <w:tcW w:w="757" w:type="dxa"/>
            <w:shd w:val="clear" w:color="auto" w:fill="auto"/>
          </w:tcPr>
          <w:p w14:paraId="114F023E" w14:textId="188F893E" w:rsidR="0078540C" w:rsidRPr="000C7FF2" w:rsidRDefault="0078540C" w:rsidP="000C7FF2">
            <w:pPr>
              <w:jc w:val="both"/>
              <w:rPr>
                <w:rFonts w:eastAsia="MS Mincho"/>
                <w:szCs w:val="24"/>
              </w:rPr>
            </w:pPr>
            <w:r w:rsidRPr="000C7FF2">
              <w:rPr>
                <w:rFonts w:eastAsia="MS Mincho"/>
                <w:szCs w:val="24"/>
              </w:rPr>
              <w:t>1.4.4.</w:t>
            </w:r>
          </w:p>
        </w:tc>
        <w:tc>
          <w:tcPr>
            <w:tcW w:w="2391" w:type="dxa"/>
            <w:shd w:val="clear" w:color="auto" w:fill="auto"/>
          </w:tcPr>
          <w:p w14:paraId="1F15CEDB" w14:textId="5DD6E802" w:rsidR="0078540C" w:rsidRPr="000C7FF2" w:rsidRDefault="0078540C" w:rsidP="000C7FF2">
            <w:pPr>
              <w:jc w:val="both"/>
              <w:rPr>
                <w:b/>
                <w:szCs w:val="24"/>
              </w:rPr>
            </w:pPr>
            <w:r w:rsidRPr="000C7FF2">
              <w:rPr>
                <w:b/>
                <w:szCs w:val="24"/>
              </w:rPr>
              <w:t xml:space="preserve">Stebėti ir spręsti su patyčiomis susijusius atvejus, vykdyti prevencinę </w:t>
            </w:r>
            <w:proofErr w:type="spellStart"/>
            <w:r w:rsidRPr="000C7FF2">
              <w:rPr>
                <w:b/>
                <w:szCs w:val="24"/>
              </w:rPr>
              <w:t>Olweus</w:t>
            </w:r>
            <w:proofErr w:type="spellEnd"/>
            <w:r w:rsidRPr="000C7FF2">
              <w:rPr>
                <w:b/>
                <w:szCs w:val="24"/>
              </w:rPr>
              <w:t xml:space="preserve"> OPKUS programą.</w:t>
            </w:r>
          </w:p>
        </w:tc>
        <w:tc>
          <w:tcPr>
            <w:tcW w:w="2234" w:type="dxa"/>
            <w:shd w:val="clear" w:color="auto" w:fill="auto"/>
          </w:tcPr>
          <w:p w14:paraId="22AD623B" w14:textId="041F76EE" w:rsidR="0078540C" w:rsidRPr="000C7FF2" w:rsidRDefault="0078540C" w:rsidP="000C7FF2">
            <w:pPr>
              <w:jc w:val="both"/>
              <w:rPr>
                <w:bCs/>
                <w:szCs w:val="24"/>
              </w:rPr>
            </w:pPr>
            <w:r w:rsidRPr="000C7FF2">
              <w:rPr>
                <w:szCs w:val="24"/>
              </w:rPr>
              <w:t>Nepatirianti patyčių mokinių dalis – 85 %</w:t>
            </w:r>
          </w:p>
        </w:tc>
        <w:tc>
          <w:tcPr>
            <w:tcW w:w="2268" w:type="dxa"/>
            <w:gridSpan w:val="2"/>
            <w:shd w:val="clear" w:color="auto" w:fill="auto"/>
          </w:tcPr>
          <w:p w14:paraId="709E2D86" w14:textId="00215D86" w:rsidR="0078540C" w:rsidRPr="000C7FF2" w:rsidRDefault="00306BBE" w:rsidP="000C7FF2">
            <w:pPr>
              <w:jc w:val="both"/>
              <w:rPr>
                <w:szCs w:val="24"/>
              </w:rPr>
            </w:pPr>
            <w:r w:rsidRPr="000C7FF2">
              <w:rPr>
                <w:szCs w:val="24"/>
              </w:rPr>
              <w:t>Nepatiria patyčių 87 % mokinių.</w:t>
            </w:r>
          </w:p>
        </w:tc>
        <w:tc>
          <w:tcPr>
            <w:tcW w:w="1405" w:type="dxa"/>
            <w:shd w:val="clear" w:color="auto" w:fill="auto"/>
          </w:tcPr>
          <w:p w14:paraId="7F456171" w14:textId="0790890E" w:rsidR="0078540C" w:rsidRPr="000C7FF2" w:rsidRDefault="0078540C" w:rsidP="000C7FF2">
            <w:pPr>
              <w:jc w:val="both"/>
              <w:rPr>
                <w:rFonts w:eastAsia="MS Mincho"/>
                <w:i/>
                <w:szCs w:val="24"/>
              </w:rPr>
            </w:pPr>
            <w:r w:rsidRPr="000C7FF2">
              <w:rPr>
                <w:szCs w:val="24"/>
              </w:rPr>
              <w:t>OPKUS grupė, klasių auklėtojai, administracija</w:t>
            </w:r>
          </w:p>
        </w:tc>
        <w:tc>
          <w:tcPr>
            <w:tcW w:w="1401" w:type="dxa"/>
            <w:gridSpan w:val="2"/>
          </w:tcPr>
          <w:p w14:paraId="23B81E52" w14:textId="060B9022" w:rsidR="0078540C" w:rsidRPr="000C7FF2" w:rsidRDefault="0078540C" w:rsidP="000C7FF2">
            <w:pPr>
              <w:jc w:val="both"/>
              <w:rPr>
                <w:rFonts w:eastAsia="MS Mincho"/>
                <w:szCs w:val="24"/>
              </w:rPr>
            </w:pPr>
            <w:r w:rsidRPr="000C7FF2">
              <w:rPr>
                <w:szCs w:val="24"/>
              </w:rPr>
              <w:t>Visus metus</w:t>
            </w:r>
          </w:p>
        </w:tc>
        <w:tc>
          <w:tcPr>
            <w:tcW w:w="1284" w:type="dxa"/>
            <w:gridSpan w:val="2"/>
          </w:tcPr>
          <w:p w14:paraId="696FE36A" w14:textId="2B171CA1" w:rsidR="0078540C" w:rsidRPr="000C7FF2" w:rsidRDefault="00000CA8" w:rsidP="000C7FF2">
            <w:pPr>
              <w:jc w:val="both"/>
              <w:rPr>
                <w:rFonts w:eastAsia="MS Mincho"/>
                <w:szCs w:val="24"/>
              </w:rPr>
            </w:pPr>
            <w:r w:rsidRPr="000C7FF2">
              <w:rPr>
                <w:szCs w:val="24"/>
              </w:rPr>
              <w:t>Visus metus</w:t>
            </w:r>
          </w:p>
        </w:tc>
        <w:tc>
          <w:tcPr>
            <w:tcW w:w="1523" w:type="dxa"/>
          </w:tcPr>
          <w:p w14:paraId="2C308D6A" w14:textId="77777777" w:rsidR="0078540C" w:rsidRDefault="00FA2A43" w:rsidP="000C7FF2">
            <w:pPr>
              <w:jc w:val="both"/>
              <w:rPr>
                <w:szCs w:val="24"/>
              </w:rPr>
            </w:pPr>
            <w:r w:rsidRPr="000C7FF2">
              <w:rPr>
                <w:szCs w:val="24"/>
              </w:rPr>
              <w:t>Asignavimai darbuotojų darbo užmokesčiui</w:t>
            </w:r>
            <w:r>
              <w:rPr>
                <w:szCs w:val="24"/>
              </w:rPr>
              <w:t>;</w:t>
            </w:r>
          </w:p>
          <w:p w14:paraId="0474391F" w14:textId="7262CEC4" w:rsidR="00FA2A43" w:rsidRPr="000C7FF2" w:rsidRDefault="00FA2A43" w:rsidP="000C7FF2">
            <w:pPr>
              <w:jc w:val="both"/>
              <w:rPr>
                <w:rFonts w:eastAsia="MS Mincho"/>
                <w:i/>
                <w:szCs w:val="24"/>
                <w:highlight w:val="yellow"/>
              </w:rPr>
            </w:pPr>
            <w:r>
              <w:rPr>
                <w:szCs w:val="24"/>
              </w:rPr>
              <w:t>SB</w:t>
            </w:r>
          </w:p>
        </w:tc>
        <w:tc>
          <w:tcPr>
            <w:tcW w:w="1523" w:type="dxa"/>
            <w:gridSpan w:val="2"/>
          </w:tcPr>
          <w:p w14:paraId="7E9D975A" w14:textId="77777777" w:rsidR="0078540C" w:rsidRDefault="00FA2A43" w:rsidP="000C7FF2">
            <w:pPr>
              <w:jc w:val="both"/>
              <w:rPr>
                <w:szCs w:val="24"/>
              </w:rPr>
            </w:pPr>
            <w:r w:rsidRPr="000C7FF2">
              <w:rPr>
                <w:szCs w:val="24"/>
              </w:rPr>
              <w:t>Asignavimai darbuotojų darbo užmokesčiui</w:t>
            </w:r>
            <w:r>
              <w:rPr>
                <w:szCs w:val="24"/>
              </w:rPr>
              <w:t>;</w:t>
            </w:r>
          </w:p>
          <w:p w14:paraId="79C0050B" w14:textId="4A7046B4" w:rsidR="00FA2A43" w:rsidRPr="000C7FF2" w:rsidRDefault="00FA2A43" w:rsidP="000C7FF2">
            <w:pPr>
              <w:jc w:val="both"/>
              <w:rPr>
                <w:rFonts w:eastAsia="MS Mincho"/>
                <w:i/>
                <w:szCs w:val="24"/>
                <w:highlight w:val="yellow"/>
              </w:rPr>
            </w:pPr>
            <w:r>
              <w:rPr>
                <w:szCs w:val="24"/>
              </w:rPr>
              <w:t>SB</w:t>
            </w:r>
          </w:p>
        </w:tc>
      </w:tr>
    </w:tbl>
    <w:p w14:paraId="7CD8F7CE" w14:textId="5DADDF77" w:rsidR="00654869" w:rsidRPr="000C7FF2" w:rsidRDefault="00654869" w:rsidP="000C7FF2">
      <w:pPr>
        <w:tabs>
          <w:tab w:val="left" w:pos="240"/>
        </w:tabs>
        <w:rPr>
          <w:b/>
          <w:bCs/>
          <w:szCs w:val="24"/>
        </w:rPr>
      </w:pPr>
    </w:p>
    <w:tbl>
      <w:tblPr>
        <w:tblW w:w="2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484"/>
        <w:gridCol w:w="1108"/>
        <w:gridCol w:w="1168"/>
        <w:gridCol w:w="1808"/>
        <w:gridCol w:w="1725"/>
        <w:gridCol w:w="668"/>
        <w:gridCol w:w="584"/>
        <w:gridCol w:w="1340"/>
        <w:gridCol w:w="1604"/>
        <w:gridCol w:w="7"/>
        <w:gridCol w:w="1583"/>
        <w:gridCol w:w="2168"/>
        <w:gridCol w:w="2172"/>
        <w:gridCol w:w="2172"/>
      </w:tblGrid>
      <w:tr w:rsidR="00A221BF" w:rsidRPr="000C7FF2" w14:paraId="7CD8F7D2" w14:textId="77777777" w:rsidTr="00143C27">
        <w:trPr>
          <w:gridAfter w:val="3"/>
          <w:wAfter w:w="6512" w:type="dxa"/>
        </w:trPr>
        <w:tc>
          <w:tcPr>
            <w:tcW w:w="756" w:type="dxa"/>
            <w:shd w:val="clear" w:color="auto" w:fill="auto"/>
          </w:tcPr>
          <w:p w14:paraId="7CD8F7CF" w14:textId="77777777" w:rsidR="00A221BF" w:rsidRPr="000C7FF2" w:rsidRDefault="00A221BF" w:rsidP="000C7FF2">
            <w:pPr>
              <w:rPr>
                <w:b/>
                <w:szCs w:val="24"/>
              </w:rPr>
            </w:pPr>
            <w:r w:rsidRPr="000C7FF2">
              <w:rPr>
                <w:b/>
                <w:szCs w:val="24"/>
              </w:rPr>
              <w:t>Eil. Nr.</w:t>
            </w:r>
          </w:p>
        </w:tc>
        <w:tc>
          <w:tcPr>
            <w:tcW w:w="3592" w:type="dxa"/>
            <w:gridSpan w:val="2"/>
            <w:shd w:val="clear" w:color="auto" w:fill="auto"/>
          </w:tcPr>
          <w:p w14:paraId="7CD8F7D0" w14:textId="77777777" w:rsidR="00A221BF" w:rsidRPr="000C7FF2" w:rsidRDefault="00A221BF" w:rsidP="000C7FF2">
            <w:pPr>
              <w:tabs>
                <w:tab w:val="left" w:pos="1650"/>
              </w:tabs>
              <w:rPr>
                <w:b/>
                <w:szCs w:val="24"/>
              </w:rPr>
            </w:pPr>
            <w:r w:rsidRPr="000C7FF2">
              <w:rPr>
                <w:b/>
                <w:szCs w:val="24"/>
              </w:rPr>
              <w:t>Tikslas</w:t>
            </w:r>
          </w:p>
        </w:tc>
        <w:tc>
          <w:tcPr>
            <w:tcW w:w="10487" w:type="dxa"/>
            <w:gridSpan w:val="9"/>
            <w:shd w:val="clear" w:color="auto" w:fill="auto"/>
          </w:tcPr>
          <w:p w14:paraId="7CD8F7D1" w14:textId="77777777" w:rsidR="00A221BF" w:rsidRPr="000C7FF2" w:rsidRDefault="00A221BF" w:rsidP="000C7FF2">
            <w:pPr>
              <w:tabs>
                <w:tab w:val="left" w:pos="1650"/>
              </w:tabs>
              <w:rPr>
                <w:b/>
                <w:szCs w:val="24"/>
              </w:rPr>
            </w:pPr>
            <w:r w:rsidRPr="000C7FF2">
              <w:rPr>
                <w:b/>
                <w:szCs w:val="24"/>
              </w:rPr>
              <w:t>Tikslo pasiekimo vertinimo kriterijus, mato vienetas ir reikšmė</w:t>
            </w:r>
          </w:p>
        </w:tc>
      </w:tr>
      <w:tr w:rsidR="00A221BF" w:rsidRPr="000C7FF2" w14:paraId="7CD8F7E6" w14:textId="77777777" w:rsidTr="00143C27">
        <w:trPr>
          <w:gridAfter w:val="3"/>
          <w:wAfter w:w="6512" w:type="dxa"/>
        </w:trPr>
        <w:tc>
          <w:tcPr>
            <w:tcW w:w="756" w:type="dxa"/>
            <w:shd w:val="clear" w:color="auto" w:fill="auto"/>
          </w:tcPr>
          <w:p w14:paraId="7CD8F7D3" w14:textId="77777777" w:rsidR="00A221BF" w:rsidRPr="000C7FF2" w:rsidRDefault="00A221BF" w:rsidP="000C7FF2">
            <w:pPr>
              <w:rPr>
                <w:b/>
                <w:szCs w:val="24"/>
              </w:rPr>
            </w:pPr>
            <w:r w:rsidRPr="000C7FF2">
              <w:rPr>
                <w:b/>
                <w:szCs w:val="24"/>
              </w:rPr>
              <w:t>2.</w:t>
            </w:r>
          </w:p>
        </w:tc>
        <w:tc>
          <w:tcPr>
            <w:tcW w:w="3592" w:type="dxa"/>
            <w:gridSpan w:val="2"/>
            <w:shd w:val="clear" w:color="auto" w:fill="auto"/>
          </w:tcPr>
          <w:p w14:paraId="7CD8F7D5" w14:textId="50966E71" w:rsidR="00A221BF" w:rsidRPr="000C7FF2" w:rsidRDefault="00B23045" w:rsidP="000C7FF2">
            <w:pPr>
              <w:tabs>
                <w:tab w:val="left" w:pos="1650"/>
              </w:tabs>
              <w:rPr>
                <w:b/>
                <w:szCs w:val="24"/>
              </w:rPr>
            </w:pPr>
            <w:r w:rsidRPr="000C7FF2">
              <w:rPr>
                <w:b/>
                <w:szCs w:val="24"/>
                <w:lang w:eastAsia="lt-LT"/>
              </w:rPr>
              <w:t xml:space="preserve">Pagerinti gimnazijos materialinę bazę sudarant prielaidas bei kontekstą </w:t>
            </w:r>
          </w:p>
        </w:tc>
        <w:tc>
          <w:tcPr>
            <w:tcW w:w="5369" w:type="dxa"/>
            <w:gridSpan w:val="4"/>
            <w:shd w:val="clear" w:color="auto" w:fill="auto"/>
          </w:tcPr>
          <w:p w14:paraId="7CD8F7D6" w14:textId="77777777" w:rsidR="00A221BF" w:rsidRPr="000C7FF2" w:rsidRDefault="00A221BF" w:rsidP="000C7FF2">
            <w:pPr>
              <w:tabs>
                <w:tab w:val="left" w:pos="1650"/>
              </w:tabs>
              <w:rPr>
                <w:b/>
                <w:szCs w:val="24"/>
              </w:rPr>
            </w:pPr>
            <w:r w:rsidRPr="000C7FF2">
              <w:rPr>
                <w:b/>
                <w:szCs w:val="24"/>
              </w:rPr>
              <w:t>Planuota</w:t>
            </w:r>
          </w:p>
          <w:p w14:paraId="7CD8F7E0" w14:textId="43893C5B" w:rsidR="00A221BF" w:rsidRPr="000C7FF2" w:rsidRDefault="0078540C" w:rsidP="000C7FF2">
            <w:pPr>
              <w:tabs>
                <w:tab w:val="left" w:pos="1650"/>
              </w:tabs>
              <w:rPr>
                <w:b/>
                <w:szCs w:val="24"/>
                <w:highlight w:val="yellow"/>
              </w:rPr>
            </w:pPr>
            <w:r w:rsidRPr="000C7FF2">
              <w:rPr>
                <w:szCs w:val="24"/>
              </w:rPr>
              <w:t xml:space="preserve">Gimnazijoje įrengtos 3 vaizdo stebėjimo kameros, 100% užtikrintas mokinių saugumas, 60 % mokinių 0,1 balo pagerėja mokymosi pasiekimai. Sustiprėjęs saugumo ir tapatumo jausmas. Pagerėjęs gimnazijos vidaus erdvių estetinis vaizdas, ugdymui optimaliai panaudojamos edukacinės erdvės. Suremontuota valgykla ir visi koridoriai. Laimėtas vienas projektas, </w:t>
            </w:r>
            <w:r w:rsidRPr="000C7FF2">
              <w:rPr>
                <w:szCs w:val="24"/>
              </w:rPr>
              <w:lastRenderedPageBreak/>
              <w:t xml:space="preserve">kurio lėšomis įkurtas edukacinis – informacinis centras. Gimnazija patraukli ne tik miestelio bendruomenei, bet ir aplinkinių mokyklų mokiniams. Suremontuota valgykla. </w:t>
            </w:r>
          </w:p>
        </w:tc>
        <w:tc>
          <w:tcPr>
            <w:tcW w:w="5118" w:type="dxa"/>
            <w:gridSpan w:val="5"/>
            <w:shd w:val="clear" w:color="auto" w:fill="auto"/>
          </w:tcPr>
          <w:p w14:paraId="7CD8F7E1" w14:textId="77777777" w:rsidR="00A221BF" w:rsidRPr="000C7FF2" w:rsidRDefault="00A221BF" w:rsidP="000C7FF2">
            <w:pPr>
              <w:tabs>
                <w:tab w:val="left" w:pos="1650"/>
              </w:tabs>
              <w:rPr>
                <w:b/>
                <w:szCs w:val="24"/>
              </w:rPr>
            </w:pPr>
            <w:r w:rsidRPr="000C7FF2">
              <w:rPr>
                <w:b/>
                <w:szCs w:val="24"/>
              </w:rPr>
              <w:lastRenderedPageBreak/>
              <w:t>Įvykdyta</w:t>
            </w:r>
          </w:p>
          <w:p w14:paraId="02DD54D1" w14:textId="77777777" w:rsidR="00A221BF" w:rsidRPr="000C7FF2" w:rsidRDefault="0078540C" w:rsidP="000C7FF2">
            <w:pPr>
              <w:tabs>
                <w:tab w:val="left" w:pos="1650"/>
              </w:tabs>
              <w:rPr>
                <w:szCs w:val="24"/>
              </w:rPr>
            </w:pPr>
            <w:r w:rsidRPr="000C7FF2">
              <w:rPr>
                <w:szCs w:val="24"/>
              </w:rPr>
              <w:t xml:space="preserve">Gimnazijoje įrengtos 3 </w:t>
            </w:r>
            <w:r w:rsidR="00273330" w:rsidRPr="000C7FF2">
              <w:rPr>
                <w:szCs w:val="24"/>
              </w:rPr>
              <w:t xml:space="preserve">papildomos </w:t>
            </w:r>
            <w:r w:rsidRPr="000C7FF2">
              <w:rPr>
                <w:szCs w:val="24"/>
              </w:rPr>
              <w:t xml:space="preserve">vaizdo stebėjimo kameros, 100% užtikrintas mokinių saugumas, </w:t>
            </w:r>
            <w:r w:rsidR="000D4064" w:rsidRPr="000C7FF2">
              <w:rPr>
                <w:szCs w:val="24"/>
              </w:rPr>
              <w:t>53,2</w:t>
            </w:r>
            <w:r w:rsidRPr="000C7FF2">
              <w:rPr>
                <w:szCs w:val="24"/>
              </w:rPr>
              <w:t xml:space="preserve"> % mokinių 0,</w:t>
            </w:r>
            <w:r w:rsidR="000D4064" w:rsidRPr="000C7FF2">
              <w:rPr>
                <w:szCs w:val="24"/>
              </w:rPr>
              <w:t>33</w:t>
            </w:r>
            <w:r w:rsidRPr="000C7FF2">
              <w:rPr>
                <w:szCs w:val="24"/>
              </w:rPr>
              <w:t xml:space="preserve"> balo pagerėja mokymosi pasiekimai. Sustiprėjęs saugumo ir tapatumo jausmas. Pagerėjęs gimnazijos vidaus erdvių estetinis vaizdas, ugdymui optimaliai panaudojamos edukacinės erdvės. Suremontuota </w:t>
            </w:r>
            <w:r w:rsidRPr="000C7FF2">
              <w:rPr>
                <w:szCs w:val="24"/>
              </w:rPr>
              <w:lastRenderedPageBreak/>
              <w:t>valgykla</w:t>
            </w:r>
            <w:r w:rsidR="00000CA8" w:rsidRPr="000C7FF2">
              <w:rPr>
                <w:szCs w:val="24"/>
              </w:rPr>
              <w:t>.</w:t>
            </w:r>
            <w:r w:rsidRPr="000C7FF2">
              <w:rPr>
                <w:szCs w:val="24"/>
              </w:rPr>
              <w:t xml:space="preserve"> Gimnazija patraukli ne tik miestelio bendruomenei, bet ir aplinkinių mokyklų mokiniams.</w:t>
            </w:r>
          </w:p>
          <w:p w14:paraId="7CD8F7E5" w14:textId="4A24B62F" w:rsidR="00E042AA" w:rsidRPr="000C7FF2" w:rsidRDefault="00E042AA" w:rsidP="000C7FF2">
            <w:pPr>
              <w:tabs>
                <w:tab w:val="left" w:pos="1650"/>
              </w:tabs>
              <w:rPr>
                <w:szCs w:val="24"/>
              </w:rPr>
            </w:pPr>
            <w:r w:rsidRPr="000C7FF2">
              <w:rPr>
                <w:szCs w:val="24"/>
              </w:rPr>
              <w:t>Suremontuotos pagalbinės valgyklos patalpos iš savivaldybės biudžeto skirtų lėšų (23 980 Eur.)</w:t>
            </w:r>
          </w:p>
        </w:tc>
      </w:tr>
      <w:tr w:rsidR="00A221BF" w:rsidRPr="000C7FF2" w14:paraId="7CD8F7EA" w14:textId="77777777" w:rsidTr="00143C27">
        <w:trPr>
          <w:gridAfter w:val="3"/>
          <w:wAfter w:w="6512" w:type="dxa"/>
        </w:trPr>
        <w:tc>
          <w:tcPr>
            <w:tcW w:w="756" w:type="dxa"/>
            <w:shd w:val="clear" w:color="auto" w:fill="auto"/>
          </w:tcPr>
          <w:p w14:paraId="7CD8F7E7" w14:textId="77777777" w:rsidR="00A221BF" w:rsidRPr="000C7FF2" w:rsidRDefault="00A221BF" w:rsidP="000C7FF2">
            <w:pPr>
              <w:rPr>
                <w:b/>
                <w:szCs w:val="24"/>
              </w:rPr>
            </w:pPr>
            <w:r w:rsidRPr="000C7FF2">
              <w:rPr>
                <w:b/>
                <w:szCs w:val="24"/>
              </w:rPr>
              <w:lastRenderedPageBreak/>
              <w:t>2.1.</w:t>
            </w:r>
          </w:p>
        </w:tc>
        <w:tc>
          <w:tcPr>
            <w:tcW w:w="14079" w:type="dxa"/>
            <w:gridSpan w:val="11"/>
            <w:shd w:val="clear" w:color="auto" w:fill="auto"/>
          </w:tcPr>
          <w:p w14:paraId="7CD8F7E8" w14:textId="2BF2459B" w:rsidR="00A221BF" w:rsidRPr="000C7FF2" w:rsidRDefault="00A221BF" w:rsidP="000C7FF2">
            <w:pPr>
              <w:rPr>
                <w:szCs w:val="24"/>
                <w:lang w:eastAsia="lt-LT"/>
              </w:rPr>
            </w:pPr>
            <w:r w:rsidRPr="000C7FF2">
              <w:rPr>
                <w:b/>
                <w:szCs w:val="24"/>
              </w:rPr>
              <w:t>Uždavinys.</w:t>
            </w:r>
            <w:r w:rsidRPr="000C7FF2">
              <w:rPr>
                <w:b/>
                <w:i/>
                <w:szCs w:val="24"/>
              </w:rPr>
              <w:t xml:space="preserve"> </w:t>
            </w:r>
            <w:r w:rsidR="00B23045" w:rsidRPr="000C7FF2">
              <w:rPr>
                <w:b/>
                <w:szCs w:val="24"/>
              </w:rPr>
              <w:t>Atnaujinti esamų erdvių estetinį vaizdą ir edukacinę paskirtį.</w:t>
            </w:r>
          </w:p>
          <w:p w14:paraId="7CD8F7E9" w14:textId="77777777" w:rsidR="00A221BF" w:rsidRPr="000C7FF2" w:rsidRDefault="00A221BF" w:rsidP="000C7FF2">
            <w:pPr>
              <w:tabs>
                <w:tab w:val="left" w:pos="1650"/>
              </w:tabs>
              <w:rPr>
                <w:b/>
                <w:i/>
                <w:szCs w:val="24"/>
              </w:rPr>
            </w:pPr>
          </w:p>
        </w:tc>
      </w:tr>
      <w:tr w:rsidR="00A221BF" w:rsidRPr="000C7FF2" w14:paraId="7CD8F7F1" w14:textId="77777777" w:rsidTr="00143C27">
        <w:trPr>
          <w:gridAfter w:val="3"/>
          <w:wAfter w:w="6512" w:type="dxa"/>
          <w:trHeight w:val="371"/>
        </w:trPr>
        <w:tc>
          <w:tcPr>
            <w:tcW w:w="756" w:type="dxa"/>
            <w:vMerge w:val="restart"/>
            <w:shd w:val="clear" w:color="auto" w:fill="auto"/>
          </w:tcPr>
          <w:p w14:paraId="7CD8F7EB" w14:textId="77777777" w:rsidR="00A221BF" w:rsidRPr="000C7FF2" w:rsidRDefault="00A221BF" w:rsidP="000C7FF2">
            <w:pPr>
              <w:rPr>
                <w:b/>
                <w:szCs w:val="24"/>
              </w:rPr>
            </w:pPr>
          </w:p>
        </w:tc>
        <w:tc>
          <w:tcPr>
            <w:tcW w:w="2484" w:type="dxa"/>
            <w:vMerge w:val="restart"/>
            <w:shd w:val="clear" w:color="auto" w:fill="auto"/>
          </w:tcPr>
          <w:p w14:paraId="7CD8F7EC" w14:textId="77777777" w:rsidR="00A221BF" w:rsidRPr="000C7FF2" w:rsidRDefault="00A221BF" w:rsidP="000C7FF2">
            <w:pPr>
              <w:tabs>
                <w:tab w:val="left" w:pos="1650"/>
              </w:tabs>
              <w:rPr>
                <w:b/>
                <w:szCs w:val="24"/>
              </w:rPr>
            </w:pPr>
            <w:r w:rsidRPr="000C7FF2">
              <w:rPr>
                <w:b/>
                <w:bCs/>
                <w:szCs w:val="24"/>
              </w:rPr>
              <w:t>Įstaigos veiksmo pavadinimas</w:t>
            </w:r>
          </w:p>
        </w:tc>
        <w:tc>
          <w:tcPr>
            <w:tcW w:w="4084" w:type="dxa"/>
            <w:gridSpan w:val="3"/>
            <w:shd w:val="clear" w:color="auto" w:fill="auto"/>
          </w:tcPr>
          <w:p w14:paraId="7CD8F7ED" w14:textId="77777777" w:rsidR="00A221BF" w:rsidRPr="000C7FF2" w:rsidRDefault="00A221BF" w:rsidP="000C7FF2">
            <w:pPr>
              <w:tabs>
                <w:tab w:val="left" w:pos="1650"/>
              </w:tabs>
              <w:rPr>
                <w:b/>
                <w:szCs w:val="24"/>
              </w:rPr>
            </w:pPr>
            <w:r w:rsidRPr="000C7FF2">
              <w:rPr>
                <w:b/>
                <w:szCs w:val="24"/>
              </w:rPr>
              <w:t>Proceso ir / ar indėlio vertinimo kriterijai, mato vienetai ir reikšmės</w:t>
            </w:r>
          </w:p>
        </w:tc>
        <w:tc>
          <w:tcPr>
            <w:tcW w:w="1725" w:type="dxa"/>
            <w:vMerge w:val="restart"/>
            <w:shd w:val="clear" w:color="auto" w:fill="auto"/>
          </w:tcPr>
          <w:p w14:paraId="7CD8F7EE" w14:textId="77777777" w:rsidR="00A221BF" w:rsidRPr="000C7FF2" w:rsidRDefault="00A221BF" w:rsidP="000C7FF2">
            <w:pPr>
              <w:tabs>
                <w:tab w:val="left" w:pos="1650"/>
              </w:tabs>
              <w:rPr>
                <w:b/>
                <w:szCs w:val="24"/>
              </w:rPr>
            </w:pPr>
            <w:r w:rsidRPr="000C7FF2">
              <w:rPr>
                <w:b/>
                <w:szCs w:val="24"/>
              </w:rPr>
              <w:t>Atsakingi vykdytojai</w:t>
            </w:r>
          </w:p>
        </w:tc>
        <w:tc>
          <w:tcPr>
            <w:tcW w:w="2592" w:type="dxa"/>
            <w:gridSpan w:val="3"/>
          </w:tcPr>
          <w:p w14:paraId="7CD8F7EF" w14:textId="77777777" w:rsidR="00A221BF" w:rsidRPr="000C7FF2" w:rsidRDefault="00A221BF" w:rsidP="000C7FF2">
            <w:pPr>
              <w:tabs>
                <w:tab w:val="left" w:pos="1650"/>
              </w:tabs>
              <w:rPr>
                <w:b/>
                <w:szCs w:val="24"/>
              </w:rPr>
            </w:pPr>
            <w:r w:rsidRPr="000C7FF2">
              <w:rPr>
                <w:b/>
                <w:szCs w:val="24"/>
              </w:rPr>
              <w:t>Įvykdymo terminas</w:t>
            </w:r>
          </w:p>
        </w:tc>
        <w:tc>
          <w:tcPr>
            <w:tcW w:w="3194" w:type="dxa"/>
            <w:gridSpan w:val="3"/>
          </w:tcPr>
          <w:p w14:paraId="7CD8F7F0" w14:textId="77777777" w:rsidR="00A221BF" w:rsidRPr="000C7FF2" w:rsidRDefault="00A221BF" w:rsidP="000C7FF2">
            <w:pPr>
              <w:tabs>
                <w:tab w:val="left" w:pos="1650"/>
              </w:tabs>
              <w:rPr>
                <w:b/>
                <w:szCs w:val="24"/>
              </w:rPr>
            </w:pPr>
            <w:r w:rsidRPr="000C7FF2">
              <w:rPr>
                <w:b/>
                <w:szCs w:val="24"/>
              </w:rPr>
              <w:t>Asignavimai (tūkst. Eur)</w:t>
            </w:r>
          </w:p>
        </w:tc>
      </w:tr>
      <w:tr w:rsidR="00A221BF" w:rsidRPr="000C7FF2" w14:paraId="7CD8F7FB" w14:textId="77777777" w:rsidTr="00474E01">
        <w:trPr>
          <w:gridAfter w:val="3"/>
          <w:wAfter w:w="6512" w:type="dxa"/>
          <w:trHeight w:val="371"/>
        </w:trPr>
        <w:tc>
          <w:tcPr>
            <w:tcW w:w="756" w:type="dxa"/>
            <w:vMerge/>
            <w:shd w:val="clear" w:color="auto" w:fill="auto"/>
          </w:tcPr>
          <w:p w14:paraId="7CD8F7F2" w14:textId="77777777" w:rsidR="00A221BF" w:rsidRPr="000C7FF2" w:rsidRDefault="00A221BF" w:rsidP="000C7FF2">
            <w:pPr>
              <w:rPr>
                <w:b/>
                <w:szCs w:val="24"/>
              </w:rPr>
            </w:pPr>
          </w:p>
        </w:tc>
        <w:tc>
          <w:tcPr>
            <w:tcW w:w="2484" w:type="dxa"/>
            <w:vMerge/>
            <w:shd w:val="clear" w:color="auto" w:fill="auto"/>
          </w:tcPr>
          <w:p w14:paraId="7CD8F7F3" w14:textId="77777777" w:rsidR="00A221BF" w:rsidRPr="000C7FF2" w:rsidRDefault="00A221BF" w:rsidP="000C7FF2">
            <w:pPr>
              <w:tabs>
                <w:tab w:val="left" w:pos="1650"/>
              </w:tabs>
              <w:rPr>
                <w:b/>
                <w:bCs/>
                <w:szCs w:val="24"/>
              </w:rPr>
            </w:pPr>
          </w:p>
        </w:tc>
        <w:tc>
          <w:tcPr>
            <w:tcW w:w="2276" w:type="dxa"/>
            <w:gridSpan w:val="2"/>
            <w:shd w:val="clear" w:color="auto" w:fill="auto"/>
          </w:tcPr>
          <w:p w14:paraId="7CD8F7F4" w14:textId="77777777" w:rsidR="00A221BF" w:rsidRPr="000C7FF2" w:rsidRDefault="00A221BF" w:rsidP="000C7FF2">
            <w:pPr>
              <w:tabs>
                <w:tab w:val="left" w:pos="1650"/>
              </w:tabs>
              <w:rPr>
                <w:b/>
                <w:szCs w:val="24"/>
              </w:rPr>
            </w:pPr>
            <w:r w:rsidRPr="000C7FF2">
              <w:rPr>
                <w:b/>
                <w:szCs w:val="24"/>
              </w:rPr>
              <w:t>Planuota</w:t>
            </w:r>
          </w:p>
        </w:tc>
        <w:tc>
          <w:tcPr>
            <w:tcW w:w="1808" w:type="dxa"/>
            <w:shd w:val="clear" w:color="auto" w:fill="auto"/>
          </w:tcPr>
          <w:p w14:paraId="7CD8F7F5" w14:textId="77777777" w:rsidR="00A221BF" w:rsidRPr="000C7FF2" w:rsidRDefault="00A221BF" w:rsidP="000C7FF2">
            <w:pPr>
              <w:tabs>
                <w:tab w:val="left" w:pos="1650"/>
              </w:tabs>
              <w:rPr>
                <w:b/>
                <w:szCs w:val="24"/>
              </w:rPr>
            </w:pPr>
            <w:r w:rsidRPr="000C7FF2">
              <w:rPr>
                <w:b/>
                <w:szCs w:val="24"/>
              </w:rPr>
              <w:t>Įvykdyta</w:t>
            </w:r>
          </w:p>
        </w:tc>
        <w:tc>
          <w:tcPr>
            <w:tcW w:w="1725" w:type="dxa"/>
            <w:vMerge/>
            <w:shd w:val="clear" w:color="auto" w:fill="auto"/>
          </w:tcPr>
          <w:p w14:paraId="7CD8F7F6" w14:textId="77777777" w:rsidR="00A221BF" w:rsidRPr="000C7FF2" w:rsidRDefault="00A221BF" w:rsidP="000C7FF2">
            <w:pPr>
              <w:tabs>
                <w:tab w:val="left" w:pos="1650"/>
              </w:tabs>
              <w:rPr>
                <w:b/>
                <w:szCs w:val="24"/>
              </w:rPr>
            </w:pPr>
          </w:p>
        </w:tc>
        <w:tc>
          <w:tcPr>
            <w:tcW w:w="1252" w:type="dxa"/>
            <w:gridSpan w:val="2"/>
          </w:tcPr>
          <w:p w14:paraId="7CD8F7F7" w14:textId="77777777" w:rsidR="00A221BF" w:rsidRPr="000C7FF2" w:rsidRDefault="00A221BF" w:rsidP="000C7FF2">
            <w:pPr>
              <w:tabs>
                <w:tab w:val="left" w:pos="1650"/>
              </w:tabs>
              <w:rPr>
                <w:b/>
                <w:szCs w:val="24"/>
              </w:rPr>
            </w:pPr>
            <w:r w:rsidRPr="000C7FF2">
              <w:rPr>
                <w:b/>
                <w:szCs w:val="24"/>
              </w:rPr>
              <w:t>Numatyta data</w:t>
            </w:r>
          </w:p>
        </w:tc>
        <w:tc>
          <w:tcPr>
            <w:tcW w:w="1340" w:type="dxa"/>
          </w:tcPr>
          <w:p w14:paraId="7CD8F7F8" w14:textId="77777777" w:rsidR="00A221BF" w:rsidRPr="000C7FF2" w:rsidRDefault="00A221BF" w:rsidP="000C7FF2">
            <w:pPr>
              <w:tabs>
                <w:tab w:val="left" w:pos="1650"/>
              </w:tabs>
              <w:rPr>
                <w:b/>
                <w:szCs w:val="24"/>
              </w:rPr>
            </w:pPr>
            <w:r w:rsidRPr="000C7FF2">
              <w:rPr>
                <w:b/>
                <w:szCs w:val="24"/>
              </w:rPr>
              <w:t>Faktinė data</w:t>
            </w:r>
          </w:p>
        </w:tc>
        <w:tc>
          <w:tcPr>
            <w:tcW w:w="1611" w:type="dxa"/>
            <w:gridSpan w:val="2"/>
          </w:tcPr>
          <w:p w14:paraId="7CD8F7F9" w14:textId="77777777" w:rsidR="00A221BF" w:rsidRPr="000C7FF2" w:rsidRDefault="00A221BF" w:rsidP="000C7FF2">
            <w:pPr>
              <w:tabs>
                <w:tab w:val="left" w:pos="1650"/>
              </w:tabs>
              <w:rPr>
                <w:b/>
                <w:szCs w:val="24"/>
              </w:rPr>
            </w:pPr>
            <w:r w:rsidRPr="000C7FF2">
              <w:rPr>
                <w:b/>
                <w:szCs w:val="24"/>
              </w:rPr>
              <w:t>Patvirtinti</w:t>
            </w:r>
          </w:p>
        </w:tc>
        <w:tc>
          <w:tcPr>
            <w:tcW w:w="1583" w:type="dxa"/>
          </w:tcPr>
          <w:p w14:paraId="7CD8F7FA" w14:textId="77777777" w:rsidR="00A221BF" w:rsidRPr="000C7FF2" w:rsidRDefault="00A221BF" w:rsidP="000C7FF2">
            <w:pPr>
              <w:tabs>
                <w:tab w:val="left" w:pos="1650"/>
              </w:tabs>
              <w:rPr>
                <w:b/>
                <w:szCs w:val="24"/>
              </w:rPr>
            </w:pPr>
            <w:r w:rsidRPr="000C7FF2">
              <w:rPr>
                <w:b/>
                <w:szCs w:val="24"/>
              </w:rPr>
              <w:t>Panaudoti</w:t>
            </w:r>
          </w:p>
        </w:tc>
      </w:tr>
      <w:tr w:rsidR="00262EB7" w:rsidRPr="000C7FF2" w14:paraId="7CD8F81D" w14:textId="77777777" w:rsidTr="00474E01">
        <w:trPr>
          <w:gridAfter w:val="3"/>
          <w:wAfter w:w="6512" w:type="dxa"/>
          <w:trHeight w:val="608"/>
        </w:trPr>
        <w:tc>
          <w:tcPr>
            <w:tcW w:w="756" w:type="dxa"/>
            <w:shd w:val="clear" w:color="auto" w:fill="auto"/>
          </w:tcPr>
          <w:p w14:paraId="7CD8F7FC" w14:textId="354B8B91" w:rsidR="00262EB7" w:rsidRPr="000C7FF2" w:rsidRDefault="00262EB7" w:rsidP="000C7FF2">
            <w:pPr>
              <w:jc w:val="both"/>
              <w:rPr>
                <w:rFonts w:eastAsia="MS Mincho"/>
                <w:szCs w:val="24"/>
              </w:rPr>
            </w:pPr>
            <w:r w:rsidRPr="000C7FF2">
              <w:rPr>
                <w:rFonts w:eastAsia="MS Mincho"/>
                <w:szCs w:val="24"/>
              </w:rPr>
              <w:t>2.1.1.</w:t>
            </w:r>
          </w:p>
        </w:tc>
        <w:tc>
          <w:tcPr>
            <w:tcW w:w="2484" w:type="dxa"/>
            <w:shd w:val="clear" w:color="auto" w:fill="auto"/>
          </w:tcPr>
          <w:p w14:paraId="7CD8F801" w14:textId="26BE198B" w:rsidR="00262EB7" w:rsidRPr="000C7FF2" w:rsidRDefault="00262EB7" w:rsidP="000C7FF2">
            <w:pPr>
              <w:jc w:val="both"/>
              <w:rPr>
                <w:rFonts w:eastAsia="MS Mincho"/>
                <w:szCs w:val="24"/>
              </w:rPr>
            </w:pPr>
            <w:r w:rsidRPr="000C7FF2">
              <w:rPr>
                <w:szCs w:val="24"/>
              </w:rPr>
              <w:t xml:space="preserve">Vadovaujantis parengtu ilgalaikiu planu praplėsti esamų erdvių paskirtį ir pagerinti estetinį vaizdą. </w:t>
            </w:r>
          </w:p>
        </w:tc>
        <w:tc>
          <w:tcPr>
            <w:tcW w:w="2276" w:type="dxa"/>
            <w:gridSpan w:val="2"/>
            <w:shd w:val="clear" w:color="auto" w:fill="auto"/>
          </w:tcPr>
          <w:p w14:paraId="7CD8F808" w14:textId="2C33550E" w:rsidR="00262EB7" w:rsidRPr="000C7FF2" w:rsidRDefault="0078540C" w:rsidP="000C7FF2">
            <w:pPr>
              <w:jc w:val="both"/>
              <w:rPr>
                <w:rFonts w:eastAsia="MS Mincho"/>
                <w:szCs w:val="24"/>
              </w:rPr>
            </w:pPr>
            <w:r w:rsidRPr="000C7FF2">
              <w:rPr>
                <w:bCs/>
                <w:szCs w:val="24"/>
              </w:rPr>
              <w:t>Suremontuota</w:t>
            </w:r>
            <w:r w:rsidR="00262EB7" w:rsidRPr="000C7FF2">
              <w:rPr>
                <w:bCs/>
                <w:szCs w:val="24"/>
              </w:rPr>
              <w:t xml:space="preserve"> </w:t>
            </w:r>
            <w:r w:rsidRPr="000C7FF2">
              <w:rPr>
                <w:bCs/>
                <w:szCs w:val="24"/>
              </w:rPr>
              <w:t>val</w:t>
            </w:r>
            <w:r w:rsidR="003B239E" w:rsidRPr="000C7FF2">
              <w:rPr>
                <w:bCs/>
                <w:szCs w:val="24"/>
              </w:rPr>
              <w:t>gykla</w:t>
            </w:r>
          </w:p>
        </w:tc>
        <w:tc>
          <w:tcPr>
            <w:tcW w:w="1808" w:type="dxa"/>
            <w:shd w:val="clear" w:color="auto" w:fill="auto"/>
          </w:tcPr>
          <w:p w14:paraId="7CD8F809" w14:textId="0E3BDF6C" w:rsidR="00262EB7" w:rsidRPr="000C7FF2" w:rsidRDefault="003B239E" w:rsidP="000C7FF2">
            <w:pPr>
              <w:jc w:val="both"/>
              <w:rPr>
                <w:rFonts w:eastAsia="MS Mincho"/>
                <w:szCs w:val="24"/>
              </w:rPr>
            </w:pPr>
            <w:r w:rsidRPr="000C7FF2">
              <w:rPr>
                <w:bCs/>
                <w:szCs w:val="24"/>
              </w:rPr>
              <w:t>Suremontuota valgykla</w:t>
            </w:r>
          </w:p>
        </w:tc>
        <w:tc>
          <w:tcPr>
            <w:tcW w:w="1725" w:type="dxa"/>
            <w:shd w:val="clear" w:color="auto" w:fill="auto"/>
          </w:tcPr>
          <w:p w14:paraId="7CD8F80C" w14:textId="228F2FDB" w:rsidR="00262EB7" w:rsidRPr="000C7FF2" w:rsidRDefault="00262EB7" w:rsidP="000C7FF2">
            <w:pPr>
              <w:jc w:val="both"/>
              <w:rPr>
                <w:rFonts w:eastAsia="MS Mincho"/>
                <w:szCs w:val="24"/>
              </w:rPr>
            </w:pPr>
            <w:r w:rsidRPr="000C7FF2">
              <w:rPr>
                <w:szCs w:val="24"/>
              </w:rPr>
              <w:t>Administracija Gimnazijos taryba</w:t>
            </w:r>
          </w:p>
        </w:tc>
        <w:tc>
          <w:tcPr>
            <w:tcW w:w="1252" w:type="dxa"/>
            <w:gridSpan w:val="2"/>
          </w:tcPr>
          <w:p w14:paraId="7CD8F80D" w14:textId="05FB8153" w:rsidR="00262EB7" w:rsidRPr="000C7FF2" w:rsidRDefault="00262EB7" w:rsidP="000C7FF2">
            <w:pPr>
              <w:jc w:val="both"/>
              <w:rPr>
                <w:rFonts w:eastAsia="MS Mincho"/>
                <w:szCs w:val="24"/>
              </w:rPr>
            </w:pPr>
            <w:r w:rsidRPr="000C7FF2">
              <w:rPr>
                <w:rFonts w:eastAsia="MS Mincho"/>
                <w:szCs w:val="24"/>
              </w:rPr>
              <w:t>20</w:t>
            </w:r>
            <w:r w:rsidR="003B239E" w:rsidRPr="000C7FF2">
              <w:rPr>
                <w:rFonts w:eastAsia="MS Mincho"/>
                <w:szCs w:val="24"/>
              </w:rPr>
              <w:t>20</w:t>
            </w:r>
            <w:r w:rsidRPr="000C7FF2">
              <w:rPr>
                <w:rFonts w:eastAsia="MS Mincho"/>
                <w:szCs w:val="24"/>
              </w:rPr>
              <w:t xml:space="preserve"> m.</w:t>
            </w:r>
          </w:p>
        </w:tc>
        <w:tc>
          <w:tcPr>
            <w:tcW w:w="1340" w:type="dxa"/>
          </w:tcPr>
          <w:p w14:paraId="7CD8F80E" w14:textId="472C2D58" w:rsidR="00262EB7" w:rsidRPr="000C7FF2" w:rsidRDefault="00262EB7" w:rsidP="000C7FF2">
            <w:pPr>
              <w:jc w:val="both"/>
              <w:rPr>
                <w:rFonts w:eastAsia="MS Mincho"/>
                <w:szCs w:val="24"/>
              </w:rPr>
            </w:pPr>
            <w:r w:rsidRPr="000C7FF2">
              <w:rPr>
                <w:rFonts w:eastAsia="MS Mincho"/>
                <w:szCs w:val="24"/>
              </w:rPr>
              <w:t>20</w:t>
            </w:r>
            <w:r w:rsidR="003B239E" w:rsidRPr="000C7FF2">
              <w:rPr>
                <w:rFonts w:eastAsia="MS Mincho"/>
                <w:szCs w:val="24"/>
              </w:rPr>
              <w:t>20</w:t>
            </w:r>
            <w:r w:rsidRPr="000C7FF2">
              <w:rPr>
                <w:rFonts w:eastAsia="MS Mincho"/>
                <w:szCs w:val="24"/>
              </w:rPr>
              <w:t xml:space="preserve"> m. </w:t>
            </w:r>
            <w:r w:rsidR="003B239E" w:rsidRPr="000C7FF2">
              <w:rPr>
                <w:rFonts w:eastAsia="MS Mincho"/>
                <w:szCs w:val="24"/>
              </w:rPr>
              <w:t>lapkritis – 2021 vasaris</w:t>
            </w:r>
            <w:r w:rsidRPr="000C7FF2">
              <w:rPr>
                <w:rFonts w:eastAsia="MS Mincho"/>
                <w:szCs w:val="24"/>
              </w:rPr>
              <w:t xml:space="preserve"> </w:t>
            </w:r>
          </w:p>
        </w:tc>
        <w:tc>
          <w:tcPr>
            <w:tcW w:w="1604" w:type="dxa"/>
          </w:tcPr>
          <w:p w14:paraId="7CD8F815" w14:textId="33901335" w:rsidR="00262EB7" w:rsidRPr="000C7FF2" w:rsidRDefault="00FA2A43" w:rsidP="000C7FF2">
            <w:pPr>
              <w:jc w:val="both"/>
              <w:rPr>
                <w:rFonts w:eastAsia="MS Mincho"/>
                <w:i/>
                <w:szCs w:val="24"/>
                <w:highlight w:val="yellow"/>
              </w:rPr>
            </w:pPr>
            <w:r w:rsidRPr="00FA2A43">
              <w:rPr>
                <w:szCs w:val="24"/>
              </w:rPr>
              <w:t>SB</w:t>
            </w:r>
          </w:p>
        </w:tc>
        <w:tc>
          <w:tcPr>
            <w:tcW w:w="1590" w:type="dxa"/>
            <w:gridSpan w:val="2"/>
          </w:tcPr>
          <w:p w14:paraId="7CD8F81C" w14:textId="0CB58D9D" w:rsidR="00262EB7" w:rsidRPr="000C7FF2" w:rsidRDefault="00FA2A43" w:rsidP="000C7FF2">
            <w:pPr>
              <w:jc w:val="both"/>
              <w:rPr>
                <w:rFonts w:eastAsia="MS Mincho"/>
                <w:szCs w:val="24"/>
              </w:rPr>
            </w:pPr>
            <w:r>
              <w:rPr>
                <w:szCs w:val="24"/>
              </w:rPr>
              <w:t>SB</w:t>
            </w:r>
            <w:r w:rsidR="00262EB7" w:rsidRPr="000C7FF2">
              <w:rPr>
                <w:rFonts w:eastAsia="MS Mincho"/>
                <w:szCs w:val="24"/>
              </w:rPr>
              <w:t xml:space="preserve"> </w:t>
            </w:r>
          </w:p>
        </w:tc>
      </w:tr>
      <w:tr w:rsidR="00262EB7" w:rsidRPr="000C7FF2" w14:paraId="7CD8F835" w14:textId="77777777" w:rsidTr="00474E01">
        <w:trPr>
          <w:gridAfter w:val="3"/>
          <w:wAfter w:w="6512" w:type="dxa"/>
          <w:trHeight w:val="608"/>
        </w:trPr>
        <w:tc>
          <w:tcPr>
            <w:tcW w:w="756" w:type="dxa"/>
            <w:shd w:val="clear" w:color="auto" w:fill="auto"/>
          </w:tcPr>
          <w:p w14:paraId="7CD8F81E" w14:textId="77777777" w:rsidR="00262EB7" w:rsidRPr="000C7FF2" w:rsidRDefault="00262EB7" w:rsidP="000C7FF2">
            <w:pPr>
              <w:jc w:val="both"/>
              <w:rPr>
                <w:rFonts w:eastAsia="MS Mincho"/>
                <w:szCs w:val="24"/>
              </w:rPr>
            </w:pPr>
            <w:r w:rsidRPr="000C7FF2">
              <w:rPr>
                <w:rFonts w:eastAsia="MS Mincho"/>
                <w:szCs w:val="24"/>
              </w:rPr>
              <w:t>2.1.2</w:t>
            </w:r>
          </w:p>
        </w:tc>
        <w:tc>
          <w:tcPr>
            <w:tcW w:w="2484" w:type="dxa"/>
            <w:shd w:val="clear" w:color="auto" w:fill="auto"/>
          </w:tcPr>
          <w:p w14:paraId="7CD8F822" w14:textId="1151C23B" w:rsidR="00262EB7" w:rsidRPr="000C7FF2" w:rsidRDefault="003B239E" w:rsidP="000C7FF2">
            <w:pPr>
              <w:jc w:val="both"/>
              <w:rPr>
                <w:rFonts w:eastAsia="MS Mincho"/>
                <w:szCs w:val="24"/>
              </w:rPr>
            </w:pPr>
            <w:r w:rsidRPr="000C7FF2">
              <w:rPr>
                <w:szCs w:val="24"/>
              </w:rPr>
              <w:t>Pasinaudojant 2016-2023 metų Dzūkijos VVG strategija teikti paraiškas dalyvauti ES, šalies ir savivaldybės projektuose finansinei gauti paramai.</w:t>
            </w:r>
          </w:p>
        </w:tc>
        <w:tc>
          <w:tcPr>
            <w:tcW w:w="2276" w:type="dxa"/>
            <w:gridSpan w:val="2"/>
            <w:shd w:val="clear" w:color="auto" w:fill="auto"/>
          </w:tcPr>
          <w:p w14:paraId="7CD8F827" w14:textId="67983E05" w:rsidR="00262EB7" w:rsidRPr="000C7FF2" w:rsidRDefault="003B239E" w:rsidP="000C7FF2">
            <w:pPr>
              <w:jc w:val="both"/>
              <w:rPr>
                <w:rFonts w:eastAsia="MS Mincho"/>
                <w:szCs w:val="24"/>
              </w:rPr>
            </w:pPr>
            <w:r w:rsidRPr="000C7FF2">
              <w:rPr>
                <w:szCs w:val="24"/>
              </w:rPr>
              <w:t>Laimėtas 1 projektas.</w:t>
            </w:r>
          </w:p>
        </w:tc>
        <w:tc>
          <w:tcPr>
            <w:tcW w:w="1808" w:type="dxa"/>
            <w:shd w:val="clear" w:color="auto" w:fill="auto"/>
          </w:tcPr>
          <w:p w14:paraId="7CD8F82B" w14:textId="2929B4DF" w:rsidR="00262EB7" w:rsidRPr="000C7FF2" w:rsidRDefault="00AE39CC" w:rsidP="000C7FF2">
            <w:pPr>
              <w:jc w:val="both"/>
              <w:rPr>
                <w:rFonts w:eastAsia="MS Mincho"/>
                <w:szCs w:val="24"/>
              </w:rPr>
            </w:pPr>
            <w:r w:rsidRPr="000C7FF2">
              <w:rPr>
                <w:szCs w:val="24"/>
              </w:rPr>
              <w:t>Projektas nelaimėtas</w:t>
            </w:r>
          </w:p>
        </w:tc>
        <w:tc>
          <w:tcPr>
            <w:tcW w:w="1725" w:type="dxa"/>
            <w:shd w:val="clear" w:color="auto" w:fill="auto"/>
          </w:tcPr>
          <w:p w14:paraId="409BE93C" w14:textId="77777777" w:rsidR="00262EB7" w:rsidRPr="000C7FF2" w:rsidRDefault="00262EB7" w:rsidP="000C7FF2">
            <w:pPr>
              <w:tabs>
                <w:tab w:val="left" w:pos="1650"/>
              </w:tabs>
              <w:jc w:val="both"/>
              <w:rPr>
                <w:szCs w:val="24"/>
              </w:rPr>
            </w:pPr>
            <w:r w:rsidRPr="000C7FF2">
              <w:rPr>
                <w:szCs w:val="24"/>
              </w:rPr>
              <w:t>Administracija</w:t>
            </w:r>
          </w:p>
          <w:p w14:paraId="7CD8F82E" w14:textId="569039E1" w:rsidR="00262EB7" w:rsidRPr="000C7FF2" w:rsidRDefault="00262EB7" w:rsidP="000C7FF2">
            <w:pPr>
              <w:jc w:val="both"/>
              <w:rPr>
                <w:rFonts w:eastAsia="MS Mincho"/>
                <w:szCs w:val="24"/>
              </w:rPr>
            </w:pPr>
          </w:p>
        </w:tc>
        <w:tc>
          <w:tcPr>
            <w:tcW w:w="1252" w:type="dxa"/>
            <w:gridSpan w:val="2"/>
          </w:tcPr>
          <w:p w14:paraId="7CD8F82F" w14:textId="5EF93583" w:rsidR="00262EB7" w:rsidRPr="000C7FF2" w:rsidRDefault="00262EB7" w:rsidP="000C7FF2">
            <w:pPr>
              <w:jc w:val="both"/>
              <w:rPr>
                <w:rFonts w:eastAsia="MS Mincho"/>
                <w:szCs w:val="24"/>
              </w:rPr>
            </w:pPr>
            <w:r w:rsidRPr="000C7FF2">
              <w:rPr>
                <w:rFonts w:eastAsia="MS Mincho"/>
                <w:szCs w:val="24"/>
              </w:rPr>
              <w:t>20</w:t>
            </w:r>
            <w:r w:rsidR="003B239E" w:rsidRPr="000C7FF2">
              <w:rPr>
                <w:rFonts w:eastAsia="MS Mincho"/>
                <w:szCs w:val="24"/>
              </w:rPr>
              <w:t>20</w:t>
            </w:r>
            <w:r w:rsidRPr="000C7FF2">
              <w:rPr>
                <w:rFonts w:eastAsia="MS Mincho"/>
                <w:szCs w:val="24"/>
              </w:rPr>
              <w:t xml:space="preserve"> m.</w:t>
            </w:r>
          </w:p>
        </w:tc>
        <w:tc>
          <w:tcPr>
            <w:tcW w:w="1340" w:type="dxa"/>
          </w:tcPr>
          <w:p w14:paraId="7CD8F830" w14:textId="148D521D" w:rsidR="00262EB7" w:rsidRPr="000C7FF2" w:rsidRDefault="00262EB7" w:rsidP="000C7FF2">
            <w:pPr>
              <w:jc w:val="both"/>
              <w:rPr>
                <w:rFonts w:eastAsia="MS Mincho"/>
                <w:szCs w:val="24"/>
              </w:rPr>
            </w:pPr>
            <w:r w:rsidRPr="000C7FF2">
              <w:rPr>
                <w:rFonts w:eastAsia="MS Mincho"/>
                <w:szCs w:val="24"/>
              </w:rPr>
              <w:t>20</w:t>
            </w:r>
            <w:r w:rsidR="00AE39CC" w:rsidRPr="000C7FF2">
              <w:rPr>
                <w:rFonts w:eastAsia="MS Mincho"/>
                <w:szCs w:val="24"/>
              </w:rPr>
              <w:t>20</w:t>
            </w:r>
            <w:r w:rsidRPr="000C7FF2">
              <w:rPr>
                <w:rFonts w:eastAsia="MS Mincho"/>
                <w:szCs w:val="24"/>
              </w:rPr>
              <w:t xml:space="preserve"> m.</w:t>
            </w:r>
          </w:p>
        </w:tc>
        <w:tc>
          <w:tcPr>
            <w:tcW w:w="1604" w:type="dxa"/>
            <w:shd w:val="clear" w:color="auto" w:fill="auto"/>
          </w:tcPr>
          <w:p w14:paraId="0397C9B2" w14:textId="77777777" w:rsidR="00FA2A43" w:rsidRDefault="00FA2A43" w:rsidP="000C7FF2">
            <w:pPr>
              <w:jc w:val="both"/>
              <w:rPr>
                <w:rFonts w:eastAsia="MS Mincho"/>
                <w:szCs w:val="24"/>
              </w:rPr>
            </w:pPr>
            <w:r>
              <w:rPr>
                <w:rFonts w:eastAsia="MS Mincho"/>
                <w:szCs w:val="24"/>
              </w:rPr>
              <w:t>ML</w:t>
            </w:r>
          </w:p>
          <w:p w14:paraId="7CD8F832" w14:textId="7121527B" w:rsidR="00262EB7" w:rsidRPr="00FA2A43" w:rsidRDefault="00262EB7" w:rsidP="000C7FF2">
            <w:pPr>
              <w:jc w:val="both"/>
              <w:rPr>
                <w:rFonts w:eastAsia="MS Mincho"/>
                <w:szCs w:val="24"/>
              </w:rPr>
            </w:pPr>
            <w:r w:rsidRPr="00FA2A43">
              <w:rPr>
                <w:rFonts w:eastAsia="MS Mincho"/>
                <w:szCs w:val="24"/>
              </w:rPr>
              <w:t>asignavimai mokytojų, pagalbos specialistų darbo užmokesčiui.</w:t>
            </w:r>
          </w:p>
        </w:tc>
        <w:tc>
          <w:tcPr>
            <w:tcW w:w="1590" w:type="dxa"/>
            <w:gridSpan w:val="2"/>
          </w:tcPr>
          <w:p w14:paraId="7CD8F834" w14:textId="7A4D32AF" w:rsidR="00262EB7" w:rsidRPr="00FA2A43" w:rsidRDefault="00FA2A43" w:rsidP="000C7FF2">
            <w:pPr>
              <w:jc w:val="both"/>
              <w:rPr>
                <w:rFonts w:eastAsia="MS Mincho"/>
                <w:szCs w:val="24"/>
              </w:rPr>
            </w:pPr>
            <w:r>
              <w:rPr>
                <w:rFonts w:eastAsia="MS Mincho"/>
                <w:szCs w:val="24"/>
              </w:rPr>
              <w:t>ML</w:t>
            </w:r>
            <w:r w:rsidR="00262EB7" w:rsidRPr="00FA2A43">
              <w:rPr>
                <w:rFonts w:eastAsia="MS Mincho"/>
                <w:szCs w:val="24"/>
              </w:rPr>
              <w:t xml:space="preserve"> asignavimai mokytojų, pagalbos specialistų darbo užmokesčiui.</w:t>
            </w:r>
          </w:p>
        </w:tc>
      </w:tr>
      <w:tr w:rsidR="00262EB7" w:rsidRPr="000C7FF2" w14:paraId="7CD8F854" w14:textId="77777777" w:rsidTr="00474E01">
        <w:trPr>
          <w:gridAfter w:val="3"/>
          <w:wAfter w:w="6512" w:type="dxa"/>
          <w:trHeight w:val="608"/>
        </w:trPr>
        <w:tc>
          <w:tcPr>
            <w:tcW w:w="756" w:type="dxa"/>
            <w:shd w:val="clear" w:color="auto" w:fill="auto"/>
          </w:tcPr>
          <w:p w14:paraId="7CD8F836" w14:textId="77777777" w:rsidR="00262EB7" w:rsidRPr="000C7FF2" w:rsidRDefault="00262EB7" w:rsidP="000C7FF2">
            <w:pPr>
              <w:jc w:val="both"/>
              <w:rPr>
                <w:rFonts w:eastAsia="MS Mincho"/>
                <w:szCs w:val="24"/>
              </w:rPr>
            </w:pPr>
            <w:r w:rsidRPr="000C7FF2">
              <w:rPr>
                <w:rFonts w:eastAsia="MS Mincho"/>
                <w:szCs w:val="24"/>
              </w:rPr>
              <w:t>2.1.3</w:t>
            </w:r>
          </w:p>
        </w:tc>
        <w:tc>
          <w:tcPr>
            <w:tcW w:w="2484" w:type="dxa"/>
            <w:shd w:val="clear" w:color="auto" w:fill="auto"/>
          </w:tcPr>
          <w:p w14:paraId="61B2EEC0" w14:textId="77777777" w:rsidR="00262EB7" w:rsidRPr="000C7FF2" w:rsidRDefault="00262EB7" w:rsidP="000C7FF2">
            <w:pPr>
              <w:tabs>
                <w:tab w:val="left" w:pos="1650"/>
              </w:tabs>
              <w:jc w:val="both"/>
              <w:rPr>
                <w:b/>
                <w:bCs/>
                <w:szCs w:val="24"/>
              </w:rPr>
            </w:pPr>
            <w:r w:rsidRPr="000C7FF2">
              <w:rPr>
                <w:b/>
                <w:bCs/>
                <w:szCs w:val="24"/>
              </w:rPr>
              <w:t>Stiprinti bendradarbiavimą su socialiniais partneriais.</w:t>
            </w:r>
          </w:p>
          <w:p w14:paraId="7CD8F839" w14:textId="2C06710A" w:rsidR="00262EB7" w:rsidRPr="000C7FF2" w:rsidRDefault="00262EB7" w:rsidP="000C7FF2">
            <w:pPr>
              <w:jc w:val="both"/>
              <w:rPr>
                <w:rFonts w:eastAsia="MS Mincho"/>
                <w:szCs w:val="24"/>
              </w:rPr>
            </w:pPr>
            <w:r w:rsidRPr="000C7FF2">
              <w:rPr>
                <w:bCs/>
                <w:szCs w:val="24"/>
              </w:rPr>
              <w:t xml:space="preserve">Aktyvinti rėmėjų paiešką ir GPM </w:t>
            </w:r>
            <w:r w:rsidR="00FA2A43">
              <w:rPr>
                <w:bCs/>
                <w:szCs w:val="24"/>
              </w:rPr>
              <w:t>1,</w:t>
            </w:r>
            <w:r w:rsidRPr="00FA2A43">
              <w:rPr>
                <w:bCs/>
                <w:szCs w:val="24"/>
              </w:rPr>
              <w:t>2 %</w:t>
            </w:r>
            <w:r w:rsidRPr="000C7FF2">
              <w:rPr>
                <w:bCs/>
                <w:szCs w:val="24"/>
              </w:rPr>
              <w:t xml:space="preserve"> pritraukimą.</w:t>
            </w:r>
          </w:p>
        </w:tc>
        <w:tc>
          <w:tcPr>
            <w:tcW w:w="2276" w:type="dxa"/>
            <w:gridSpan w:val="2"/>
            <w:shd w:val="clear" w:color="auto" w:fill="auto"/>
          </w:tcPr>
          <w:p w14:paraId="7CD8F842" w14:textId="2DAEFB10" w:rsidR="00262EB7" w:rsidRPr="000C7FF2" w:rsidRDefault="00262EB7" w:rsidP="000C7FF2">
            <w:pPr>
              <w:jc w:val="both"/>
              <w:rPr>
                <w:rFonts w:eastAsia="MS Mincho"/>
                <w:szCs w:val="24"/>
              </w:rPr>
            </w:pPr>
            <w:r w:rsidRPr="000C7FF2">
              <w:rPr>
                <w:szCs w:val="24"/>
              </w:rPr>
              <w:t>Gautos paramos padidėjimas 5 %.</w:t>
            </w:r>
          </w:p>
        </w:tc>
        <w:tc>
          <w:tcPr>
            <w:tcW w:w="1808" w:type="dxa"/>
            <w:shd w:val="clear" w:color="auto" w:fill="auto"/>
          </w:tcPr>
          <w:p w14:paraId="4A4DE80C" w14:textId="77777777" w:rsidR="00307734" w:rsidRPr="000C7FF2" w:rsidRDefault="00262EB7" w:rsidP="000C7FF2">
            <w:pPr>
              <w:tabs>
                <w:tab w:val="left" w:pos="284"/>
              </w:tabs>
              <w:jc w:val="both"/>
              <w:rPr>
                <w:szCs w:val="24"/>
              </w:rPr>
            </w:pPr>
            <w:r w:rsidRPr="000C7FF2">
              <w:rPr>
                <w:szCs w:val="24"/>
              </w:rPr>
              <w:t>Gautos paramos padidėjimas 5 %.</w:t>
            </w:r>
            <w:r w:rsidR="00307734" w:rsidRPr="000C7FF2">
              <w:rPr>
                <w:szCs w:val="24"/>
              </w:rPr>
              <w:t xml:space="preserve"> </w:t>
            </w:r>
          </w:p>
          <w:p w14:paraId="7CD8F845" w14:textId="4207F16E" w:rsidR="003C1AE1" w:rsidRPr="000C7FF2" w:rsidRDefault="00307734" w:rsidP="000C7FF2">
            <w:pPr>
              <w:tabs>
                <w:tab w:val="left" w:pos="284"/>
              </w:tabs>
              <w:jc w:val="both"/>
              <w:rPr>
                <w:rFonts w:eastAsia="MS Mincho"/>
                <w:szCs w:val="24"/>
              </w:rPr>
            </w:pPr>
            <w:r w:rsidRPr="000C7FF2">
              <w:rPr>
                <w:szCs w:val="24"/>
              </w:rPr>
              <w:t>Gautos paramos iš rėmėjų padidėjimas 1</w:t>
            </w:r>
            <w:r w:rsidR="00A72546" w:rsidRPr="000C7FF2">
              <w:rPr>
                <w:szCs w:val="24"/>
              </w:rPr>
              <w:t>3</w:t>
            </w:r>
            <w:r w:rsidR="00E042AA" w:rsidRPr="000C7FF2">
              <w:rPr>
                <w:szCs w:val="24"/>
              </w:rPr>
              <w:t>,4</w:t>
            </w:r>
            <w:r w:rsidRPr="000C7FF2">
              <w:rPr>
                <w:szCs w:val="24"/>
              </w:rPr>
              <w:t xml:space="preserve"> </w:t>
            </w:r>
            <w:r w:rsidR="00AE39CC" w:rsidRPr="000C7FF2">
              <w:rPr>
                <w:szCs w:val="24"/>
              </w:rPr>
              <w:t>%</w:t>
            </w:r>
            <w:r w:rsidRPr="000C7FF2">
              <w:rPr>
                <w:szCs w:val="24"/>
              </w:rPr>
              <w:t xml:space="preserve"> – gauta </w:t>
            </w:r>
            <w:r w:rsidR="00E042AA" w:rsidRPr="000C7FF2">
              <w:rPr>
                <w:szCs w:val="24"/>
              </w:rPr>
              <w:t>930,16</w:t>
            </w:r>
            <w:r w:rsidRPr="000C7FF2">
              <w:rPr>
                <w:szCs w:val="24"/>
              </w:rPr>
              <w:t xml:space="preserve"> Eur</w:t>
            </w:r>
          </w:p>
        </w:tc>
        <w:tc>
          <w:tcPr>
            <w:tcW w:w="1725" w:type="dxa"/>
            <w:shd w:val="clear" w:color="auto" w:fill="auto"/>
          </w:tcPr>
          <w:p w14:paraId="7CD8F846" w14:textId="15CBD2E8" w:rsidR="00262EB7" w:rsidRPr="000C7FF2" w:rsidRDefault="00262EB7" w:rsidP="000C7FF2">
            <w:pPr>
              <w:jc w:val="both"/>
              <w:rPr>
                <w:szCs w:val="24"/>
                <w:lang w:eastAsia="lt-LT"/>
              </w:rPr>
            </w:pPr>
            <w:r w:rsidRPr="000C7FF2">
              <w:rPr>
                <w:szCs w:val="24"/>
              </w:rPr>
              <w:t>Gimnazijos taryba Administracija</w:t>
            </w:r>
          </w:p>
        </w:tc>
        <w:tc>
          <w:tcPr>
            <w:tcW w:w="1252" w:type="dxa"/>
            <w:gridSpan w:val="2"/>
          </w:tcPr>
          <w:p w14:paraId="7CD8F847" w14:textId="4ED9D253" w:rsidR="00262EB7" w:rsidRPr="000C7FF2" w:rsidRDefault="00262EB7" w:rsidP="000C7FF2">
            <w:pPr>
              <w:jc w:val="both"/>
              <w:rPr>
                <w:rFonts w:eastAsia="MS Mincho"/>
                <w:szCs w:val="24"/>
              </w:rPr>
            </w:pPr>
            <w:r w:rsidRPr="000C7FF2">
              <w:rPr>
                <w:rFonts w:eastAsia="MS Mincho"/>
                <w:szCs w:val="24"/>
              </w:rPr>
              <w:t>20</w:t>
            </w:r>
            <w:r w:rsidR="003B239E" w:rsidRPr="000C7FF2">
              <w:rPr>
                <w:rFonts w:eastAsia="MS Mincho"/>
                <w:szCs w:val="24"/>
              </w:rPr>
              <w:t xml:space="preserve">20 </w:t>
            </w:r>
            <w:r w:rsidRPr="000C7FF2">
              <w:rPr>
                <w:rFonts w:eastAsia="MS Mincho"/>
                <w:szCs w:val="24"/>
              </w:rPr>
              <w:t>metai</w:t>
            </w:r>
          </w:p>
        </w:tc>
        <w:tc>
          <w:tcPr>
            <w:tcW w:w="1340" w:type="dxa"/>
          </w:tcPr>
          <w:p w14:paraId="7CD8F848" w14:textId="6D1EBA31" w:rsidR="00262EB7" w:rsidRPr="000C7FF2" w:rsidRDefault="00262EB7" w:rsidP="000C7FF2">
            <w:pPr>
              <w:jc w:val="both"/>
              <w:rPr>
                <w:rFonts w:eastAsia="MS Mincho"/>
                <w:szCs w:val="24"/>
              </w:rPr>
            </w:pPr>
            <w:r w:rsidRPr="000C7FF2">
              <w:rPr>
                <w:rFonts w:eastAsia="MS Mincho"/>
                <w:szCs w:val="24"/>
              </w:rPr>
              <w:t>20</w:t>
            </w:r>
            <w:r w:rsidR="003B239E" w:rsidRPr="000C7FF2">
              <w:rPr>
                <w:rFonts w:eastAsia="MS Mincho"/>
                <w:szCs w:val="24"/>
              </w:rPr>
              <w:t>20</w:t>
            </w:r>
            <w:r w:rsidRPr="000C7FF2">
              <w:rPr>
                <w:rFonts w:eastAsia="MS Mincho"/>
                <w:szCs w:val="24"/>
              </w:rPr>
              <w:t xml:space="preserve"> metai</w:t>
            </w:r>
          </w:p>
        </w:tc>
        <w:tc>
          <w:tcPr>
            <w:tcW w:w="1604" w:type="dxa"/>
          </w:tcPr>
          <w:p w14:paraId="26852F03" w14:textId="77777777" w:rsidR="003B239E" w:rsidRPr="000C7FF2" w:rsidRDefault="003B239E" w:rsidP="000C7FF2">
            <w:pPr>
              <w:jc w:val="both"/>
              <w:rPr>
                <w:szCs w:val="24"/>
                <w:lang w:eastAsia="lt-LT"/>
              </w:rPr>
            </w:pPr>
            <w:r w:rsidRPr="000C7FF2">
              <w:rPr>
                <w:szCs w:val="24"/>
                <w:lang w:eastAsia="lt-LT"/>
              </w:rPr>
              <w:t xml:space="preserve">GPM </w:t>
            </w:r>
          </w:p>
          <w:p w14:paraId="7CD8F84E" w14:textId="0E2B5E88" w:rsidR="00262EB7" w:rsidRPr="000C7FF2" w:rsidRDefault="00FA2A43" w:rsidP="000C7FF2">
            <w:pPr>
              <w:jc w:val="both"/>
              <w:rPr>
                <w:szCs w:val="24"/>
              </w:rPr>
            </w:pPr>
            <w:r w:rsidRPr="00FA2A43">
              <w:rPr>
                <w:szCs w:val="24"/>
                <w:lang w:eastAsia="lt-LT"/>
              </w:rPr>
              <w:t>1,</w:t>
            </w:r>
            <w:r w:rsidR="003B239E" w:rsidRPr="00FA2A43">
              <w:rPr>
                <w:szCs w:val="24"/>
                <w:lang w:eastAsia="lt-LT"/>
              </w:rPr>
              <w:t>2 % lėšos</w:t>
            </w:r>
          </w:p>
        </w:tc>
        <w:tc>
          <w:tcPr>
            <w:tcW w:w="1590" w:type="dxa"/>
            <w:gridSpan w:val="2"/>
          </w:tcPr>
          <w:p w14:paraId="68B78475" w14:textId="77777777" w:rsidR="003B239E" w:rsidRPr="000C7FF2" w:rsidRDefault="003B239E" w:rsidP="000C7FF2">
            <w:pPr>
              <w:jc w:val="both"/>
              <w:rPr>
                <w:szCs w:val="24"/>
                <w:lang w:eastAsia="lt-LT"/>
              </w:rPr>
            </w:pPr>
            <w:r w:rsidRPr="000C7FF2">
              <w:rPr>
                <w:szCs w:val="24"/>
                <w:lang w:eastAsia="lt-LT"/>
              </w:rPr>
              <w:t xml:space="preserve">GPM </w:t>
            </w:r>
          </w:p>
          <w:p w14:paraId="6361663A" w14:textId="30D64F57" w:rsidR="003B239E" w:rsidRPr="000C7FF2" w:rsidRDefault="00FA2A43" w:rsidP="000C7FF2">
            <w:pPr>
              <w:jc w:val="both"/>
              <w:rPr>
                <w:szCs w:val="24"/>
                <w:lang w:eastAsia="lt-LT"/>
              </w:rPr>
            </w:pPr>
            <w:r>
              <w:rPr>
                <w:szCs w:val="24"/>
                <w:lang w:eastAsia="lt-LT"/>
              </w:rPr>
              <w:t>1,</w:t>
            </w:r>
            <w:r w:rsidR="003B239E" w:rsidRPr="000C7FF2">
              <w:rPr>
                <w:szCs w:val="24"/>
                <w:lang w:eastAsia="lt-LT"/>
              </w:rPr>
              <w:t>2 % lėšos</w:t>
            </w:r>
          </w:p>
          <w:p w14:paraId="7CD8F853" w14:textId="4E87D637" w:rsidR="00262EB7" w:rsidRPr="000C7FF2" w:rsidRDefault="00262EB7" w:rsidP="000C7FF2">
            <w:pPr>
              <w:jc w:val="both"/>
              <w:rPr>
                <w:szCs w:val="24"/>
              </w:rPr>
            </w:pPr>
          </w:p>
        </w:tc>
      </w:tr>
      <w:tr w:rsidR="00262EB7" w:rsidRPr="000C7FF2" w14:paraId="7CD8F866" w14:textId="77777777" w:rsidTr="00474E01">
        <w:trPr>
          <w:gridAfter w:val="3"/>
          <w:wAfter w:w="6512" w:type="dxa"/>
          <w:trHeight w:val="608"/>
        </w:trPr>
        <w:tc>
          <w:tcPr>
            <w:tcW w:w="756" w:type="dxa"/>
            <w:shd w:val="clear" w:color="auto" w:fill="auto"/>
          </w:tcPr>
          <w:p w14:paraId="7CD8F855" w14:textId="77777777" w:rsidR="00262EB7" w:rsidRPr="000C7FF2" w:rsidRDefault="00262EB7" w:rsidP="000C7FF2">
            <w:pPr>
              <w:jc w:val="both"/>
              <w:rPr>
                <w:rFonts w:eastAsia="MS Mincho"/>
                <w:szCs w:val="24"/>
              </w:rPr>
            </w:pPr>
            <w:r w:rsidRPr="000C7FF2">
              <w:rPr>
                <w:rFonts w:eastAsia="MS Mincho"/>
                <w:szCs w:val="24"/>
              </w:rPr>
              <w:lastRenderedPageBreak/>
              <w:t>2.1.4</w:t>
            </w:r>
          </w:p>
        </w:tc>
        <w:tc>
          <w:tcPr>
            <w:tcW w:w="2484" w:type="dxa"/>
            <w:shd w:val="clear" w:color="auto" w:fill="auto"/>
          </w:tcPr>
          <w:p w14:paraId="7CD8F85A" w14:textId="0E41FAF2" w:rsidR="00262EB7" w:rsidRPr="000C7FF2" w:rsidRDefault="003B239E" w:rsidP="000C7FF2">
            <w:pPr>
              <w:jc w:val="both"/>
              <w:rPr>
                <w:rFonts w:eastAsia="MS Mincho"/>
                <w:b/>
                <w:szCs w:val="24"/>
              </w:rPr>
            </w:pPr>
            <w:r w:rsidRPr="000C7FF2">
              <w:rPr>
                <w:b/>
                <w:szCs w:val="24"/>
              </w:rPr>
              <w:t>Patalpos treniruokliams įrengimas.</w:t>
            </w:r>
          </w:p>
        </w:tc>
        <w:tc>
          <w:tcPr>
            <w:tcW w:w="2276" w:type="dxa"/>
            <w:gridSpan w:val="2"/>
            <w:shd w:val="clear" w:color="auto" w:fill="auto"/>
          </w:tcPr>
          <w:p w14:paraId="7CD8F85D" w14:textId="240C2947" w:rsidR="00262EB7" w:rsidRPr="000C7FF2" w:rsidRDefault="003B239E" w:rsidP="000C7FF2">
            <w:pPr>
              <w:jc w:val="both"/>
              <w:rPr>
                <w:rFonts w:eastAsia="MS Mincho"/>
                <w:szCs w:val="24"/>
              </w:rPr>
            </w:pPr>
            <w:r w:rsidRPr="000C7FF2">
              <w:rPr>
                <w:szCs w:val="24"/>
              </w:rPr>
              <w:t>Įrengta patalpa.</w:t>
            </w:r>
          </w:p>
        </w:tc>
        <w:tc>
          <w:tcPr>
            <w:tcW w:w="1808" w:type="dxa"/>
            <w:shd w:val="clear" w:color="auto" w:fill="auto"/>
          </w:tcPr>
          <w:p w14:paraId="7CD8F85E" w14:textId="538FB5FB" w:rsidR="00262EB7" w:rsidRPr="00FA2A43" w:rsidRDefault="00322CD5" w:rsidP="00322CD5">
            <w:pPr>
              <w:jc w:val="both"/>
              <w:rPr>
                <w:rFonts w:eastAsia="MS Mincho"/>
                <w:szCs w:val="24"/>
              </w:rPr>
            </w:pPr>
            <w:r>
              <w:rPr>
                <w:szCs w:val="24"/>
              </w:rPr>
              <w:t>Neįrengta patalpa (numatyta erdvė buvo panaudota kitoms reikmėms).</w:t>
            </w:r>
          </w:p>
        </w:tc>
        <w:tc>
          <w:tcPr>
            <w:tcW w:w="1725" w:type="dxa"/>
            <w:shd w:val="clear" w:color="auto" w:fill="auto"/>
          </w:tcPr>
          <w:p w14:paraId="7CD8F861" w14:textId="6AA92972" w:rsidR="00262EB7" w:rsidRPr="00FA2A43" w:rsidRDefault="003B239E" w:rsidP="000C7FF2">
            <w:pPr>
              <w:jc w:val="both"/>
              <w:rPr>
                <w:rFonts w:eastAsia="MS Mincho"/>
                <w:szCs w:val="24"/>
              </w:rPr>
            </w:pPr>
            <w:r w:rsidRPr="00FA2A43">
              <w:rPr>
                <w:szCs w:val="24"/>
              </w:rPr>
              <w:t>Administracija</w:t>
            </w:r>
          </w:p>
        </w:tc>
        <w:tc>
          <w:tcPr>
            <w:tcW w:w="1252" w:type="dxa"/>
            <w:gridSpan w:val="2"/>
          </w:tcPr>
          <w:p w14:paraId="7CD8F862" w14:textId="2454DBF0" w:rsidR="00262EB7" w:rsidRPr="00FA2A43" w:rsidRDefault="00262EB7" w:rsidP="000C7FF2">
            <w:pPr>
              <w:jc w:val="both"/>
              <w:rPr>
                <w:rFonts w:eastAsia="MS Mincho"/>
                <w:szCs w:val="24"/>
              </w:rPr>
            </w:pPr>
            <w:r w:rsidRPr="00FA2A43">
              <w:rPr>
                <w:rFonts w:eastAsia="MS Mincho"/>
                <w:szCs w:val="24"/>
              </w:rPr>
              <w:t>20</w:t>
            </w:r>
            <w:r w:rsidR="003B239E" w:rsidRPr="00FA2A43">
              <w:rPr>
                <w:rFonts w:eastAsia="MS Mincho"/>
                <w:szCs w:val="24"/>
              </w:rPr>
              <w:t>20</w:t>
            </w:r>
            <w:r w:rsidRPr="00FA2A43">
              <w:rPr>
                <w:rFonts w:eastAsia="MS Mincho"/>
                <w:szCs w:val="24"/>
              </w:rPr>
              <w:t xml:space="preserve"> metai</w:t>
            </w:r>
          </w:p>
        </w:tc>
        <w:tc>
          <w:tcPr>
            <w:tcW w:w="1340" w:type="dxa"/>
          </w:tcPr>
          <w:p w14:paraId="50FE5B41" w14:textId="163BC5D0" w:rsidR="00262EB7" w:rsidRPr="00FA2A43" w:rsidRDefault="00262EB7" w:rsidP="000C7FF2">
            <w:pPr>
              <w:jc w:val="both"/>
              <w:rPr>
                <w:rFonts w:eastAsia="MS Mincho"/>
                <w:szCs w:val="24"/>
              </w:rPr>
            </w:pPr>
            <w:r w:rsidRPr="00FA2A43">
              <w:rPr>
                <w:rFonts w:eastAsia="MS Mincho"/>
                <w:szCs w:val="24"/>
              </w:rPr>
              <w:t>20</w:t>
            </w:r>
            <w:r w:rsidR="003B239E" w:rsidRPr="00FA2A43">
              <w:rPr>
                <w:rFonts w:eastAsia="MS Mincho"/>
                <w:szCs w:val="24"/>
              </w:rPr>
              <w:t>20</w:t>
            </w:r>
            <w:r w:rsidRPr="00FA2A43">
              <w:rPr>
                <w:rFonts w:eastAsia="MS Mincho"/>
                <w:szCs w:val="24"/>
              </w:rPr>
              <w:t xml:space="preserve"> metai</w:t>
            </w:r>
          </w:p>
          <w:p w14:paraId="7CD8F863" w14:textId="78B646A3" w:rsidR="00307734" w:rsidRPr="00FA2A43" w:rsidRDefault="00307734" w:rsidP="000C7FF2">
            <w:pPr>
              <w:jc w:val="both"/>
              <w:rPr>
                <w:rFonts w:eastAsia="MS Mincho"/>
                <w:szCs w:val="24"/>
              </w:rPr>
            </w:pPr>
          </w:p>
        </w:tc>
        <w:tc>
          <w:tcPr>
            <w:tcW w:w="1604" w:type="dxa"/>
          </w:tcPr>
          <w:p w14:paraId="7AEF949C" w14:textId="464D821B" w:rsidR="00262EB7" w:rsidRPr="00FA2A43" w:rsidRDefault="00262EB7" w:rsidP="000C7FF2">
            <w:pPr>
              <w:jc w:val="both"/>
              <w:rPr>
                <w:szCs w:val="24"/>
                <w:lang w:eastAsia="lt-LT"/>
              </w:rPr>
            </w:pPr>
          </w:p>
          <w:p w14:paraId="7CD8F864" w14:textId="0E93FBB4" w:rsidR="00262EB7" w:rsidRPr="00FA2A43" w:rsidRDefault="00262EB7" w:rsidP="000C7FF2">
            <w:pPr>
              <w:jc w:val="both"/>
              <w:rPr>
                <w:rFonts w:eastAsia="MS Mincho"/>
                <w:szCs w:val="24"/>
              </w:rPr>
            </w:pPr>
          </w:p>
        </w:tc>
        <w:tc>
          <w:tcPr>
            <w:tcW w:w="1590" w:type="dxa"/>
            <w:gridSpan w:val="2"/>
          </w:tcPr>
          <w:p w14:paraId="7CD8F865" w14:textId="13CA8A94" w:rsidR="00262EB7" w:rsidRPr="00FA2A43" w:rsidRDefault="00262EB7" w:rsidP="000C7FF2">
            <w:pPr>
              <w:jc w:val="both"/>
              <w:rPr>
                <w:rFonts w:eastAsia="MS Mincho"/>
                <w:szCs w:val="24"/>
              </w:rPr>
            </w:pPr>
          </w:p>
        </w:tc>
      </w:tr>
      <w:tr w:rsidR="00262EB7" w:rsidRPr="000C7FF2" w14:paraId="08700EF5" w14:textId="77777777" w:rsidTr="00143C27">
        <w:trPr>
          <w:gridAfter w:val="3"/>
          <w:wAfter w:w="6512" w:type="dxa"/>
          <w:trHeight w:val="608"/>
        </w:trPr>
        <w:tc>
          <w:tcPr>
            <w:tcW w:w="756" w:type="dxa"/>
            <w:shd w:val="clear" w:color="auto" w:fill="auto"/>
          </w:tcPr>
          <w:p w14:paraId="3F6AE704" w14:textId="4618D4C3" w:rsidR="00262EB7" w:rsidRPr="000C7FF2" w:rsidRDefault="00262EB7" w:rsidP="000C7FF2">
            <w:pPr>
              <w:rPr>
                <w:rFonts w:eastAsia="MS Mincho"/>
                <w:szCs w:val="24"/>
                <w:highlight w:val="yellow"/>
              </w:rPr>
            </w:pPr>
            <w:r w:rsidRPr="000C7FF2">
              <w:rPr>
                <w:rFonts w:eastAsia="MS Mincho"/>
                <w:szCs w:val="24"/>
              </w:rPr>
              <w:t>2.2.</w:t>
            </w:r>
          </w:p>
        </w:tc>
        <w:tc>
          <w:tcPr>
            <w:tcW w:w="14079" w:type="dxa"/>
            <w:gridSpan w:val="11"/>
            <w:shd w:val="clear" w:color="auto" w:fill="auto"/>
          </w:tcPr>
          <w:p w14:paraId="0D72CEB1" w14:textId="38F264FB" w:rsidR="00262EB7" w:rsidRPr="00FA2A43" w:rsidRDefault="00262EB7" w:rsidP="000C7FF2">
            <w:pPr>
              <w:rPr>
                <w:rFonts w:eastAsia="MS Mincho"/>
                <w:szCs w:val="24"/>
              </w:rPr>
            </w:pPr>
            <w:r w:rsidRPr="00FA2A43">
              <w:rPr>
                <w:b/>
                <w:bCs/>
                <w:szCs w:val="24"/>
              </w:rPr>
              <w:t>Uždavinys. Pagerinti gimnazijos saugumą ir funkcionalumą.</w:t>
            </w:r>
          </w:p>
        </w:tc>
      </w:tr>
      <w:tr w:rsidR="003B2CE2" w:rsidRPr="000C7FF2" w14:paraId="7100EB98" w14:textId="77777777" w:rsidTr="00474E01">
        <w:trPr>
          <w:gridAfter w:val="3"/>
          <w:wAfter w:w="6512" w:type="dxa"/>
          <w:trHeight w:val="608"/>
        </w:trPr>
        <w:tc>
          <w:tcPr>
            <w:tcW w:w="756" w:type="dxa"/>
            <w:shd w:val="clear" w:color="auto" w:fill="auto"/>
          </w:tcPr>
          <w:p w14:paraId="6A7045BC" w14:textId="49F2A10E" w:rsidR="003B2CE2" w:rsidRPr="000C7FF2" w:rsidRDefault="003B2CE2" w:rsidP="000C7FF2">
            <w:pPr>
              <w:rPr>
                <w:rFonts w:eastAsia="MS Mincho"/>
                <w:szCs w:val="24"/>
                <w:highlight w:val="yellow"/>
              </w:rPr>
            </w:pPr>
            <w:r w:rsidRPr="000C7FF2">
              <w:rPr>
                <w:rFonts w:eastAsia="MS Mincho"/>
                <w:szCs w:val="24"/>
              </w:rPr>
              <w:t>2.2.1.</w:t>
            </w:r>
          </w:p>
        </w:tc>
        <w:tc>
          <w:tcPr>
            <w:tcW w:w="2484" w:type="dxa"/>
            <w:shd w:val="clear" w:color="auto" w:fill="auto"/>
          </w:tcPr>
          <w:p w14:paraId="70302046" w14:textId="7FAF5E50" w:rsidR="003B2CE2" w:rsidRPr="000C7FF2" w:rsidRDefault="003B2CE2" w:rsidP="000C7FF2">
            <w:pPr>
              <w:rPr>
                <w:szCs w:val="24"/>
                <w:highlight w:val="yellow"/>
                <w:lang w:eastAsia="lt-LT"/>
              </w:rPr>
            </w:pPr>
            <w:r w:rsidRPr="000C7FF2">
              <w:rPr>
                <w:szCs w:val="24"/>
              </w:rPr>
              <w:t xml:space="preserve">1. Inicijuoti klasių bendruomenes įsirengti gimnazijos erdvėse poilsio </w:t>
            </w:r>
            <w:r w:rsidR="003C1AE1" w:rsidRPr="000C7FF2">
              <w:rPr>
                <w:szCs w:val="24"/>
              </w:rPr>
              <w:t>–</w:t>
            </w:r>
            <w:r w:rsidRPr="000C7FF2">
              <w:rPr>
                <w:szCs w:val="24"/>
              </w:rPr>
              <w:t xml:space="preserve"> bendravimo</w:t>
            </w:r>
            <w:r w:rsidR="003C1AE1" w:rsidRPr="000C7FF2">
              <w:rPr>
                <w:szCs w:val="24"/>
              </w:rPr>
              <w:t xml:space="preserve"> </w:t>
            </w:r>
            <w:r w:rsidRPr="000C7FF2">
              <w:rPr>
                <w:szCs w:val="24"/>
              </w:rPr>
              <w:t>zonas.</w:t>
            </w:r>
          </w:p>
        </w:tc>
        <w:tc>
          <w:tcPr>
            <w:tcW w:w="2276" w:type="dxa"/>
            <w:gridSpan w:val="2"/>
            <w:shd w:val="clear" w:color="auto" w:fill="auto"/>
          </w:tcPr>
          <w:p w14:paraId="6EB17A73" w14:textId="77777777" w:rsidR="003B2CE2" w:rsidRPr="00FA2A43" w:rsidRDefault="003B2CE2" w:rsidP="000C7FF2">
            <w:pPr>
              <w:rPr>
                <w:szCs w:val="24"/>
              </w:rPr>
            </w:pPr>
            <w:r w:rsidRPr="00FA2A43">
              <w:rPr>
                <w:szCs w:val="24"/>
              </w:rPr>
              <w:t>1. Įkurtos ≥1 naujos edukacinės vidaus erdvės kiekvienam koncentrui.</w:t>
            </w:r>
          </w:p>
          <w:p w14:paraId="6718B66A" w14:textId="77777777" w:rsidR="003B2CE2" w:rsidRPr="00FA2A43" w:rsidRDefault="003B2CE2" w:rsidP="000C7FF2">
            <w:pPr>
              <w:rPr>
                <w:szCs w:val="24"/>
              </w:rPr>
            </w:pPr>
          </w:p>
          <w:p w14:paraId="01531B9D" w14:textId="05C22FA2" w:rsidR="003B2CE2" w:rsidRPr="00FA2A43" w:rsidRDefault="003B2CE2" w:rsidP="000C7FF2">
            <w:pPr>
              <w:rPr>
                <w:szCs w:val="24"/>
              </w:rPr>
            </w:pPr>
            <w:r w:rsidRPr="00FA2A43">
              <w:rPr>
                <w:szCs w:val="24"/>
              </w:rPr>
              <w:t>2. Kartu su mokytojais mokiniai atnaujintos 2 lauko erdvės. (lauko klasė, požeminė perėja)</w:t>
            </w:r>
          </w:p>
        </w:tc>
        <w:tc>
          <w:tcPr>
            <w:tcW w:w="1808" w:type="dxa"/>
            <w:shd w:val="clear" w:color="auto" w:fill="auto"/>
          </w:tcPr>
          <w:p w14:paraId="435BF97D" w14:textId="0C6AD055" w:rsidR="003C1AE1" w:rsidRPr="00FA2A43" w:rsidRDefault="003B2CE2" w:rsidP="000C7FF2">
            <w:pPr>
              <w:rPr>
                <w:szCs w:val="24"/>
              </w:rPr>
            </w:pPr>
            <w:r w:rsidRPr="00FA2A43">
              <w:rPr>
                <w:szCs w:val="24"/>
              </w:rPr>
              <w:t xml:space="preserve">1. </w:t>
            </w:r>
            <w:r w:rsidR="00FA2A43" w:rsidRPr="00FA2A43">
              <w:rPr>
                <w:szCs w:val="24"/>
              </w:rPr>
              <w:t>Įkurta erdvė pradinių klasių mokiniams „Skaitovų kertelė“.</w:t>
            </w:r>
          </w:p>
          <w:p w14:paraId="6C570503" w14:textId="1210FFC9" w:rsidR="003B2CE2" w:rsidRPr="00FA2A43" w:rsidRDefault="003B2CE2" w:rsidP="000C7FF2">
            <w:pPr>
              <w:rPr>
                <w:szCs w:val="24"/>
                <w:lang w:eastAsia="lt-LT"/>
              </w:rPr>
            </w:pPr>
            <w:r w:rsidRPr="00FA2A43">
              <w:rPr>
                <w:szCs w:val="24"/>
              </w:rPr>
              <w:t>2. Kartu su mokytojais mokiniai atnaujinta 1 lauko erdvė. (požeminė perėja)</w:t>
            </w:r>
          </w:p>
        </w:tc>
        <w:tc>
          <w:tcPr>
            <w:tcW w:w="1725" w:type="dxa"/>
            <w:shd w:val="clear" w:color="auto" w:fill="auto"/>
          </w:tcPr>
          <w:p w14:paraId="1D2810FA" w14:textId="77777777" w:rsidR="00474E01" w:rsidRDefault="00474E01" w:rsidP="000C7FF2">
            <w:pPr>
              <w:rPr>
                <w:szCs w:val="24"/>
              </w:rPr>
            </w:pPr>
            <w:r>
              <w:rPr>
                <w:szCs w:val="24"/>
              </w:rPr>
              <w:t>Gimnazijos taryba.</w:t>
            </w:r>
          </w:p>
          <w:p w14:paraId="61684005" w14:textId="437C9334" w:rsidR="003B2CE2" w:rsidRPr="00FA2A43" w:rsidRDefault="003B2CE2" w:rsidP="000C7FF2">
            <w:pPr>
              <w:rPr>
                <w:szCs w:val="24"/>
              </w:rPr>
            </w:pPr>
            <w:r w:rsidRPr="00FA2A43">
              <w:rPr>
                <w:szCs w:val="24"/>
              </w:rPr>
              <w:t>Administracija</w:t>
            </w:r>
          </w:p>
        </w:tc>
        <w:tc>
          <w:tcPr>
            <w:tcW w:w="1252" w:type="dxa"/>
            <w:gridSpan w:val="2"/>
          </w:tcPr>
          <w:p w14:paraId="776CF5D3" w14:textId="7BBAA524" w:rsidR="003B2CE2" w:rsidRPr="00FA2A43" w:rsidRDefault="003B2CE2" w:rsidP="000C7FF2">
            <w:pPr>
              <w:rPr>
                <w:rFonts w:eastAsia="MS Mincho"/>
                <w:szCs w:val="24"/>
              </w:rPr>
            </w:pPr>
            <w:r w:rsidRPr="00FA2A43">
              <w:rPr>
                <w:szCs w:val="24"/>
              </w:rPr>
              <w:t>2020 m.</w:t>
            </w:r>
          </w:p>
        </w:tc>
        <w:tc>
          <w:tcPr>
            <w:tcW w:w="1340" w:type="dxa"/>
          </w:tcPr>
          <w:p w14:paraId="2A1FA314" w14:textId="6AFBE5DF" w:rsidR="003B2CE2" w:rsidRPr="00FA2A43" w:rsidRDefault="003B2CE2" w:rsidP="000C7FF2">
            <w:pPr>
              <w:rPr>
                <w:rFonts w:eastAsia="MS Mincho"/>
                <w:szCs w:val="24"/>
              </w:rPr>
            </w:pPr>
            <w:r w:rsidRPr="00FA2A43">
              <w:rPr>
                <w:szCs w:val="24"/>
              </w:rPr>
              <w:t>2020 m.</w:t>
            </w:r>
          </w:p>
        </w:tc>
        <w:tc>
          <w:tcPr>
            <w:tcW w:w="1604" w:type="dxa"/>
          </w:tcPr>
          <w:p w14:paraId="2CA40CAB" w14:textId="2B6E5535" w:rsidR="00FA2A43" w:rsidRPr="00FA2A43" w:rsidRDefault="00FA2A43" w:rsidP="00FA2A43">
            <w:pPr>
              <w:jc w:val="both"/>
              <w:rPr>
                <w:rFonts w:eastAsia="MS Mincho"/>
                <w:szCs w:val="24"/>
              </w:rPr>
            </w:pPr>
            <w:r w:rsidRPr="00FA2A43">
              <w:rPr>
                <w:rFonts w:eastAsia="MS Mincho"/>
                <w:szCs w:val="24"/>
              </w:rPr>
              <w:t>ML</w:t>
            </w:r>
          </w:p>
          <w:p w14:paraId="1AC000AC" w14:textId="2EFD1FC4" w:rsidR="003B2CE2" w:rsidRPr="00FA2A43" w:rsidRDefault="003B2CE2" w:rsidP="00FA2A43">
            <w:pPr>
              <w:rPr>
                <w:rFonts w:eastAsia="MS Mincho"/>
                <w:szCs w:val="24"/>
              </w:rPr>
            </w:pPr>
          </w:p>
        </w:tc>
        <w:tc>
          <w:tcPr>
            <w:tcW w:w="1590" w:type="dxa"/>
            <w:gridSpan w:val="2"/>
          </w:tcPr>
          <w:p w14:paraId="52E6881F" w14:textId="42C7AD24" w:rsidR="003B2CE2" w:rsidRPr="00FA2A43" w:rsidRDefault="00FA2A43" w:rsidP="000C7FF2">
            <w:pPr>
              <w:rPr>
                <w:rFonts w:eastAsia="MS Mincho"/>
                <w:szCs w:val="24"/>
              </w:rPr>
            </w:pPr>
            <w:r w:rsidRPr="00FA2A43">
              <w:rPr>
                <w:rFonts w:eastAsia="MS Mincho"/>
                <w:szCs w:val="24"/>
              </w:rPr>
              <w:t>ML</w:t>
            </w:r>
          </w:p>
        </w:tc>
      </w:tr>
      <w:tr w:rsidR="003559FF" w:rsidRPr="000C7FF2" w14:paraId="6DF3A1A1" w14:textId="77777777" w:rsidTr="00474E01">
        <w:trPr>
          <w:gridAfter w:val="3"/>
          <w:wAfter w:w="6512" w:type="dxa"/>
          <w:trHeight w:val="608"/>
        </w:trPr>
        <w:tc>
          <w:tcPr>
            <w:tcW w:w="756" w:type="dxa"/>
            <w:shd w:val="clear" w:color="auto" w:fill="auto"/>
          </w:tcPr>
          <w:p w14:paraId="2186D564" w14:textId="25200D8E" w:rsidR="003559FF" w:rsidRPr="000C7FF2" w:rsidRDefault="00D27CF1" w:rsidP="000C7FF2">
            <w:pPr>
              <w:rPr>
                <w:rFonts w:eastAsia="MS Mincho"/>
                <w:szCs w:val="24"/>
                <w:highlight w:val="yellow"/>
              </w:rPr>
            </w:pPr>
            <w:r w:rsidRPr="000C7FF2">
              <w:rPr>
                <w:rFonts w:eastAsia="MS Mincho"/>
                <w:szCs w:val="24"/>
              </w:rPr>
              <w:t>2.2.2.</w:t>
            </w:r>
          </w:p>
        </w:tc>
        <w:tc>
          <w:tcPr>
            <w:tcW w:w="2484" w:type="dxa"/>
            <w:shd w:val="clear" w:color="auto" w:fill="auto"/>
          </w:tcPr>
          <w:p w14:paraId="4CB5319F" w14:textId="728ED410" w:rsidR="003559FF" w:rsidRPr="000C7FF2" w:rsidRDefault="00D27CF1" w:rsidP="000C7FF2">
            <w:pPr>
              <w:rPr>
                <w:szCs w:val="24"/>
                <w:highlight w:val="yellow"/>
                <w:lang w:eastAsia="lt-LT"/>
              </w:rPr>
            </w:pPr>
            <w:r w:rsidRPr="000C7FF2">
              <w:rPr>
                <w:szCs w:val="24"/>
              </w:rPr>
              <w:t>Įrengti papildomų vaizdo stebėjimo kamerų, užtikrinant mokinių saugumą ir patyčių prevenciją.</w:t>
            </w:r>
          </w:p>
        </w:tc>
        <w:tc>
          <w:tcPr>
            <w:tcW w:w="2276" w:type="dxa"/>
            <w:gridSpan w:val="2"/>
            <w:shd w:val="clear" w:color="auto" w:fill="auto"/>
          </w:tcPr>
          <w:p w14:paraId="5E3D87DD" w14:textId="06866288" w:rsidR="003559FF" w:rsidRPr="000C7FF2" w:rsidRDefault="00D27CF1" w:rsidP="000C7FF2">
            <w:pPr>
              <w:rPr>
                <w:szCs w:val="24"/>
                <w:highlight w:val="yellow"/>
              </w:rPr>
            </w:pPr>
            <w:r w:rsidRPr="000C7FF2">
              <w:rPr>
                <w:szCs w:val="24"/>
              </w:rPr>
              <w:t>Įrengtos ≥3 vaizdo stebėjimo kameros.</w:t>
            </w:r>
          </w:p>
        </w:tc>
        <w:tc>
          <w:tcPr>
            <w:tcW w:w="1808" w:type="dxa"/>
            <w:shd w:val="clear" w:color="auto" w:fill="auto"/>
          </w:tcPr>
          <w:p w14:paraId="799200B9" w14:textId="52B46C74" w:rsidR="003559FF" w:rsidRPr="000C7FF2" w:rsidRDefault="00D27CF1" w:rsidP="000C7FF2">
            <w:pPr>
              <w:rPr>
                <w:szCs w:val="24"/>
                <w:highlight w:val="yellow"/>
                <w:lang w:eastAsia="lt-LT"/>
              </w:rPr>
            </w:pPr>
            <w:r w:rsidRPr="000C7FF2">
              <w:rPr>
                <w:szCs w:val="24"/>
              </w:rPr>
              <w:t>Įren</w:t>
            </w:r>
            <w:r w:rsidR="003B2CE2" w:rsidRPr="000C7FF2">
              <w:rPr>
                <w:szCs w:val="24"/>
              </w:rPr>
              <w:t xml:space="preserve">gtos </w:t>
            </w:r>
            <w:r w:rsidRPr="000C7FF2">
              <w:rPr>
                <w:szCs w:val="24"/>
              </w:rPr>
              <w:t>3 vaizdo stebėjimo kameros.</w:t>
            </w:r>
          </w:p>
        </w:tc>
        <w:tc>
          <w:tcPr>
            <w:tcW w:w="1725" w:type="dxa"/>
            <w:shd w:val="clear" w:color="auto" w:fill="auto"/>
          </w:tcPr>
          <w:p w14:paraId="7132B86F" w14:textId="2ECF1446" w:rsidR="003559FF" w:rsidRPr="000C7FF2" w:rsidRDefault="00D27CF1" w:rsidP="000C7FF2">
            <w:pPr>
              <w:rPr>
                <w:szCs w:val="24"/>
                <w:highlight w:val="yellow"/>
              </w:rPr>
            </w:pPr>
            <w:r w:rsidRPr="000C7FF2">
              <w:rPr>
                <w:szCs w:val="24"/>
              </w:rPr>
              <w:t>Gimnazijos taryba Direktoriaus pavaduotoja ūkio reikalams</w:t>
            </w:r>
          </w:p>
        </w:tc>
        <w:tc>
          <w:tcPr>
            <w:tcW w:w="1252" w:type="dxa"/>
            <w:gridSpan w:val="2"/>
          </w:tcPr>
          <w:p w14:paraId="41DA647F" w14:textId="7597919A" w:rsidR="003559FF" w:rsidRPr="000C7FF2" w:rsidRDefault="003559FF" w:rsidP="000C7FF2">
            <w:pPr>
              <w:rPr>
                <w:rFonts w:eastAsia="MS Mincho"/>
                <w:szCs w:val="24"/>
                <w:highlight w:val="yellow"/>
              </w:rPr>
            </w:pPr>
            <w:r w:rsidRPr="000C7FF2">
              <w:rPr>
                <w:szCs w:val="24"/>
              </w:rPr>
              <w:t>20</w:t>
            </w:r>
            <w:r w:rsidR="00D27CF1" w:rsidRPr="000C7FF2">
              <w:rPr>
                <w:szCs w:val="24"/>
              </w:rPr>
              <w:t>20</w:t>
            </w:r>
            <w:r w:rsidRPr="000C7FF2">
              <w:rPr>
                <w:szCs w:val="24"/>
              </w:rPr>
              <w:t xml:space="preserve"> m.</w:t>
            </w:r>
          </w:p>
        </w:tc>
        <w:tc>
          <w:tcPr>
            <w:tcW w:w="1340" w:type="dxa"/>
          </w:tcPr>
          <w:p w14:paraId="65A7C2E7" w14:textId="77777777" w:rsidR="003B2CE2" w:rsidRPr="000C7FF2" w:rsidRDefault="003B2CE2" w:rsidP="000C7FF2">
            <w:pPr>
              <w:rPr>
                <w:szCs w:val="24"/>
              </w:rPr>
            </w:pPr>
            <w:r w:rsidRPr="000C7FF2">
              <w:rPr>
                <w:szCs w:val="24"/>
              </w:rPr>
              <w:t>2020 m.</w:t>
            </w:r>
          </w:p>
          <w:p w14:paraId="724E44CF" w14:textId="6FED0C5B" w:rsidR="00C815AC" w:rsidRPr="000C7FF2" w:rsidRDefault="003B2CE2" w:rsidP="000C7FF2">
            <w:pPr>
              <w:rPr>
                <w:rFonts w:eastAsia="MS Mincho"/>
                <w:szCs w:val="24"/>
                <w:highlight w:val="yellow"/>
              </w:rPr>
            </w:pPr>
            <w:r w:rsidRPr="000C7FF2">
              <w:rPr>
                <w:szCs w:val="24"/>
              </w:rPr>
              <w:t>spalio mėn.</w:t>
            </w:r>
          </w:p>
        </w:tc>
        <w:tc>
          <w:tcPr>
            <w:tcW w:w="1604" w:type="dxa"/>
          </w:tcPr>
          <w:p w14:paraId="3FB2AFE3" w14:textId="77777777" w:rsidR="003559FF" w:rsidRPr="000C7FF2" w:rsidRDefault="003559FF" w:rsidP="000C7FF2">
            <w:pPr>
              <w:rPr>
                <w:rFonts w:eastAsia="MS Mincho"/>
                <w:szCs w:val="24"/>
                <w:highlight w:val="yellow"/>
              </w:rPr>
            </w:pPr>
          </w:p>
        </w:tc>
        <w:tc>
          <w:tcPr>
            <w:tcW w:w="1590" w:type="dxa"/>
            <w:gridSpan w:val="2"/>
          </w:tcPr>
          <w:p w14:paraId="45126684" w14:textId="77777777" w:rsidR="003559FF" w:rsidRPr="000C7FF2" w:rsidRDefault="003559FF" w:rsidP="000C7FF2">
            <w:pPr>
              <w:rPr>
                <w:rFonts w:eastAsia="MS Mincho"/>
                <w:szCs w:val="24"/>
                <w:highlight w:val="yellow"/>
              </w:rPr>
            </w:pPr>
          </w:p>
        </w:tc>
      </w:tr>
      <w:tr w:rsidR="003559FF" w:rsidRPr="000C7FF2" w14:paraId="75AACB44" w14:textId="6C23AB8B" w:rsidTr="00143C27">
        <w:trPr>
          <w:trHeight w:val="757"/>
        </w:trPr>
        <w:tc>
          <w:tcPr>
            <w:tcW w:w="9049" w:type="dxa"/>
            <w:gridSpan w:val="6"/>
            <w:shd w:val="clear" w:color="auto" w:fill="auto"/>
          </w:tcPr>
          <w:p w14:paraId="54E149CE" w14:textId="77777777" w:rsidR="003559FF" w:rsidRPr="000C7FF2" w:rsidRDefault="003559FF" w:rsidP="000C7FF2">
            <w:pPr>
              <w:rPr>
                <w:rFonts w:eastAsia="MS Mincho"/>
                <w:szCs w:val="24"/>
              </w:rPr>
            </w:pPr>
          </w:p>
        </w:tc>
        <w:tc>
          <w:tcPr>
            <w:tcW w:w="2592" w:type="dxa"/>
            <w:gridSpan w:val="3"/>
          </w:tcPr>
          <w:p w14:paraId="61D94FA8" w14:textId="77777777" w:rsidR="003559FF" w:rsidRPr="00322CD5" w:rsidRDefault="003559FF" w:rsidP="000C7FF2">
            <w:pPr>
              <w:rPr>
                <w:rFonts w:eastAsia="MS Mincho"/>
                <w:szCs w:val="24"/>
              </w:rPr>
            </w:pPr>
            <w:r w:rsidRPr="00322CD5">
              <w:rPr>
                <w:rFonts w:eastAsia="MS Mincho"/>
                <w:szCs w:val="24"/>
              </w:rPr>
              <w:t>VISO:</w:t>
            </w:r>
          </w:p>
        </w:tc>
        <w:tc>
          <w:tcPr>
            <w:tcW w:w="1611" w:type="dxa"/>
            <w:gridSpan w:val="2"/>
          </w:tcPr>
          <w:p w14:paraId="0A0F6EDD" w14:textId="5222AD63" w:rsidR="007B2DFD" w:rsidRPr="00322CD5" w:rsidRDefault="007B2DFD" w:rsidP="000C7FF2">
            <w:pPr>
              <w:rPr>
                <w:rFonts w:eastAsia="MS Mincho"/>
                <w:szCs w:val="24"/>
              </w:rPr>
            </w:pPr>
            <w:r w:rsidRPr="00322CD5">
              <w:rPr>
                <w:rFonts w:eastAsia="MS Mincho"/>
                <w:szCs w:val="24"/>
              </w:rPr>
              <w:t xml:space="preserve">Viso </w:t>
            </w:r>
            <w:r w:rsidR="00143C27" w:rsidRPr="00322CD5">
              <w:rPr>
                <w:rFonts w:eastAsia="MS Mincho"/>
                <w:b/>
                <w:szCs w:val="24"/>
              </w:rPr>
              <w:t>863</w:t>
            </w:r>
            <w:r w:rsidR="00FA2A43" w:rsidRPr="00322CD5">
              <w:rPr>
                <w:rFonts w:eastAsia="MS Mincho"/>
                <w:b/>
                <w:szCs w:val="24"/>
              </w:rPr>
              <w:t>,4</w:t>
            </w:r>
            <w:r w:rsidR="004B3B55" w:rsidRPr="00322CD5">
              <w:rPr>
                <w:rFonts w:eastAsia="MS Mincho"/>
                <w:szCs w:val="24"/>
              </w:rPr>
              <w:t xml:space="preserve"> </w:t>
            </w:r>
          </w:p>
          <w:p w14:paraId="719040FB" w14:textId="77777777" w:rsidR="004B3B55" w:rsidRPr="00322CD5" w:rsidRDefault="004B3B55" w:rsidP="000C7FF2">
            <w:pPr>
              <w:rPr>
                <w:rFonts w:eastAsia="MS Mincho"/>
                <w:szCs w:val="24"/>
              </w:rPr>
            </w:pPr>
          </w:p>
          <w:p w14:paraId="68D1C87B" w14:textId="77777777" w:rsidR="003559FF" w:rsidRPr="00322CD5" w:rsidRDefault="003559FF" w:rsidP="000C7FF2">
            <w:pPr>
              <w:rPr>
                <w:rFonts w:eastAsia="MS Mincho"/>
                <w:szCs w:val="24"/>
              </w:rPr>
            </w:pPr>
            <w:r w:rsidRPr="00322CD5">
              <w:rPr>
                <w:rFonts w:eastAsia="MS Mincho"/>
                <w:szCs w:val="24"/>
              </w:rPr>
              <w:t xml:space="preserve">MK lėšos </w:t>
            </w:r>
          </w:p>
          <w:p w14:paraId="3B6E6C59" w14:textId="09EE9D44" w:rsidR="003559FF" w:rsidRPr="00322CD5" w:rsidRDefault="00FA2A43" w:rsidP="000C7FF2">
            <w:pPr>
              <w:rPr>
                <w:rFonts w:eastAsia="MS Mincho"/>
                <w:b/>
                <w:szCs w:val="24"/>
              </w:rPr>
            </w:pPr>
            <w:r w:rsidRPr="00322CD5">
              <w:rPr>
                <w:rFonts w:eastAsia="MS Mincho"/>
                <w:b/>
                <w:szCs w:val="24"/>
              </w:rPr>
              <w:t>536</w:t>
            </w:r>
            <w:r w:rsidR="007B103E" w:rsidRPr="00322CD5">
              <w:rPr>
                <w:rFonts w:eastAsia="MS Mincho"/>
                <w:b/>
                <w:szCs w:val="24"/>
              </w:rPr>
              <w:t xml:space="preserve"> </w:t>
            </w:r>
            <w:r w:rsidRPr="00322CD5">
              <w:rPr>
                <w:rFonts w:eastAsia="MS Mincho"/>
                <w:b/>
                <w:szCs w:val="24"/>
              </w:rPr>
              <w:t xml:space="preserve"> </w:t>
            </w:r>
          </w:p>
          <w:p w14:paraId="155C7BDA" w14:textId="77777777" w:rsidR="00322CD5" w:rsidRPr="00322CD5" w:rsidRDefault="00322CD5" w:rsidP="00FA2A43">
            <w:pPr>
              <w:rPr>
                <w:rFonts w:eastAsia="MS Mincho"/>
                <w:szCs w:val="24"/>
              </w:rPr>
            </w:pPr>
          </w:p>
          <w:p w14:paraId="3539D3B6" w14:textId="0D5D72BC" w:rsidR="003559FF" w:rsidRPr="00322CD5" w:rsidRDefault="00143C27" w:rsidP="00FA2A43">
            <w:pPr>
              <w:rPr>
                <w:rFonts w:eastAsia="MS Mincho"/>
                <w:szCs w:val="24"/>
              </w:rPr>
            </w:pPr>
            <w:r w:rsidRPr="00322CD5">
              <w:rPr>
                <w:rFonts w:eastAsia="MS Mincho"/>
                <w:szCs w:val="24"/>
              </w:rPr>
              <w:t xml:space="preserve">SB </w:t>
            </w:r>
            <w:r w:rsidR="003559FF" w:rsidRPr="00322CD5">
              <w:rPr>
                <w:rFonts w:eastAsia="MS Mincho"/>
                <w:szCs w:val="24"/>
              </w:rPr>
              <w:t xml:space="preserve">lėšos </w:t>
            </w:r>
            <w:r w:rsidR="007B103E" w:rsidRPr="00322CD5">
              <w:rPr>
                <w:rFonts w:eastAsia="MS Mincho"/>
                <w:b/>
                <w:szCs w:val="24"/>
              </w:rPr>
              <w:t>327</w:t>
            </w:r>
            <w:r w:rsidR="00FA2A43" w:rsidRPr="00322CD5">
              <w:rPr>
                <w:rFonts w:eastAsia="MS Mincho"/>
                <w:b/>
                <w:szCs w:val="24"/>
              </w:rPr>
              <w:t>,</w:t>
            </w:r>
            <w:r w:rsidR="00810973">
              <w:rPr>
                <w:rFonts w:eastAsia="MS Mincho"/>
                <w:b/>
                <w:szCs w:val="24"/>
              </w:rPr>
              <w:t>4</w:t>
            </w:r>
            <w:r w:rsidRPr="00322CD5">
              <w:rPr>
                <w:rFonts w:eastAsia="MS Mincho"/>
                <w:b/>
                <w:szCs w:val="24"/>
              </w:rPr>
              <w:t xml:space="preserve"> </w:t>
            </w:r>
          </w:p>
        </w:tc>
        <w:tc>
          <w:tcPr>
            <w:tcW w:w="1583" w:type="dxa"/>
          </w:tcPr>
          <w:p w14:paraId="1B8EDF74" w14:textId="4750084A" w:rsidR="007B2DFD" w:rsidRPr="00322CD5" w:rsidRDefault="007B2DFD" w:rsidP="000C7FF2">
            <w:pPr>
              <w:rPr>
                <w:color w:val="000000"/>
                <w:szCs w:val="24"/>
              </w:rPr>
            </w:pPr>
            <w:r w:rsidRPr="00322CD5">
              <w:rPr>
                <w:rFonts w:eastAsia="MS Mincho"/>
                <w:szCs w:val="24"/>
              </w:rPr>
              <w:t xml:space="preserve">Viso </w:t>
            </w:r>
            <w:r w:rsidR="00143C27" w:rsidRPr="00322CD5">
              <w:rPr>
                <w:b/>
                <w:color w:val="000000"/>
                <w:szCs w:val="24"/>
              </w:rPr>
              <w:t>857</w:t>
            </w:r>
            <w:r w:rsidR="00FA2A43" w:rsidRPr="00322CD5">
              <w:rPr>
                <w:b/>
                <w:color w:val="000000"/>
                <w:szCs w:val="24"/>
              </w:rPr>
              <w:t>,8</w:t>
            </w:r>
            <w:r w:rsidR="00FA2A43" w:rsidRPr="00322CD5">
              <w:rPr>
                <w:color w:val="000000"/>
                <w:szCs w:val="24"/>
              </w:rPr>
              <w:t xml:space="preserve"> </w:t>
            </w:r>
          </w:p>
          <w:p w14:paraId="0A473380" w14:textId="586CE2A9" w:rsidR="007B2DFD" w:rsidRPr="00322CD5" w:rsidRDefault="007B2DFD" w:rsidP="000C7FF2">
            <w:pPr>
              <w:rPr>
                <w:rFonts w:eastAsia="MS Mincho"/>
                <w:szCs w:val="24"/>
              </w:rPr>
            </w:pPr>
          </w:p>
          <w:p w14:paraId="4C1DEF88" w14:textId="77777777" w:rsidR="00322CD5" w:rsidRPr="00322CD5" w:rsidRDefault="003559FF" w:rsidP="000C7FF2">
            <w:pPr>
              <w:rPr>
                <w:rFonts w:eastAsia="MS Mincho"/>
                <w:szCs w:val="24"/>
              </w:rPr>
            </w:pPr>
            <w:r w:rsidRPr="00322CD5">
              <w:rPr>
                <w:rFonts w:eastAsia="MS Mincho"/>
                <w:szCs w:val="24"/>
              </w:rPr>
              <w:t>MK lėšos</w:t>
            </w:r>
          </w:p>
          <w:p w14:paraId="067BCEAD" w14:textId="337B1EE1" w:rsidR="003559FF" w:rsidRPr="00322CD5" w:rsidRDefault="003559FF" w:rsidP="000C7FF2">
            <w:pPr>
              <w:rPr>
                <w:rFonts w:eastAsia="MS Mincho"/>
                <w:b/>
                <w:szCs w:val="24"/>
              </w:rPr>
            </w:pPr>
            <w:r w:rsidRPr="00322CD5">
              <w:rPr>
                <w:rFonts w:eastAsia="MS Mincho"/>
                <w:szCs w:val="24"/>
              </w:rPr>
              <w:t xml:space="preserve"> </w:t>
            </w:r>
            <w:r w:rsidR="007B103E" w:rsidRPr="00322CD5">
              <w:rPr>
                <w:rFonts w:eastAsia="MS Mincho"/>
                <w:b/>
                <w:szCs w:val="24"/>
              </w:rPr>
              <w:t>536</w:t>
            </w:r>
            <w:r w:rsidR="00143C27" w:rsidRPr="00322CD5">
              <w:rPr>
                <w:rFonts w:eastAsia="MS Mincho"/>
                <w:b/>
                <w:szCs w:val="24"/>
              </w:rPr>
              <w:t xml:space="preserve"> </w:t>
            </w:r>
          </w:p>
          <w:p w14:paraId="3F10FC05" w14:textId="7E4217AF" w:rsidR="003559FF" w:rsidRPr="00322CD5" w:rsidRDefault="003559FF" w:rsidP="000C7FF2">
            <w:pPr>
              <w:rPr>
                <w:rFonts w:eastAsia="MS Mincho"/>
                <w:szCs w:val="24"/>
              </w:rPr>
            </w:pPr>
          </w:p>
          <w:p w14:paraId="67063EF9" w14:textId="05243EB1" w:rsidR="003559FF" w:rsidRPr="00322CD5" w:rsidRDefault="00143C27" w:rsidP="00FA2A43">
            <w:pPr>
              <w:rPr>
                <w:rFonts w:eastAsia="MS Mincho"/>
                <w:szCs w:val="24"/>
              </w:rPr>
            </w:pPr>
            <w:r w:rsidRPr="00322CD5">
              <w:rPr>
                <w:rFonts w:eastAsia="MS Mincho"/>
                <w:szCs w:val="24"/>
              </w:rPr>
              <w:t xml:space="preserve">SB </w:t>
            </w:r>
            <w:r w:rsidR="003559FF" w:rsidRPr="00322CD5">
              <w:rPr>
                <w:rFonts w:eastAsia="MS Mincho"/>
                <w:szCs w:val="24"/>
              </w:rPr>
              <w:t xml:space="preserve"> lėšos </w:t>
            </w:r>
            <w:r w:rsidR="007B103E" w:rsidRPr="00322CD5">
              <w:rPr>
                <w:rFonts w:eastAsia="MS Mincho"/>
                <w:b/>
                <w:szCs w:val="24"/>
              </w:rPr>
              <w:t>321</w:t>
            </w:r>
            <w:r w:rsidR="00FA2A43" w:rsidRPr="00322CD5">
              <w:rPr>
                <w:rFonts w:eastAsia="MS Mincho"/>
                <w:b/>
                <w:szCs w:val="24"/>
              </w:rPr>
              <w:t>,</w:t>
            </w:r>
            <w:r w:rsidR="007B103E" w:rsidRPr="00322CD5">
              <w:rPr>
                <w:rFonts w:eastAsia="MS Mincho"/>
                <w:b/>
                <w:szCs w:val="24"/>
              </w:rPr>
              <w:t>8</w:t>
            </w:r>
          </w:p>
        </w:tc>
        <w:tc>
          <w:tcPr>
            <w:tcW w:w="2168" w:type="dxa"/>
          </w:tcPr>
          <w:p w14:paraId="727A8A75" w14:textId="77777777" w:rsidR="003559FF" w:rsidRPr="000C7FF2" w:rsidRDefault="003559FF" w:rsidP="000C7FF2">
            <w:pPr>
              <w:rPr>
                <w:szCs w:val="24"/>
              </w:rPr>
            </w:pPr>
          </w:p>
        </w:tc>
        <w:tc>
          <w:tcPr>
            <w:tcW w:w="2172" w:type="dxa"/>
          </w:tcPr>
          <w:p w14:paraId="621E9D38" w14:textId="4B824AC7" w:rsidR="003559FF" w:rsidRPr="000C7FF2" w:rsidRDefault="003559FF" w:rsidP="000C7FF2">
            <w:pPr>
              <w:rPr>
                <w:szCs w:val="24"/>
              </w:rPr>
            </w:pPr>
            <w:r w:rsidRPr="000C7FF2">
              <w:rPr>
                <w:szCs w:val="24"/>
              </w:rPr>
              <w:t>2019 m.</w:t>
            </w:r>
          </w:p>
        </w:tc>
        <w:tc>
          <w:tcPr>
            <w:tcW w:w="2172" w:type="dxa"/>
          </w:tcPr>
          <w:p w14:paraId="2F78EE01" w14:textId="4D4F759A" w:rsidR="003559FF" w:rsidRPr="000C7FF2" w:rsidRDefault="003559FF" w:rsidP="000C7FF2">
            <w:pPr>
              <w:rPr>
                <w:szCs w:val="24"/>
              </w:rPr>
            </w:pPr>
            <w:r w:rsidRPr="000C7FF2">
              <w:rPr>
                <w:szCs w:val="24"/>
              </w:rPr>
              <w:t>2019 m.</w:t>
            </w:r>
          </w:p>
        </w:tc>
      </w:tr>
    </w:tbl>
    <w:p w14:paraId="7CD8F8BC" w14:textId="688F7D5B" w:rsidR="00A221BF" w:rsidRPr="000C7FF2" w:rsidRDefault="00A221BF" w:rsidP="000C7FF2">
      <w:pPr>
        <w:pStyle w:val="Pavadinimas"/>
        <w:jc w:val="left"/>
        <w:rPr>
          <w:rFonts w:ascii="Times New Roman" w:hAnsi="Times New Roman"/>
          <w:sz w:val="24"/>
          <w:szCs w:val="24"/>
        </w:rPr>
      </w:pPr>
    </w:p>
    <w:p w14:paraId="7CD8F93E" w14:textId="77777777" w:rsidR="00033599" w:rsidRPr="000C7FF2" w:rsidRDefault="00033599" w:rsidP="000C7FF2">
      <w:pPr>
        <w:pStyle w:val="Pavadinimas"/>
        <w:rPr>
          <w:rFonts w:ascii="Times New Roman" w:hAnsi="Times New Roman"/>
          <w:sz w:val="24"/>
          <w:szCs w:val="24"/>
        </w:rPr>
      </w:pPr>
      <w:r w:rsidRPr="000C7FF2">
        <w:rPr>
          <w:rFonts w:ascii="Times New Roman" w:hAnsi="Times New Roman"/>
          <w:sz w:val="24"/>
          <w:szCs w:val="24"/>
        </w:rPr>
        <w:t>_____________</w:t>
      </w:r>
    </w:p>
    <w:sectPr w:rsidR="00033599" w:rsidRPr="000C7FF2" w:rsidSect="00093F27">
      <w:headerReference w:type="default" r:id="rId8"/>
      <w:headerReference w:type="first" r:id="rId9"/>
      <w:pgSz w:w="16838" w:h="11906" w:orient="landscape"/>
      <w:pgMar w:top="1701" w:right="567" w:bottom="1134" w:left="1701" w:header="284"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58A8B" w14:textId="77777777" w:rsidR="00AE30ED" w:rsidRDefault="00AE30ED" w:rsidP="00E627BB">
      <w:r>
        <w:separator/>
      </w:r>
    </w:p>
  </w:endnote>
  <w:endnote w:type="continuationSeparator" w:id="0">
    <w:p w14:paraId="21701C83" w14:textId="77777777" w:rsidR="00AE30ED" w:rsidRDefault="00AE30ED" w:rsidP="00E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26AFD" w14:textId="77777777" w:rsidR="00AE30ED" w:rsidRDefault="00AE30ED" w:rsidP="00E627BB">
      <w:r>
        <w:separator/>
      </w:r>
    </w:p>
  </w:footnote>
  <w:footnote w:type="continuationSeparator" w:id="0">
    <w:p w14:paraId="693D1B6E" w14:textId="77777777" w:rsidR="00AE30ED" w:rsidRDefault="00AE30ED" w:rsidP="00E6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7135054"/>
      <w:docPartObj>
        <w:docPartGallery w:val="Page Numbers (Top of Page)"/>
        <w:docPartUnique/>
      </w:docPartObj>
    </w:sdtPr>
    <w:sdtEndPr/>
    <w:sdtContent>
      <w:p w14:paraId="4A103389" w14:textId="166DBECD" w:rsidR="00BC7219" w:rsidRDefault="00BC7219" w:rsidP="00BC7219">
        <w:pPr>
          <w:pStyle w:val="Antrats"/>
          <w:jc w:val="center"/>
        </w:pPr>
        <w:r>
          <w:fldChar w:fldCharType="begin"/>
        </w:r>
        <w:r>
          <w:instrText>PAGE   \* MERGEFORMAT</w:instrText>
        </w:r>
        <w:r>
          <w:fldChar w:fldCharType="separate"/>
        </w:r>
        <w:r w:rsidR="00810973">
          <w:rPr>
            <w:noProof/>
          </w:rPr>
          <w:t>2</w:t>
        </w:r>
        <w:r w:rsidR="00810973">
          <w:rPr>
            <w:noProof/>
          </w:rPr>
          <w:t>4</w:t>
        </w:r>
        <w:r>
          <w:fldChar w:fldCharType="end"/>
        </w:r>
      </w:p>
    </w:sdtContent>
  </w:sdt>
  <w:p w14:paraId="0C9FE4FB" w14:textId="77777777" w:rsidR="00BC7219" w:rsidRDefault="00BC721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8F943" w14:textId="77777777" w:rsidR="00302127" w:rsidRPr="00C86249" w:rsidRDefault="00302127" w:rsidP="00C86249">
    <w:pPr>
      <w:suppressAutoHyphens/>
      <w:ind w:left="9072" w:firstLine="1296"/>
      <w:rPr>
        <w:szCs w:val="24"/>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97499"/>
    <w:multiLevelType w:val="hybridMultilevel"/>
    <w:tmpl w:val="9784209C"/>
    <w:lvl w:ilvl="0" w:tplc="9B04916E">
      <w:start w:val="2017"/>
      <w:numFmt w:val="bullet"/>
      <w:lvlText w:val="-"/>
      <w:lvlJc w:val="left"/>
      <w:pPr>
        <w:ind w:left="420" w:hanging="360"/>
      </w:pPr>
      <w:rPr>
        <w:rFonts w:ascii="Times New Roman" w:eastAsia="MS Mincho"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 w15:restartNumberingAfterBreak="0">
    <w:nsid w:val="07237CB7"/>
    <w:multiLevelType w:val="hybridMultilevel"/>
    <w:tmpl w:val="1E5865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5E3557"/>
    <w:multiLevelType w:val="hybridMultilevel"/>
    <w:tmpl w:val="4EAE0378"/>
    <w:lvl w:ilvl="0" w:tplc="FA5425F4">
      <w:start w:val="20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D996007"/>
    <w:multiLevelType w:val="hybridMultilevel"/>
    <w:tmpl w:val="26001C66"/>
    <w:lvl w:ilvl="0" w:tplc="4ADA227A">
      <w:start w:val="2017"/>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4" w15:restartNumberingAfterBreak="0">
    <w:nsid w:val="102B7CFB"/>
    <w:multiLevelType w:val="hybridMultilevel"/>
    <w:tmpl w:val="C040F7B8"/>
    <w:lvl w:ilvl="0" w:tplc="2472906A">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4EB2725"/>
    <w:multiLevelType w:val="hybridMultilevel"/>
    <w:tmpl w:val="F48EB788"/>
    <w:lvl w:ilvl="0" w:tplc="82A8FF5C">
      <w:start w:val="1"/>
      <w:numFmt w:val="bullet"/>
      <w:lvlText w:val=""/>
      <w:lvlJc w:val="left"/>
      <w:pPr>
        <w:ind w:left="1789" w:hanging="360"/>
      </w:pPr>
      <w:rPr>
        <w:rFonts w:ascii="Symbol" w:eastAsia="Times New Roman" w:hAnsi="Symbol"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6" w15:restartNumberingAfterBreak="0">
    <w:nsid w:val="2611182B"/>
    <w:multiLevelType w:val="hybridMultilevel"/>
    <w:tmpl w:val="5CE05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EDC5CFE"/>
    <w:multiLevelType w:val="hybridMultilevel"/>
    <w:tmpl w:val="DA487BE4"/>
    <w:lvl w:ilvl="0" w:tplc="B42EC8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1217A15"/>
    <w:multiLevelType w:val="hybridMultilevel"/>
    <w:tmpl w:val="AF140B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E56397A"/>
    <w:multiLevelType w:val="hybridMultilevel"/>
    <w:tmpl w:val="AA2267C2"/>
    <w:lvl w:ilvl="0" w:tplc="34A032DC">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0" w15:restartNumberingAfterBreak="0">
    <w:nsid w:val="3EDE12E4"/>
    <w:multiLevelType w:val="hybridMultilevel"/>
    <w:tmpl w:val="AB1493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0A41509"/>
    <w:multiLevelType w:val="hybridMultilevel"/>
    <w:tmpl w:val="755E3C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15:restartNumberingAfterBreak="0">
    <w:nsid w:val="42F037C8"/>
    <w:multiLevelType w:val="hybridMultilevel"/>
    <w:tmpl w:val="4DEE07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3513598"/>
    <w:multiLevelType w:val="hybridMultilevel"/>
    <w:tmpl w:val="745445B2"/>
    <w:lvl w:ilvl="0" w:tplc="BE3A454A">
      <w:start w:val="1"/>
      <w:numFmt w:val="bullet"/>
      <w:lvlText w:val=""/>
      <w:lvlJc w:val="left"/>
      <w:pPr>
        <w:ind w:left="1429" w:hanging="360"/>
      </w:pPr>
      <w:rPr>
        <w:rFonts w:ascii="Symbol" w:eastAsia="Times New Roman" w:hAnsi="Symbol"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4" w15:restartNumberingAfterBreak="0">
    <w:nsid w:val="495755F6"/>
    <w:multiLevelType w:val="hybridMultilevel"/>
    <w:tmpl w:val="E12ABB94"/>
    <w:lvl w:ilvl="0" w:tplc="A7C25164">
      <w:start w:val="20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C5E6485"/>
    <w:multiLevelType w:val="hybridMultilevel"/>
    <w:tmpl w:val="916A00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4087379"/>
    <w:multiLevelType w:val="hybridMultilevel"/>
    <w:tmpl w:val="F77AB8B4"/>
    <w:lvl w:ilvl="0" w:tplc="9228942C">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7" w15:restartNumberingAfterBreak="0">
    <w:nsid w:val="573272A7"/>
    <w:multiLevelType w:val="hybridMultilevel"/>
    <w:tmpl w:val="CBE47F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3BB3EC8"/>
    <w:multiLevelType w:val="hybridMultilevel"/>
    <w:tmpl w:val="68A84D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1FA5157"/>
    <w:multiLevelType w:val="hybridMultilevel"/>
    <w:tmpl w:val="3B5A7A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9BC7128"/>
    <w:multiLevelType w:val="hybridMultilevel"/>
    <w:tmpl w:val="DA487BE4"/>
    <w:lvl w:ilvl="0" w:tplc="B42EC8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16"/>
  </w:num>
  <w:num w:numId="3">
    <w:abstractNumId w:val="13"/>
  </w:num>
  <w:num w:numId="4">
    <w:abstractNumId w:val="5"/>
  </w:num>
  <w:num w:numId="5">
    <w:abstractNumId w:val="11"/>
  </w:num>
  <w:num w:numId="6">
    <w:abstractNumId w:val="20"/>
  </w:num>
  <w:num w:numId="7">
    <w:abstractNumId w:val="10"/>
  </w:num>
  <w:num w:numId="8">
    <w:abstractNumId w:val="17"/>
  </w:num>
  <w:num w:numId="9">
    <w:abstractNumId w:val="8"/>
  </w:num>
  <w:num w:numId="10">
    <w:abstractNumId w:val="18"/>
  </w:num>
  <w:num w:numId="11">
    <w:abstractNumId w:val="12"/>
  </w:num>
  <w:num w:numId="12">
    <w:abstractNumId w:val="4"/>
  </w:num>
  <w:num w:numId="13">
    <w:abstractNumId w:val="14"/>
  </w:num>
  <w:num w:numId="14">
    <w:abstractNumId w:val="2"/>
  </w:num>
  <w:num w:numId="15">
    <w:abstractNumId w:val="9"/>
  </w:num>
  <w:num w:numId="16">
    <w:abstractNumId w:val="7"/>
  </w:num>
  <w:num w:numId="17">
    <w:abstractNumId w:val="0"/>
  </w:num>
  <w:num w:numId="18">
    <w:abstractNumId w:val="3"/>
  </w:num>
  <w:num w:numId="19">
    <w:abstractNumId w:val="1"/>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1AA"/>
    <w:rsid w:val="00000CA8"/>
    <w:rsid w:val="00000D48"/>
    <w:rsid w:val="00003210"/>
    <w:rsid w:val="00005C89"/>
    <w:rsid w:val="000064B1"/>
    <w:rsid w:val="00011736"/>
    <w:rsid w:val="00015BED"/>
    <w:rsid w:val="00015E4D"/>
    <w:rsid w:val="00017BB0"/>
    <w:rsid w:val="000224D9"/>
    <w:rsid w:val="00022A05"/>
    <w:rsid w:val="00023AFD"/>
    <w:rsid w:val="0002500C"/>
    <w:rsid w:val="00025E31"/>
    <w:rsid w:val="0003049B"/>
    <w:rsid w:val="0003068F"/>
    <w:rsid w:val="00030793"/>
    <w:rsid w:val="000310D8"/>
    <w:rsid w:val="00031307"/>
    <w:rsid w:val="00033599"/>
    <w:rsid w:val="0004044E"/>
    <w:rsid w:val="00040CB5"/>
    <w:rsid w:val="000428BE"/>
    <w:rsid w:val="000428D5"/>
    <w:rsid w:val="000435CF"/>
    <w:rsid w:val="00044267"/>
    <w:rsid w:val="000445EE"/>
    <w:rsid w:val="00047690"/>
    <w:rsid w:val="0005053D"/>
    <w:rsid w:val="000545C0"/>
    <w:rsid w:val="00054FB8"/>
    <w:rsid w:val="00061A2A"/>
    <w:rsid w:val="000673A2"/>
    <w:rsid w:val="00070AFB"/>
    <w:rsid w:val="00070B70"/>
    <w:rsid w:val="000738CF"/>
    <w:rsid w:val="00074295"/>
    <w:rsid w:val="000756A4"/>
    <w:rsid w:val="00075C1B"/>
    <w:rsid w:val="000804AE"/>
    <w:rsid w:val="00080A3E"/>
    <w:rsid w:val="00090E5E"/>
    <w:rsid w:val="00092DFF"/>
    <w:rsid w:val="00093F27"/>
    <w:rsid w:val="000941DA"/>
    <w:rsid w:val="00095479"/>
    <w:rsid w:val="00095867"/>
    <w:rsid w:val="000A3721"/>
    <w:rsid w:val="000A3FC2"/>
    <w:rsid w:val="000A67CB"/>
    <w:rsid w:val="000B18D3"/>
    <w:rsid w:val="000B5297"/>
    <w:rsid w:val="000B6886"/>
    <w:rsid w:val="000C07DA"/>
    <w:rsid w:val="000C1FBA"/>
    <w:rsid w:val="000C2817"/>
    <w:rsid w:val="000C4342"/>
    <w:rsid w:val="000C5102"/>
    <w:rsid w:val="000C6C71"/>
    <w:rsid w:val="000C7FF2"/>
    <w:rsid w:val="000D0B2C"/>
    <w:rsid w:val="000D4064"/>
    <w:rsid w:val="000D4F3A"/>
    <w:rsid w:val="000E237E"/>
    <w:rsid w:val="000E5DBC"/>
    <w:rsid w:val="000F39DF"/>
    <w:rsid w:val="000F4862"/>
    <w:rsid w:val="000F5C58"/>
    <w:rsid w:val="00101AEF"/>
    <w:rsid w:val="00105AE1"/>
    <w:rsid w:val="00105B85"/>
    <w:rsid w:val="00106E7B"/>
    <w:rsid w:val="00107582"/>
    <w:rsid w:val="00113861"/>
    <w:rsid w:val="00114514"/>
    <w:rsid w:val="001218B3"/>
    <w:rsid w:val="00121DD7"/>
    <w:rsid w:val="00121F37"/>
    <w:rsid w:val="00125799"/>
    <w:rsid w:val="001305A6"/>
    <w:rsid w:val="00132605"/>
    <w:rsid w:val="00133060"/>
    <w:rsid w:val="00133CBB"/>
    <w:rsid w:val="00134491"/>
    <w:rsid w:val="001351AB"/>
    <w:rsid w:val="00140930"/>
    <w:rsid w:val="00143AAD"/>
    <w:rsid w:val="00143C27"/>
    <w:rsid w:val="00143FA1"/>
    <w:rsid w:val="001538F6"/>
    <w:rsid w:val="00154D6D"/>
    <w:rsid w:val="00155280"/>
    <w:rsid w:val="00155E8A"/>
    <w:rsid w:val="00156625"/>
    <w:rsid w:val="001619B8"/>
    <w:rsid w:val="001647DB"/>
    <w:rsid w:val="00164950"/>
    <w:rsid w:val="00165C50"/>
    <w:rsid w:val="0017413D"/>
    <w:rsid w:val="00176079"/>
    <w:rsid w:val="00177246"/>
    <w:rsid w:val="00180E2B"/>
    <w:rsid w:val="001839D9"/>
    <w:rsid w:val="001845C1"/>
    <w:rsid w:val="00191EFE"/>
    <w:rsid w:val="00192CA5"/>
    <w:rsid w:val="00196B2E"/>
    <w:rsid w:val="00196F00"/>
    <w:rsid w:val="001A0536"/>
    <w:rsid w:val="001A1CA2"/>
    <w:rsid w:val="001A6342"/>
    <w:rsid w:val="001A7639"/>
    <w:rsid w:val="001B13E1"/>
    <w:rsid w:val="001B4262"/>
    <w:rsid w:val="001B61DE"/>
    <w:rsid w:val="001B6497"/>
    <w:rsid w:val="001B794D"/>
    <w:rsid w:val="001C0F08"/>
    <w:rsid w:val="001C1709"/>
    <w:rsid w:val="001C21A1"/>
    <w:rsid w:val="001C7282"/>
    <w:rsid w:val="001D0A75"/>
    <w:rsid w:val="001D501F"/>
    <w:rsid w:val="001D6C27"/>
    <w:rsid w:val="001E0A24"/>
    <w:rsid w:val="001E0CA8"/>
    <w:rsid w:val="001E0CC6"/>
    <w:rsid w:val="001E62E2"/>
    <w:rsid w:val="001F2094"/>
    <w:rsid w:val="001F2DF9"/>
    <w:rsid w:val="001F5A66"/>
    <w:rsid w:val="001F644B"/>
    <w:rsid w:val="001F6880"/>
    <w:rsid w:val="00201E89"/>
    <w:rsid w:val="00204AD7"/>
    <w:rsid w:val="00205C84"/>
    <w:rsid w:val="0020620D"/>
    <w:rsid w:val="00207FD5"/>
    <w:rsid w:val="00211C64"/>
    <w:rsid w:val="002137C6"/>
    <w:rsid w:val="002172EC"/>
    <w:rsid w:val="00223D42"/>
    <w:rsid w:val="00223EA9"/>
    <w:rsid w:val="00225C1C"/>
    <w:rsid w:val="00230C8B"/>
    <w:rsid w:val="002315AE"/>
    <w:rsid w:val="00235D25"/>
    <w:rsid w:val="0023616C"/>
    <w:rsid w:val="00241939"/>
    <w:rsid w:val="00244F42"/>
    <w:rsid w:val="0024696D"/>
    <w:rsid w:val="00252048"/>
    <w:rsid w:val="0025485F"/>
    <w:rsid w:val="0025761F"/>
    <w:rsid w:val="002600E5"/>
    <w:rsid w:val="00262756"/>
    <w:rsid w:val="00262EB7"/>
    <w:rsid w:val="00265722"/>
    <w:rsid w:val="002679BB"/>
    <w:rsid w:val="00270128"/>
    <w:rsid w:val="00273330"/>
    <w:rsid w:val="00273378"/>
    <w:rsid w:val="00274D9D"/>
    <w:rsid w:val="00275246"/>
    <w:rsid w:val="00275B94"/>
    <w:rsid w:val="0028001E"/>
    <w:rsid w:val="00283E22"/>
    <w:rsid w:val="00284BEA"/>
    <w:rsid w:val="002851B5"/>
    <w:rsid w:val="00286CA8"/>
    <w:rsid w:val="00290CC8"/>
    <w:rsid w:val="00293242"/>
    <w:rsid w:val="00294091"/>
    <w:rsid w:val="00295DD6"/>
    <w:rsid w:val="002A06E7"/>
    <w:rsid w:val="002A4278"/>
    <w:rsid w:val="002A4FFC"/>
    <w:rsid w:val="002A671E"/>
    <w:rsid w:val="002B0513"/>
    <w:rsid w:val="002B2653"/>
    <w:rsid w:val="002B427C"/>
    <w:rsid w:val="002B60BF"/>
    <w:rsid w:val="002B61DD"/>
    <w:rsid w:val="002B6B24"/>
    <w:rsid w:val="002C2CDF"/>
    <w:rsid w:val="002C3524"/>
    <w:rsid w:val="002C4EFD"/>
    <w:rsid w:val="002D35D5"/>
    <w:rsid w:val="002D7EC6"/>
    <w:rsid w:val="002E1C3C"/>
    <w:rsid w:val="002E22A7"/>
    <w:rsid w:val="002E298A"/>
    <w:rsid w:val="002E5EA1"/>
    <w:rsid w:val="002E7981"/>
    <w:rsid w:val="002F0BF5"/>
    <w:rsid w:val="00300240"/>
    <w:rsid w:val="00302127"/>
    <w:rsid w:val="0030265D"/>
    <w:rsid w:val="00306BBE"/>
    <w:rsid w:val="0030772D"/>
    <w:rsid w:val="00307734"/>
    <w:rsid w:val="00313513"/>
    <w:rsid w:val="00313E45"/>
    <w:rsid w:val="003153E7"/>
    <w:rsid w:val="003154FF"/>
    <w:rsid w:val="0031734B"/>
    <w:rsid w:val="00320C82"/>
    <w:rsid w:val="00322411"/>
    <w:rsid w:val="00322ADC"/>
    <w:rsid w:val="00322CD5"/>
    <w:rsid w:val="00323EF3"/>
    <w:rsid w:val="0032528E"/>
    <w:rsid w:val="00326ABF"/>
    <w:rsid w:val="00327B44"/>
    <w:rsid w:val="00334D37"/>
    <w:rsid w:val="0033782A"/>
    <w:rsid w:val="003456D4"/>
    <w:rsid w:val="00346C09"/>
    <w:rsid w:val="003559FF"/>
    <w:rsid w:val="0036054C"/>
    <w:rsid w:val="00365187"/>
    <w:rsid w:val="00366299"/>
    <w:rsid w:val="003664E0"/>
    <w:rsid w:val="00375336"/>
    <w:rsid w:val="00377608"/>
    <w:rsid w:val="00381645"/>
    <w:rsid w:val="00385041"/>
    <w:rsid w:val="0038539C"/>
    <w:rsid w:val="003854CC"/>
    <w:rsid w:val="00387B11"/>
    <w:rsid w:val="00387C13"/>
    <w:rsid w:val="00392E3B"/>
    <w:rsid w:val="00396E91"/>
    <w:rsid w:val="00396EBF"/>
    <w:rsid w:val="00397E29"/>
    <w:rsid w:val="003A247D"/>
    <w:rsid w:val="003A4238"/>
    <w:rsid w:val="003A6D67"/>
    <w:rsid w:val="003B239E"/>
    <w:rsid w:val="003B2945"/>
    <w:rsid w:val="003B2CE2"/>
    <w:rsid w:val="003B35E0"/>
    <w:rsid w:val="003B5491"/>
    <w:rsid w:val="003C1AE1"/>
    <w:rsid w:val="003D0224"/>
    <w:rsid w:val="003D249D"/>
    <w:rsid w:val="003D25E4"/>
    <w:rsid w:val="003D3B53"/>
    <w:rsid w:val="003D3CFF"/>
    <w:rsid w:val="003D69E2"/>
    <w:rsid w:val="003E10D4"/>
    <w:rsid w:val="003E1E43"/>
    <w:rsid w:val="003E219F"/>
    <w:rsid w:val="003E52BD"/>
    <w:rsid w:val="003E67AE"/>
    <w:rsid w:val="003E79A2"/>
    <w:rsid w:val="003F0866"/>
    <w:rsid w:val="003F36C4"/>
    <w:rsid w:val="003F4E3B"/>
    <w:rsid w:val="003F6601"/>
    <w:rsid w:val="003F7D26"/>
    <w:rsid w:val="00404E20"/>
    <w:rsid w:val="0040516E"/>
    <w:rsid w:val="00405F4B"/>
    <w:rsid w:val="00411673"/>
    <w:rsid w:val="0042028B"/>
    <w:rsid w:val="004225E6"/>
    <w:rsid w:val="004226A5"/>
    <w:rsid w:val="00423DAA"/>
    <w:rsid w:val="00433E7D"/>
    <w:rsid w:val="00436D7E"/>
    <w:rsid w:val="00440684"/>
    <w:rsid w:val="00440F48"/>
    <w:rsid w:val="00441605"/>
    <w:rsid w:val="00442A6D"/>
    <w:rsid w:val="00443483"/>
    <w:rsid w:val="00444B17"/>
    <w:rsid w:val="00450180"/>
    <w:rsid w:val="0045029F"/>
    <w:rsid w:val="00453013"/>
    <w:rsid w:val="00456E57"/>
    <w:rsid w:val="00460649"/>
    <w:rsid w:val="00462329"/>
    <w:rsid w:val="0046294E"/>
    <w:rsid w:val="00463636"/>
    <w:rsid w:val="00464A4E"/>
    <w:rsid w:val="00472CDD"/>
    <w:rsid w:val="00473356"/>
    <w:rsid w:val="004736E6"/>
    <w:rsid w:val="004747C0"/>
    <w:rsid w:val="00474E01"/>
    <w:rsid w:val="00480503"/>
    <w:rsid w:val="00483F4A"/>
    <w:rsid w:val="00486B49"/>
    <w:rsid w:val="004917EF"/>
    <w:rsid w:val="00492451"/>
    <w:rsid w:val="00492E5A"/>
    <w:rsid w:val="00494D39"/>
    <w:rsid w:val="00497DE1"/>
    <w:rsid w:val="00497F50"/>
    <w:rsid w:val="004A146A"/>
    <w:rsid w:val="004A1670"/>
    <w:rsid w:val="004A35EA"/>
    <w:rsid w:val="004A6A7F"/>
    <w:rsid w:val="004B0596"/>
    <w:rsid w:val="004B0E4D"/>
    <w:rsid w:val="004B0F23"/>
    <w:rsid w:val="004B142B"/>
    <w:rsid w:val="004B1972"/>
    <w:rsid w:val="004B2B3B"/>
    <w:rsid w:val="004B2F54"/>
    <w:rsid w:val="004B3213"/>
    <w:rsid w:val="004B3B2C"/>
    <w:rsid w:val="004B3B55"/>
    <w:rsid w:val="004B44D1"/>
    <w:rsid w:val="004B4D70"/>
    <w:rsid w:val="004C046D"/>
    <w:rsid w:val="004D162B"/>
    <w:rsid w:val="004D19DD"/>
    <w:rsid w:val="004D1C49"/>
    <w:rsid w:val="004E338C"/>
    <w:rsid w:val="004E4ECB"/>
    <w:rsid w:val="004E7674"/>
    <w:rsid w:val="004F0BE8"/>
    <w:rsid w:val="004F2100"/>
    <w:rsid w:val="004F61DC"/>
    <w:rsid w:val="004F6E10"/>
    <w:rsid w:val="004F79D9"/>
    <w:rsid w:val="00504373"/>
    <w:rsid w:val="00506170"/>
    <w:rsid w:val="00507BBF"/>
    <w:rsid w:val="005118D1"/>
    <w:rsid w:val="005140E5"/>
    <w:rsid w:val="00514291"/>
    <w:rsid w:val="00517C41"/>
    <w:rsid w:val="0052094E"/>
    <w:rsid w:val="00521DF3"/>
    <w:rsid w:val="005235CA"/>
    <w:rsid w:val="00525E4C"/>
    <w:rsid w:val="0052691A"/>
    <w:rsid w:val="0053487B"/>
    <w:rsid w:val="00534C97"/>
    <w:rsid w:val="00535F8C"/>
    <w:rsid w:val="00537016"/>
    <w:rsid w:val="00540202"/>
    <w:rsid w:val="005406C7"/>
    <w:rsid w:val="00542AAF"/>
    <w:rsid w:val="005476B7"/>
    <w:rsid w:val="005535F1"/>
    <w:rsid w:val="00560FB2"/>
    <w:rsid w:val="005620A5"/>
    <w:rsid w:val="005632EB"/>
    <w:rsid w:val="005632FF"/>
    <w:rsid w:val="00564CE0"/>
    <w:rsid w:val="00565082"/>
    <w:rsid w:val="0057167F"/>
    <w:rsid w:val="00571BC6"/>
    <w:rsid w:val="00576521"/>
    <w:rsid w:val="005857A5"/>
    <w:rsid w:val="0059035B"/>
    <w:rsid w:val="00590F5A"/>
    <w:rsid w:val="00592788"/>
    <w:rsid w:val="00592863"/>
    <w:rsid w:val="00592F66"/>
    <w:rsid w:val="00594DD4"/>
    <w:rsid w:val="005974FC"/>
    <w:rsid w:val="005A12C6"/>
    <w:rsid w:val="005B2520"/>
    <w:rsid w:val="005B34D3"/>
    <w:rsid w:val="005B575B"/>
    <w:rsid w:val="005B5D24"/>
    <w:rsid w:val="005C0E95"/>
    <w:rsid w:val="005C2707"/>
    <w:rsid w:val="005C4850"/>
    <w:rsid w:val="005C6909"/>
    <w:rsid w:val="005C7F12"/>
    <w:rsid w:val="005D0838"/>
    <w:rsid w:val="005D0C1B"/>
    <w:rsid w:val="005D5160"/>
    <w:rsid w:val="005D5682"/>
    <w:rsid w:val="005D74DA"/>
    <w:rsid w:val="005D7BA1"/>
    <w:rsid w:val="005E00D7"/>
    <w:rsid w:val="005E0CF6"/>
    <w:rsid w:val="005E2DC9"/>
    <w:rsid w:val="005E40BA"/>
    <w:rsid w:val="005E5352"/>
    <w:rsid w:val="005F2542"/>
    <w:rsid w:val="005F6470"/>
    <w:rsid w:val="006020F5"/>
    <w:rsid w:val="00603569"/>
    <w:rsid w:val="00603790"/>
    <w:rsid w:val="006124E1"/>
    <w:rsid w:val="00612FBB"/>
    <w:rsid w:val="00620400"/>
    <w:rsid w:val="00620D11"/>
    <w:rsid w:val="006226C1"/>
    <w:rsid w:val="006232D7"/>
    <w:rsid w:val="0062597B"/>
    <w:rsid w:val="006302A7"/>
    <w:rsid w:val="0063046D"/>
    <w:rsid w:val="00634690"/>
    <w:rsid w:val="006349C9"/>
    <w:rsid w:val="006360B7"/>
    <w:rsid w:val="00636496"/>
    <w:rsid w:val="00637163"/>
    <w:rsid w:val="00640D2A"/>
    <w:rsid w:val="0064566B"/>
    <w:rsid w:val="00647E88"/>
    <w:rsid w:val="006502B9"/>
    <w:rsid w:val="00650FBE"/>
    <w:rsid w:val="00654869"/>
    <w:rsid w:val="006554D1"/>
    <w:rsid w:val="00656093"/>
    <w:rsid w:val="0066006F"/>
    <w:rsid w:val="00660B52"/>
    <w:rsid w:val="006658D9"/>
    <w:rsid w:val="0067240C"/>
    <w:rsid w:val="00673E6B"/>
    <w:rsid w:val="00675E73"/>
    <w:rsid w:val="00683EF0"/>
    <w:rsid w:val="00695A38"/>
    <w:rsid w:val="00695A6D"/>
    <w:rsid w:val="006A0221"/>
    <w:rsid w:val="006A2554"/>
    <w:rsid w:val="006A28C1"/>
    <w:rsid w:val="006A6A95"/>
    <w:rsid w:val="006A7B6E"/>
    <w:rsid w:val="006B1629"/>
    <w:rsid w:val="006B5794"/>
    <w:rsid w:val="006B587F"/>
    <w:rsid w:val="006B644A"/>
    <w:rsid w:val="006C0D37"/>
    <w:rsid w:val="006C1E99"/>
    <w:rsid w:val="006C2BC2"/>
    <w:rsid w:val="006C2FC1"/>
    <w:rsid w:val="006C3121"/>
    <w:rsid w:val="006C3AD2"/>
    <w:rsid w:val="006C57E6"/>
    <w:rsid w:val="006D145D"/>
    <w:rsid w:val="006D3D65"/>
    <w:rsid w:val="006D408D"/>
    <w:rsid w:val="006E0150"/>
    <w:rsid w:val="006E19EB"/>
    <w:rsid w:val="006E2EE6"/>
    <w:rsid w:val="006F1F5C"/>
    <w:rsid w:val="006F63BD"/>
    <w:rsid w:val="006F6810"/>
    <w:rsid w:val="00701A28"/>
    <w:rsid w:val="00701B83"/>
    <w:rsid w:val="007026F4"/>
    <w:rsid w:val="00703A2A"/>
    <w:rsid w:val="007054B8"/>
    <w:rsid w:val="00705A03"/>
    <w:rsid w:val="0071027B"/>
    <w:rsid w:val="00710480"/>
    <w:rsid w:val="00710E2C"/>
    <w:rsid w:val="007113B1"/>
    <w:rsid w:val="00711A0A"/>
    <w:rsid w:val="00723DF6"/>
    <w:rsid w:val="00724793"/>
    <w:rsid w:val="007259EF"/>
    <w:rsid w:val="007263B7"/>
    <w:rsid w:val="00727AC3"/>
    <w:rsid w:val="00731C29"/>
    <w:rsid w:val="00741D0C"/>
    <w:rsid w:val="007420CE"/>
    <w:rsid w:val="00745E2B"/>
    <w:rsid w:val="00746A16"/>
    <w:rsid w:val="00747CCD"/>
    <w:rsid w:val="0075018F"/>
    <w:rsid w:val="00750725"/>
    <w:rsid w:val="00750E89"/>
    <w:rsid w:val="00751A0B"/>
    <w:rsid w:val="00752BA7"/>
    <w:rsid w:val="00752DFB"/>
    <w:rsid w:val="007531E1"/>
    <w:rsid w:val="00753BB0"/>
    <w:rsid w:val="007543E3"/>
    <w:rsid w:val="00755B6F"/>
    <w:rsid w:val="00755DC2"/>
    <w:rsid w:val="007562BE"/>
    <w:rsid w:val="007579D5"/>
    <w:rsid w:val="00766256"/>
    <w:rsid w:val="00767F30"/>
    <w:rsid w:val="007719B3"/>
    <w:rsid w:val="00772FCB"/>
    <w:rsid w:val="00774D02"/>
    <w:rsid w:val="00775E02"/>
    <w:rsid w:val="00775EF2"/>
    <w:rsid w:val="007763BF"/>
    <w:rsid w:val="007776D8"/>
    <w:rsid w:val="0077781B"/>
    <w:rsid w:val="00780674"/>
    <w:rsid w:val="007822B3"/>
    <w:rsid w:val="00782B3C"/>
    <w:rsid w:val="0078540C"/>
    <w:rsid w:val="007871D3"/>
    <w:rsid w:val="00787629"/>
    <w:rsid w:val="007914A6"/>
    <w:rsid w:val="00792257"/>
    <w:rsid w:val="00796724"/>
    <w:rsid w:val="0079787B"/>
    <w:rsid w:val="007A1D49"/>
    <w:rsid w:val="007A2759"/>
    <w:rsid w:val="007A2F55"/>
    <w:rsid w:val="007A455D"/>
    <w:rsid w:val="007A49D4"/>
    <w:rsid w:val="007A4A42"/>
    <w:rsid w:val="007A705E"/>
    <w:rsid w:val="007A7171"/>
    <w:rsid w:val="007B103E"/>
    <w:rsid w:val="007B2DFD"/>
    <w:rsid w:val="007B5816"/>
    <w:rsid w:val="007B7464"/>
    <w:rsid w:val="007C2CB6"/>
    <w:rsid w:val="007C645A"/>
    <w:rsid w:val="007D2F5D"/>
    <w:rsid w:val="007D557D"/>
    <w:rsid w:val="007D7932"/>
    <w:rsid w:val="007E0651"/>
    <w:rsid w:val="007E0BF7"/>
    <w:rsid w:val="007E1927"/>
    <w:rsid w:val="007E2522"/>
    <w:rsid w:val="007E3411"/>
    <w:rsid w:val="007E3BEE"/>
    <w:rsid w:val="007E4F4E"/>
    <w:rsid w:val="007E52FF"/>
    <w:rsid w:val="007E5587"/>
    <w:rsid w:val="007E6EB2"/>
    <w:rsid w:val="007F0D94"/>
    <w:rsid w:val="007F14ED"/>
    <w:rsid w:val="007F14F3"/>
    <w:rsid w:val="007F37DF"/>
    <w:rsid w:val="007F72C8"/>
    <w:rsid w:val="00801B1A"/>
    <w:rsid w:val="00804282"/>
    <w:rsid w:val="00806724"/>
    <w:rsid w:val="00806A27"/>
    <w:rsid w:val="00807DCE"/>
    <w:rsid w:val="00810541"/>
    <w:rsid w:val="00810973"/>
    <w:rsid w:val="00812A96"/>
    <w:rsid w:val="0081391E"/>
    <w:rsid w:val="008149C5"/>
    <w:rsid w:val="00815344"/>
    <w:rsid w:val="00815F63"/>
    <w:rsid w:val="00816240"/>
    <w:rsid w:val="00823AFF"/>
    <w:rsid w:val="008246C5"/>
    <w:rsid w:val="00827345"/>
    <w:rsid w:val="00833BC3"/>
    <w:rsid w:val="0083548F"/>
    <w:rsid w:val="008364EA"/>
    <w:rsid w:val="00837F42"/>
    <w:rsid w:val="008402FC"/>
    <w:rsid w:val="00841455"/>
    <w:rsid w:val="008426D5"/>
    <w:rsid w:val="00842E3C"/>
    <w:rsid w:val="008433D5"/>
    <w:rsid w:val="00847A48"/>
    <w:rsid w:val="00855A0C"/>
    <w:rsid w:val="008561E7"/>
    <w:rsid w:val="008640A5"/>
    <w:rsid w:val="008646E0"/>
    <w:rsid w:val="00864E44"/>
    <w:rsid w:val="00866A19"/>
    <w:rsid w:val="00870B1E"/>
    <w:rsid w:val="00870C5E"/>
    <w:rsid w:val="008740A3"/>
    <w:rsid w:val="0087672D"/>
    <w:rsid w:val="00882151"/>
    <w:rsid w:val="0088284C"/>
    <w:rsid w:val="00883C63"/>
    <w:rsid w:val="0088441B"/>
    <w:rsid w:val="00887952"/>
    <w:rsid w:val="00892EC5"/>
    <w:rsid w:val="00893C61"/>
    <w:rsid w:val="00893F79"/>
    <w:rsid w:val="0089555A"/>
    <w:rsid w:val="00895D45"/>
    <w:rsid w:val="00896A63"/>
    <w:rsid w:val="00896E05"/>
    <w:rsid w:val="008A1F3B"/>
    <w:rsid w:val="008A79E9"/>
    <w:rsid w:val="008B01D1"/>
    <w:rsid w:val="008B593E"/>
    <w:rsid w:val="008C1708"/>
    <w:rsid w:val="008C36CD"/>
    <w:rsid w:val="008C45F7"/>
    <w:rsid w:val="008C4901"/>
    <w:rsid w:val="008C56BD"/>
    <w:rsid w:val="008C56E9"/>
    <w:rsid w:val="008D0EAE"/>
    <w:rsid w:val="008D17DA"/>
    <w:rsid w:val="008D2AE2"/>
    <w:rsid w:val="008D5106"/>
    <w:rsid w:val="008D66AD"/>
    <w:rsid w:val="008E04B0"/>
    <w:rsid w:val="008E49A5"/>
    <w:rsid w:val="008F11AA"/>
    <w:rsid w:val="008F3402"/>
    <w:rsid w:val="008F3BE2"/>
    <w:rsid w:val="008F45EE"/>
    <w:rsid w:val="008F6927"/>
    <w:rsid w:val="008F7855"/>
    <w:rsid w:val="00903088"/>
    <w:rsid w:val="00910786"/>
    <w:rsid w:val="00911558"/>
    <w:rsid w:val="00911E24"/>
    <w:rsid w:val="009127EE"/>
    <w:rsid w:val="00913C6C"/>
    <w:rsid w:val="00916373"/>
    <w:rsid w:val="00917102"/>
    <w:rsid w:val="0092213F"/>
    <w:rsid w:val="00922CE4"/>
    <w:rsid w:val="009232EF"/>
    <w:rsid w:val="00926FFF"/>
    <w:rsid w:val="00931E48"/>
    <w:rsid w:val="009336FD"/>
    <w:rsid w:val="00934095"/>
    <w:rsid w:val="00936156"/>
    <w:rsid w:val="00943C9D"/>
    <w:rsid w:val="00945631"/>
    <w:rsid w:val="00946ACE"/>
    <w:rsid w:val="00946EAC"/>
    <w:rsid w:val="009517F9"/>
    <w:rsid w:val="009525ED"/>
    <w:rsid w:val="00953348"/>
    <w:rsid w:val="00961404"/>
    <w:rsid w:val="00965FB9"/>
    <w:rsid w:val="0097093C"/>
    <w:rsid w:val="00970BF7"/>
    <w:rsid w:val="0097490B"/>
    <w:rsid w:val="00976E17"/>
    <w:rsid w:val="00980EAC"/>
    <w:rsid w:val="00982D13"/>
    <w:rsid w:val="0098330D"/>
    <w:rsid w:val="0098392A"/>
    <w:rsid w:val="00983F8B"/>
    <w:rsid w:val="00984465"/>
    <w:rsid w:val="00990367"/>
    <w:rsid w:val="009A377F"/>
    <w:rsid w:val="009A7E46"/>
    <w:rsid w:val="009B2A3C"/>
    <w:rsid w:val="009B552C"/>
    <w:rsid w:val="009B5E0D"/>
    <w:rsid w:val="009B6D8F"/>
    <w:rsid w:val="009C2D1C"/>
    <w:rsid w:val="009C407F"/>
    <w:rsid w:val="009C7C8C"/>
    <w:rsid w:val="009D4F08"/>
    <w:rsid w:val="009E3D67"/>
    <w:rsid w:val="009F0B2D"/>
    <w:rsid w:val="009F21D5"/>
    <w:rsid w:val="009F4EDF"/>
    <w:rsid w:val="009F6C08"/>
    <w:rsid w:val="00A01A27"/>
    <w:rsid w:val="00A049CF"/>
    <w:rsid w:val="00A129A9"/>
    <w:rsid w:val="00A15741"/>
    <w:rsid w:val="00A17701"/>
    <w:rsid w:val="00A203F7"/>
    <w:rsid w:val="00A207A8"/>
    <w:rsid w:val="00A21B62"/>
    <w:rsid w:val="00A221BF"/>
    <w:rsid w:val="00A23D74"/>
    <w:rsid w:val="00A25FF2"/>
    <w:rsid w:val="00A27C91"/>
    <w:rsid w:val="00A304DC"/>
    <w:rsid w:val="00A3086F"/>
    <w:rsid w:val="00A31553"/>
    <w:rsid w:val="00A31A6A"/>
    <w:rsid w:val="00A322C2"/>
    <w:rsid w:val="00A346CB"/>
    <w:rsid w:val="00A374B3"/>
    <w:rsid w:val="00A37975"/>
    <w:rsid w:val="00A42263"/>
    <w:rsid w:val="00A44350"/>
    <w:rsid w:val="00A47161"/>
    <w:rsid w:val="00A51B31"/>
    <w:rsid w:val="00A54D6C"/>
    <w:rsid w:val="00A55232"/>
    <w:rsid w:val="00A6148B"/>
    <w:rsid w:val="00A64EA7"/>
    <w:rsid w:val="00A66C51"/>
    <w:rsid w:val="00A71DEC"/>
    <w:rsid w:val="00A72546"/>
    <w:rsid w:val="00A74513"/>
    <w:rsid w:val="00A7550B"/>
    <w:rsid w:val="00A77021"/>
    <w:rsid w:val="00A83639"/>
    <w:rsid w:val="00A8529E"/>
    <w:rsid w:val="00A8633B"/>
    <w:rsid w:val="00A872BA"/>
    <w:rsid w:val="00A93B74"/>
    <w:rsid w:val="00A95CD5"/>
    <w:rsid w:val="00A96ED2"/>
    <w:rsid w:val="00A970C9"/>
    <w:rsid w:val="00A97290"/>
    <w:rsid w:val="00A97AE1"/>
    <w:rsid w:val="00AA24DB"/>
    <w:rsid w:val="00AA56D9"/>
    <w:rsid w:val="00AA737C"/>
    <w:rsid w:val="00AB0E87"/>
    <w:rsid w:val="00AC343F"/>
    <w:rsid w:val="00AC6BDC"/>
    <w:rsid w:val="00AD1082"/>
    <w:rsid w:val="00AD2CC4"/>
    <w:rsid w:val="00AD6784"/>
    <w:rsid w:val="00AD6839"/>
    <w:rsid w:val="00AD6CEB"/>
    <w:rsid w:val="00AE0D47"/>
    <w:rsid w:val="00AE118F"/>
    <w:rsid w:val="00AE30ED"/>
    <w:rsid w:val="00AE39CC"/>
    <w:rsid w:val="00AE75F1"/>
    <w:rsid w:val="00AF0718"/>
    <w:rsid w:val="00AF31DF"/>
    <w:rsid w:val="00AF32BC"/>
    <w:rsid w:val="00AF60FD"/>
    <w:rsid w:val="00B00642"/>
    <w:rsid w:val="00B03998"/>
    <w:rsid w:val="00B071EB"/>
    <w:rsid w:val="00B14F0D"/>
    <w:rsid w:val="00B1507E"/>
    <w:rsid w:val="00B1549F"/>
    <w:rsid w:val="00B2263D"/>
    <w:rsid w:val="00B22E5E"/>
    <w:rsid w:val="00B23045"/>
    <w:rsid w:val="00B236CA"/>
    <w:rsid w:val="00B24574"/>
    <w:rsid w:val="00B2527E"/>
    <w:rsid w:val="00B25F57"/>
    <w:rsid w:val="00B2730E"/>
    <w:rsid w:val="00B3135B"/>
    <w:rsid w:val="00B32C86"/>
    <w:rsid w:val="00B376D7"/>
    <w:rsid w:val="00B37CB5"/>
    <w:rsid w:val="00B40C8B"/>
    <w:rsid w:val="00B44244"/>
    <w:rsid w:val="00B44420"/>
    <w:rsid w:val="00B466C5"/>
    <w:rsid w:val="00B46EB4"/>
    <w:rsid w:val="00B46EF6"/>
    <w:rsid w:val="00B5511B"/>
    <w:rsid w:val="00B555B9"/>
    <w:rsid w:val="00B56751"/>
    <w:rsid w:val="00B57E99"/>
    <w:rsid w:val="00B614FF"/>
    <w:rsid w:val="00B67698"/>
    <w:rsid w:val="00B67CF0"/>
    <w:rsid w:val="00B70B50"/>
    <w:rsid w:val="00B7273E"/>
    <w:rsid w:val="00B743DB"/>
    <w:rsid w:val="00B76C4B"/>
    <w:rsid w:val="00B834E7"/>
    <w:rsid w:val="00B83AB7"/>
    <w:rsid w:val="00B86B5C"/>
    <w:rsid w:val="00B906BD"/>
    <w:rsid w:val="00B90881"/>
    <w:rsid w:val="00B90E62"/>
    <w:rsid w:val="00B91AA4"/>
    <w:rsid w:val="00B92792"/>
    <w:rsid w:val="00B959EB"/>
    <w:rsid w:val="00BA1721"/>
    <w:rsid w:val="00BB02F3"/>
    <w:rsid w:val="00BB1AE5"/>
    <w:rsid w:val="00BC0864"/>
    <w:rsid w:val="00BC0F01"/>
    <w:rsid w:val="00BC3B8E"/>
    <w:rsid w:val="00BC3BCF"/>
    <w:rsid w:val="00BC52E0"/>
    <w:rsid w:val="00BC7219"/>
    <w:rsid w:val="00BD3241"/>
    <w:rsid w:val="00BD3A7A"/>
    <w:rsid w:val="00BD6221"/>
    <w:rsid w:val="00BD6271"/>
    <w:rsid w:val="00BD7BA1"/>
    <w:rsid w:val="00BE2E89"/>
    <w:rsid w:val="00BE2E9B"/>
    <w:rsid w:val="00BE6156"/>
    <w:rsid w:val="00BF3A25"/>
    <w:rsid w:val="00BF41CA"/>
    <w:rsid w:val="00BF5953"/>
    <w:rsid w:val="00BF67A5"/>
    <w:rsid w:val="00BF75DC"/>
    <w:rsid w:val="00C02357"/>
    <w:rsid w:val="00C031BD"/>
    <w:rsid w:val="00C0365B"/>
    <w:rsid w:val="00C053A5"/>
    <w:rsid w:val="00C07D03"/>
    <w:rsid w:val="00C07DF1"/>
    <w:rsid w:val="00C118AF"/>
    <w:rsid w:val="00C1256F"/>
    <w:rsid w:val="00C1495D"/>
    <w:rsid w:val="00C16CA6"/>
    <w:rsid w:val="00C17389"/>
    <w:rsid w:val="00C17F6F"/>
    <w:rsid w:val="00C21027"/>
    <w:rsid w:val="00C23A7A"/>
    <w:rsid w:val="00C26FD8"/>
    <w:rsid w:val="00C3048C"/>
    <w:rsid w:val="00C368F0"/>
    <w:rsid w:val="00C4197F"/>
    <w:rsid w:val="00C41D69"/>
    <w:rsid w:val="00C42E2D"/>
    <w:rsid w:val="00C443F4"/>
    <w:rsid w:val="00C472B7"/>
    <w:rsid w:val="00C50914"/>
    <w:rsid w:val="00C5121A"/>
    <w:rsid w:val="00C60CC2"/>
    <w:rsid w:val="00C61656"/>
    <w:rsid w:val="00C63081"/>
    <w:rsid w:val="00C65EEC"/>
    <w:rsid w:val="00C67044"/>
    <w:rsid w:val="00C6780E"/>
    <w:rsid w:val="00C7283C"/>
    <w:rsid w:val="00C73601"/>
    <w:rsid w:val="00C80376"/>
    <w:rsid w:val="00C81109"/>
    <w:rsid w:val="00C815AC"/>
    <w:rsid w:val="00C82D72"/>
    <w:rsid w:val="00C832ED"/>
    <w:rsid w:val="00C83DBE"/>
    <w:rsid w:val="00C86249"/>
    <w:rsid w:val="00C9314D"/>
    <w:rsid w:val="00CA185F"/>
    <w:rsid w:val="00CA1FE7"/>
    <w:rsid w:val="00CA2BE1"/>
    <w:rsid w:val="00CA35E9"/>
    <w:rsid w:val="00CA402A"/>
    <w:rsid w:val="00CA4A3D"/>
    <w:rsid w:val="00CB0A80"/>
    <w:rsid w:val="00CB22D8"/>
    <w:rsid w:val="00CB6410"/>
    <w:rsid w:val="00CC07A9"/>
    <w:rsid w:val="00CC242E"/>
    <w:rsid w:val="00CC3659"/>
    <w:rsid w:val="00CC53FB"/>
    <w:rsid w:val="00CC71FD"/>
    <w:rsid w:val="00CD0804"/>
    <w:rsid w:val="00CD7774"/>
    <w:rsid w:val="00CE06AF"/>
    <w:rsid w:val="00CE1453"/>
    <w:rsid w:val="00CE15D3"/>
    <w:rsid w:val="00CF090A"/>
    <w:rsid w:val="00CF290E"/>
    <w:rsid w:val="00CF5827"/>
    <w:rsid w:val="00D023A0"/>
    <w:rsid w:val="00D04391"/>
    <w:rsid w:val="00D04B7C"/>
    <w:rsid w:val="00D067A7"/>
    <w:rsid w:val="00D1521C"/>
    <w:rsid w:val="00D1649C"/>
    <w:rsid w:val="00D17F7A"/>
    <w:rsid w:val="00D22D21"/>
    <w:rsid w:val="00D27CF1"/>
    <w:rsid w:val="00D31D8E"/>
    <w:rsid w:val="00D32869"/>
    <w:rsid w:val="00D32F11"/>
    <w:rsid w:val="00D338EC"/>
    <w:rsid w:val="00D33ADC"/>
    <w:rsid w:val="00D371D3"/>
    <w:rsid w:val="00D37FA4"/>
    <w:rsid w:val="00D40D0F"/>
    <w:rsid w:val="00D415D4"/>
    <w:rsid w:val="00D43CAE"/>
    <w:rsid w:val="00D45D72"/>
    <w:rsid w:val="00D47743"/>
    <w:rsid w:val="00D52040"/>
    <w:rsid w:val="00D54EA8"/>
    <w:rsid w:val="00D56126"/>
    <w:rsid w:val="00D57226"/>
    <w:rsid w:val="00D625B3"/>
    <w:rsid w:val="00D6286F"/>
    <w:rsid w:val="00D65CE4"/>
    <w:rsid w:val="00D66869"/>
    <w:rsid w:val="00D70AA4"/>
    <w:rsid w:val="00D70AE5"/>
    <w:rsid w:val="00D74DD3"/>
    <w:rsid w:val="00D82F8F"/>
    <w:rsid w:val="00D845A7"/>
    <w:rsid w:val="00D91A25"/>
    <w:rsid w:val="00D91FDD"/>
    <w:rsid w:val="00D93B68"/>
    <w:rsid w:val="00D9513D"/>
    <w:rsid w:val="00D95B86"/>
    <w:rsid w:val="00D96821"/>
    <w:rsid w:val="00D96A34"/>
    <w:rsid w:val="00D96E1C"/>
    <w:rsid w:val="00DA2E60"/>
    <w:rsid w:val="00DA3516"/>
    <w:rsid w:val="00DA3573"/>
    <w:rsid w:val="00DA36FF"/>
    <w:rsid w:val="00DA5C04"/>
    <w:rsid w:val="00DB29DC"/>
    <w:rsid w:val="00DB2FA1"/>
    <w:rsid w:val="00DB6003"/>
    <w:rsid w:val="00DC3FEF"/>
    <w:rsid w:val="00DD1D78"/>
    <w:rsid w:val="00DD622B"/>
    <w:rsid w:val="00DE02BB"/>
    <w:rsid w:val="00DE2819"/>
    <w:rsid w:val="00DE336D"/>
    <w:rsid w:val="00DE48E0"/>
    <w:rsid w:val="00DE773D"/>
    <w:rsid w:val="00DF0314"/>
    <w:rsid w:val="00DF38A0"/>
    <w:rsid w:val="00DF4F59"/>
    <w:rsid w:val="00E00DD0"/>
    <w:rsid w:val="00E02777"/>
    <w:rsid w:val="00E042AA"/>
    <w:rsid w:val="00E043B8"/>
    <w:rsid w:val="00E04B2D"/>
    <w:rsid w:val="00E073EE"/>
    <w:rsid w:val="00E1147E"/>
    <w:rsid w:val="00E116BD"/>
    <w:rsid w:val="00E177EE"/>
    <w:rsid w:val="00E22943"/>
    <w:rsid w:val="00E247B4"/>
    <w:rsid w:val="00E26111"/>
    <w:rsid w:val="00E35B62"/>
    <w:rsid w:val="00E403D8"/>
    <w:rsid w:val="00E448AE"/>
    <w:rsid w:val="00E518AA"/>
    <w:rsid w:val="00E537BB"/>
    <w:rsid w:val="00E57477"/>
    <w:rsid w:val="00E60781"/>
    <w:rsid w:val="00E627BB"/>
    <w:rsid w:val="00E62F90"/>
    <w:rsid w:val="00E65FBF"/>
    <w:rsid w:val="00E67666"/>
    <w:rsid w:val="00E759DC"/>
    <w:rsid w:val="00E80FB5"/>
    <w:rsid w:val="00E8270D"/>
    <w:rsid w:val="00E827AB"/>
    <w:rsid w:val="00E82F88"/>
    <w:rsid w:val="00E85AB1"/>
    <w:rsid w:val="00E86B99"/>
    <w:rsid w:val="00E8700D"/>
    <w:rsid w:val="00E91468"/>
    <w:rsid w:val="00E923BE"/>
    <w:rsid w:val="00E92EDA"/>
    <w:rsid w:val="00E94B6F"/>
    <w:rsid w:val="00E96FBA"/>
    <w:rsid w:val="00E97B91"/>
    <w:rsid w:val="00EA3544"/>
    <w:rsid w:val="00EA47C7"/>
    <w:rsid w:val="00EA4E47"/>
    <w:rsid w:val="00EB0A73"/>
    <w:rsid w:val="00EB38A5"/>
    <w:rsid w:val="00EB720C"/>
    <w:rsid w:val="00EB77C5"/>
    <w:rsid w:val="00EC05EE"/>
    <w:rsid w:val="00EC68BA"/>
    <w:rsid w:val="00EC6C61"/>
    <w:rsid w:val="00EC7D66"/>
    <w:rsid w:val="00ED074B"/>
    <w:rsid w:val="00ED7CEB"/>
    <w:rsid w:val="00EE6A0F"/>
    <w:rsid w:val="00EF3F0E"/>
    <w:rsid w:val="00EF5883"/>
    <w:rsid w:val="00EF647E"/>
    <w:rsid w:val="00EF65D5"/>
    <w:rsid w:val="00EF7141"/>
    <w:rsid w:val="00EF7720"/>
    <w:rsid w:val="00F002C2"/>
    <w:rsid w:val="00F076CF"/>
    <w:rsid w:val="00F07899"/>
    <w:rsid w:val="00F11CD5"/>
    <w:rsid w:val="00F142D3"/>
    <w:rsid w:val="00F165C8"/>
    <w:rsid w:val="00F17E02"/>
    <w:rsid w:val="00F20BC5"/>
    <w:rsid w:val="00F23007"/>
    <w:rsid w:val="00F23E4F"/>
    <w:rsid w:val="00F246C0"/>
    <w:rsid w:val="00F31851"/>
    <w:rsid w:val="00F349D9"/>
    <w:rsid w:val="00F34EFF"/>
    <w:rsid w:val="00F4131E"/>
    <w:rsid w:val="00F435D5"/>
    <w:rsid w:val="00F43EAB"/>
    <w:rsid w:val="00F45027"/>
    <w:rsid w:val="00F474AE"/>
    <w:rsid w:val="00F50D33"/>
    <w:rsid w:val="00F52F60"/>
    <w:rsid w:val="00F61306"/>
    <w:rsid w:val="00F61376"/>
    <w:rsid w:val="00F633CE"/>
    <w:rsid w:val="00F64CFD"/>
    <w:rsid w:val="00F75F1A"/>
    <w:rsid w:val="00F763F5"/>
    <w:rsid w:val="00F76759"/>
    <w:rsid w:val="00F90127"/>
    <w:rsid w:val="00F913FA"/>
    <w:rsid w:val="00F91AE0"/>
    <w:rsid w:val="00F96B80"/>
    <w:rsid w:val="00FA2A43"/>
    <w:rsid w:val="00FB24C5"/>
    <w:rsid w:val="00FB62E4"/>
    <w:rsid w:val="00FC0C96"/>
    <w:rsid w:val="00FC2502"/>
    <w:rsid w:val="00FC3435"/>
    <w:rsid w:val="00FC6615"/>
    <w:rsid w:val="00FC687E"/>
    <w:rsid w:val="00FD5274"/>
    <w:rsid w:val="00FE02E7"/>
    <w:rsid w:val="00FE2638"/>
    <w:rsid w:val="00FE361B"/>
    <w:rsid w:val="00FE3873"/>
    <w:rsid w:val="00FE5C1C"/>
    <w:rsid w:val="00FE7FDA"/>
    <w:rsid w:val="00FF3DB1"/>
    <w:rsid w:val="00FF421D"/>
    <w:rsid w:val="00FF4C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D8F57E"/>
  <w15:docId w15:val="{258D8C0A-9D6E-4E4A-AE8C-9ACAD4A8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1507E"/>
    <w:rPr>
      <w:rFonts w:ascii="Times New Roman" w:eastAsia="Times New Roman" w:hAnsi="Times New Roman"/>
      <w:sz w:val="24"/>
      <w:lang w:eastAsia="en-US"/>
    </w:rPr>
  </w:style>
  <w:style w:type="paragraph" w:styleId="Antrat2">
    <w:name w:val="heading 2"/>
    <w:basedOn w:val="prastasis"/>
    <w:link w:val="Antrat2Diagrama"/>
    <w:uiPriority w:val="9"/>
    <w:qFormat/>
    <w:rsid w:val="00326ABF"/>
    <w:pPr>
      <w:spacing w:before="100" w:beforeAutospacing="1" w:after="100" w:afterAutospacing="1"/>
      <w:outlineLvl w:val="1"/>
    </w:pPr>
    <w:rPr>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11558"/>
    <w:pPr>
      <w:jc w:val="center"/>
    </w:pPr>
    <w:rPr>
      <w:rFonts w:ascii="TimesLT" w:hAnsi="TimesLT"/>
      <w:b/>
      <w:sz w:val="28"/>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uiPriority w:val="34"/>
    <w:qFormat/>
    <w:rsid w:val="00494D39"/>
    <w:pPr>
      <w:ind w:left="720"/>
      <w:contextualSpacing/>
    </w:pPr>
  </w:style>
  <w:style w:type="table" w:styleId="Lentelstinklelis">
    <w:name w:val="Table Grid"/>
    <w:basedOn w:val="prastojilentel"/>
    <w:uiPriority w:val="5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iPriority w:val="99"/>
    <w:unhideWhenUsed/>
    <w:rsid w:val="00E627BB"/>
    <w:pPr>
      <w:tabs>
        <w:tab w:val="center" w:pos="4819"/>
        <w:tab w:val="right" w:pos="9638"/>
      </w:tabs>
    </w:pPr>
  </w:style>
  <w:style w:type="character" w:customStyle="1" w:styleId="PoratDiagrama">
    <w:name w:val="Poraštė Diagrama"/>
    <w:link w:val="Porat"/>
    <w:uiPriority w:val="99"/>
    <w:rsid w:val="00E627BB"/>
    <w:rPr>
      <w:rFonts w:ascii="Times New Roman" w:eastAsia="Times New Roman" w:hAnsi="Times New Roman"/>
      <w:sz w:val="24"/>
      <w:lang w:eastAsia="en-US"/>
    </w:rPr>
  </w:style>
  <w:style w:type="character" w:styleId="Hipersaitas">
    <w:name w:val="Hyperlink"/>
    <w:uiPriority w:val="99"/>
    <w:unhideWhenUsed/>
    <w:rsid w:val="00F07899"/>
    <w:rPr>
      <w:color w:val="0000FF"/>
      <w:u w:val="single"/>
    </w:rPr>
  </w:style>
  <w:style w:type="paragraph" w:styleId="Debesliotekstas">
    <w:name w:val="Balloon Text"/>
    <w:basedOn w:val="prastasis"/>
    <w:link w:val="DebesliotekstasDiagrama"/>
    <w:uiPriority w:val="99"/>
    <w:semiHidden/>
    <w:unhideWhenUsed/>
    <w:rsid w:val="005B575B"/>
    <w:rPr>
      <w:rFonts w:ascii="Tahoma" w:hAnsi="Tahoma"/>
      <w:sz w:val="16"/>
      <w:szCs w:val="16"/>
    </w:rPr>
  </w:style>
  <w:style w:type="character" w:customStyle="1" w:styleId="DebesliotekstasDiagrama">
    <w:name w:val="Debesėlio tekstas Diagrama"/>
    <w:link w:val="Debesliotekstas"/>
    <w:uiPriority w:val="99"/>
    <w:semiHidden/>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uiPriority w:val="99"/>
    <w:semiHidden/>
    <w:unhideWhenUsed/>
    <w:rsid w:val="009C407F"/>
    <w:rPr>
      <w:sz w:val="16"/>
      <w:szCs w:val="16"/>
    </w:rPr>
  </w:style>
  <w:style w:type="paragraph" w:styleId="Komentarotekstas">
    <w:name w:val="annotation text"/>
    <w:basedOn w:val="prastasis"/>
    <w:link w:val="KomentarotekstasDiagrama"/>
    <w:uiPriority w:val="99"/>
    <w:semiHidden/>
    <w:unhideWhenUsed/>
    <w:rsid w:val="009C407F"/>
    <w:rPr>
      <w:sz w:val="20"/>
    </w:rPr>
  </w:style>
  <w:style w:type="character" w:customStyle="1" w:styleId="KomentarotekstasDiagrama">
    <w:name w:val="Komentaro tekstas Diagrama"/>
    <w:link w:val="Komentarotekstas"/>
    <w:uiPriority w:val="99"/>
    <w:semiHidden/>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9C407F"/>
    <w:rPr>
      <w:b/>
      <w:bCs/>
    </w:rPr>
  </w:style>
  <w:style w:type="character" w:customStyle="1" w:styleId="KomentarotemaDiagrama">
    <w:name w:val="Komentaro tema Diagrama"/>
    <w:link w:val="Komentarotema"/>
    <w:uiPriority w:val="99"/>
    <w:semiHidden/>
    <w:rsid w:val="009C407F"/>
    <w:rPr>
      <w:rFonts w:ascii="Times New Roman" w:eastAsia="Times New Roman" w:hAnsi="Times New Roman"/>
      <w:b/>
      <w:bCs/>
      <w:lang w:eastAsia="en-US"/>
    </w:rPr>
  </w:style>
  <w:style w:type="paragraph" w:styleId="prastasiniatinklio">
    <w:name w:val="Normal (Web)"/>
    <w:basedOn w:val="prastasis"/>
    <w:uiPriority w:val="99"/>
    <w:unhideWhenUsed/>
    <w:rsid w:val="0059035B"/>
    <w:pPr>
      <w:spacing w:before="100" w:beforeAutospacing="1" w:after="100" w:afterAutospacing="1"/>
    </w:pPr>
    <w:rPr>
      <w:szCs w:val="24"/>
      <w:lang w:val="en-US"/>
    </w:rPr>
  </w:style>
  <w:style w:type="character" w:customStyle="1" w:styleId="Antrat2Diagrama">
    <w:name w:val="Antraštė 2 Diagrama"/>
    <w:basedOn w:val="Numatytasispastraiposriftas"/>
    <w:link w:val="Antrat2"/>
    <w:uiPriority w:val="9"/>
    <w:rsid w:val="00326ABF"/>
    <w:rPr>
      <w:rFonts w:ascii="Times New Roman" w:eastAsia="Times New Roman" w:hAnsi="Times New Roman"/>
      <w:b/>
      <w:bCs/>
      <w:sz w:val="36"/>
      <w:szCs w:val="36"/>
    </w:rPr>
  </w:style>
  <w:style w:type="character" w:styleId="Emfaz">
    <w:name w:val="Emphasis"/>
    <w:basedOn w:val="Numatytasispastraiposriftas"/>
    <w:uiPriority w:val="20"/>
    <w:qFormat/>
    <w:rsid w:val="00E02777"/>
    <w:rPr>
      <w:i/>
      <w:iCs/>
    </w:rPr>
  </w:style>
  <w:style w:type="paragraph" w:styleId="Betarp">
    <w:name w:val="No Spacing"/>
    <w:uiPriority w:val="1"/>
    <w:qFormat/>
    <w:rsid w:val="00812A96"/>
    <w:rPr>
      <w:rFonts w:asciiTheme="minorHAnsi" w:eastAsiaTheme="minorHAnsi" w:hAnsiTheme="minorHAnsi" w:cstheme="minorBidi"/>
      <w:sz w:val="22"/>
      <w:szCs w:val="22"/>
      <w:lang w:eastAsia="en-US"/>
    </w:rPr>
  </w:style>
  <w:style w:type="character" w:styleId="Grietas">
    <w:name w:val="Strong"/>
    <w:uiPriority w:val="22"/>
    <w:qFormat/>
    <w:rsid w:val="00EB0A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92871">
      <w:bodyDiv w:val="1"/>
      <w:marLeft w:val="0"/>
      <w:marRight w:val="0"/>
      <w:marTop w:val="0"/>
      <w:marBottom w:val="0"/>
      <w:divBdr>
        <w:top w:val="none" w:sz="0" w:space="0" w:color="auto"/>
        <w:left w:val="none" w:sz="0" w:space="0" w:color="auto"/>
        <w:bottom w:val="none" w:sz="0" w:space="0" w:color="auto"/>
        <w:right w:val="none" w:sz="0" w:space="0" w:color="auto"/>
      </w:divBdr>
    </w:div>
    <w:div w:id="45616185">
      <w:bodyDiv w:val="1"/>
      <w:marLeft w:val="0"/>
      <w:marRight w:val="0"/>
      <w:marTop w:val="0"/>
      <w:marBottom w:val="0"/>
      <w:divBdr>
        <w:top w:val="none" w:sz="0" w:space="0" w:color="auto"/>
        <w:left w:val="none" w:sz="0" w:space="0" w:color="auto"/>
        <w:bottom w:val="none" w:sz="0" w:space="0" w:color="auto"/>
        <w:right w:val="none" w:sz="0" w:space="0" w:color="auto"/>
      </w:divBdr>
      <w:divsChild>
        <w:div w:id="378478012">
          <w:marLeft w:val="0"/>
          <w:marRight w:val="0"/>
          <w:marTop w:val="0"/>
          <w:marBottom w:val="0"/>
          <w:divBdr>
            <w:top w:val="none" w:sz="0" w:space="0" w:color="auto"/>
            <w:left w:val="none" w:sz="0" w:space="0" w:color="auto"/>
            <w:bottom w:val="none" w:sz="0" w:space="0" w:color="auto"/>
            <w:right w:val="none" w:sz="0" w:space="0" w:color="auto"/>
          </w:divBdr>
        </w:div>
        <w:div w:id="773475086">
          <w:marLeft w:val="0"/>
          <w:marRight w:val="0"/>
          <w:marTop w:val="0"/>
          <w:marBottom w:val="0"/>
          <w:divBdr>
            <w:top w:val="none" w:sz="0" w:space="0" w:color="auto"/>
            <w:left w:val="none" w:sz="0" w:space="0" w:color="auto"/>
            <w:bottom w:val="none" w:sz="0" w:space="0" w:color="auto"/>
            <w:right w:val="none" w:sz="0" w:space="0" w:color="auto"/>
          </w:divBdr>
        </w:div>
        <w:div w:id="1021976853">
          <w:marLeft w:val="0"/>
          <w:marRight w:val="0"/>
          <w:marTop w:val="0"/>
          <w:marBottom w:val="0"/>
          <w:divBdr>
            <w:top w:val="none" w:sz="0" w:space="0" w:color="auto"/>
            <w:left w:val="none" w:sz="0" w:space="0" w:color="auto"/>
            <w:bottom w:val="none" w:sz="0" w:space="0" w:color="auto"/>
            <w:right w:val="none" w:sz="0" w:space="0" w:color="auto"/>
          </w:divBdr>
        </w:div>
        <w:div w:id="1337150320">
          <w:marLeft w:val="0"/>
          <w:marRight w:val="0"/>
          <w:marTop w:val="0"/>
          <w:marBottom w:val="0"/>
          <w:divBdr>
            <w:top w:val="none" w:sz="0" w:space="0" w:color="auto"/>
            <w:left w:val="none" w:sz="0" w:space="0" w:color="auto"/>
            <w:bottom w:val="none" w:sz="0" w:space="0" w:color="auto"/>
            <w:right w:val="none" w:sz="0" w:space="0" w:color="auto"/>
          </w:divBdr>
        </w:div>
        <w:div w:id="1486700402">
          <w:marLeft w:val="0"/>
          <w:marRight w:val="0"/>
          <w:marTop w:val="0"/>
          <w:marBottom w:val="0"/>
          <w:divBdr>
            <w:top w:val="none" w:sz="0" w:space="0" w:color="auto"/>
            <w:left w:val="none" w:sz="0" w:space="0" w:color="auto"/>
            <w:bottom w:val="none" w:sz="0" w:space="0" w:color="auto"/>
            <w:right w:val="none" w:sz="0" w:space="0" w:color="auto"/>
          </w:divBdr>
        </w:div>
        <w:div w:id="1743216786">
          <w:marLeft w:val="0"/>
          <w:marRight w:val="0"/>
          <w:marTop w:val="0"/>
          <w:marBottom w:val="0"/>
          <w:divBdr>
            <w:top w:val="none" w:sz="0" w:space="0" w:color="auto"/>
            <w:left w:val="none" w:sz="0" w:space="0" w:color="auto"/>
            <w:bottom w:val="none" w:sz="0" w:space="0" w:color="auto"/>
            <w:right w:val="none" w:sz="0" w:space="0" w:color="auto"/>
          </w:divBdr>
        </w:div>
        <w:div w:id="1769497526">
          <w:marLeft w:val="0"/>
          <w:marRight w:val="0"/>
          <w:marTop w:val="0"/>
          <w:marBottom w:val="0"/>
          <w:divBdr>
            <w:top w:val="none" w:sz="0" w:space="0" w:color="auto"/>
            <w:left w:val="none" w:sz="0" w:space="0" w:color="auto"/>
            <w:bottom w:val="none" w:sz="0" w:space="0" w:color="auto"/>
            <w:right w:val="none" w:sz="0" w:space="0" w:color="auto"/>
          </w:divBdr>
        </w:div>
        <w:div w:id="1817869276">
          <w:marLeft w:val="0"/>
          <w:marRight w:val="0"/>
          <w:marTop w:val="0"/>
          <w:marBottom w:val="0"/>
          <w:divBdr>
            <w:top w:val="none" w:sz="0" w:space="0" w:color="auto"/>
            <w:left w:val="none" w:sz="0" w:space="0" w:color="auto"/>
            <w:bottom w:val="none" w:sz="0" w:space="0" w:color="auto"/>
            <w:right w:val="none" w:sz="0" w:space="0" w:color="auto"/>
          </w:divBdr>
        </w:div>
      </w:divsChild>
    </w:div>
    <w:div w:id="49379148">
      <w:bodyDiv w:val="1"/>
      <w:marLeft w:val="0"/>
      <w:marRight w:val="0"/>
      <w:marTop w:val="0"/>
      <w:marBottom w:val="0"/>
      <w:divBdr>
        <w:top w:val="none" w:sz="0" w:space="0" w:color="auto"/>
        <w:left w:val="none" w:sz="0" w:space="0" w:color="auto"/>
        <w:bottom w:val="none" w:sz="0" w:space="0" w:color="auto"/>
        <w:right w:val="none" w:sz="0" w:space="0" w:color="auto"/>
      </w:divBdr>
      <w:divsChild>
        <w:div w:id="1330333897">
          <w:marLeft w:val="0"/>
          <w:marRight w:val="0"/>
          <w:marTop w:val="0"/>
          <w:marBottom w:val="0"/>
          <w:divBdr>
            <w:top w:val="none" w:sz="0" w:space="0" w:color="auto"/>
            <w:left w:val="none" w:sz="0" w:space="0" w:color="auto"/>
            <w:bottom w:val="none" w:sz="0" w:space="0" w:color="auto"/>
            <w:right w:val="none" w:sz="0" w:space="0" w:color="auto"/>
          </w:divBdr>
        </w:div>
        <w:div w:id="1465000874">
          <w:marLeft w:val="0"/>
          <w:marRight w:val="0"/>
          <w:marTop w:val="0"/>
          <w:marBottom w:val="0"/>
          <w:divBdr>
            <w:top w:val="none" w:sz="0" w:space="0" w:color="auto"/>
            <w:left w:val="none" w:sz="0" w:space="0" w:color="auto"/>
            <w:bottom w:val="none" w:sz="0" w:space="0" w:color="auto"/>
            <w:right w:val="none" w:sz="0" w:space="0" w:color="auto"/>
          </w:divBdr>
        </w:div>
        <w:div w:id="1690790496">
          <w:marLeft w:val="0"/>
          <w:marRight w:val="0"/>
          <w:marTop w:val="0"/>
          <w:marBottom w:val="0"/>
          <w:divBdr>
            <w:top w:val="none" w:sz="0" w:space="0" w:color="auto"/>
            <w:left w:val="none" w:sz="0" w:space="0" w:color="auto"/>
            <w:bottom w:val="none" w:sz="0" w:space="0" w:color="auto"/>
            <w:right w:val="none" w:sz="0" w:space="0" w:color="auto"/>
          </w:divBdr>
        </w:div>
        <w:div w:id="1731270403">
          <w:marLeft w:val="0"/>
          <w:marRight w:val="0"/>
          <w:marTop w:val="0"/>
          <w:marBottom w:val="0"/>
          <w:divBdr>
            <w:top w:val="none" w:sz="0" w:space="0" w:color="auto"/>
            <w:left w:val="none" w:sz="0" w:space="0" w:color="auto"/>
            <w:bottom w:val="none" w:sz="0" w:space="0" w:color="auto"/>
            <w:right w:val="none" w:sz="0" w:space="0" w:color="auto"/>
          </w:divBdr>
        </w:div>
      </w:divsChild>
    </w:div>
    <w:div w:id="56393539">
      <w:bodyDiv w:val="1"/>
      <w:marLeft w:val="0"/>
      <w:marRight w:val="0"/>
      <w:marTop w:val="0"/>
      <w:marBottom w:val="0"/>
      <w:divBdr>
        <w:top w:val="none" w:sz="0" w:space="0" w:color="auto"/>
        <w:left w:val="none" w:sz="0" w:space="0" w:color="auto"/>
        <w:bottom w:val="none" w:sz="0" w:space="0" w:color="auto"/>
        <w:right w:val="none" w:sz="0" w:space="0" w:color="auto"/>
      </w:divBdr>
      <w:divsChild>
        <w:div w:id="714695817">
          <w:marLeft w:val="0"/>
          <w:marRight w:val="0"/>
          <w:marTop w:val="0"/>
          <w:marBottom w:val="0"/>
          <w:divBdr>
            <w:top w:val="none" w:sz="0" w:space="0" w:color="auto"/>
            <w:left w:val="none" w:sz="0" w:space="0" w:color="auto"/>
            <w:bottom w:val="none" w:sz="0" w:space="0" w:color="auto"/>
            <w:right w:val="none" w:sz="0" w:space="0" w:color="auto"/>
          </w:divBdr>
        </w:div>
        <w:div w:id="1166944821">
          <w:marLeft w:val="0"/>
          <w:marRight w:val="0"/>
          <w:marTop w:val="0"/>
          <w:marBottom w:val="0"/>
          <w:divBdr>
            <w:top w:val="none" w:sz="0" w:space="0" w:color="auto"/>
            <w:left w:val="none" w:sz="0" w:space="0" w:color="auto"/>
            <w:bottom w:val="none" w:sz="0" w:space="0" w:color="auto"/>
            <w:right w:val="none" w:sz="0" w:space="0" w:color="auto"/>
          </w:divBdr>
        </w:div>
        <w:div w:id="1402560111">
          <w:marLeft w:val="0"/>
          <w:marRight w:val="0"/>
          <w:marTop w:val="0"/>
          <w:marBottom w:val="0"/>
          <w:divBdr>
            <w:top w:val="none" w:sz="0" w:space="0" w:color="auto"/>
            <w:left w:val="none" w:sz="0" w:space="0" w:color="auto"/>
            <w:bottom w:val="none" w:sz="0" w:space="0" w:color="auto"/>
            <w:right w:val="none" w:sz="0" w:space="0" w:color="auto"/>
          </w:divBdr>
        </w:div>
        <w:div w:id="1927961891">
          <w:marLeft w:val="0"/>
          <w:marRight w:val="0"/>
          <w:marTop w:val="0"/>
          <w:marBottom w:val="0"/>
          <w:divBdr>
            <w:top w:val="none" w:sz="0" w:space="0" w:color="auto"/>
            <w:left w:val="none" w:sz="0" w:space="0" w:color="auto"/>
            <w:bottom w:val="none" w:sz="0" w:space="0" w:color="auto"/>
            <w:right w:val="none" w:sz="0" w:space="0" w:color="auto"/>
          </w:divBdr>
        </w:div>
        <w:div w:id="1930117604">
          <w:marLeft w:val="0"/>
          <w:marRight w:val="0"/>
          <w:marTop w:val="0"/>
          <w:marBottom w:val="0"/>
          <w:divBdr>
            <w:top w:val="none" w:sz="0" w:space="0" w:color="auto"/>
            <w:left w:val="none" w:sz="0" w:space="0" w:color="auto"/>
            <w:bottom w:val="none" w:sz="0" w:space="0" w:color="auto"/>
            <w:right w:val="none" w:sz="0" w:space="0" w:color="auto"/>
          </w:divBdr>
        </w:div>
      </w:divsChild>
    </w:div>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159465366">
      <w:bodyDiv w:val="1"/>
      <w:marLeft w:val="0"/>
      <w:marRight w:val="0"/>
      <w:marTop w:val="0"/>
      <w:marBottom w:val="0"/>
      <w:divBdr>
        <w:top w:val="none" w:sz="0" w:space="0" w:color="auto"/>
        <w:left w:val="none" w:sz="0" w:space="0" w:color="auto"/>
        <w:bottom w:val="none" w:sz="0" w:space="0" w:color="auto"/>
        <w:right w:val="none" w:sz="0" w:space="0" w:color="auto"/>
      </w:divBdr>
      <w:divsChild>
        <w:div w:id="141434891">
          <w:marLeft w:val="0"/>
          <w:marRight w:val="0"/>
          <w:marTop w:val="0"/>
          <w:marBottom w:val="0"/>
          <w:divBdr>
            <w:top w:val="none" w:sz="0" w:space="0" w:color="auto"/>
            <w:left w:val="none" w:sz="0" w:space="0" w:color="auto"/>
            <w:bottom w:val="none" w:sz="0" w:space="0" w:color="auto"/>
            <w:right w:val="none" w:sz="0" w:space="0" w:color="auto"/>
          </w:divBdr>
        </w:div>
        <w:div w:id="197397582">
          <w:marLeft w:val="0"/>
          <w:marRight w:val="0"/>
          <w:marTop w:val="0"/>
          <w:marBottom w:val="0"/>
          <w:divBdr>
            <w:top w:val="none" w:sz="0" w:space="0" w:color="auto"/>
            <w:left w:val="none" w:sz="0" w:space="0" w:color="auto"/>
            <w:bottom w:val="none" w:sz="0" w:space="0" w:color="auto"/>
            <w:right w:val="none" w:sz="0" w:space="0" w:color="auto"/>
          </w:divBdr>
        </w:div>
        <w:div w:id="255791804">
          <w:marLeft w:val="0"/>
          <w:marRight w:val="0"/>
          <w:marTop w:val="0"/>
          <w:marBottom w:val="0"/>
          <w:divBdr>
            <w:top w:val="none" w:sz="0" w:space="0" w:color="auto"/>
            <w:left w:val="none" w:sz="0" w:space="0" w:color="auto"/>
            <w:bottom w:val="none" w:sz="0" w:space="0" w:color="auto"/>
            <w:right w:val="none" w:sz="0" w:space="0" w:color="auto"/>
          </w:divBdr>
        </w:div>
        <w:div w:id="350375944">
          <w:marLeft w:val="0"/>
          <w:marRight w:val="0"/>
          <w:marTop w:val="0"/>
          <w:marBottom w:val="0"/>
          <w:divBdr>
            <w:top w:val="none" w:sz="0" w:space="0" w:color="auto"/>
            <w:left w:val="none" w:sz="0" w:space="0" w:color="auto"/>
            <w:bottom w:val="none" w:sz="0" w:space="0" w:color="auto"/>
            <w:right w:val="none" w:sz="0" w:space="0" w:color="auto"/>
          </w:divBdr>
        </w:div>
        <w:div w:id="370613752">
          <w:marLeft w:val="0"/>
          <w:marRight w:val="0"/>
          <w:marTop w:val="0"/>
          <w:marBottom w:val="0"/>
          <w:divBdr>
            <w:top w:val="none" w:sz="0" w:space="0" w:color="auto"/>
            <w:left w:val="none" w:sz="0" w:space="0" w:color="auto"/>
            <w:bottom w:val="none" w:sz="0" w:space="0" w:color="auto"/>
            <w:right w:val="none" w:sz="0" w:space="0" w:color="auto"/>
          </w:divBdr>
        </w:div>
        <w:div w:id="442455743">
          <w:marLeft w:val="0"/>
          <w:marRight w:val="0"/>
          <w:marTop w:val="0"/>
          <w:marBottom w:val="0"/>
          <w:divBdr>
            <w:top w:val="none" w:sz="0" w:space="0" w:color="auto"/>
            <w:left w:val="none" w:sz="0" w:space="0" w:color="auto"/>
            <w:bottom w:val="none" w:sz="0" w:space="0" w:color="auto"/>
            <w:right w:val="none" w:sz="0" w:space="0" w:color="auto"/>
          </w:divBdr>
        </w:div>
        <w:div w:id="810247741">
          <w:marLeft w:val="0"/>
          <w:marRight w:val="0"/>
          <w:marTop w:val="0"/>
          <w:marBottom w:val="0"/>
          <w:divBdr>
            <w:top w:val="none" w:sz="0" w:space="0" w:color="auto"/>
            <w:left w:val="none" w:sz="0" w:space="0" w:color="auto"/>
            <w:bottom w:val="none" w:sz="0" w:space="0" w:color="auto"/>
            <w:right w:val="none" w:sz="0" w:space="0" w:color="auto"/>
          </w:divBdr>
        </w:div>
        <w:div w:id="833178748">
          <w:marLeft w:val="0"/>
          <w:marRight w:val="0"/>
          <w:marTop w:val="0"/>
          <w:marBottom w:val="0"/>
          <w:divBdr>
            <w:top w:val="none" w:sz="0" w:space="0" w:color="auto"/>
            <w:left w:val="none" w:sz="0" w:space="0" w:color="auto"/>
            <w:bottom w:val="none" w:sz="0" w:space="0" w:color="auto"/>
            <w:right w:val="none" w:sz="0" w:space="0" w:color="auto"/>
          </w:divBdr>
        </w:div>
        <w:div w:id="1185024469">
          <w:marLeft w:val="0"/>
          <w:marRight w:val="0"/>
          <w:marTop w:val="0"/>
          <w:marBottom w:val="0"/>
          <w:divBdr>
            <w:top w:val="none" w:sz="0" w:space="0" w:color="auto"/>
            <w:left w:val="none" w:sz="0" w:space="0" w:color="auto"/>
            <w:bottom w:val="none" w:sz="0" w:space="0" w:color="auto"/>
            <w:right w:val="none" w:sz="0" w:space="0" w:color="auto"/>
          </w:divBdr>
        </w:div>
        <w:div w:id="1299870908">
          <w:marLeft w:val="0"/>
          <w:marRight w:val="0"/>
          <w:marTop w:val="0"/>
          <w:marBottom w:val="0"/>
          <w:divBdr>
            <w:top w:val="none" w:sz="0" w:space="0" w:color="auto"/>
            <w:left w:val="none" w:sz="0" w:space="0" w:color="auto"/>
            <w:bottom w:val="none" w:sz="0" w:space="0" w:color="auto"/>
            <w:right w:val="none" w:sz="0" w:space="0" w:color="auto"/>
          </w:divBdr>
        </w:div>
        <w:div w:id="1378701702">
          <w:marLeft w:val="0"/>
          <w:marRight w:val="0"/>
          <w:marTop w:val="0"/>
          <w:marBottom w:val="0"/>
          <w:divBdr>
            <w:top w:val="none" w:sz="0" w:space="0" w:color="auto"/>
            <w:left w:val="none" w:sz="0" w:space="0" w:color="auto"/>
            <w:bottom w:val="none" w:sz="0" w:space="0" w:color="auto"/>
            <w:right w:val="none" w:sz="0" w:space="0" w:color="auto"/>
          </w:divBdr>
        </w:div>
        <w:div w:id="1407604051">
          <w:marLeft w:val="0"/>
          <w:marRight w:val="0"/>
          <w:marTop w:val="0"/>
          <w:marBottom w:val="0"/>
          <w:divBdr>
            <w:top w:val="none" w:sz="0" w:space="0" w:color="auto"/>
            <w:left w:val="none" w:sz="0" w:space="0" w:color="auto"/>
            <w:bottom w:val="none" w:sz="0" w:space="0" w:color="auto"/>
            <w:right w:val="none" w:sz="0" w:space="0" w:color="auto"/>
          </w:divBdr>
        </w:div>
        <w:div w:id="1452435280">
          <w:marLeft w:val="0"/>
          <w:marRight w:val="0"/>
          <w:marTop w:val="0"/>
          <w:marBottom w:val="0"/>
          <w:divBdr>
            <w:top w:val="none" w:sz="0" w:space="0" w:color="auto"/>
            <w:left w:val="none" w:sz="0" w:space="0" w:color="auto"/>
            <w:bottom w:val="none" w:sz="0" w:space="0" w:color="auto"/>
            <w:right w:val="none" w:sz="0" w:space="0" w:color="auto"/>
          </w:divBdr>
        </w:div>
        <w:div w:id="1567493339">
          <w:marLeft w:val="0"/>
          <w:marRight w:val="0"/>
          <w:marTop w:val="0"/>
          <w:marBottom w:val="0"/>
          <w:divBdr>
            <w:top w:val="none" w:sz="0" w:space="0" w:color="auto"/>
            <w:left w:val="none" w:sz="0" w:space="0" w:color="auto"/>
            <w:bottom w:val="none" w:sz="0" w:space="0" w:color="auto"/>
            <w:right w:val="none" w:sz="0" w:space="0" w:color="auto"/>
          </w:divBdr>
        </w:div>
        <w:div w:id="1595361451">
          <w:marLeft w:val="0"/>
          <w:marRight w:val="0"/>
          <w:marTop w:val="0"/>
          <w:marBottom w:val="0"/>
          <w:divBdr>
            <w:top w:val="none" w:sz="0" w:space="0" w:color="auto"/>
            <w:left w:val="none" w:sz="0" w:space="0" w:color="auto"/>
            <w:bottom w:val="none" w:sz="0" w:space="0" w:color="auto"/>
            <w:right w:val="none" w:sz="0" w:space="0" w:color="auto"/>
          </w:divBdr>
        </w:div>
        <w:div w:id="1721973434">
          <w:marLeft w:val="0"/>
          <w:marRight w:val="0"/>
          <w:marTop w:val="0"/>
          <w:marBottom w:val="0"/>
          <w:divBdr>
            <w:top w:val="none" w:sz="0" w:space="0" w:color="auto"/>
            <w:left w:val="none" w:sz="0" w:space="0" w:color="auto"/>
            <w:bottom w:val="none" w:sz="0" w:space="0" w:color="auto"/>
            <w:right w:val="none" w:sz="0" w:space="0" w:color="auto"/>
          </w:divBdr>
        </w:div>
        <w:div w:id="1753307571">
          <w:marLeft w:val="0"/>
          <w:marRight w:val="0"/>
          <w:marTop w:val="0"/>
          <w:marBottom w:val="0"/>
          <w:divBdr>
            <w:top w:val="none" w:sz="0" w:space="0" w:color="auto"/>
            <w:left w:val="none" w:sz="0" w:space="0" w:color="auto"/>
            <w:bottom w:val="none" w:sz="0" w:space="0" w:color="auto"/>
            <w:right w:val="none" w:sz="0" w:space="0" w:color="auto"/>
          </w:divBdr>
        </w:div>
        <w:div w:id="1785614245">
          <w:marLeft w:val="0"/>
          <w:marRight w:val="0"/>
          <w:marTop w:val="0"/>
          <w:marBottom w:val="0"/>
          <w:divBdr>
            <w:top w:val="none" w:sz="0" w:space="0" w:color="auto"/>
            <w:left w:val="none" w:sz="0" w:space="0" w:color="auto"/>
            <w:bottom w:val="none" w:sz="0" w:space="0" w:color="auto"/>
            <w:right w:val="none" w:sz="0" w:space="0" w:color="auto"/>
          </w:divBdr>
        </w:div>
        <w:div w:id="1932353282">
          <w:marLeft w:val="0"/>
          <w:marRight w:val="0"/>
          <w:marTop w:val="0"/>
          <w:marBottom w:val="0"/>
          <w:divBdr>
            <w:top w:val="none" w:sz="0" w:space="0" w:color="auto"/>
            <w:left w:val="none" w:sz="0" w:space="0" w:color="auto"/>
            <w:bottom w:val="none" w:sz="0" w:space="0" w:color="auto"/>
            <w:right w:val="none" w:sz="0" w:space="0" w:color="auto"/>
          </w:divBdr>
        </w:div>
        <w:div w:id="1963926602">
          <w:marLeft w:val="0"/>
          <w:marRight w:val="0"/>
          <w:marTop w:val="0"/>
          <w:marBottom w:val="0"/>
          <w:divBdr>
            <w:top w:val="none" w:sz="0" w:space="0" w:color="auto"/>
            <w:left w:val="none" w:sz="0" w:space="0" w:color="auto"/>
            <w:bottom w:val="none" w:sz="0" w:space="0" w:color="auto"/>
            <w:right w:val="none" w:sz="0" w:space="0" w:color="auto"/>
          </w:divBdr>
        </w:div>
        <w:div w:id="2145152110">
          <w:marLeft w:val="0"/>
          <w:marRight w:val="0"/>
          <w:marTop w:val="0"/>
          <w:marBottom w:val="0"/>
          <w:divBdr>
            <w:top w:val="none" w:sz="0" w:space="0" w:color="auto"/>
            <w:left w:val="none" w:sz="0" w:space="0" w:color="auto"/>
            <w:bottom w:val="none" w:sz="0" w:space="0" w:color="auto"/>
            <w:right w:val="none" w:sz="0" w:space="0" w:color="auto"/>
          </w:divBdr>
        </w:div>
      </w:divsChild>
    </w:div>
    <w:div w:id="173612545">
      <w:bodyDiv w:val="1"/>
      <w:marLeft w:val="0"/>
      <w:marRight w:val="0"/>
      <w:marTop w:val="0"/>
      <w:marBottom w:val="0"/>
      <w:divBdr>
        <w:top w:val="none" w:sz="0" w:space="0" w:color="auto"/>
        <w:left w:val="none" w:sz="0" w:space="0" w:color="auto"/>
        <w:bottom w:val="none" w:sz="0" w:space="0" w:color="auto"/>
        <w:right w:val="none" w:sz="0" w:space="0" w:color="auto"/>
      </w:divBdr>
      <w:divsChild>
        <w:div w:id="95175778">
          <w:marLeft w:val="0"/>
          <w:marRight w:val="0"/>
          <w:marTop w:val="0"/>
          <w:marBottom w:val="0"/>
          <w:divBdr>
            <w:top w:val="none" w:sz="0" w:space="0" w:color="auto"/>
            <w:left w:val="none" w:sz="0" w:space="0" w:color="auto"/>
            <w:bottom w:val="none" w:sz="0" w:space="0" w:color="auto"/>
            <w:right w:val="none" w:sz="0" w:space="0" w:color="auto"/>
          </w:divBdr>
        </w:div>
        <w:div w:id="149710997">
          <w:marLeft w:val="0"/>
          <w:marRight w:val="0"/>
          <w:marTop w:val="0"/>
          <w:marBottom w:val="0"/>
          <w:divBdr>
            <w:top w:val="none" w:sz="0" w:space="0" w:color="auto"/>
            <w:left w:val="none" w:sz="0" w:space="0" w:color="auto"/>
            <w:bottom w:val="none" w:sz="0" w:space="0" w:color="auto"/>
            <w:right w:val="none" w:sz="0" w:space="0" w:color="auto"/>
          </w:divBdr>
        </w:div>
        <w:div w:id="842354247">
          <w:marLeft w:val="0"/>
          <w:marRight w:val="0"/>
          <w:marTop w:val="0"/>
          <w:marBottom w:val="0"/>
          <w:divBdr>
            <w:top w:val="none" w:sz="0" w:space="0" w:color="auto"/>
            <w:left w:val="none" w:sz="0" w:space="0" w:color="auto"/>
            <w:bottom w:val="none" w:sz="0" w:space="0" w:color="auto"/>
            <w:right w:val="none" w:sz="0" w:space="0" w:color="auto"/>
          </w:divBdr>
        </w:div>
        <w:div w:id="914775710">
          <w:marLeft w:val="0"/>
          <w:marRight w:val="0"/>
          <w:marTop w:val="0"/>
          <w:marBottom w:val="0"/>
          <w:divBdr>
            <w:top w:val="none" w:sz="0" w:space="0" w:color="auto"/>
            <w:left w:val="none" w:sz="0" w:space="0" w:color="auto"/>
            <w:bottom w:val="none" w:sz="0" w:space="0" w:color="auto"/>
            <w:right w:val="none" w:sz="0" w:space="0" w:color="auto"/>
          </w:divBdr>
        </w:div>
      </w:divsChild>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266817193">
      <w:bodyDiv w:val="1"/>
      <w:marLeft w:val="0"/>
      <w:marRight w:val="0"/>
      <w:marTop w:val="0"/>
      <w:marBottom w:val="0"/>
      <w:divBdr>
        <w:top w:val="none" w:sz="0" w:space="0" w:color="auto"/>
        <w:left w:val="none" w:sz="0" w:space="0" w:color="auto"/>
        <w:bottom w:val="none" w:sz="0" w:space="0" w:color="auto"/>
        <w:right w:val="none" w:sz="0" w:space="0" w:color="auto"/>
      </w:divBdr>
      <w:divsChild>
        <w:div w:id="1006059674">
          <w:marLeft w:val="0"/>
          <w:marRight w:val="0"/>
          <w:marTop w:val="0"/>
          <w:marBottom w:val="0"/>
          <w:divBdr>
            <w:top w:val="none" w:sz="0" w:space="0" w:color="auto"/>
            <w:left w:val="none" w:sz="0" w:space="0" w:color="auto"/>
            <w:bottom w:val="none" w:sz="0" w:space="0" w:color="auto"/>
            <w:right w:val="none" w:sz="0" w:space="0" w:color="auto"/>
          </w:divBdr>
        </w:div>
        <w:div w:id="2082944351">
          <w:marLeft w:val="0"/>
          <w:marRight w:val="0"/>
          <w:marTop w:val="0"/>
          <w:marBottom w:val="0"/>
          <w:divBdr>
            <w:top w:val="none" w:sz="0" w:space="0" w:color="auto"/>
            <w:left w:val="none" w:sz="0" w:space="0" w:color="auto"/>
            <w:bottom w:val="none" w:sz="0" w:space="0" w:color="auto"/>
            <w:right w:val="none" w:sz="0" w:space="0" w:color="auto"/>
          </w:divBdr>
        </w:div>
      </w:divsChild>
    </w:div>
    <w:div w:id="336882196">
      <w:bodyDiv w:val="1"/>
      <w:marLeft w:val="0"/>
      <w:marRight w:val="0"/>
      <w:marTop w:val="0"/>
      <w:marBottom w:val="0"/>
      <w:divBdr>
        <w:top w:val="none" w:sz="0" w:space="0" w:color="auto"/>
        <w:left w:val="none" w:sz="0" w:space="0" w:color="auto"/>
        <w:bottom w:val="none" w:sz="0" w:space="0" w:color="auto"/>
        <w:right w:val="none" w:sz="0" w:space="0" w:color="auto"/>
      </w:divBdr>
      <w:divsChild>
        <w:div w:id="3291300">
          <w:marLeft w:val="0"/>
          <w:marRight w:val="0"/>
          <w:marTop w:val="0"/>
          <w:marBottom w:val="0"/>
          <w:divBdr>
            <w:top w:val="none" w:sz="0" w:space="0" w:color="auto"/>
            <w:left w:val="none" w:sz="0" w:space="0" w:color="auto"/>
            <w:bottom w:val="none" w:sz="0" w:space="0" w:color="auto"/>
            <w:right w:val="none" w:sz="0" w:space="0" w:color="auto"/>
          </w:divBdr>
        </w:div>
        <w:div w:id="4552448">
          <w:marLeft w:val="0"/>
          <w:marRight w:val="0"/>
          <w:marTop w:val="0"/>
          <w:marBottom w:val="0"/>
          <w:divBdr>
            <w:top w:val="none" w:sz="0" w:space="0" w:color="auto"/>
            <w:left w:val="none" w:sz="0" w:space="0" w:color="auto"/>
            <w:bottom w:val="none" w:sz="0" w:space="0" w:color="auto"/>
            <w:right w:val="none" w:sz="0" w:space="0" w:color="auto"/>
          </w:divBdr>
        </w:div>
        <w:div w:id="187913413">
          <w:marLeft w:val="0"/>
          <w:marRight w:val="0"/>
          <w:marTop w:val="0"/>
          <w:marBottom w:val="0"/>
          <w:divBdr>
            <w:top w:val="none" w:sz="0" w:space="0" w:color="auto"/>
            <w:left w:val="none" w:sz="0" w:space="0" w:color="auto"/>
            <w:bottom w:val="none" w:sz="0" w:space="0" w:color="auto"/>
            <w:right w:val="none" w:sz="0" w:space="0" w:color="auto"/>
          </w:divBdr>
        </w:div>
        <w:div w:id="188959076">
          <w:marLeft w:val="0"/>
          <w:marRight w:val="0"/>
          <w:marTop w:val="0"/>
          <w:marBottom w:val="0"/>
          <w:divBdr>
            <w:top w:val="none" w:sz="0" w:space="0" w:color="auto"/>
            <w:left w:val="none" w:sz="0" w:space="0" w:color="auto"/>
            <w:bottom w:val="none" w:sz="0" w:space="0" w:color="auto"/>
            <w:right w:val="none" w:sz="0" w:space="0" w:color="auto"/>
          </w:divBdr>
        </w:div>
        <w:div w:id="232005231">
          <w:marLeft w:val="0"/>
          <w:marRight w:val="0"/>
          <w:marTop w:val="0"/>
          <w:marBottom w:val="0"/>
          <w:divBdr>
            <w:top w:val="none" w:sz="0" w:space="0" w:color="auto"/>
            <w:left w:val="none" w:sz="0" w:space="0" w:color="auto"/>
            <w:bottom w:val="none" w:sz="0" w:space="0" w:color="auto"/>
            <w:right w:val="none" w:sz="0" w:space="0" w:color="auto"/>
          </w:divBdr>
        </w:div>
        <w:div w:id="429592659">
          <w:marLeft w:val="0"/>
          <w:marRight w:val="0"/>
          <w:marTop w:val="0"/>
          <w:marBottom w:val="0"/>
          <w:divBdr>
            <w:top w:val="none" w:sz="0" w:space="0" w:color="auto"/>
            <w:left w:val="none" w:sz="0" w:space="0" w:color="auto"/>
            <w:bottom w:val="none" w:sz="0" w:space="0" w:color="auto"/>
            <w:right w:val="none" w:sz="0" w:space="0" w:color="auto"/>
          </w:divBdr>
        </w:div>
        <w:div w:id="483396399">
          <w:marLeft w:val="0"/>
          <w:marRight w:val="0"/>
          <w:marTop w:val="0"/>
          <w:marBottom w:val="0"/>
          <w:divBdr>
            <w:top w:val="none" w:sz="0" w:space="0" w:color="auto"/>
            <w:left w:val="none" w:sz="0" w:space="0" w:color="auto"/>
            <w:bottom w:val="none" w:sz="0" w:space="0" w:color="auto"/>
            <w:right w:val="none" w:sz="0" w:space="0" w:color="auto"/>
          </w:divBdr>
        </w:div>
        <w:div w:id="572394274">
          <w:marLeft w:val="0"/>
          <w:marRight w:val="0"/>
          <w:marTop w:val="0"/>
          <w:marBottom w:val="0"/>
          <w:divBdr>
            <w:top w:val="none" w:sz="0" w:space="0" w:color="auto"/>
            <w:left w:val="none" w:sz="0" w:space="0" w:color="auto"/>
            <w:bottom w:val="none" w:sz="0" w:space="0" w:color="auto"/>
            <w:right w:val="none" w:sz="0" w:space="0" w:color="auto"/>
          </w:divBdr>
        </w:div>
        <w:div w:id="611863508">
          <w:marLeft w:val="0"/>
          <w:marRight w:val="0"/>
          <w:marTop w:val="0"/>
          <w:marBottom w:val="0"/>
          <w:divBdr>
            <w:top w:val="none" w:sz="0" w:space="0" w:color="auto"/>
            <w:left w:val="none" w:sz="0" w:space="0" w:color="auto"/>
            <w:bottom w:val="none" w:sz="0" w:space="0" w:color="auto"/>
            <w:right w:val="none" w:sz="0" w:space="0" w:color="auto"/>
          </w:divBdr>
        </w:div>
        <w:div w:id="657926837">
          <w:marLeft w:val="0"/>
          <w:marRight w:val="0"/>
          <w:marTop w:val="0"/>
          <w:marBottom w:val="0"/>
          <w:divBdr>
            <w:top w:val="none" w:sz="0" w:space="0" w:color="auto"/>
            <w:left w:val="none" w:sz="0" w:space="0" w:color="auto"/>
            <w:bottom w:val="none" w:sz="0" w:space="0" w:color="auto"/>
            <w:right w:val="none" w:sz="0" w:space="0" w:color="auto"/>
          </w:divBdr>
        </w:div>
        <w:div w:id="736778663">
          <w:marLeft w:val="0"/>
          <w:marRight w:val="0"/>
          <w:marTop w:val="0"/>
          <w:marBottom w:val="0"/>
          <w:divBdr>
            <w:top w:val="none" w:sz="0" w:space="0" w:color="auto"/>
            <w:left w:val="none" w:sz="0" w:space="0" w:color="auto"/>
            <w:bottom w:val="none" w:sz="0" w:space="0" w:color="auto"/>
            <w:right w:val="none" w:sz="0" w:space="0" w:color="auto"/>
          </w:divBdr>
        </w:div>
        <w:div w:id="815726618">
          <w:marLeft w:val="0"/>
          <w:marRight w:val="0"/>
          <w:marTop w:val="0"/>
          <w:marBottom w:val="0"/>
          <w:divBdr>
            <w:top w:val="none" w:sz="0" w:space="0" w:color="auto"/>
            <w:left w:val="none" w:sz="0" w:space="0" w:color="auto"/>
            <w:bottom w:val="none" w:sz="0" w:space="0" w:color="auto"/>
            <w:right w:val="none" w:sz="0" w:space="0" w:color="auto"/>
          </w:divBdr>
        </w:div>
        <w:div w:id="884678869">
          <w:marLeft w:val="0"/>
          <w:marRight w:val="0"/>
          <w:marTop w:val="0"/>
          <w:marBottom w:val="0"/>
          <w:divBdr>
            <w:top w:val="none" w:sz="0" w:space="0" w:color="auto"/>
            <w:left w:val="none" w:sz="0" w:space="0" w:color="auto"/>
            <w:bottom w:val="none" w:sz="0" w:space="0" w:color="auto"/>
            <w:right w:val="none" w:sz="0" w:space="0" w:color="auto"/>
          </w:divBdr>
        </w:div>
        <w:div w:id="1221555212">
          <w:marLeft w:val="0"/>
          <w:marRight w:val="0"/>
          <w:marTop w:val="0"/>
          <w:marBottom w:val="0"/>
          <w:divBdr>
            <w:top w:val="none" w:sz="0" w:space="0" w:color="auto"/>
            <w:left w:val="none" w:sz="0" w:space="0" w:color="auto"/>
            <w:bottom w:val="none" w:sz="0" w:space="0" w:color="auto"/>
            <w:right w:val="none" w:sz="0" w:space="0" w:color="auto"/>
          </w:divBdr>
        </w:div>
        <w:div w:id="1297251354">
          <w:marLeft w:val="0"/>
          <w:marRight w:val="0"/>
          <w:marTop w:val="0"/>
          <w:marBottom w:val="0"/>
          <w:divBdr>
            <w:top w:val="none" w:sz="0" w:space="0" w:color="auto"/>
            <w:left w:val="none" w:sz="0" w:space="0" w:color="auto"/>
            <w:bottom w:val="none" w:sz="0" w:space="0" w:color="auto"/>
            <w:right w:val="none" w:sz="0" w:space="0" w:color="auto"/>
          </w:divBdr>
        </w:div>
        <w:div w:id="1965112539">
          <w:marLeft w:val="0"/>
          <w:marRight w:val="0"/>
          <w:marTop w:val="0"/>
          <w:marBottom w:val="0"/>
          <w:divBdr>
            <w:top w:val="none" w:sz="0" w:space="0" w:color="auto"/>
            <w:left w:val="none" w:sz="0" w:space="0" w:color="auto"/>
            <w:bottom w:val="none" w:sz="0" w:space="0" w:color="auto"/>
            <w:right w:val="none" w:sz="0" w:space="0" w:color="auto"/>
          </w:divBdr>
        </w:div>
        <w:div w:id="2114665073">
          <w:marLeft w:val="0"/>
          <w:marRight w:val="0"/>
          <w:marTop w:val="0"/>
          <w:marBottom w:val="0"/>
          <w:divBdr>
            <w:top w:val="none" w:sz="0" w:space="0" w:color="auto"/>
            <w:left w:val="none" w:sz="0" w:space="0" w:color="auto"/>
            <w:bottom w:val="none" w:sz="0" w:space="0" w:color="auto"/>
            <w:right w:val="none" w:sz="0" w:space="0" w:color="auto"/>
          </w:divBdr>
        </w:div>
      </w:divsChild>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427967086">
      <w:bodyDiv w:val="1"/>
      <w:marLeft w:val="0"/>
      <w:marRight w:val="0"/>
      <w:marTop w:val="0"/>
      <w:marBottom w:val="0"/>
      <w:divBdr>
        <w:top w:val="none" w:sz="0" w:space="0" w:color="auto"/>
        <w:left w:val="none" w:sz="0" w:space="0" w:color="auto"/>
        <w:bottom w:val="none" w:sz="0" w:space="0" w:color="auto"/>
        <w:right w:val="none" w:sz="0" w:space="0" w:color="auto"/>
      </w:divBdr>
      <w:divsChild>
        <w:div w:id="351876907">
          <w:marLeft w:val="0"/>
          <w:marRight w:val="0"/>
          <w:marTop w:val="0"/>
          <w:marBottom w:val="0"/>
          <w:divBdr>
            <w:top w:val="none" w:sz="0" w:space="0" w:color="auto"/>
            <w:left w:val="none" w:sz="0" w:space="0" w:color="auto"/>
            <w:bottom w:val="none" w:sz="0" w:space="0" w:color="auto"/>
            <w:right w:val="none" w:sz="0" w:space="0" w:color="auto"/>
          </w:divBdr>
        </w:div>
        <w:div w:id="2113431446">
          <w:marLeft w:val="0"/>
          <w:marRight w:val="0"/>
          <w:marTop w:val="0"/>
          <w:marBottom w:val="0"/>
          <w:divBdr>
            <w:top w:val="none" w:sz="0" w:space="0" w:color="auto"/>
            <w:left w:val="none" w:sz="0" w:space="0" w:color="auto"/>
            <w:bottom w:val="none" w:sz="0" w:space="0" w:color="auto"/>
            <w:right w:val="none" w:sz="0" w:space="0" w:color="auto"/>
          </w:divBdr>
        </w:div>
      </w:divsChild>
    </w:div>
    <w:div w:id="495652080">
      <w:bodyDiv w:val="1"/>
      <w:marLeft w:val="0"/>
      <w:marRight w:val="0"/>
      <w:marTop w:val="0"/>
      <w:marBottom w:val="0"/>
      <w:divBdr>
        <w:top w:val="none" w:sz="0" w:space="0" w:color="auto"/>
        <w:left w:val="none" w:sz="0" w:space="0" w:color="auto"/>
        <w:bottom w:val="none" w:sz="0" w:space="0" w:color="auto"/>
        <w:right w:val="none" w:sz="0" w:space="0" w:color="auto"/>
      </w:divBdr>
      <w:divsChild>
        <w:div w:id="247541477">
          <w:marLeft w:val="0"/>
          <w:marRight w:val="0"/>
          <w:marTop w:val="0"/>
          <w:marBottom w:val="0"/>
          <w:divBdr>
            <w:top w:val="none" w:sz="0" w:space="0" w:color="auto"/>
            <w:left w:val="none" w:sz="0" w:space="0" w:color="auto"/>
            <w:bottom w:val="none" w:sz="0" w:space="0" w:color="auto"/>
            <w:right w:val="none" w:sz="0" w:space="0" w:color="auto"/>
          </w:divBdr>
        </w:div>
        <w:div w:id="1670018470">
          <w:marLeft w:val="0"/>
          <w:marRight w:val="0"/>
          <w:marTop w:val="0"/>
          <w:marBottom w:val="0"/>
          <w:divBdr>
            <w:top w:val="none" w:sz="0" w:space="0" w:color="auto"/>
            <w:left w:val="none" w:sz="0" w:space="0" w:color="auto"/>
            <w:bottom w:val="none" w:sz="0" w:space="0" w:color="auto"/>
            <w:right w:val="none" w:sz="0" w:space="0" w:color="auto"/>
          </w:divBdr>
        </w:div>
      </w:divsChild>
    </w:div>
    <w:div w:id="538396712">
      <w:bodyDiv w:val="1"/>
      <w:marLeft w:val="0"/>
      <w:marRight w:val="0"/>
      <w:marTop w:val="0"/>
      <w:marBottom w:val="0"/>
      <w:divBdr>
        <w:top w:val="none" w:sz="0" w:space="0" w:color="auto"/>
        <w:left w:val="none" w:sz="0" w:space="0" w:color="auto"/>
        <w:bottom w:val="none" w:sz="0" w:space="0" w:color="auto"/>
        <w:right w:val="none" w:sz="0" w:space="0" w:color="auto"/>
      </w:divBdr>
      <w:divsChild>
        <w:div w:id="1119178163">
          <w:marLeft w:val="0"/>
          <w:marRight w:val="0"/>
          <w:marTop w:val="0"/>
          <w:marBottom w:val="0"/>
          <w:divBdr>
            <w:top w:val="none" w:sz="0" w:space="0" w:color="auto"/>
            <w:left w:val="none" w:sz="0" w:space="0" w:color="auto"/>
            <w:bottom w:val="none" w:sz="0" w:space="0" w:color="auto"/>
            <w:right w:val="none" w:sz="0" w:space="0" w:color="auto"/>
          </w:divBdr>
        </w:div>
        <w:div w:id="1493789179">
          <w:marLeft w:val="0"/>
          <w:marRight w:val="0"/>
          <w:marTop w:val="0"/>
          <w:marBottom w:val="0"/>
          <w:divBdr>
            <w:top w:val="none" w:sz="0" w:space="0" w:color="auto"/>
            <w:left w:val="none" w:sz="0" w:space="0" w:color="auto"/>
            <w:bottom w:val="none" w:sz="0" w:space="0" w:color="auto"/>
            <w:right w:val="none" w:sz="0" w:space="0" w:color="auto"/>
          </w:divBdr>
        </w:div>
        <w:div w:id="1948079955">
          <w:marLeft w:val="0"/>
          <w:marRight w:val="0"/>
          <w:marTop w:val="0"/>
          <w:marBottom w:val="0"/>
          <w:divBdr>
            <w:top w:val="none" w:sz="0" w:space="0" w:color="auto"/>
            <w:left w:val="none" w:sz="0" w:space="0" w:color="auto"/>
            <w:bottom w:val="none" w:sz="0" w:space="0" w:color="auto"/>
            <w:right w:val="none" w:sz="0" w:space="0" w:color="auto"/>
          </w:divBdr>
        </w:div>
      </w:divsChild>
    </w:div>
    <w:div w:id="602105813">
      <w:bodyDiv w:val="1"/>
      <w:marLeft w:val="0"/>
      <w:marRight w:val="0"/>
      <w:marTop w:val="0"/>
      <w:marBottom w:val="0"/>
      <w:divBdr>
        <w:top w:val="none" w:sz="0" w:space="0" w:color="auto"/>
        <w:left w:val="none" w:sz="0" w:space="0" w:color="auto"/>
        <w:bottom w:val="none" w:sz="0" w:space="0" w:color="auto"/>
        <w:right w:val="none" w:sz="0" w:space="0" w:color="auto"/>
      </w:divBdr>
      <w:divsChild>
        <w:div w:id="1249297">
          <w:marLeft w:val="0"/>
          <w:marRight w:val="0"/>
          <w:marTop w:val="0"/>
          <w:marBottom w:val="0"/>
          <w:divBdr>
            <w:top w:val="none" w:sz="0" w:space="0" w:color="auto"/>
            <w:left w:val="none" w:sz="0" w:space="0" w:color="auto"/>
            <w:bottom w:val="none" w:sz="0" w:space="0" w:color="auto"/>
            <w:right w:val="none" w:sz="0" w:space="0" w:color="auto"/>
          </w:divBdr>
        </w:div>
        <w:div w:id="173960094">
          <w:marLeft w:val="0"/>
          <w:marRight w:val="0"/>
          <w:marTop w:val="0"/>
          <w:marBottom w:val="0"/>
          <w:divBdr>
            <w:top w:val="none" w:sz="0" w:space="0" w:color="auto"/>
            <w:left w:val="none" w:sz="0" w:space="0" w:color="auto"/>
            <w:bottom w:val="none" w:sz="0" w:space="0" w:color="auto"/>
            <w:right w:val="none" w:sz="0" w:space="0" w:color="auto"/>
          </w:divBdr>
        </w:div>
        <w:div w:id="1806577551">
          <w:marLeft w:val="0"/>
          <w:marRight w:val="0"/>
          <w:marTop w:val="0"/>
          <w:marBottom w:val="0"/>
          <w:divBdr>
            <w:top w:val="none" w:sz="0" w:space="0" w:color="auto"/>
            <w:left w:val="none" w:sz="0" w:space="0" w:color="auto"/>
            <w:bottom w:val="none" w:sz="0" w:space="0" w:color="auto"/>
            <w:right w:val="none" w:sz="0" w:space="0" w:color="auto"/>
          </w:divBdr>
        </w:div>
      </w:divsChild>
    </w:div>
    <w:div w:id="751975122">
      <w:bodyDiv w:val="1"/>
      <w:marLeft w:val="0"/>
      <w:marRight w:val="0"/>
      <w:marTop w:val="0"/>
      <w:marBottom w:val="0"/>
      <w:divBdr>
        <w:top w:val="none" w:sz="0" w:space="0" w:color="auto"/>
        <w:left w:val="none" w:sz="0" w:space="0" w:color="auto"/>
        <w:bottom w:val="none" w:sz="0" w:space="0" w:color="auto"/>
        <w:right w:val="none" w:sz="0" w:space="0" w:color="auto"/>
      </w:divBdr>
      <w:divsChild>
        <w:div w:id="975719624">
          <w:marLeft w:val="0"/>
          <w:marRight w:val="0"/>
          <w:marTop w:val="0"/>
          <w:marBottom w:val="0"/>
          <w:divBdr>
            <w:top w:val="none" w:sz="0" w:space="0" w:color="auto"/>
            <w:left w:val="none" w:sz="0" w:space="0" w:color="auto"/>
            <w:bottom w:val="none" w:sz="0" w:space="0" w:color="auto"/>
            <w:right w:val="none" w:sz="0" w:space="0" w:color="auto"/>
          </w:divBdr>
        </w:div>
        <w:div w:id="1603369218">
          <w:marLeft w:val="0"/>
          <w:marRight w:val="0"/>
          <w:marTop w:val="0"/>
          <w:marBottom w:val="0"/>
          <w:divBdr>
            <w:top w:val="none" w:sz="0" w:space="0" w:color="auto"/>
            <w:left w:val="none" w:sz="0" w:space="0" w:color="auto"/>
            <w:bottom w:val="none" w:sz="0" w:space="0" w:color="auto"/>
            <w:right w:val="none" w:sz="0" w:space="0" w:color="auto"/>
          </w:divBdr>
        </w:div>
        <w:div w:id="1994140920">
          <w:marLeft w:val="0"/>
          <w:marRight w:val="0"/>
          <w:marTop w:val="0"/>
          <w:marBottom w:val="0"/>
          <w:divBdr>
            <w:top w:val="none" w:sz="0" w:space="0" w:color="auto"/>
            <w:left w:val="none" w:sz="0" w:space="0" w:color="auto"/>
            <w:bottom w:val="none" w:sz="0" w:space="0" w:color="auto"/>
            <w:right w:val="none" w:sz="0" w:space="0" w:color="auto"/>
          </w:divBdr>
        </w:div>
      </w:divsChild>
    </w:div>
    <w:div w:id="803504125">
      <w:bodyDiv w:val="1"/>
      <w:marLeft w:val="0"/>
      <w:marRight w:val="0"/>
      <w:marTop w:val="0"/>
      <w:marBottom w:val="0"/>
      <w:divBdr>
        <w:top w:val="none" w:sz="0" w:space="0" w:color="auto"/>
        <w:left w:val="none" w:sz="0" w:space="0" w:color="auto"/>
        <w:bottom w:val="none" w:sz="0" w:space="0" w:color="auto"/>
        <w:right w:val="none" w:sz="0" w:space="0" w:color="auto"/>
      </w:divBdr>
      <w:divsChild>
        <w:div w:id="12417069">
          <w:marLeft w:val="0"/>
          <w:marRight w:val="0"/>
          <w:marTop w:val="0"/>
          <w:marBottom w:val="0"/>
          <w:divBdr>
            <w:top w:val="none" w:sz="0" w:space="0" w:color="auto"/>
            <w:left w:val="none" w:sz="0" w:space="0" w:color="auto"/>
            <w:bottom w:val="none" w:sz="0" w:space="0" w:color="auto"/>
            <w:right w:val="none" w:sz="0" w:space="0" w:color="auto"/>
          </w:divBdr>
        </w:div>
        <w:div w:id="50467577">
          <w:marLeft w:val="0"/>
          <w:marRight w:val="0"/>
          <w:marTop w:val="0"/>
          <w:marBottom w:val="0"/>
          <w:divBdr>
            <w:top w:val="none" w:sz="0" w:space="0" w:color="auto"/>
            <w:left w:val="none" w:sz="0" w:space="0" w:color="auto"/>
            <w:bottom w:val="none" w:sz="0" w:space="0" w:color="auto"/>
            <w:right w:val="none" w:sz="0" w:space="0" w:color="auto"/>
          </w:divBdr>
        </w:div>
        <w:div w:id="229967913">
          <w:marLeft w:val="0"/>
          <w:marRight w:val="0"/>
          <w:marTop w:val="0"/>
          <w:marBottom w:val="0"/>
          <w:divBdr>
            <w:top w:val="none" w:sz="0" w:space="0" w:color="auto"/>
            <w:left w:val="none" w:sz="0" w:space="0" w:color="auto"/>
            <w:bottom w:val="none" w:sz="0" w:space="0" w:color="auto"/>
            <w:right w:val="none" w:sz="0" w:space="0" w:color="auto"/>
          </w:divBdr>
        </w:div>
        <w:div w:id="357630606">
          <w:marLeft w:val="0"/>
          <w:marRight w:val="0"/>
          <w:marTop w:val="0"/>
          <w:marBottom w:val="0"/>
          <w:divBdr>
            <w:top w:val="none" w:sz="0" w:space="0" w:color="auto"/>
            <w:left w:val="none" w:sz="0" w:space="0" w:color="auto"/>
            <w:bottom w:val="none" w:sz="0" w:space="0" w:color="auto"/>
            <w:right w:val="none" w:sz="0" w:space="0" w:color="auto"/>
          </w:divBdr>
        </w:div>
        <w:div w:id="745348516">
          <w:marLeft w:val="0"/>
          <w:marRight w:val="0"/>
          <w:marTop w:val="0"/>
          <w:marBottom w:val="0"/>
          <w:divBdr>
            <w:top w:val="none" w:sz="0" w:space="0" w:color="auto"/>
            <w:left w:val="none" w:sz="0" w:space="0" w:color="auto"/>
            <w:bottom w:val="none" w:sz="0" w:space="0" w:color="auto"/>
            <w:right w:val="none" w:sz="0" w:space="0" w:color="auto"/>
          </w:divBdr>
        </w:div>
        <w:div w:id="845024350">
          <w:marLeft w:val="0"/>
          <w:marRight w:val="0"/>
          <w:marTop w:val="0"/>
          <w:marBottom w:val="0"/>
          <w:divBdr>
            <w:top w:val="none" w:sz="0" w:space="0" w:color="auto"/>
            <w:left w:val="none" w:sz="0" w:space="0" w:color="auto"/>
            <w:bottom w:val="none" w:sz="0" w:space="0" w:color="auto"/>
            <w:right w:val="none" w:sz="0" w:space="0" w:color="auto"/>
          </w:divBdr>
        </w:div>
        <w:div w:id="1070422646">
          <w:marLeft w:val="0"/>
          <w:marRight w:val="0"/>
          <w:marTop w:val="0"/>
          <w:marBottom w:val="0"/>
          <w:divBdr>
            <w:top w:val="none" w:sz="0" w:space="0" w:color="auto"/>
            <w:left w:val="none" w:sz="0" w:space="0" w:color="auto"/>
            <w:bottom w:val="none" w:sz="0" w:space="0" w:color="auto"/>
            <w:right w:val="none" w:sz="0" w:space="0" w:color="auto"/>
          </w:divBdr>
        </w:div>
        <w:div w:id="1465270413">
          <w:marLeft w:val="0"/>
          <w:marRight w:val="0"/>
          <w:marTop w:val="0"/>
          <w:marBottom w:val="0"/>
          <w:divBdr>
            <w:top w:val="none" w:sz="0" w:space="0" w:color="auto"/>
            <w:left w:val="none" w:sz="0" w:space="0" w:color="auto"/>
            <w:bottom w:val="none" w:sz="0" w:space="0" w:color="auto"/>
            <w:right w:val="none" w:sz="0" w:space="0" w:color="auto"/>
          </w:divBdr>
        </w:div>
        <w:div w:id="1648627656">
          <w:marLeft w:val="0"/>
          <w:marRight w:val="0"/>
          <w:marTop w:val="0"/>
          <w:marBottom w:val="0"/>
          <w:divBdr>
            <w:top w:val="none" w:sz="0" w:space="0" w:color="auto"/>
            <w:left w:val="none" w:sz="0" w:space="0" w:color="auto"/>
            <w:bottom w:val="none" w:sz="0" w:space="0" w:color="auto"/>
            <w:right w:val="none" w:sz="0" w:space="0" w:color="auto"/>
          </w:divBdr>
        </w:div>
        <w:div w:id="1721779504">
          <w:marLeft w:val="0"/>
          <w:marRight w:val="0"/>
          <w:marTop w:val="0"/>
          <w:marBottom w:val="0"/>
          <w:divBdr>
            <w:top w:val="none" w:sz="0" w:space="0" w:color="auto"/>
            <w:left w:val="none" w:sz="0" w:space="0" w:color="auto"/>
            <w:bottom w:val="none" w:sz="0" w:space="0" w:color="auto"/>
            <w:right w:val="none" w:sz="0" w:space="0" w:color="auto"/>
          </w:divBdr>
        </w:div>
        <w:div w:id="1878548356">
          <w:marLeft w:val="0"/>
          <w:marRight w:val="0"/>
          <w:marTop w:val="0"/>
          <w:marBottom w:val="0"/>
          <w:divBdr>
            <w:top w:val="none" w:sz="0" w:space="0" w:color="auto"/>
            <w:left w:val="none" w:sz="0" w:space="0" w:color="auto"/>
            <w:bottom w:val="none" w:sz="0" w:space="0" w:color="auto"/>
            <w:right w:val="none" w:sz="0" w:space="0" w:color="auto"/>
          </w:divBdr>
        </w:div>
        <w:div w:id="1939948550">
          <w:marLeft w:val="0"/>
          <w:marRight w:val="0"/>
          <w:marTop w:val="0"/>
          <w:marBottom w:val="0"/>
          <w:divBdr>
            <w:top w:val="none" w:sz="0" w:space="0" w:color="auto"/>
            <w:left w:val="none" w:sz="0" w:space="0" w:color="auto"/>
            <w:bottom w:val="none" w:sz="0" w:space="0" w:color="auto"/>
            <w:right w:val="none" w:sz="0" w:space="0" w:color="auto"/>
          </w:divBdr>
        </w:div>
        <w:div w:id="1949241612">
          <w:marLeft w:val="0"/>
          <w:marRight w:val="0"/>
          <w:marTop w:val="0"/>
          <w:marBottom w:val="0"/>
          <w:divBdr>
            <w:top w:val="none" w:sz="0" w:space="0" w:color="auto"/>
            <w:left w:val="none" w:sz="0" w:space="0" w:color="auto"/>
            <w:bottom w:val="none" w:sz="0" w:space="0" w:color="auto"/>
            <w:right w:val="none" w:sz="0" w:space="0" w:color="auto"/>
          </w:divBdr>
        </w:div>
        <w:div w:id="1976063887">
          <w:marLeft w:val="0"/>
          <w:marRight w:val="0"/>
          <w:marTop w:val="0"/>
          <w:marBottom w:val="0"/>
          <w:divBdr>
            <w:top w:val="none" w:sz="0" w:space="0" w:color="auto"/>
            <w:left w:val="none" w:sz="0" w:space="0" w:color="auto"/>
            <w:bottom w:val="none" w:sz="0" w:space="0" w:color="auto"/>
            <w:right w:val="none" w:sz="0" w:space="0" w:color="auto"/>
          </w:divBdr>
        </w:div>
        <w:div w:id="1980381504">
          <w:marLeft w:val="0"/>
          <w:marRight w:val="0"/>
          <w:marTop w:val="0"/>
          <w:marBottom w:val="0"/>
          <w:divBdr>
            <w:top w:val="none" w:sz="0" w:space="0" w:color="auto"/>
            <w:left w:val="none" w:sz="0" w:space="0" w:color="auto"/>
            <w:bottom w:val="none" w:sz="0" w:space="0" w:color="auto"/>
            <w:right w:val="none" w:sz="0" w:space="0" w:color="auto"/>
          </w:divBdr>
        </w:div>
        <w:div w:id="2020616434">
          <w:marLeft w:val="0"/>
          <w:marRight w:val="0"/>
          <w:marTop w:val="0"/>
          <w:marBottom w:val="0"/>
          <w:divBdr>
            <w:top w:val="none" w:sz="0" w:space="0" w:color="auto"/>
            <w:left w:val="none" w:sz="0" w:space="0" w:color="auto"/>
            <w:bottom w:val="none" w:sz="0" w:space="0" w:color="auto"/>
            <w:right w:val="none" w:sz="0" w:space="0" w:color="auto"/>
          </w:divBdr>
        </w:div>
        <w:div w:id="2082680509">
          <w:marLeft w:val="0"/>
          <w:marRight w:val="0"/>
          <w:marTop w:val="0"/>
          <w:marBottom w:val="0"/>
          <w:divBdr>
            <w:top w:val="none" w:sz="0" w:space="0" w:color="auto"/>
            <w:left w:val="none" w:sz="0" w:space="0" w:color="auto"/>
            <w:bottom w:val="none" w:sz="0" w:space="0" w:color="auto"/>
            <w:right w:val="none" w:sz="0" w:space="0" w:color="auto"/>
          </w:divBdr>
        </w:div>
      </w:divsChild>
    </w:div>
    <w:div w:id="830101536">
      <w:bodyDiv w:val="1"/>
      <w:marLeft w:val="0"/>
      <w:marRight w:val="0"/>
      <w:marTop w:val="0"/>
      <w:marBottom w:val="0"/>
      <w:divBdr>
        <w:top w:val="none" w:sz="0" w:space="0" w:color="auto"/>
        <w:left w:val="none" w:sz="0" w:space="0" w:color="auto"/>
        <w:bottom w:val="none" w:sz="0" w:space="0" w:color="auto"/>
        <w:right w:val="none" w:sz="0" w:space="0" w:color="auto"/>
      </w:divBdr>
      <w:divsChild>
        <w:div w:id="541215623">
          <w:marLeft w:val="0"/>
          <w:marRight w:val="0"/>
          <w:marTop w:val="0"/>
          <w:marBottom w:val="0"/>
          <w:divBdr>
            <w:top w:val="none" w:sz="0" w:space="0" w:color="auto"/>
            <w:left w:val="none" w:sz="0" w:space="0" w:color="auto"/>
            <w:bottom w:val="none" w:sz="0" w:space="0" w:color="auto"/>
            <w:right w:val="none" w:sz="0" w:space="0" w:color="auto"/>
          </w:divBdr>
        </w:div>
        <w:div w:id="627124016">
          <w:marLeft w:val="0"/>
          <w:marRight w:val="0"/>
          <w:marTop w:val="0"/>
          <w:marBottom w:val="0"/>
          <w:divBdr>
            <w:top w:val="none" w:sz="0" w:space="0" w:color="auto"/>
            <w:left w:val="none" w:sz="0" w:space="0" w:color="auto"/>
            <w:bottom w:val="none" w:sz="0" w:space="0" w:color="auto"/>
            <w:right w:val="none" w:sz="0" w:space="0" w:color="auto"/>
          </w:divBdr>
        </w:div>
        <w:div w:id="1607689388">
          <w:marLeft w:val="0"/>
          <w:marRight w:val="0"/>
          <w:marTop w:val="0"/>
          <w:marBottom w:val="0"/>
          <w:divBdr>
            <w:top w:val="none" w:sz="0" w:space="0" w:color="auto"/>
            <w:left w:val="none" w:sz="0" w:space="0" w:color="auto"/>
            <w:bottom w:val="none" w:sz="0" w:space="0" w:color="auto"/>
            <w:right w:val="none" w:sz="0" w:space="0" w:color="auto"/>
          </w:divBdr>
        </w:div>
      </w:divsChild>
    </w:div>
    <w:div w:id="889540656">
      <w:bodyDiv w:val="1"/>
      <w:marLeft w:val="0"/>
      <w:marRight w:val="0"/>
      <w:marTop w:val="0"/>
      <w:marBottom w:val="0"/>
      <w:divBdr>
        <w:top w:val="none" w:sz="0" w:space="0" w:color="auto"/>
        <w:left w:val="none" w:sz="0" w:space="0" w:color="auto"/>
        <w:bottom w:val="none" w:sz="0" w:space="0" w:color="auto"/>
        <w:right w:val="none" w:sz="0" w:space="0" w:color="auto"/>
      </w:divBdr>
      <w:divsChild>
        <w:div w:id="160782237">
          <w:marLeft w:val="0"/>
          <w:marRight w:val="0"/>
          <w:marTop w:val="0"/>
          <w:marBottom w:val="0"/>
          <w:divBdr>
            <w:top w:val="none" w:sz="0" w:space="0" w:color="auto"/>
            <w:left w:val="none" w:sz="0" w:space="0" w:color="auto"/>
            <w:bottom w:val="none" w:sz="0" w:space="0" w:color="auto"/>
            <w:right w:val="none" w:sz="0" w:space="0" w:color="auto"/>
          </w:divBdr>
        </w:div>
        <w:div w:id="787354264">
          <w:marLeft w:val="0"/>
          <w:marRight w:val="0"/>
          <w:marTop w:val="0"/>
          <w:marBottom w:val="0"/>
          <w:divBdr>
            <w:top w:val="none" w:sz="0" w:space="0" w:color="auto"/>
            <w:left w:val="none" w:sz="0" w:space="0" w:color="auto"/>
            <w:bottom w:val="none" w:sz="0" w:space="0" w:color="auto"/>
            <w:right w:val="none" w:sz="0" w:space="0" w:color="auto"/>
          </w:divBdr>
        </w:div>
        <w:div w:id="1004698488">
          <w:marLeft w:val="0"/>
          <w:marRight w:val="0"/>
          <w:marTop w:val="0"/>
          <w:marBottom w:val="0"/>
          <w:divBdr>
            <w:top w:val="none" w:sz="0" w:space="0" w:color="auto"/>
            <w:left w:val="none" w:sz="0" w:space="0" w:color="auto"/>
            <w:bottom w:val="none" w:sz="0" w:space="0" w:color="auto"/>
            <w:right w:val="none" w:sz="0" w:space="0" w:color="auto"/>
          </w:divBdr>
        </w:div>
        <w:div w:id="1030304139">
          <w:marLeft w:val="0"/>
          <w:marRight w:val="0"/>
          <w:marTop w:val="0"/>
          <w:marBottom w:val="0"/>
          <w:divBdr>
            <w:top w:val="none" w:sz="0" w:space="0" w:color="auto"/>
            <w:left w:val="none" w:sz="0" w:space="0" w:color="auto"/>
            <w:bottom w:val="none" w:sz="0" w:space="0" w:color="auto"/>
            <w:right w:val="none" w:sz="0" w:space="0" w:color="auto"/>
          </w:divBdr>
        </w:div>
        <w:div w:id="1036271799">
          <w:marLeft w:val="0"/>
          <w:marRight w:val="0"/>
          <w:marTop w:val="0"/>
          <w:marBottom w:val="0"/>
          <w:divBdr>
            <w:top w:val="none" w:sz="0" w:space="0" w:color="auto"/>
            <w:left w:val="none" w:sz="0" w:space="0" w:color="auto"/>
            <w:bottom w:val="none" w:sz="0" w:space="0" w:color="auto"/>
            <w:right w:val="none" w:sz="0" w:space="0" w:color="auto"/>
          </w:divBdr>
        </w:div>
        <w:div w:id="1085758325">
          <w:marLeft w:val="0"/>
          <w:marRight w:val="0"/>
          <w:marTop w:val="0"/>
          <w:marBottom w:val="0"/>
          <w:divBdr>
            <w:top w:val="none" w:sz="0" w:space="0" w:color="auto"/>
            <w:left w:val="none" w:sz="0" w:space="0" w:color="auto"/>
            <w:bottom w:val="none" w:sz="0" w:space="0" w:color="auto"/>
            <w:right w:val="none" w:sz="0" w:space="0" w:color="auto"/>
          </w:divBdr>
        </w:div>
        <w:div w:id="1089693786">
          <w:marLeft w:val="0"/>
          <w:marRight w:val="0"/>
          <w:marTop w:val="0"/>
          <w:marBottom w:val="0"/>
          <w:divBdr>
            <w:top w:val="none" w:sz="0" w:space="0" w:color="auto"/>
            <w:left w:val="none" w:sz="0" w:space="0" w:color="auto"/>
            <w:bottom w:val="none" w:sz="0" w:space="0" w:color="auto"/>
            <w:right w:val="none" w:sz="0" w:space="0" w:color="auto"/>
          </w:divBdr>
        </w:div>
        <w:div w:id="1238441282">
          <w:marLeft w:val="0"/>
          <w:marRight w:val="0"/>
          <w:marTop w:val="0"/>
          <w:marBottom w:val="0"/>
          <w:divBdr>
            <w:top w:val="none" w:sz="0" w:space="0" w:color="auto"/>
            <w:left w:val="none" w:sz="0" w:space="0" w:color="auto"/>
            <w:bottom w:val="none" w:sz="0" w:space="0" w:color="auto"/>
            <w:right w:val="none" w:sz="0" w:space="0" w:color="auto"/>
          </w:divBdr>
        </w:div>
        <w:div w:id="1295868840">
          <w:marLeft w:val="0"/>
          <w:marRight w:val="0"/>
          <w:marTop w:val="0"/>
          <w:marBottom w:val="0"/>
          <w:divBdr>
            <w:top w:val="none" w:sz="0" w:space="0" w:color="auto"/>
            <w:left w:val="none" w:sz="0" w:space="0" w:color="auto"/>
            <w:bottom w:val="none" w:sz="0" w:space="0" w:color="auto"/>
            <w:right w:val="none" w:sz="0" w:space="0" w:color="auto"/>
          </w:divBdr>
        </w:div>
        <w:div w:id="1426462481">
          <w:marLeft w:val="0"/>
          <w:marRight w:val="0"/>
          <w:marTop w:val="0"/>
          <w:marBottom w:val="0"/>
          <w:divBdr>
            <w:top w:val="none" w:sz="0" w:space="0" w:color="auto"/>
            <w:left w:val="none" w:sz="0" w:space="0" w:color="auto"/>
            <w:bottom w:val="none" w:sz="0" w:space="0" w:color="auto"/>
            <w:right w:val="none" w:sz="0" w:space="0" w:color="auto"/>
          </w:divBdr>
        </w:div>
        <w:div w:id="1788308843">
          <w:marLeft w:val="0"/>
          <w:marRight w:val="0"/>
          <w:marTop w:val="0"/>
          <w:marBottom w:val="0"/>
          <w:divBdr>
            <w:top w:val="none" w:sz="0" w:space="0" w:color="auto"/>
            <w:left w:val="none" w:sz="0" w:space="0" w:color="auto"/>
            <w:bottom w:val="none" w:sz="0" w:space="0" w:color="auto"/>
            <w:right w:val="none" w:sz="0" w:space="0" w:color="auto"/>
          </w:divBdr>
        </w:div>
        <w:div w:id="2004890949">
          <w:marLeft w:val="0"/>
          <w:marRight w:val="0"/>
          <w:marTop w:val="0"/>
          <w:marBottom w:val="0"/>
          <w:divBdr>
            <w:top w:val="none" w:sz="0" w:space="0" w:color="auto"/>
            <w:left w:val="none" w:sz="0" w:space="0" w:color="auto"/>
            <w:bottom w:val="none" w:sz="0" w:space="0" w:color="auto"/>
            <w:right w:val="none" w:sz="0" w:space="0" w:color="auto"/>
          </w:divBdr>
        </w:div>
        <w:div w:id="2074621450">
          <w:marLeft w:val="0"/>
          <w:marRight w:val="0"/>
          <w:marTop w:val="0"/>
          <w:marBottom w:val="0"/>
          <w:divBdr>
            <w:top w:val="none" w:sz="0" w:space="0" w:color="auto"/>
            <w:left w:val="none" w:sz="0" w:space="0" w:color="auto"/>
            <w:bottom w:val="none" w:sz="0" w:space="0" w:color="auto"/>
            <w:right w:val="none" w:sz="0" w:space="0" w:color="auto"/>
          </w:divBdr>
        </w:div>
      </w:divsChild>
    </w:div>
    <w:div w:id="893271858">
      <w:bodyDiv w:val="1"/>
      <w:marLeft w:val="0"/>
      <w:marRight w:val="0"/>
      <w:marTop w:val="0"/>
      <w:marBottom w:val="0"/>
      <w:divBdr>
        <w:top w:val="none" w:sz="0" w:space="0" w:color="auto"/>
        <w:left w:val="none" w:sz="0" w:space="0" w:color="auto"/>
        <w:bottom w:val="none" w:sz="0" w:space="0" w:color="auto"/>
        <w:right w:val="none" w:sz="0" w:space="0" w:color="auto"/>
      </w:divBdr>
      <w:divsChild>
        <w:div w:id="63340488">
          <w:marLeft w:val="0"/>
          <w:marRight w:val="0"/>
          <w:marTop w:val="0"/>
          <w:marBottom w:val="0"/>
          <w:divBdr>
            <w:top w:val="none" w:sz="0" w:space="0" w:color="auto"/>
            <w:left w:val="none" w:sz="0" w:space="0" w:color="auto"/>
            <w:bottom w:val="none" w:sz="0" w:space="0" w:color="auto"/>
            <w:right w:val="none" w:sz="0" w:space="0" w:color="auto"/>
          </w:divBdr>
        </w:div>
        <w:div w:id="171070288">
          <w:marLeft w:val="0"/>
          <w:marRight w:val="0"/>
          <w:marTop w:val="0"/>
          <w:marBottom w:val="0"/>
          <w:divBdr>
            <w:top w:val="none" w:sz="0" w:space="0" w:color="auto"/>
            <w:left w:val="none" w:sz="0" w:space="0" w:color="auto"/>
            <w:bottom w:val="none" w:sz="0" w:space="0" w:color="auto"/>
            <w:right w:val="none" w:sz="0" w:space="0" w:color="auto"/>
          </w:divBdr>
        </w:div>
        <w:div w:id="201524121">
          <w:marLeft w:val="0"/>
          <w:marRight w:val="0"/>
          <w:marTop w:val="0"/>
          <w:marBottom w:val="0"/>
          <w:divBdr>
            <w:top w:val="none" w:sz="0" w:space="0" w:color="auto"/>
            <w:left w:val="none" w:sz="0" w:space="0" w:color="auto"/>
            <w:bottom w:val="none" w:sz="0" w:space="0" w:color="auto"/>
            <w:right w:val="none" w:sz="0" w:space="0" w:color="auto"/>
          </w:divBdr>
        </w:div>
        <w:div w:id="228542686">
          <w:marLeft w:val="0"/>
          <w:marRight w:val="0"/>
          <w:marTop w:val="0"/>
          <w:marBottom w:val="0"/>
          <w:divBdr>
            <w:top w:val="none" w:sz="0" w:space="0" w:color="auto"/>
            <w:left w:val="none" w:sz="0" w:space="0" w:color="auto"/>
            <w:bottom w:val="none" w:sz="0" w:space="0" w:color="auto"/>
            <w:right w:val="none" w:sz="0" w:space="0" w:color="auto"/>
          </w:divBdr>
        </w:div>
        <w:div w:id="756095480">
          <w:marLeft w:val="0"/>
          <w:marRight w:val="0"/>
          <w:marTop w:val="0"/>
          <w:marBottom w:val="0"/>
          <w:divBdr>
            <w:top w:val="none" w:sz="0" w:space="0" w:color="auto"/>
            <w:left w:val="none" w:sz="0" w:space="0" w:color="auto"/>
            <w:bottom w:val="none" w:sz="0" w:space="0" w:color="auto"/>
            <w:right w:val="none" w:sz="0" w:space="0" w:color="auto"/>
          </w:divBdr>
        </w:div>
        <w:div w:id="966736206">
          <w:marLeft w:val="0"/>
          <w:marRight w:val="0"/>
          <w:marTop w:val="0"/>
          <w:marBottom w:val="0"/>
          <w:divBdr>
            <w:top w:val="none" w:sz="0" w:space="0" w:color="auto"/>
            <w:left w:val="none" w:sz="0" w:space="0" w:color="auto"/>
            <w:bottom w:val="none" w:sz="0" w:space="0" w:color="auto"/>
            <w:right w:val="none" w:sz="0" w:space="0" w:color="auto"/>
          </w:divBdr>
        </w:div>
        <w:div w:id="1148285561">
          <w:marLeft w:val="0"/>
          <w:marRight w:val="0"/>
          <w:marTop w:val="0"/>
          <w:marBottom w:val="0"/>
          <w:divBdr>
            <w:top w:val="none" w:sz="0" w:space="0" w:color="auto"/>
            <w:left w:val="none" w:sz="0" w:space="0" w:color="auto"/>
            <w:bottom w:val="none" w:sz="0" w:space="0" w:color="auto"/>
            <w:right w:val="none" w:sz="0" w:space="0" w:color="auto"/>
          </w:divBdr>
        </w:div>
        <w:div w:id="1249340573">
          <w:marLeft w:val="0"/>
          <w:marRight w:val="0"/>
          <w:marTop w:val="0"/>
          <w:marBottom w:val="0"/>
          <w:divBdr>
            <w:top w:val="none" w:sz="0" w:space="0" w:color="auto"/>
            <w:left w:val="none" w:sz="0" w:space="0" w:color="auto"/>
            <w:bottom w:val="none" w:sz="0" w:space="0" w:color="auto"/>
            <w:right w:val="none" w:sz="0" w:space="0" w:color="auto"/>
          </w:divBdr>
        </w:div>
        <w:div w:id="1390689082">
          <w:marLeft w:val="0"/>
          <w:marRight w:val="0"/>
          <w:marTop w:val="0"/>
          <w:marBottom w:val="0"/>
          <w:divBdr>
            <w:top w:val="none" w:sz="0" w:space="0" w:color="auto"/>
            <w:left w:val="none" w:sz="0" w:space="0" w:color="auto"/>
            <w:bottom w:val="none" w:sz="0" w:space="0" w:color="auto"/>
            <w:right w:val="none" w:sz="0" w:space="0" w:color="auto"/>
          </w:divBdr>
        </w:div>
        <w:div w:id="1558782189">
          <w:marLeft w:val="0"/>
          <w:marRight w:val="0"/>
          <w:marTop w:val="0"/>
          <w:marBottom w:val="0"/>
          <w:divBdr>
            <w:top w:val="none" w:sz="0" w:space="0" w:color="auto"/>
            <w:left w:val="none" w:sz="0" w:space="0" w:color="auto"/>
            <w:bottom w:val="none" w:sz="0" w:space="0" w:color="auto"/>
            <w:right w:val="none" w:sz="0" w:space="0" w:color="auto"/>
          </w:divBdr>
        </w:div>
      </w:divsChild>
    </w:div>
    <w:div w:id="989363031">
      <w:bodyDiv w:val="1"/>
      <w:marLeft w:val="0"/>
      <w:marRight w:val="0"/>
      <w:marTop w:val="0"/>
      <w:marBottom w:val="0"/>
      <w:divBdr>
        <w:top w:val="none" w:sz="0" w:space="0" w:color="auto"/>
        <w:left w:val="none" w:sz="0" w:space="0" w:color="auto"/>
        <w:bottom w:val="none" w:sz="0" w:space="0" w:color="auto"/>
        <w:right w:val="none" w:sz="0" w:space="0" w:color="auto"/>
      </w:divBdr>
      <w:divsChild>
        <w:div w:id="314997341">
          <w:marLeft w:val="0"/>
          <w:marRight w:val="0"/>
          <w:marTop w:val="0"/>
          <w:marBottom w:val="0"/>
          <w:divBdr>
            <w:top w:val="none" w:sz="0" w:space="0" w:color="auto"/>
            <w:left w:val="none" w:sz="0" w:space="0" w:color="auto"/>
            <w:bottom w:val="none" w:sz="0" w:space="0" w:color="auto"/>
            <w:right w:val="none" w:sz="0" w:space="0" w:color="auto"/>
          </w:divBdr>
        </w:div>
        <w:div w:id="515464316">
          <w:marLeft w:val="0"/>
          <w:marRight w:val="0"/>
          <w:marTop w:val="0"/>
          <w:marBottom w:val="0"/>
          <w:divBdr>
            <w:top w:val="none" w:sz="0" w:space="0" w:color="auto"/>
            <w:left w:val="none" w:sz="0" w:space="0" w:color="auto"/>
            <w:bottom w:val="none" w:sz="0" w:space="0" w:color="auto"/>
            <w:right w:val="none" w:sz="0" w:space="0" w:color="auto"/>
          </w:divBdr>
        </w:div>
        <w:div w:id="539393993">
          <w:marLeft w:val="0"/>
          <w:marRight w:val="0"/>
          <w:marTop w:val="0"/>
          <w:marBottom w:val="0"/>
          <w:divBdr>
            <w:top w:val="none" w:sz="0" w:space="0" w:color="auto"/>
            <w:left w:val="none" w:sz="0" w:space="0" w:color="auto"/>
            <w:bottom w:val="none" w:sz="0" w:space="0" w:color="auto"/>
            <w:right w:val="none" w:sz="0" w:space="0" w:color="auto"/>
          </w:divBdr>
        </w:div>
        <w:div w:id="711809746">
          <w:marLeft w:val="0"/>
          <w:marRight w:val="0"/>
          <w:marTop w:val="0"/>
          <w:marBottom w:val="0"/>
          <w:divBdr>
            <w:top w:val="none" w:sz="0" w:space="0" w:color="auto"/>
            <w:left w:val="none" w:sz="0" w:space="0" w:color="auto"/>
            <w:bottom w:val="none" w:sz="0" w:space="0" w:color="auto"/>
            <w:right w:val="none" w:sz="0" w:space="0" w:color="auto"/>
          </w:divBdr>
        </w:div>
        <w:div w:id="1654524749">
          <w:marLeft w:val="0"/>
          <w:marRight w:val="0"/>
          <w:marTop w:val="0"/>
          <w:marBottom w:val="0"/>
          <w:divBdr>
            <w:top w:val="none" w:sz="0" w:space="0" w:color="auto"/>
            <w:left w:val="none" w:sz="0" w:space="0" w:color="auto"/>
            <w:bottom w:val="none" w:sz="0" w:space="0" w:color="auto"/>
            <w:right w:val="none" w:sz="0" w:space="0" w:color="auto"/>
          </w:divBdr>
        </w:div>
        <w:div w:id="1984578021">
          <w:marLeft w:val="0"/>
          <w:marRight w:val="0"/>
          <w:marTop w:val="0"/>
          <w:marBottom w:val="0"/>
          <w:divBdr>
            <w:top w:val="none" w:sz="0" w:space="0" w:color="auto"/>
            <w:left w:val="none" w:sz="0" w:space="0" w:color="auto"/>
            <w:bottom w:val="none" w:sz="0" w:space="0" w:color="auto"/>
            <w:right w:val="none" w:sz="0" w:space="0" w:color="auto"/>
          </w:divBdr>
        </w:div>
        <w:div w:id="2086755178">
          <w:marLeft w:val="0"/>
          <w:marRight w:val="0"/>
          <w:marTop w:val="0"/>
          <w:marBottom w:val="0"/>
          <w:divBdr>
            <w:top w:val="none" w:sz="0" w:space="0" w:color="auto"/>
            <w:left w:val="none" w:sz="0" w:space="0" w:color="auto"/>
            <w:bottom w:val="none" w:sz="0" w:space="0" w:color="auto"/>
            <w:right w:val="none" w:sz="0" w:space="0" w:color="auto"/>
          </w:divBdr>
        </w:div>
      </w:divsChild>
    </w:div>
    <w:div w:id="1100375206">
      <w:bodyDiv w:val="1"/>
      <w:marLeft w:val="0"/>
      <w:marRight w:val="0"/>
      <w:marTop w:val="0"/>
      <w:marBottom w:val="0"/>
      <w:divBdr>
        <w:top w:val="none" w:sz="0" w:space="0" w:color="auto"/>
        <w:left w:val="none" w:sz="0" w:space="0" w:color="auto"/>
        <w:bottom w:val="none" w:sz="0" w:space="0" w:color="auto"/>
        <w:right w:val="none" w:sz="0" w:space="0" w:color="auto"/>
      </w:divBdr>
      <w:divsChild>
        <w:div w:id="1373119803">
          <w:marLeft w:val="0"/>
          <w:marRight w:val="0"/>
          <w:marTop w:val="0"/>
          <w:marBottom w:val="0"/>
          <w:divBdr>
            <w:top w:val="none" w:sz="0" w:space="0" w:color="auto"/>
            <w:left w:val="none" w:sz="0" w:space="0" w:color="auto"/>
            <w:bottom w:val="none" w:sz="0" w:space="0" w:color="auto"/>
            <w:right w:val="none" w:sz="0" w:space="0" w:color="auto"/>
          </w:divBdr>
        </w:div>
        <w:div w:id="1642542699">
          <w:marLeft w:val="0"/>
          <w:marRight w:val="0"/>
          <w:marTop w:val="0"/>
          <w:marBottom w:val="0"/>
          <w:divBdr>
            <w:top w:val="none" w:sz="0" w:space="0" w:color="auto"/>
            <w:left w:val="none" w:sz="0" w:space="0" w:color="auto"/>
            <w:bottom w:val="none" w:sz="0" w:space="0" w:color="auto"/>
            <w:right w:val="none" w:sz="0" w:space="0" w:color="auto"/>
          </w:divBdr>
        </w:div>
      </w:divsChild>
    </w:div>
    <w:div w:id="1135827573">
      <w:bodyDiv w:val="1"/>
      <w:marLeft w:val="0"/>
      <w:marRight w:val="0"/>
      <w:marTop w:val="0"/>
      <w:marBottom w:val="0"/>
      <w:divBdr>
        <w:top w:val="none" w:sz="0" w:space="0" w:color="auto"/>
        <w:left w:val="none" w:sz="0" w:space="0" w:color="auto"/>
        <w:bottom w:val="none" w:sz="0" w:space="0" w:color="auto"/>
        <w:right w:val="none" w:sz="0" w:space="0" w:color="auto"/>
      </w:divBdr>
      <w:divsChild>
        <w:div w:id="65500471">
          <w:marLeft w:val="0"/>
          <w:marRight w:val="0"/>
          <w:marTop w:val="0"/>
          <w:marBottom w:val="0"/>
          <w:divBdr>
            <w:top w:val="none" w:sz="0" w:space="0" w:color="auto"/>
            <w:left w:val="none" w:sz="0" w:space="0" w:color="auto"/>
            <w:bottom w:val="none" w:sz="0" w:space="0" w:color="auto"/>
            <w:right w:val="none" w:sz="0" w:space="0" w:color="auto"/>
          </w:divBdr>
        </w:div>
        <w:div w:id="239147293">
          <w:marLeft w:val="0"/>
          <w:marRight w:val="0"/>
          <w:marTop w:val="0"/>
          <w:marBottom w:val="0"/>
          <w:divBdr>
            <w:top w:val="none" w:sz="0" w:space="0" w:color="auto"/>
            <w:left w:val="none" w:sz="0" w:space="0" w:color="auto"/>
            <w:bottom w:val="none" w:sz="0" w:space="0" w:color="auto"/>
            <w:right w:val="none" w:sz="0" w:space="0" w:color="auto"/>
          </w:divBdr>
        </w:div>
        <w:div w:id="686712866">
          <w:marLeft w:val="0"/>
          <w:marRight w:val="0"/>
          <w:marTop w:val="0"/>
          <w:marBottom w:val="0"/>
          <w:divBdr>
            <w:top w:val="none" w:sz="0" w:space="0" w:color="auto"/>
            <w:left w:val="none" w:sz="0" w:space="0" w:color="auto"/>
            <w:bottom w:val="none" w:sz="0" w:space="0" w:color="auto"/>
            <w:right w:val="none" w:sz="0" w:space="0" w:color="auto"/>
          </w:divBdr>
        </w:div>
        <w:div w:id="866064063">
          <w:marLeft w:val="0"/>
          <w:marRight w:val="0"/>
          <w:marTop w:val="0"/>
          <w:marBottom w:val="0"/>
          <w:divBdr>
            <w:top w:val="none" w:sz="0" w:space="0" w:color="auto"/>
            <w:left w:val="none" w:sz="0" w:space="0" w:color="auto"/>
            <w:bottom w:val="none" w:sz="0" w:space="0" w:color="auto"/>
            <w:right w:val="none" w:sz="0" w:space="0" w:color="auto"/>
          </w:divBdr>
        </w:div>
        <w:div w:id="1279802516">
          <w:marLeft w:val="0"/>
          <w:marRight w:val="0"/>
          <w:marTop w:val="0"/>
          <w:marBottom w:val="0"/>
          <w:divBdr>
            <w:top w:val="none" w:sz="0" w:space="0" w:color="auto"/>
            <w:left w:val="none" w:sz="0" w:space="0" w:color="auto"/>
            <w:bottom w:val="none" w:sz="0" w:space="0" w:color="auto"/>
            <w:right w:val="none" w:sz="0" w:space="0" w:color="auto"/>
          </w:divBdr>
        </w:div>
        <w:div w:id="1588877476">
          <w:marLeft w:val="0"/>
          <w:marRight w:val="0"/>
          <w:marTop w:val="0"/>
          <w:marBottom w:val="0"/>
          <w:divBdr>
            <w:top w:val="none" w:sz="0" w:space="0" w:color="auto"/>
            <w:left w:val="none" w:sz="0" w:space="0" w:color="auto"/>
            <w:bottom w:val="none" w:sz="0" w:space="0" w:color="auto"/>
            <w:right w:val="none" w:sz="0" w:space="0" w:color="auto"/>
          </w:divBdr>
        </w:div>
        <w:div w:id="2063482773">
          <w:marLeft w:val="0"/>
          <w:marRight w:val="0"/>
          <w:marTop w:val="0"/>
          <w:marBottom w:val="0"/>
          <w:divBdr>
            <w:top w:val="none" w:sz="0" w:space="0" w:color="auto"/>
            <w:left w:val="none" w:sz="0" w:space="0" w:color="auto"/>
            <w:bottom w:val="none" w:sz="0" w:space="0" w:color="auto"/>
            <w:right w:val="none" w:sz="0" w:space="0" w:color="auto"/>
          </w:divBdr>
        </w:div>
        <w:div w:id="2082096977">
          <w:marLeft w:val="0"/>
          <w:marRight w:val="0"/>
          <w:marTop w:val="0"/>
          <w:marBottom w:val="0"/>
          <w:divBdr>
            <w:top w:val="none" w:sz="0" w:space="0" w:color="auto"/>
            <w:left w:val="none" w:sz="0" w:space="0" w:color="auto"/>
            <w:bottom w:val="none" w:sz="0" w:space="0" w:color="auto"/>
            <w:right w:val="none" w:sz="0" w:space="0" w:color="auto"/>
          </w:divBdr>
        </w:div>
      </w:divsChild>
    </w:div>
    <w:div w:id="1140805084">
      <w:bodyDiv w:val="1"/>
      <w:marLeft w:val="0"/>
      <w:marRight w:val="0"/>
      <w:marTop w:val="0"/>
      <w:marBottom w:val="0"/>
      <w:divBdr>
        <w:top w:val="none" w:sz="0" w:space="0" w:color="auto"/>
        <w:left w:val="none" w:sz="0" w:space="0" w:color="auto"/>
        <w:bottom w:val="none" w:sz="0" w:space="0" w:color="auto"/>
        <w:right w:val="none" w:sz="0" w:space="0" w:color="auto"/>
      </w:divBdr>
      <w:divsChild>
        <w:div w:id="353071087">
          <w:marLeft w:val="0"/>
          <w:marRight w:val="0"/>
          <w:marTop w:val="0"/>
          <w:marBottom w:val="0"/>
          <w:divBdr>
            <w:top w:val="none" w:sz="0" w:space="0" w:color="auto"/>
            <w:left w:val="none" w:sz="0" w:space="0" w:color="auto"/>
            <w:bottom w:val="none" w:sz="0" w:space="0" w:color="auto"/>
            <w:right w:val="none" w:sz="0" w:space="0" w:color="auto"/>
          </w:divBdr>
        </w:div>
        <w:div w:id="755177581">
          <w:marLeft w:val="0"/>
          <w:marRight w:val="0"/>
          <w:marTop w:val="0"/>
          <w:marBottom w:val="0"/>
          <w:divBdr>
            <w:top w:val="none" w:sz="0" w:space="0" w:color="auto"/>
            <w:left w:val="none" w:sz="0" w:space="0" w:color="auto"/>
            <w:bottom w:val="none" w:sz="0" w:space="0" w:color="auto"/>
            <w:right w:val="none" w:sz="0" w:space="0" w:color="auto"/>
          </w:divBdr>
        </w:div>
      </w:divsChild>
    </w:div>
    <w:div w:id="1195197916">
      <w:bodyDiv w:val="1"/>
      <w:marLeft w:val="0"/>
      <w:marRight w:val="0"/>
      <w:marTop w:val="0"/>
      <w:marBottom w:val="0"/>
      <w:divBdr>
        <w:top w:val="none" w:sz="0" w:space="0" w:color="auto"/>
        <w:left w:val="none" w:sz="0" w:space="0" w:color="auto"/>
        <w:bottom w:val="none" w:sz="0" w:space="0" w:color="auto"/>
        <w:right w:val="none" w:sz="0" w:space="0" w:color="auto"/>
      </w:divBdr>
      <w:divsChild>
        <w:div w:id="174855510">
          <w:marLeft w:val="0"/>
          <w:marRight w:val="0"/>
          <w:marTop w:val="0"/>
          <w:marBottom w:val="0"/>
          <w:divBdr>
            <w:top w:val="none" w:sz="0" w:space="0" w:color="auto"/>
            <w:left w:val="none" w:sz="0" w:space="0" w:color="auto"/>
            <w:bottom w:val="none" w:sz="0" w:space="0" w:color="auto"/>
            <w:right w:val="none" w:sz="0" w:space="0" w:color="auto"/>
          </w:divBdr>
        </w:div>
        <w:div w:id="405109076">
          <w:marLeft w:val="0"/>
          <w:marRight w:val="0"/>
          <w:marTop w:val="0"/>
          <w:marBottom w:val="0"/>
          <w:divBdr>
            <w:top w:val="none" w:sz="0" w:space="0" w:color="auto"/>
            <w:left w:val="none" w:sz="0" w:space="0" w:color="auto"/>
            <w:bottom w:val="none" w:sz="0" w:space="0" w:color="auto"/>
            <w:right w:val="none" w:sz="0" w:space="0" w:color="auto"/>
          </w:divBdr>
        </w:div>
      </w:divsChild>
    </w:div>
    <w:div w:id="1204370379">
      <w:bodyDiv w:val="1"/>
      <w:marLeft w:val="0"/>
      <w:marRight w:val="0"/>
      <w:marTop w:val="0"/>
      <w:marBottom w:val="0"/>
      <w:divBdr>
        <w:top w:val="none" w:sz="0" w:space="0" w:color="auto"/>
        <w:left w:val="none" w:sz="0" w:space="0" w:color="auto"/>
        <w:bottom w:val="none" w:sz="0" w:space="0" w:color="auto"/>
        <w:right w:val="none" w:sz="0" w:space="0" w:color="auto"/>
      </w:divBdr>
    </w:div>
    <w:div w:id="1275404281">
      <w:bodyDiv w:val="1"/>
      <w:marLeft w:val="0"/>
      <w:marRight w:val="0"/>
      <w:marTop w:val="0"/>
      <w:marBottom w:val="0"/>
      <w:divBdr>
        <w:top w:val="none" w:sz="0" w:space="0" w:color="auto"/>
        <w:left w:val="none" w:sz="0" w:space="0" w:color="auto"/>
        <w:bottom w:val="none" w:sz="0" w:space="0" w:color="auto"/>
        <w:right w:val="none" w:sz="0" w:space="0" w:color="auto"/>
      </w:divBdr>
      <w:divsChild>
        <w:div w:id="368070914">
          <w:marLeft w:val="0"/>
          <w:marRight w:val="0"/>
          <w:marTop w:val="0"/>
          <w:marBottom w:val="0"/>
          <w:divBdr>
            <w:top w:val="none" w:sz="0" w:space="0" w:color="auto"/>
            <w:left w:val="none" w:sz="0" w:space="0" w:color="auto"/>
            <w:bottom w:val="none" w:sz="0" w:space="0" w:color="auto"/>
            <w:right w:val="none" w:sz="0" w:space="0" w:color="auto"/>
          </w:divBdr>
        </w:div>
        <w:div w:id="1339036350">
          <w:marLeft w:val="0"/>
          <w:marRight w:val="0"/>
          <w:marTop w:val="0"/>
          <w:marBottom w:val="0"/>
          <w:divBdr>
            <w:top w:val="none" w:sz="0" w:space="0" w:color="auto"/>
            <w:left w:val="none" w:sz="0" w:space="0" w:color="auto"/>
            <w:bottom w:val="none" w:sz="0" w:space="0" w:color="auto"/>
            <w:right w:val="none" w:sz="0" w:space="0" w:color="auto"/>
          </w:divBdr>
        </w:div>
        <w:div w:id="1508061576">
          <w:marLeft w:val="0"/>
          <w:marRight w:val="0"/>
          <w:marTop w:val="0"/>
          <w:marBottom w:val="0"/>
          <w:divBdr>
            <w:top w:val="none" w:sz="0" w:space="0" w:color="auto"/>
            <w:left w:val="none" w:sz="0" w:space="0" w:color="auto"/>
            <w:bottom w:val="none" w:sz="0" w:space="0" w:color="auto"/>
            <w:right w:val="none" w:sz="0" w:space="0" w:color="auto"/>
          </w:divBdr>
        </w:div>
        <w:div w:id="1586644552">
          <w:marLeft w:val="0"/>
          <w:marRight w:val="0"/>
          <w:marTop w:val="0"/>
          <w:marBottom w:val="0"/>
          <w:divBdr>
            <w:top w:val="none" w:sz="0" w:space="0" w:color="auto"/>
            <w:left w:val="none" w:sz="0" w:space="0" w:color="auto"/>
            <w:bottom w:val="none" w:sz="0" w:space="0" w:color="auto"/>
            <w:right w:val="none" w:sz="0" w:space="0" w:color="auto"/>
          </w:divBdr>
        </w:div>
      </w:divsChild>
    </w:div>
    <w:div w:id="1399400367">
      <w:bodyDiv w:val="1"/>
      <w:marLeft w:val="0"/>
      <w:marRight w:val="0"/>
      <w:marTop w:val="0"/>
      <w:marBottom w:val="0"/>
      <w:divBdr>
        <w:top w:val="none" w:sz="0" w:space="0" w:color="auto"/>
        <w:left w:val="none" w:sz="0" w:space="0" w:color="auto"/>
        <w:bottom w:val="none" w:sz="0" w:space="0" w:color="auto"/>
        <w:right w:val="none" w:sz="0" w:space="0" w:color="auto"/>
      </w:divBdr>
      <w:divsChild>
        <w:div w:id="157354556">
          <w:marLeft w:val="0"/>
          <w:marRight w:val="0"/>
          <w:marTop w:val="0"/>
          <w:marBottom w:val="0"/>
          <w:divBdr>
            <w:top w:val="none" w:sz="0" w:space="0" w:color="auto"/>
            <w:left w:val="none" w:sz="0" w:space="0" w:color="auto"/>
            <w:bottom w:val="none" w:sz="0" w:space="0" w:color="auto"/>
            <w:right w:val="none" w:sz="0" w:space="0" w:color="auto"/>
          </w:divBdr>
        </w:div>
        <w:div w:id="161314031">
          <w:marLeft w:val="0"/>
          <w:marRight w:val="0"/>
          <w:marTop w:val="0"/>
          <w:marBottom w:val="0"/>
          <w:divBdr>
            <w:top w:val="none" w:sz="0" w:space="0" w:color="auto"/>
            <w:left w:val="none" w:sz="0" w:space="0" w:color="auto"/>
            <w:bottom w:val="none" w:sz="0" w:space="0" w:color="auto"/>
            <w:right w:val="none" w:sz="0" w:space="0" w:color="auto"/>
          </w:divBdr>
        </w:div>
        <w:div w:id="330257679">
          <w:marLeft w:val="0"/>
          <w:marRight w:val="0"/>
          <w:marTop w:val="0"/>
          <w:marBottom w:val="0"/>
          <w:divBdr>
            <w:top w:val="none" w:sz="0" w:space="0" w:color="auto"/>
            <w:left w:val="none" w:sz="0" w:space="0" w:color="auto"/>
            <w:bottom w:val="none" w:sz="0" w:space="0" w:color="auto"/>
            <w:right w:val="none" w:sz="0" w:space="0" w:color="auto"/>
          </w:divBdr>
        </w:div>
        <w:div w:id="681051456">
          <w:marLeft w:val="0"/>
          <w:marRight w:val="0"/>
          <w:marTop w:val="0"/>
          <w:marBottom w:val="0"/>
          <w:divBdr>
            <w:top w:val="none" w:sz="0" w:space="0" w:color="auto"/>
            <w:left w:val="none" w:sz="0" w:space="0" w:color="auto"/>
            <w:bottom w:val="none" w:sz="0" w:space="0" w:color="auto"/>
            <w:right w:val="none" w:sz="0" w:space="0" w:color="auto"/>
          </w:divBdr>
        </w:div>
        <w:div w:id="896546174">
          <w:marLeft w:val="0"/>
          <w:marRight w:val="0"/>
          <w:marTop w:val="0"/>
          <w:marBottom w:val="0"/>
          <w:divBdr>
            <w:top w:val="none" w:sz="0" w:space="0" w:color="auto"/>
            <w:left w:val="none" w:sz="0" w:space="0" w:color="auto"/>
            <w:bottom w:val="none" w:sz="0" w:space="0" w:color="auto"/>
            <w:right w:val="none" w:sz="0" w:space="0" w:color="auto"/>
          </w:divBdr>
        </w:div>
        <w:div w:id="1109663866">
          <w:marLeft w:val="0"/>
          <w:marRight w:val="0"/>
          <w:marTop w:val="0"/>
          <w:marBottom w:val="0"/>
          <w:divBdr>
            <w:top w:val="none" w:sz="0" w:space="0" w:color="auto"/>
            <w:left w:val="none" w:sz="0" w:space="0" w:color="auto"/>
            <w:bottom w:val="none" w:sz="0" w:space="0" w:color="auto"/>
            <w:right w:val="none" w:sz="0" w:space="0" w:color="auto"/>
          </w:divBdr>
        </w:div>
        <w:div w:id="1727876832">
          <w:marLeft w:val="0"/>
          <w:marRight w:val="0"/>
          <w:marTop w:val="0"/>
          <w:marBottom w:val="0"/>
          <w:divBdr>
            <w:top w:val="none" w:sz="0" w:space="0" w:color="auto"/>
            <w:left w:val="none" w:sz="0" w:space="0" w:color="auto"/>
            <w:bottom w:val="none" w:sz="0" w:space="0" w:color="auto"/>
            <w:right w:val="none" w:sz="0" w:space="0" w:color="auto"/>
          </w:divBdr>
        </w:div>
      </w:divsChild>
    </w:div>
    <w:div w:id="1534615755">
      <w:bodyDiv w:val="1"/>
      <w:marLeft w:val="0"/>
      <w:marRight w:val="0"/>
      <w:marTop w:val="0"/>
      <w:marBottom w:val="0"/>
      <w:divBdr>
        <w:top w:val="none" w:sz="0" w:space="0" w:color="auto"/>
        <w:left w:val="none" w:sz="0" w:space="0" w:color="auto"/>
        <w:bottom w:val="none" w:sz="0" w:space="0" w:color="auto"/>
        <w:right w:val="none" w:sz="0" w:space="0" w:color="auto"/>
      </w:divBdr>
      <w:divsChild>
        <w:div w:id="1327633705">
          <w:marLeft w:val="0"/>
          <w:marRight w:val="0"/>
          <w:marTop w:val="0"/>
          <w:marBottom w:val="0"/>
          <w:divBdr>
            <w:top w:val="none" w:sz="0" w:space="0" w:color="auto"/>
            <w:left w:val="none" w:sz="0" w:space="0" w:color="auto"/>
            <w:bottom w:val="none" w:sz="0" w:space="0" w:color="auto"/>
            <w:right w:val="none" w:sz="0" w:space="0" w:color="auto"/>
          </w:divBdr>
        </w:div>
        <w:div w:id="1715615396">
          <w:marLeft w:val="0"/>
          <w:marRight w:val="0"/>
          <w:marTop w:val="0"/>
          <w:marBottom w:val="0"/>
          <w:divBdr>
            <w:top w:val="none" w:sz="0" w:space="0" w:color="auto"/>
            <w:left w:val="none" w:sz="0" w:space="0" w:color="auto"/>
            <w:bottom w:val="none" w:sz="0" w:space="0" w:color="auto"/>
            <w:right w:val="none" w:sz="0" w:space="0" w:color="auto"/>
          </w:divBdr>
        </w:div>
      </w:divsChild>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 w:id="1688369462">
      <w:bodyDiv w:val="1"/>
      <w:marLeft w:val="0"/>
      <w:marRight w:val="0"/>
      <w:marTop w:val="0"/>
      <w:marBottom w:val="0"/>
      <w:divBdr>
        <w:top w:val="none" w:sz="0" w:space="0" w:color="auto"/>
        <w:left w:val="none" w:sz="0" w:space="0" w:color="auto"/>
        <w:bottom w:val="none" w:sz="0" w:space="0" w:color="auto"/>
        <w:right w:val="none" w:sz="0" w:space="0" w:color="auto"/>
      </w:divBdr>
      <w:divsChild>
        <w:div w:id="62260971">
          <w:marLeft w:val="0"/>
          <w:marRight w:val="0"/>
          <w:marTop w:val="0"/>
          <w:marBottom w:val="0"/>
          <w:divBdr>
            <w:top w:val="none" w:sz="0" w:space="0" w:color="auto"/>
            <w:left w:val="none" w:sz="0" w:space="0" w:color="auto"/>
            <w:bottom w:val="none" w:sz="0" w:space="0" w:color="auto"/>
            <w:right w:val="none" w:sz="0" w:space="0" w:color="auto"/>
          </w:divBdr>
        </w:div>
        <w:div w:id="138112300">
          <w:marLeft w:val="0"/>
          <w:marRight w:val="0"/>
          <w:marTop w:val="0"/>
          <w:marBottom w:val="0"/>
          <w:divBdr>
            <w:top w:val="none" w:sz="0" w:space="0" w:color="auto"/>
            <w:left w:val="none" w:sz="0" w:space="0" w:color="auto"/>
            <w:bottom w:val="none" w:sz="0" w:space="0" w:color="auto"/>
            <w:right w:val="none" w:sz="0" w:space="0" w:color="auto"/>
          </w:divBdr>
        </w:div>
        <w:div w:id="177930679">
          <w:marLeft w:val="0"/>
          <w:marRight w:val="0"/>
          <w:marTop w:val="0"/>
          <w:marBottom w:val="0"/>
          <w:divBdr>
            <w:top w:val="none" w:sz="0" w:space="0" w:color="auto"/>
            <w:left w:val="none" w:sz="0" w:space="0" w:color="auto"/>
            <w:bottom w:val="none" w:sz="0" w:space="0" w:color="auto"/>
            <w:right w:val="none" w:sz="0" w:space="0" w:color="auto"/>
          </w:divBdr>
        </w:div>
        <w:div w:id="423188429">
          <w:marLeft w:val="0"/>
          <w:marRight w:val="0"/>
          <w:marTop w:val="0"/>
          <w:marBottom w:val="0"/>
          <w:divBdr>
            <w:top w:val="none" w:sz="0" w:space="0" w:color="auto"/>
            <w:left w:val="none" w:sz="0" w:space="0" w:color="auto"/>
            <w:bottom w:val="none" w:sz="0" w:space="0" w:color="auto"/>
            <w:right w:val="none" w:sz="0" w:space="0" w:color="auto"/>
          </w:divBdr>
        </w:div>
        <w:div w:id="433744998">
          <w:marLeft w:val="0"/>
          <w:marRight w:val="0"/>
          <w:marTop w:val="0"/>
          <w:marBottom w:val="0"/>
          <w:divBdr>
            <w:top w:val="none" w:sz="0" w:space="0" w:color="auto"/>
            <w:left w:val="none" w:sz="0" w:space="0" w:color="auto"/>
            <w:bottom w:val="none" w:sz="0" w:space="0" w:color="auto"/>
            <w:right w:val="none" w:sz="0" w:space="0" w:color="auto"/>
          </w:divBdr>
        </w:div>
        <w:div w:id="499125070">
          <w:marLeft w:val="0"/>
          <w:marRight w:val="0"/>
          <w:marTop w:val="0"/>
          <w:marBottom w:val="0"/>
          <w:divBdr>
            <w:top w:val="none" w:sz="0" w:space="0" w:color="auto"/>
            <w:left w:val="none" w:sz="0" w:space="0" w:color="auto"/>
            <w:bottom w:val="none" w:sz="0" w:space="0" w:color="auto"/>
            <w:right w:val="none" w:sz="0" w:space="0" w:color="auto"/>
          </w:divBdr>
        </w:div>
        <w:div w:id="919829136">
          <w:marLeft w:val="0"/>
          <w:marRight w:val="0"/>
          <w:marTop w:val="0"/>
          <w:marBottom w:val="0"/>
          <w:divBdr>
            <w:top w:val="none" w:sz="0" w:space="0" w:color="auto"/>
            <w:left w:val="none" w:sz="0" w:space="0" w:color="auto"/>
            <w:bottom w:val="none" w:sz="0" w:space="0" w:color="auto"/>
            <w:right w:val="none" w:sz="0" w:space="0" w:color="auto"/>
          </w:divBdr>
        </w:div>
        <w:div w:id="930239944">
          <w:marLeft w:val="0"/>
          <w:marRight w:val="0"/>
          <w:marTop w:val="0"/>
          <w:marBottom w:val="0"/>
          <w:divBdr>
            <w:top w:val="none" w:sz="0" w:space="0" w:color="auto"/>
            <w:left w:val="none" w:sz="0" w:space="0" w:color="auto"/>
            <w:bottom w:val="none" w:sz="0" w:space="0" w:color="auto"/>
            <w:right w:val="none" w:sz="0" w:space="0" w:color="auto"/>
          </w:divBdr>
        </w:div>
        <w:div w:id="982078830">
          <w:marLeft w:val="0"/>
          <w:marRight w:val="0"/>
          <w:marTop w:val="0"/>
          <w:marBottom w:val="0"/>
          <w:divBdr>
            <w:top w:val="none" w:sz="0" w:space="0" w:color="auto"/>
            <w:left w:val="none" w:sz="0" w:space="0" w:color="auto"/>
            <w:bottom w:val="none" w:sz="0" w:space="0" w:color="auto"/>
            <w:right w:val="none" w:sz="0" w:space="0" w:color="auto"/>
          </w:divBdr>
        </w:div>
        <w:div w:id="1299650011">
          <w:marLeft w:val="0"/>
          <w:marRight w:val="0"/>
          <w:marTop w:val="0"/>
          <w:marBottom w:val="0"/>
          <w:divBdr>
            <w:top w:val="none" w:sz="0" w:space="0" w:color="auto"/>
            <w:left w:val="none" w:sz="0" w:space="0" w:color="auto"/>
            <w:bottom w:val="none" w:sz="0" w:space="0" w:color="auto"/>
            <w:right w:val="none" w:sz="0" w:space="0" w:color="auto"/>
          </w:divBdr>
        </w:div>
        <w:div w:id="1335259262">
          <w:marLeft w:val="0"/>
          <w:marRight w:val="0"/>
          <w:marTop w:val="0"/>
          <w:marBottom w:val="0"/>
          <w:divBdr>
            <w:top w:val="none" w:sz="0" w:space="0" w:color="auto"/>
            <w:left w:val="none" w:sz="0" w:space="0" w:color="auto"/>
            <w:bottom w:val="none" w:sz="0" w:space="0" w:color="auto"/>
            <w:right w:val="none" w:sz="0" w:space="0" w:color="auto"/>
          </w:divBdr>
        </w:div>
        <w:div w:id="1854802558">
          <w:marLeft w:val="0"/>
          <w:marRight w:val="0"/>
          <w:marTop w:val="0"/>
          <w:marBottom w:val="0"/>
          <w:divBdr>
            <w:top w:val="none" w:sz="0" w:space="0" w:color="auto"/>
            <w:left w:val="none" w:sz="0" w:space="0" w:color="auto"/>
            <w:bottom w:val="none" w:sz="0" w:space="0" w:color="auto"/>
            <w:right w:val="none" w:sz="0" w:space="0" w:color="auto"/>
          </w:divBdr>
        </w:div>
        <w:div w:id="1869833192">
          <w:marLeft w:val="0"/>
          <w:marRight w:val="0"/>
          <w:marTop w:val="0"/>
          <w:marBottom w:val="0"/>
          <w:divBdr>
            <w:top w:val="none" w:sz="0" w:space="0" w:color="auto"/>
            <w:left w:val="none" w:sz="0" w:space="0" w:color="auto"/>
            <w:bottom w:val="none" w:sz="0" w:space="0" w:color="auto"/>
            <w:right w:val="none" w:sz="0" w:space="0" w:color="auto"/>
          </w:divBdr>
        </w:div>
        <w:div w:id="2077169070">
          <w:marLeft w:val="0"/>
          <w:marRight w:val="0"/>
          <w:marTop w:val="0"/>
          <w:marBottom w:val="0"/>
          <w:divBdr>
            <w:top w:val="none" w:sz="0" w:space="0" w:color="auto"/>
            <w:left w:val="none" w:sz="0" w:space="0" w:color="auto"/>
            <w:bottom w:val="none" w:sz="0" w:space="0" w:color="auto"/>
            <w:right w:val="none" w:sz="0" w:space="0" w:color="auto"/>
          </w:divBdr>
        </w:div>
      </w:divsChild>
    </w:div>
    <w:div w:id="1705976924">
      <w:bodyDiv w:val="1"/>
      <w:marLeft w:val="0"/>
      <w:marRight w:val="0"/>
      <w:marTop w:val="0"/>
      <w:marBottom w:val="0"/>
      <w:divBdr>
        <w:top w:val="none" w:sz="0" w:space="0" w:color="auto"/>
        <w:left w:val="none" w:sz="0" w:space="0" w:color="auto"/>
        <w:bottom w:val="none" w:sz="0" w:space="0" w:color="auto"/>
        <w:right w:val="none" w:sz="0" w:space="0" w:color="auto"/>
      </w:divBdr>
      <w:divsChild>
        <w:div w:id="225922791">
          <w:marLeft w:val="0"/>
          <w:marRight w:val="0"/>
          <w:marTop w:val="0"/>
          <w:marBottom w:val="0"/>
          <w:divBdr>
            <w:top w:val="none" w:sz="0" w:space="0" w:color="auto"/>
            <w:left w:val="none" w:sz="0" w:space="0" w:color="auto"/>
            <w:bottom w:val="none" w:sz="0" w:space="0" w:color="auto"/>
            <w:right w:val="none" w:sz="0" w:space="0" w:color="auto"/>
          </w:divBdr>
        </w:div>
        <w:div w:id="232204307">
          <w:marLeft w:val="0"/>
          <w:marRight w:val="0"/>
          <w:marTop w:val="0"/>
          <w:marBottom w:val="0"/>
          <w:divBdr>
            <w:top w:val="none" w:sz="0" w:space="0" w:color="auto"/>
            <w:left w:val="none" w:sz="0" w:space="0" w:color="auto"/>
            <w:bottom w:val="none" w:sz="0" w:space="0" w:color="auto"/>
            <w:right w:val="none" w:sz="0" w:space="0" w:color="auto"/>
          </w:divBdr>
        </w:div>
        <w:div w:id="2109081037">
          <w:marLeft w:val="0"/>
          <w:marRight w:val="0"/>
          <w:marTop w:val="0"/>
          <w:marBottom w:val="0"/>
          <w:divBdr>
            <w:top w:val="none" w:sz="0" w:space="0" w:color="auto"/>
            <w:left w:val="none" w:sz="0" w:space="0" w:color="auto"/>
            <w:bottom w:val="none" w:sz="0" w:space="0" w:color="auto"/>
            <w:right w:val="none" w:sz="0" w:space="0" w:color="auto"/>
          </w:divBdr>
        </w:div>
      </w:divsChild>
    </w:div>
    <w:div w:id="1707368255">
      <w:bodyDiv w:val="1"/>
      <w:marLeft w:val="0"/>
      <w:marRight w:val="0"/>
      <w:marTop w:val="0"/>
      <w:marBottom w:val="0"/>
      <w:divBdr>
        <w:top w:val="none" w:sz="0" w:space="0" w:color="auto"/>
        <w:left w:val="none" w:sz="0" w:space="0" w:color="auto"/>
        <w:bottom w:val="none" w:sz="0" w:space="0" w:color="auto"/>
        <w:right w:val="none" w:sz="0" w:space="0" w:color="auto"/>
      </w:divBdr>
      <w:divsChild>
        <w:div w:id="900289334">
          <w:marLeft w:val="0"/>
          <w:marRight w:val="0"/>
          <w:marTop w:val="0"/>
          <w:marBottom w:val="0"/>
          <w:divBdr>
            <w:top w:val="none" w:sz="0" w:space="0" w:color="auto"/>
            <w:left w:val="none" w:sz="0" w:space="0" w:color="auto"/>
            <w:bottom w:val="none" w:sz="0" w:space="0" w:color="auto"/>
            <w:right w:val="none" w:sz="0" w:space="0" w:color="auto"/>
          </w:divBdr>
        </w:div>
        <w:div w:id="1990790662">
          <w:marLeft w:val="0"/>
          <w:marRight w:val="0"/>
          <w:marTop w:val="0"/>
          <w:marBottom w:val="0"/>
          <w:divBdr>
            <w:top w:val="none" w:sz="0" w:space="0" w:color="auto"/>
            <w:left w:val="none" w:sz="0" w:space="0" w:color="auto"/>
            <w:bottom w:val="none" w:sz="0" w:space="0" w:color="auto"/>
            <w:right w:val="none" w:sz="0" w:space="0" w:color="auto"/>
          </w:divBdr>
        </w:div>
        <w:div w:id="2146462465">
          <w:marLeft w:val="0"/>
          <w:marRight w:val="0"/>
          <w:marTop w:val="0"/>
          <w:marBottom w:val="0"/>
          <w:divBdr>
            <w:top w:val="none" w:sz="0" w:space="0" w:color="auto"/>
            <w:left w:val="none" w:sz="0" w:space="0" w:color="auto"/>
            <w:bottom w:val="none" w:sz="0" w:space="0" w:color="auto"/>
            <w:right w:val="none" w:sz="0" w:space="0" w:color="auto"/>
          </w:divBdr>
        </w:div>
      </w:divsChild>
    </w:div>
    <w:div w:id="1740908167">
      <w:bodyDiv w:val="1"/>
      <w:marLeft w:val="0"/>
      <w:marRight w:val="0"/>
      <w:marTop w:val="0"/>
      <w:marBottom w:val="0"/>
      <w:divBdr>
        <w:top w:val="none" w:sz="0" w:space="0" w:color="auto"/>
        <w:left w:val="none" w:sz="0" w:space="0" w:color="auto"/>
        <w:bottom w:val="none" w:sz="0" w:space="0" w:color="auto"/>
        <w:right w:val="none" w:sz="0" w:space="0" w:color="auto"/>
      </w:divBdr>
      <w:divsChild>
        <w:div w:id="278995394">
          <w:marLeft w:val="0"/>
          <w:marRight w:val="0"/>
          <w:marTop w:val="0"/>
          <w:marBottom w:val="0"/>
          <w:divBdr>
            <w:top w:val="none" w:sz="0" w:space="0" w:color="auto"/>
            <w:left w:val="none" w:sz="0" w:space="0" w:color="auto"/>
            <w:bottom w:val="none" w:sz="0" w:space="0" w:color="auto"/>
            <w:right w:val="none" w:sz="0" w:space="0" w:color="auto"/>
          </w:divBdr>
        </w:div>
        <w:div w:id="402606308">
          <w:marLeft w:val="0"/>
          <w:marRight w:val="0"/>
          <w:marTop w:val="0"/>
          <w:marBottom w:val="0"/>
          <w:divBdr>
            <w:top w:val="none" w:sz="0" w:space="0" w:color="auto"/>
            <w:left w:val="none" w:sz="0" w:space="0" w:color="auto"/>
            <w:bottom w:val="none" w:sz="0" w:space="0" w:color="auto"/>
            <w:right w:val="none" w:sz="0" w:space="0" w:color="auto"/>
          </w:divBdr>
        </w:div>
        <w:div w:id="1026103742">
          <w:marLeft w:val="0"/>
          <w:marRight w:val="0"/>
          <w:marTop w:val="0"/>
          <w:marBottom w:val="0"/>
          <w:divBdr>
            <w:top w:val="none" w:sz="0" w:space="0" w:color="auto"/>
            <w:left w:val="none" w:sz="0" w:space="0" w:color="auto"/>
            <w:bottom w:val="none" w:sz="0" w:space="0" w:color="auto"/>
            <w:right w:val="none" w:sz="0" w:space="0" w:color="auto"/>
          </w:divBdr>
        </w:div>
      </w:divsChild>
    </w:div>
    <w:div w:id="1801537966">
      <w:bodyDiv w:val="1"/>
      <w:marLeft w:val="0"/>
      <w:marRight w:val="0"/>
      <w:marTop w:val="0"/>
      <w:marBottom w:val="0"/>
      <w:divBdr>
        <w:top w:val="none" w:sz="0" w:space="0" w:color="auto"/>
        <w:left w:val="none" w:sz="0" w:space="0" w:color="auto"/>
        <w:bottom w:val="none" w:sz="0" w:space="0" w:color="auto"/>
        <w:right w:val="none" w:sz="0" w:space="0" w:color="auto"/>
      </w:divBdr>
      <w:divsChild>
        <w:div w:id="512306049">
          <w:marLeft w:val="0"/>
          <w:marRight w:val="0"/>
          <w:marTop w:val="0"/>
          <w:marBottom w:val="0"/>
          <w:divBdr>
            <w:top w:val="none" w:sz="0" w:space="0" w:color="auto"/>
            <w:left w:val="none" w:sz="0" w:space="0" w:color="auto"/>
            <w:bottom w:val="none" w:sz="0" w:space="0" w:color="auto"/>
            <w:right w:val="none" w:sz="0" w:space="0" w:color="auto"/>
          </w:divBdr>
        </w:div>
        <w:div w:id="838737371">
          <w:marLeft w:val="0"/>
          <w:marRight w:val="0"/>
          <w:marTop w:val="0"/>
          <w:marBottom w:val="0"/>
          <w:divBdr>
            <w:top w:val="none" w:sz="0" w:space="0" w:color="auto"/>
            <w:left w:val="none" w:sz="0" w:space="0" w:color="auto"/>
            <w:bottom w:val="none" w:sz="0" w:space="0" w:color="auto"/>
            <w:right w:val="none" w:sz="0" w:space="0" w:color="auto"/>
          </w:divBdr>
        </w:div>
        <w:div w:id="2023511808">
          <w:marLeft w:val="0"/>
          <w:marRight w:val="0"/>
          <w:marTop w:val="0"/>
          <w:marBottom w:val="0"/>
          <w:divBdr>
            <w:top w:val="none" w:sz="0" w:space="0" w:color="auto"/>
            <w:left w:val="none" w:sz="0" w:space="0" w:color="auto"/>
            <w:bottom w:val="none" w:sz="0" w:space="0" w:color="auto"/>
            <w:right w:val="none" w:sz="0" w:space="0" w:color="auto"/>
          </w:divBdr>
        </w:div>
      </w:divsChild>
    </w:div>
    <w:div w:id="1866596623">
      <w:bodyDiv w:val="1"/>
      <w:marLeft w:val="0"/>
      <w:marRight w:val="0"/>
      <w:marTop w:val="0"/>
      <w:marBottom w:val="0"/>
      <w:divBdr>
        <w:top w:val="none" w:sz="0" w:space="0" w:color="auto"/>
        <w:left w:val="none" w:sz="0" w:space="0" w:color="auto"/>
        <w:bottom w:val="none" w:sz="0" w:space="0" w:color="auto"/>
        <w:right w:val="none" w:sz="0" w:space="0" w:color="auto"/>
      </w:divBdr>
      <w:divsChild>
        <w:div w:id="71005813">
          <w:marLeft w:val="0"/>
          <w:marRight w:val="0"/>
          <w:marTop w:val="0"/>
          <w:marBottom w:val="0"/>
          <w:divBdr>
            <w:top w:val="none" w:sz="0" w:space="0" w:color="auto"/>
            <w:left w:val="none" w:sz="0" w:space="0" w:color="auto"/>
            <w:bottom w:val="none" w:sz="0" w:space="0" w:color="auto"/>
            <w:right w:val="none" w:sz="0" w:space="0" w:color="auto"/>
          </w:divBdr>
        </w:div>
        <w:div w:id="424300189">
          <w:marLeft w:val="0"/>
          <w:marRight w:val="0"/>
          <w:marTop w:val="0"/>
          <w:marBottom w:val="0"/>
          <w:divBdr>
            <w:top w:val="none" w:sz="0" w:space="0" w:color="auto"/>
            <w:left w:val="none" w:sz="0" w:space="0" w:color="auto"/>
            <w:bottom w:val="none" w:sz="0" w:space="0" w:color="auto"/>
            <w:right w:val="none" w:sz="0" w:space="0" w:color="auto"/>
          </w:divBdr>
        </w:div>
        <w:div w:id="843084793">
          <w:marLeft w:val="0"/>
          <w:marRight w:val="0"/>
          <w:marTop w:val="0"/>
          <w:marBottom w:val="0"/>
          <w:divBdr>
            <w:top w:val="none" w:sz="0" w:space="0" w:color="auto"/>
            <w:left w:val="none" w:sz="0" w:space="0" w:color="auto"/>
            <w:bottom w:val="none" w:sz="0" w:space="0" w:color="auto"/>
            <w:right w:val="none" w:sz="0" w:space="0" w:color="auto"/>
          </w:divBdr>
        </w:div>
        <w:div w:id="854420763">
          <w:marLeft w:val="0"/>
          <w:marRight w:val="0"/>
          <w:marTop w:val="0"/>
          <w:marBottom w:val="0"/>
          <w:divBdr>
            <w:top w:val="none" w:sz="0" w:space="0" w:color="auto"/>
            <w:left w:val="none" w:sz="0" w:space="0" w:color="auto"/>
            <w:bottom w:val="none" w:sz="0" w:space="0" w:color="auto"/>
            <w:right w:val="none" w:sz="0" w:space="0" w:color="auto"/>
          </w:divBdr>
        </w:div>
        <w:div w:id="1273393072">
          <w:marLeft w:val="0"/>
          <w:marRight w:val="0"/>
          <w:marTop w:val="0"/>
          <w:marBottom w:val="0"/>
          <w:divBdr>
            <w:top w:val="none" w:sz="0" w:space="0" w:color="auto"/>
            <w:left w:val="none" w:sz="0" w:space="0" w:color="auto"/>
            <w:bottom w:val="none" w:sz="0" w:space="0" w:color="auto"/>
            <w:right w:val="none" w:sz="0" w:space="0" w:color="auto"/>
          </w:divBdr>
        </w:div>
        <w:div w:id="1678850479">
          <w:marLeft w:val="0"/>
          <w:marRight w:val="0"/>
          <w:marTop w:val="0"/>
          <w:marBottom w:val="0"/>
          <w:divBdr>
            <w:top w:val="none" w:sz="0" w:space="0" w:color="auto"/>
            <w:left w:val="none" w:sz="0" w:space="0" w:color="auto"/>
            <w:bottom w:val="none" w:sz="0" w:space="0" w:color="auto"/>
            <w:right w:val="none" w:sz="0" w:space="0" w:color="auto"/>
          </w:divBdr>
        </w:div>
        <w:div w:id="1786346657">
          <w:marLeft w:val="0"/>
          <w:marRight w:val="0"/>
          <w:marTop w:val="0"/>
          <w:marBottom w:val="0"/>
          <w:divBdr>
            <w:top w:val="none" w:sz="0" w:space="0" w:color="auto"/>
            <w:left w:val="none" w:sz="0" w:space="0" w:color="auto"/>
            <w:bottom w:val="none" w:sz="0" w:space="0" w:color="auto"/>
            <w:right w:val="none" w:sz="0" w:space="0" w:color="auto"/>
          </w:divBdr>
        </w:div>
        <w:div w:id="2011326105">
          <w:marLeft w:val="0"/>
          <w:marRight w:val="0"/>
          <w:marTop w:val="0"/>
          <w:marBottom w:val="0"/>
          <w:divBdr>
            <w:top w:val="none" w:sz="0" w:space="0" w:color="auto"/>
            <w:left w:val="none" w:sz="0" w:space="0" w:color="auto"/>
            <w:bottom w:val="none" w:sz="0" w:space="0" w:color="auto"/>
            <w:right w:val="none" w:sz="0" w:space="0" w:color="auto"/>
          </w:divBdr>
        </w:div>
      </w:divsChild>
    </w:div>
    <w:div w:id="1879777853">
      <w:bodyDiv w:val="1"/>
      <w:marLeft w:val="0"/>
      <w:marRight w:val="0"/>
      <w:marTop w:val="0"/>
      <w:marBottom w:val="0"/>
      <w:divBdr>
        <w:top w:val="none" w:sz="0" w:space="0" w:color="auto"/>
        <w:left w:val="none" w:sz="0" w:space="0" w:color="auto"/>
        <w:bottom w:val="none" w:sz="0" w:space="0" w:color="auto"/>
        <w:right w:val="none" w:sz="0" w:space="0" w:color="auto"/>
      </w:divBdr>
    </w:div>
    <w:div w:id="1966692625">
      <w:bodyDiv w:val="1"/>
      <w:marLeft w:val="0"/>
      <w:marRight w:val="0"/>
      <w:marTop w:val="0"/>
      <w:marBottom w:val="0"/>
      <w:divBdr>
        <w:top w:val="none" w:sz="0" w:space="0" w:color="auto"/>
        <w:left w:val="none" w:sz="0" w:space="0" w:color="auto"/>
        <w:bottom w:val="none" w:sz="0" w:space="0" w:color="auto"/>
        <w:right w:val="none" w:sz="0" w:space="0" w:color="auto"/>
      </w:divBdr>
      <w:divsChild>
        <w:div w:id="737824516">
          <w:marLeft w:val="0"/>
          <w:marRight w:val="0"/>
          <w:marTop w:val="0"/>
          <w:marBottom w:val="0"/>
          <w:divBdr>
            <w:top w:val="none" w:sz="0" w:space="0" w:color="auto"/>
            <w:left w:val="none" w:sz="0" w:space="0" w:color="auto"/>
            <w:bottom w:val="none" w:sz="0" w:space="0" w:color="auto"/>
            <w:right w:val="none" w:sz="0" w:space="0" w:color="auto"/>
          </w:divBdr>
        </w:div>
        <w:div w:id="786311337">
          <w:marLeft w:val="0"/>
          <w:marRight w:val="0"/>
          <w:marTop w:val="0"/>
          <w:marBottom w:val="0"/>
          <w:divBdr>
            <w:top w:val="none" w:sz="0" w:space="0" w:color="auto"/>
            <w:left w:val="none" w:sz="0" w:space="0" w:color="auto"/>
            <w:bottom w:val="none" w:sz="0" w:space="0" w:color="auto"/>
            <w:right w:val="none" w:sz="0" w:space="0" w:color="auto"/>
          </w:divBdr>
        </w:div>
        <w:div w:id="1060397761">
          <w:marLeft w:val="0"/>
          <w:marRight w:val="0"/>
          <w:marTop w:val="0"/>
          <w:marBottom w:val="0"/>
          <w:divBdr>
            <w:top w:val="none" w:sz="0" w:space="0" w:color="auto"/>
            <w:left w:val="none" w:sz="0" w:space="0" w:color="auto"/>
            <w:bottom w:val="none" w:sz="0" w:space="0" w:color="auto"/>
            <w:right w:val="none" w:sz="0" w:space="0" w:color="auto"/>
          </w:divBdr>
        </w:div>
        <w:div w:id="1319455900">
          <w:marLeft w:val="0"/>
          <w:marRight w:val="0"/>
          <w:marTop w:val="0"/>
          <w:marBottom w:val="0"/>
          <w:divBdr>
            <w:top w:val="none" w:sz="0" w:space="0" w:color="auto"/>
            <w:left w:val="none" w:sz="0" w:space="0" w:color="auto"/>
            <w:bottom w:val="none" w:sz="0" w:space="0" w:color="auto"/>
            <w:right w:val="none" w:sz="0" w:space="0" w:color="auto"/>
          </w:divBdr>
        </w:div>
        <w:div w:id="1412579641">
          <w:marLeft w:val="0"/>
          <w:marRight w:val="0"/>
          <w:marTop w:val="0"/>
          <w:marBottom w:val="0"/>
          <w:divBdr>
            <w:top w:val="none" w:sz="0" w:space="0" w:color="auto"/>
            <w:left w:val="none" w:sz="0" w:space="0" w:color="auto"/>
            <w:bottom w:val="none" w:sz="0" w:space="0" w:color="auto"/>
            <w:right w:val="none" w:sz="0" w:space="0" w:color="auto"/>
          </w:divBdr>
        </w:div>
        <w:div w:id="2116362598">
          <w:marLeft w:val="0"/>
          <w:marRight w:val="0"/>
          <w:marTop w:val="0"/>
          <w:marBottom w:val="0"/>
          <w:divBdr>
            <w:top w:val="none" w:sz="0" w:space="0" w:color="auto"/>
            <w:left w:val="none" w:sz="0" w:space="0" w:color="auto"/>
            <w:bottom w:val="none" w:sz="0" w:space="0" w:color="auto"/>
            <w:right w:val="none" w:sz="0" w:space="0" w:color="auto"/>
          </w:divBdr>
        </w:div>
        <w:div w:id="2119912003">
          <w:marLeft w:val="0"/>
          <w:marRight w:val="0"/>
          <w:marTop w:val="0"/>
          <w:marBottom w:val="0"/>
          <w:divBdr>
            <w:top w:val="none" w:sz="0" w:space="0" w:color="auto"/>
            <w:left w:val="none" w:sz="0" w:space="0" w:color="auto"/>
            <w:bottom w:val="none" w:sz="0" w:space="0" w:color="auto"/>
            <w:right w:val="none" w:sz="0" w:space="0" w:color="auto"/>
          </w:divBdr>
        </w:div>
      </w:divsChild>
    </w:div>
    <w:div w:id="1973123740">
      <w:bodyDiv w:val="1"/>
      <w:marLeft w:val="0"/>
      <w:marRight w:val="0"/>
      <w:marTop w:val="0"/>
      <w:marBottom w:val="0"/>
      <w:divBdr>
        <w:top w:val="none" w:sz="0" w:space="0" w:color="auto"/>
        <w:left w:val="none" w:sz="0" w:space="0" w:color="auto"/>
        <w:bottom w:val="none" w:sz="0" w:space="0" w:color="auto"/>
        <w:right w:val="none" w:sz="0" w:space="0" w:color="auto"/>
      </w:divBdr>
      <w:divsChild>
        <w:div w:id="500584320">
          <w:marLeft w:val="0"/>
          <w:marRight w:val="0"/>
          <w:marTop w:val="0"/>
          <w:marBottom w:val="0"/>
          <w:divBdr>
            <w:top w:val="none" w:sz="0" w:space="0" w:color="auto"/>
            <w:left w:val="none" w:sz="0" w:space="0" w:color="auto"/>
            <w:bottom w:val="none" w:sz="0" w:space="0" w:color="auto"/>
            <w:right w:val="none" w:sz="0" w:space="0" w:color="auto"/>
          </w:divBdr>
        </w:div>
        <w:div w:id="836118376">
          <w:marLeft w:val="0"/>
          <w:marRight w:val="0"/>
          <w:marTop w:val="0"/>
          <w:marBottom w:val="0"/>
          <w:divBdr>
            <w:top w:val="none" w:sz="0" w:space="0" w:color="auto"/>
            <w:left w:val="none" w:sz="0" w:space="0" w:color="auto"/>
            <w:bottom w:val="none" w:sz="0" w:space="0" w:color="auto"/>
            <w:right w:val="none" w:sz="0" w:space="0" w:color="auto"/>
          </w:divBdr>
        </w:div>
        <w:div w:id="1383596223">
          <w:marLeft w:val="0"/>
          <w:marRight w:val="0"/>
          <w:marTop w:val="0"/>
          <w:marBottom w:val="0"/>
          <w:divBdr>
            <w:top w:val="none" w:sz="0" w:space="0" w:color="auto"/>
            <w:left w:val="none" w:sz="0" w:space="0" w:color="auto"/>
            <w:bottom w:val="none" w:sz="0" w:space="0" w:color="auto"/>
            <w:right w:val="none" w:sz="0" w:space="0" w:color="auto"/>
          </w:divBdr>
        </w:div>
      </w:divsChild>
    </w:div>
    <w:div w:id="1994869111">
      <w:bodyDiv w:val="1"/>
      <w:marLeft w:val="0"/>
      <w:marRight w:val="0"/>
      <w:marTop w:val="0"/>
      <w:marBottom w:val="0"/>
      <w:divBdr>
        <w:top w:val="none" w:sz="0" w:space="0" w:color="auto"/>
        <w:left w:val="none" w:sz="0" w:space="0" w:color="auto"/>
        <w:bottom w:val="none" w:sz="0" w:space="0" w:color="auto"/>
        <w:right w:val="none" w:sz="0" w:space="0" w:color="auto"/>
      </w:divBdr>
      <w:divsChild>
        <w:div w:id="146090157">
          <w:marLeft w:val="0"/>
          <w:marRight w:val="0"/>
          <w:marTop w:val="0"/>
          <w:marBottom w:val="0"/>
          <w:divBdr>
            <w:top w:val="none" w:sz="0" w:space="0" w:color="auto"/>
            <w:left w:val="none" w:sz="0" w:space="0" w:color="auto"/>
            <w:bottom w:val="none" w:sz="0" w:space="0" w:color="auto"/>
            <w:right w:val="none" w:sz="0" w:space="0" w:color="auto"/>
          </w:divBdr>
        </w:div>
        <w:div w:id="799037086">
          <w:marLeft w:val="0"/>
          <w:marRight w:val="0"/>
          <w:marTop w:val="0"/>
          <w:marBottom w:val="0"/>
          <w:divBdr>
            <w:top w:val="none" w:sz="0" w:space="0" w:color="auto"/>
            <w:left w:val="none" w:sz="0" w:space="0" w:color="auto"/>
            <w:bottom w:val="none" w:sz="0" w:space="0" w:color="auto"/>
            <w:right w:val="none" w:sz="0" w:space="0" w:color="auto"/>
          </w:divBdr>
        </w:div>
        <w:div w:id="1032262942">
          <w:marLeft w:val="0"/>
          <w:marRight w:val="0"/>
          <w:marTop w:val="0"/>
          <w:marBottom w:val="0"/>
          <w:divBdr>
            <w:top w:val="none" w:sz="0" w:space="0" w:color="auto"/>
            <w:left w:val="none" w:sz="0" w:space="0" w:color="auto"/>
            <w:bottom w:val="none" w:sz="0" w:space="0" w:color="auto"/>
            <w:right w:val="none" w:sz="0" w:space="0" w:color="auto"/>
          </w:divBdr>
        </w:div>
        <w:div w:id="1470124419">
          <w:marLeft w:val="0"/>
          <w:marRight w:val="0"/>
          <w:marTop w:val="0"/>
          <w:marBottom w:val="0"/>
          <w:divBdr>
            <w:top w:val="none" w:sz="0" w:space="0" w:color="auto"/>
            <w:left w:val="none" w:sz="0" w:space="0" w:color="auto"/>
            <w:bottom w:val="none" w:sz="0" w:space="0" w:color="auto"/>
            <w:right w:val="none" w:sz="0" w:space="0" w:color="auto"/>
          </w:divBdr>
        </w:div>
      </w:divsChild>
    </w:div>
    <w:div w:id="2072651563">
      <w:bodyDiv w:val="1"/>
      <w:marLeft w:val="0"/>
      <w:marRight w:val="0"/>
      <w:marTop w:val="0"/>
      <w:marBottom w:val="0"/>
      <w:divBdr>
        <w:top w:val="none" w:sz="0" w:space="0" w:color="auto"/>
        <w:left w:val="none" w:sz="0" w:space="0" w:color="auto"/>
        <w:bottom w:val="none" w:sz="0" w:space="0" w:color="auto"/>
        <w:right w:val="none" w:sz="0" w:space="0" w:color="auto"/>
      </w:divBdr>
      <w:divsChild>
        <w:div w:id="8261989">
          <w:marLeft w:val="0"/>
          <w:marRight w:val="0"/>
          <w:marTop w:val="0"/>
          <w:marBottom w:val="0"/>
          <w:divBdr>
            <w:top w:val="none" w:sz="0" w:space="0" w:color="auto"/>
            <w:left w:val="none" w:sz="0" w:space="0" w:color="auto"/>
            <w:bottom w:val="none" w:sz="0" w:space="0" w:color="auto"/>
            <w:right w:val="none" w:sz="0" w:space="0" w:color="auto"/>
          </w:divBdr>
        </w:div>
        <w:div w:id="98525074">
          <w:marLeft w:val="0"/>
          <w:marRight w:val="0"/>
          <w:marTop w:val="0"/>
          <w:marBottom w:val="0"/>
          <w:divBdr>
            <w:top w:val="none" w:sz="0" w:space="0" w:color="auto"/>
            <w:left w:val="none" w:sz="0" w:space="0" w:color="auto"/>
            <w:bottom w:val="none" w:sz="0" w:space="0" w:color="auto"/>
            <w:right w:val="none" w:sz="0" w:space="0" w:color="auto"/>
          </w:divBdr>
        </w:div>
        <w:div w:id="107742305">
          <w:marLeft w:val="0"/>
          <w:marRight w:val="0"/>
          <w:marTop w:val="0"/>
          <w:marBottom w:val="0"/>
          <w:divBdr>
            <w:top w:val="none" w:sz="0" w:space="0" w:color="auto"/>
            <w:left w:val="none" w:sz="0" w:space="0" w:color="auto"/>
            <w:bottom w:val="none" w:sz="0" w:space="0" w:color="auto"/>
            <w:right w:val="none" w:sz="0" w:space="0" w:color="auto"/>
          </w:divBdr>
        </w:div>
        <w:div w:id="192571630">
          <w:marLeft w:val="0"/>
          <w:marRight w:val="0"/>
          <w:marTop w:val="0"/>
          <w:marBottom w:val="0"/>
          <w:divBdr>
            <w:top w:val="none" w:sz="0" w:space="0" w:color="auto"/>
            <w:left w:val="none" w:sz="0" w:space="0" w:color="auto"/>
            <w:bottom w:val="none" w:sz="0" w:space="0" w:color="auto"/>
            <w:right w:val="none" w:sz="0" w:space="0" w:color="auto"/>
          </w:divBdr>
        </w:div>
        <w:div w:id="317657325">
          <w:marLeft w:val="0"/>
          <w:marRight w:val="0"/>
          <w:marTop w:val="0"/>
          <w:marBottom w:val="0"/>
          <w:divBdr>
            <w:top w:val="none" w:sz="0" w:space="0" w:color="auto"/>
            <w:left w:val="none" w:sz="0" w:space="0" w:color="auto"/>
            <w:bottom w:val="none" w:sz="0" w:space="0" w:color="auto"/>
            <w:right w:val="none" w:sz="0" w:space="0" w:color="auto"/>
          </w:divBdr>
        </w:div>
        <w:div w:id="470366414">
          <w:marLeft w:val="0"/>
          <w:marRight w:val="0"/>
          <w:marTop w:val="0"/>
          <w:marBottom w:val="0"/>
          <w:divBdr>
            <w:top w:val="none" w:sz="0" w:space="0" w:color="auto"/>
            <w:left w:val="none" w:sz="0" w:space="0" w:color="auto"/>
            <w:bottom w:val="none" w:sz="0" w:space="0" w:color="auto"/>
            <w:right w:val="none" w:sz="0" w:space="0" w:color="auto"/>
          </w:divBdr>
        </w:div>
        <w:div w:id="1001078228">
          <w:marLeft w:val="0"/>
          <w:marRight w:val="0"/>
          <w:marTop w:val="0"/>
          <w:marBottom w:val="0"/>
          <w:divBdr>
            <w:top w:val="none" w:sz="0" w:space="0" w:color="auto"/>
            <w:left w:val="none" w:sz="0" w:space="0" w:color="auto"/>
            <w:bottom w:val="none" w:sz="0" w:space="0" w:color="auto"/>
            <w:right w:val="none" w:sz="0" w:space="0" w:color="auto"/>
          </w:divBdr>
        </w:div>
        <w:div w:id="1322005775">
          <w:marLeft w:val="0"/>
          <w:marRight w:val="0"/>
          <w:marTop w:val="0"/>
          <w:marBottom w:val="0"/>
          <w:divBdr>
            <w:top w:val="none" w:sz="0" w:space="0" w:color="auto"/>
            <w:left w:val="none" w:sz="0" w:space="0" w:color="auto"/>
            <w:bottom w:val="none" w:sz="0" w:space="0" w:color="auto"/>
            <w:right w:val="none" w:sz="0" w:space="0" w:color="auto"/>
          </w:divBdr>
        </w:div>
        <w:div w:id="1365982488">
          <w:marLeft w:val="0"/>
          <w:marRight w:val="0"/>
          <w:marTop w:val="0"/>
          <w:marBottom w:val="0"/>
          <w:divBdr>
            <w:top w:val="none" w:sz="0" w:space="0" w:color="auto"/>
            <w:left w:val="none" w:sz="0" w:space="0" w:color="auto"/>
            <w:bottom w:val="none" w:sz="0" w:space="0" w:color="auto"/>
            <w:right w:val="none" w:sz="0" w:space="0" w:color="auto"/>
          </w:divBdr>
        </w:div>
        <w:div w:id="1369256055">
          <w:marLeft w:val="0"/>
          <w:marRight w:val="0"/>
          <w:marTop w:val="0"/>
          <w:marBottom w:val="0"/>
          <w:divBdr>
            <w:top w:val="none" w:sz="0" w:space="0" w:color="auto"/>
            <w:left w:val="none" w:sz="0" w:space="0" w:color="auto"/>
            <w:bottom w:val="none" w:sz="0" w:space="0" w:color="auto"/>
            <w:right w:val="none" w:sz="0" w:space="0" w:color="auto"/>
          </w:divBdr>
        </w:div>
        <w:div w:id="1380669743">
          <w:marLeft w:val="0"/>
          <w:marRight w:val="0"/>
          <w:marTop w:val="0"/>
          <w:marBottom w:val="0"/>
          <w:divBdr>
            <w:top w:val="none" w:sz="0" w:space="0" w:color="auto"/>
            <w:left w:val="none" w:sz="0" w:space="0" w:color="auto"/>
            <w:bottom w:val="none" w:sz="0" w:space="0" w:color="auto"/>
            <w:right w:val="none" w:sz="0" w:space="0" w:color="auto"/>
          </w:divBdr>
        </w:div>
        <w:div w:id="1417439672">
          <w:marLeft w:val="0"/>
          <w:marRight w:val="0"/>
          <w:marTop w:val="0"/>
          <w:marBottom w:val="0"/>
          <w:divBdr>
            <w:top w:val="none" w:sz="0" w:space="0" w:color="auto"/>
            <w:left w:val="none" w:sz="0" w:space="0" w:color="auto"/>
            <w:bottom w:val="none" w:sz="0" w:space="0" w:color="auto"/>
            <w:right w:val="none" w:sz="0" w:space="0" w:color="auto"/>
          </w:divBdr>
        </w:div>
        <w:div w:id="1661077038">
          <w:marLeft w:val="0"/>
          <w:marRight w:val="0"/>
          <w:marTop w:val="0"/>
          <w:marBottom w:val="0"/>
          <w:divBdr>
            <w:top w:val="none" w:sz="0" w:space="0" w:color="auto"/>
            <w:left w:val="none" w:sz="0" w:space="0" w:color="auto"/>
            <w:bottom w:val="none" w:sz="0" w:space="0" w:color="auto"/>
            <w:right w:val="none" w:sz="0" w:space="0" w:color="auto"/>
          </w:divBdr>
        </w:div>
      </w:divsChild>
    </w:div>
    <w:div w:id="2078431769">
      <w:bodyDiv w:val="1"/>
      <w:marLeft w:val="0"/>
      <w:marRight w:val="0"/>
      <w:marTop w:val="0"/>
      <w:marBottom w:val="0"/>
      <w:divBdr>
        <w:top w:val="none" w:sz="0" w:space="0" w:color="auto"/>
        <w:left w:val="none" w:sz="0" w:space="0" w:color="auto"/>
        <w:bottom w:val="none" w:sz="0" w:space="0" w:color="auto"/>
        <w:right w:val="none" w:sz="0" w:space="0" w:color="auto"/>
      </w:divBdr>
      <w:divsChild>
        <w:div w:id="499545234">
          <w:marLeft w:val="0"/>
          <w:marRight w:val="0"/>
          <w:marTop w:val="0"/>
          <w:marBottom w:val="0"/>
          <w:divBdr>
            <w:top w:val="none" w:sz="0" w:space="0" w:color="auto"/>
            <w:left w:val="none" w:sz="0" w:space="0" w:color="auto"/>
            <w:bottom w:val="none" w:sz="0" w:space="0" w:color="auto"/>
            <w:right w:val="none" w:sz="0" w:space="0" w:color="auto"/>
          </w:divBdr>
        </w:div>
        <w:div w:id="611861324">
          <w:marLeft w:val="0"/>
          <w:marRight w:val="0"/>
          <w:marTop w:val="0"/>
          <w:marBottom w:val="0"/>
          <w:divBdr>
            <w:top w:val="none" w:sz="0" w:space="0" w:color="auto"/>
            <w:left w:val="none" w:sz="0" w:space="0" w:color="auto"/>
            <w:bottom w:val="none" w:sz="0" w:space="0" w:color="auto"/>
            <w:right w:val="none" w:sz="0" w:space="0" w:color="auto"/>
          </w:divBdr>
        </w:div>
        <w:div w:id="780342118">
          <w:marLeft w:val="0"/>
          <w:marRight w:val="0"/>
          <w:marTop w:val="0"/>
          <w:marBottom w:val="0"/>
          <w:divBdr>
            <w:top w:val="none" w:sz="0" w:space="0" w:color="auto"/>
            <w:left w:val="none" w:sz="0" w:space="0" w:color="auto"/>
            <w:bottom w:val="none" w:sz="0" w:space="0" w:color="auto"/>
            <w:right w:val="none" w:sz="0" w:space="0" w:color="auto"/>
          </w:divBdr>
        </w:div>
        <w:div w:id="1030298421">
          <w:marLeft w:val="0"/>
          <w:marRight w:val="0"/>
          <w:marTop w:val="0"/>
          <w:marBottom w:val="0"/>
          <w:divBdr>
            <w:top w:val="none" w:sz="0" w:space="0" w:color="auto"/>
            <w:left w:val="none" w:sz="0" w:space="0" w:color="auto"/>
            <w:bottom w:val="none" w:sz="0" w:space="0" w:color="auto"/>
            <w:right w:val="none" w:sz="0" w:space="0" w:color="auto"/>
          </w:divBdr>
        </w:div>
        <w:div w:id="1242331127">
          <w:marLeft w:val="0"/>
          <w:marRight w:val="0"/>
          <w:marTop w:val="0"/>
          <w:marBottom w:val="0"/>
          <w:divBdr>
            <w:top w:val="none" w:sz="0" w:space="0" w:color="auto"/>
            <w:left w:val="none" w:sz="0" w:space="0" w:color="auto"/>
            <w:bottom w:val="none" w:sz="0" w:space="0" w:color="auto"/>
            <w:right w:val="none" w:sz="0" w:space="0" w:color="auto"/>
          </w:divBdr>
        </w:div>
        <w:div w:id="1406758851">
          <w:marLeft w:val="0"/>
          <w:marRight w:val="0"/>
          <w:marTop w:val="0"/>
          <w:marBottom w:val="0"/>
          <w:divBdr>
            <w:top w:val="none" w:sz="0" w:space="0" w:color="auto"/>
            <w:left w:val="none" w:sz="0" w:space="0" w:color="auto"/>
            <w:bottom w:val="none" w:sz="0" w:space="0" w:color="auto"/>
            <w:right w:val="none" w:sz="0" w:space="0" w:color="auto"/>
          </w:divBdr>
        </w:div>
        <w:div w:id="1703050425">
          <w:marLeft w:val="0"/>
          <w:marRight w:val="0"/>
          <w:marTop w:val="0"/>
          <w:marBottom w:val="0"/>
          <w:divBdr>
            <w:top w:val="none" w:sz="0" w:space="0" w:color="auto"/>
            <w:left w:val="none" w:sz="0" w:space="0" w:color="auto"/>
            <w:bottom w:val="none" w:sz="0" w:space="0" w:color="auto"/>
            <w:right w:val="none" w:sz="0" w:space="0" w:color="auto"/>
          </w:divBdr>
        </w:div>
        <w:div w:id="1916819882">
          <w:marLeft w:val="0"/>
          <w:marRight w:val="0"/>
          <w:marTop w:val="0"/>
          <w:marBottom w:val="0"/>
          <w:divBdr>
            <w:top w:val="none" w:sz="0" w:space="0" w:color="auto"/>
            <w:left w:val="none" w:sz="0" w:space="0" w:color="auto"/>
            <w:bottom w:val="none" w:sz="0" w:space="0" w:color="auto"/>
            <w:right w:val="none" w:sz="0" w:space="0" w:color="auto"/>
          </w:divBdr>
        </w:div>
        <w:div w:id="1973290406">
          <w:marLeft w:val="0"/>
          <w:marRight w:val="0"/>
          <w:marTop w:val="0"/>
          <w:marBottom w:val="0"/>
          <w:divBdr>
            <w:top w:val="none" w:sz="0" w:space="0" w:color="auto"/>
            <w:left w:val="none" w:sz="0" w:space="0" w:color="auto"/>
            <w:bottom w:val="none" w:sz="0" w:space="0" w:color="auto"/>
            <w:right w:val="none" w:sz="0" w:space="0" w:color="auto"/>
          </w:divBdr>
        </w:div>
        <w:div w:id="1995836064">
          <w:marLeft w:val="0"/>
          <w:marRight w:val="0"/>
          <w:marTop w:val="0"/>
          <w:marBottom w:val="0"/>
          <w:divBdr>
            <w:top w:val="none" w:sz="0" w:space="0" w:color="auto"/>
            <w:left w:val="none" w:sz="0" w:space="0" w:color="auto"/>
            <w:bottom w:val="none" w:sz="0" w:space="0" w:color="auto"/>
            <w:right w:val="none" w:sz="0" w:space="0" w:color="auto"/>
          </w:divBdr>
        </w:div>
      </w:divsChild>
    </w:div>
    <w:div w:id="2084259956">
      <w:bodyDiv w:val="1"/>
      <w:marLeft w:val="0"/>
      <w:marRight w:val="0"/>
      <w:marTop w:val="0"/>
      <w:marBottom w:val="0"/>
      <w:divBdr>
        <w:top w:val="none" w:sz="0" w:space="0" w:color="auto"/>
        <w:left w:val="none" w:sz="0" w:space="0" w:color="auto"/>
        <w:bottom w:val="none" w:sz="0" w:space="0" w:color="auto"/>
        <w:right w:val="none" w:sz="0" w:space="0" w:color="auto"/>
      </w:divBdr>
      <w:divsChild>
        <w:div w:id="762997607">
          <w:marLeft w:val="0"/>
          <w:marRight w:val="0"/>
          <w:marTop w:val="0"/>
          <w:marBottom w:val="0"/>
          <w:divBdr>
            <w:top w:val="none" w:sz="0" w:space="0" w:color="auto"/>
            <w:left w:val="none" w:sz="0" w:space="0" w:color="auto"/>
            <w:bottom w:val="none" w:sz="0" w:space="0" w:color="auto"/>
            <w:right w:val="none" w:sz="0" w:space="0" w:color="auto"/>
          </w:divBdr>
        </w:div>
        <w:div w:id="2056420724">
          <w:marLeft w:val="0"/>
          <w:marRight w:val="0"/>
          <w:marTop w:val="0"/>
          <w:marBottom w:val="0"/>
          <w:divBdr>
            <w:top w:val="none" w:sz="0" w:space="0" w:color="auto"/>
            <w:left w:val="none" w:sz="0" w:space="0" w:color="auto"/>
            <w:bottom w:val="none" w:sz="0" w:space="0" w:color="auto"/>
            <w:right w:val="none" w:sz="0" w:space="0" w:color="auto"/>
          </w:divBdr>
        </w:div>
      </w:divsChild>
    </w:div>
    <w:div w:id="2093238339">
      <w:bodyDiv w:val="1"/>
      <w:marLeft w:val="0"/>
      <w:marRight w:val="0"/>
      <w:marTop w:val="0"/>
      <w:marBottom w:val="0"/>
      <w:divBdr>
        <w:top w:val="none" w:sz="0" w:space="0" w:color="auto"/>
        <w:left w:val="none" w:sz="0" w:space="0" w:color="auto"/>
        <w:bottom w:val="none" w:sz="0" w:space="0" w:color="auto"/>
        <w:right w:val="none" w:sz="0" w:space="0" w:color="auto"/>
      </w:divBdr>
      <w:divsChild>
        <w:div w:id="203761940">
          <w:marLeft w:val="0"/>
          <w:marRight w:val="0"/>
          <w:marTop w:val="0"/>
          <w:marBottom w:val="0"/>
          <w:divBdr>
            <w:top w:val="none" w:sz="0" w:space="0" w:color="auto"/>
            <w:left w:val="none" w:sz="0" w:space="0" w:color="auto"/>
            <w:bottom w:val="none" w:sz="0" w:space="0" w:color="auto"/>
            <w:right w:val="none" w:sz="0" w:space="0" w:color="auto"/>
          </w:divBdr>
        </w:div>
        <w:div w:id="240801340">
          <w:marLeft w:val="0"/>
          <w:marRight w:val="0"/>
          <w:marTop w:val="0"/>
          <w:marBottom w:val="0"/>
          <w:divBdr>
            <w:top w:val="none" w:sz="0" w:space="0" w:color="auto"/>
            <w:left w:val="none" w:sz="0" w:space="0" w:color="auto"/>
            <w:bottom w:val="none" w:sz="0" w:space="0" w:color="auto"/>
            <w:right w:val="none" w:sz="0" w:space="0" w:color="auto"/>
          </w:divBdr>
        </w:div>
        <w:div w:id="1384132611">
          <w:marLeft w:val="0"/>
          <w:marRight w:val="0"/>
          <w:marTop w:val="0"/>
          <w:marBottom w:val="0"/>
          <w:divBdr>
            <w:top w:val="none" w:sz="0" w:space="0" w:color="auto"/>
            <w:left w:val="none" w:sz="0" w:space="0" w:color="auto"/>
            <w:bottom w:val="none" w:sz="0" w:space="0" w:color="auto"/>
            <w:right w:val="none" w:sz="0" w:space="0" w:color="auto"/>
          </w:divBdr>
        </w:div>
        <w:div w:id="2128350713">
          <w:marLeft w:val="0"/>
          <w:marRight w:val="0"/>
          <w:marTop w:val="0"/>
          <w:marBottom w:val="0"/>
          <w:divBdr>
            <w:top w:val="none" w:sz="0" w:space="0" w:color="auto"/>
            <w:left w:val="none" w:sz="0" w:space="0" w:color="auto"/>
            <w:bottom w:val="none" w:sz="0" w:space="0" w:color="auto"/>
            <w:right w:val="none" w:sz="0" w:space="0" w:color="auto"/>
          </w:divBdr>
        </w:div>
      </w:divsChild>
    </w:div>
    <w:div w:id="2140370466">
      <w:bodyDiv w:val="1"/>
      <w:marLeft w:val="0"/>
      <w:marRight w:val="0"/>
      <w:marTop w:val="0"/>
      <w:marBottom w:val="0"/>
      <w:divBdr>
        <w:top w:val="none" w:sz="0" w:space="0" w:color="auto"/>
        <w:left w:val="none" w:sz="0" w:space="0" w:color="auto"/>
        <w:bottom w:val="none" w:sz="0" w:space="0" w:color="auto"/>
        <w:right w:val="none" w:sz="0" w:space="0" w:color="auto"/>
      </w:divBdr>
      <w:divsChild>
        <w:div w:id="74711247">
          <w:marLeft w:val="0"/>
          <w:marRight w:val="0"/>
          <w:marTop w:val="0"/>
          <w:marBottom w:val="0"/>
          <w:divBdr>
            <w:top w:val="none" w:sz="0" w:space="0" w:color="auto"/>
            <w:left w:val="none" w:sz="0" w:space="0" w:color="auto"/>
            <w:bottom w:val="none" w:sz="0" w:space="0" w:color="auto"/>
            <w:right w:val="none" w:sz="0" w:space="0" w:color="auto"/>
          </w:divBdr>
        </w:div>
        <w:div w:id="181290010">
          <w:marLeft w:val="0"/>
          <w:marRight w:val="0"/>
          <w:marTop w:val="0"/>
          <w:marBottom w:val="0"/>
          <w:divBdr>
            <w:top w:val="none" w:sz="0" w:space="0" w:color="auto"/>
            <w:left w:val="none" w:sz="0" w:space="0" w:color="auto"/>
            <w:bottom w:val="none" w:sz="0" w:space="0" w:color="auto"/>
            <w:right w:val="none" w:sz="0" w:space="0" w:color="auto"/>
          </w:divBdr>
        </w:div>
        <w:div w:id="201287971">
          <w:marLeft w:val="0"/>
          <w:marRight w:val="0"/>
          <w:marTop w:val="0"/>
          <w:marBottom w:val="0"/>
          <w:divBdr>
            <w:top w:val="none" w:sz="0" w:space="0" w:color="auto"/>
            <w:left w:val="none" w:sz="0" w:space="0" w:color="auto"/>
            <w:bottom w:val="none" w:sz="0" w:space="0" w:color="auto"/>
            <w:right w:val="none" w:sz="0" w:space="0" w:color="auto"/>
          </w:divBdr>
        </w:div>
        <w:div w:id="304433137">
          <w:marLeft w:val="0"/>
          <w:marRight w:val="0"/>
          <w:marTop w:val="0"/>
          <w:marBottom w:val="0"/>
          <w:divBdr>
            <w:top w:val="none" w:sz="0" w:space="0" w:color="auto"/>
            <w:left w:val="none" w:sz="0" w:space="0" w:color="auto"/>
            <w:bottom w:val="none" w:sz="0" w:space="0" w:color="auto"/>
            <w:right w:val="none" w:sz="0" w:space="0" w:color="auto"/>
          </w:divBdr>
        </w:div>
        <w:div w:id="972638307">
          <w:marLeft w:val="0"/>
          <w:marRight w:val="0"/>
          <w:marTop w:val="0"/>
          <w:marBottom w:val="0"/>
          <w:divBdr>
            <w:top w:val="none" w:sz="0" w:space="0" w:color="auto"/>
            <w:left w:val="none" w:sz="0" w:space="0" w:color="auto"/>
            <w:bottom w:val="none" w:sz="0" w:space="0" w:color="auto"/>
            <w:right w:val="none" w:sz="0" w:space="0" w:color="auto"/>
          </w:divBdr>
        </w:div>
        <w:div w:id="1670213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060FC-9DD4-4644-9B79-EB52E704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25952</Words>
  <Characters>14794</Characters>
  <Application>Microsoft Office Word</Application>
  <DocSecurity>4</DocSecurity>
  <Lines>123</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40665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keywords/>
  <dc:description/>
  <cp:lastModifiedBy>Laima Jauniskiene</cp:lastModifiedBy>
  <cp:revision>2</cp:revision>
  <cp:lastPrinted>2015-07-02T06:33:00Z</cp:lastPrinted>
  <dcterms:created xsi:type="dcterms:W3CDTF">2021-03-20T19:21:00Z</dcterms:created>
  <dcterms:modified xsi:type="dcterms:W3CDTF">2021-03-20T19:21:00Z</dcterms:modified>
  <cp:category>Įsakymas</cp:category>
</cp:coreProperties>
</file>