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66B3A" w14:textId="77777777" w:rsidR="0062017B" w:rsidRPr="003D08AE" w:rsidRDefault="0062017B" w:rsidP="0062017B">
      <w:pPr>
        <w:pStyle w:val="Pagrindinistekstas"/>
        <w:spacing w:after="0"/>
        <w:jc w:val="center"/>
        <w:rPr>
          <w:b/>
          <w:bCs/>
        </w:rPr>
      </w:pPr>
      <w:bookmarkStart w:id="0" w:name="Institucija"/>
      <w:r w:rsidRPr="003D08AE">
        <w:rPr>
          <w:b/>
          <w:bCs/>
        </w:rPr>
        <w:t>LAZDIJŲ RAJONO SAVIVALDYBĖS TARYBA</w:t>
      </w:r>
      <w:bookmarkEnd w:id="0"/>
    </w:p>
    <w:p w14:paraId="61AC67A9" w14:textId="77777777" w:rsidR="0062017B" w:rsidRPr="003D08AE" w:rsidRDefault="0062017B" w:rsidP="0062017B">
      <w:pPr>
        <w:pStyle w:val="Pagrindinistekstas"/>
        <w:spacing w:after="0"/>
        <w:jc w:val="center"/>
        <w:rPr>
          <w:b/>
          <w:bCs/>
        </w:rPr>
      </w:pPr>
    </w:p>
    <w:p w14:paraId="2E11A533" w14:textId="77777777" w:rsidR="0062017B" w:rsidRPr="003D08AE" w:rsidRDefault="0062017B" w:rsidP="0062017B">
      <w:pPr>
        <w:pStyle w:val="Pagrindinistekstas"/>
        <w:spacing w:after="0"/>
        <w:jc w:val="center"/>
        <w:rPr>
          <w:b/>
          <w:bCs/>
        </w:rPr>
      </w:pPr>
      <w:bookmarkStart w:id="1" w:name="Forma"/>
      <w:r w:rsidRPr="003D08AE">
        <w:rPr>
          <w:b/>
          <w:bCs/>
        </w:rPr>
        <w:t>SPRENDIMAS</w:t>
      </w:r>
      <w:bookmarkEnd w:id="1"/>
    </w:p>
    <w:p w14:paraId="0DBA9CEB" w14:textId="34895100" w:rsidR="001436F5" w:rsidRPr="001436F5" w:rsidRDefault="001436F5" w:rsidP="00315396">
      <w:pPr>
        <w:jc w:val="center"/>
        <w:rPr>
          <w:b/>
          <w:bCs/>
        </w:rPr>
      </w:pPr>
      <w:bookmarkStart w:id="2" w:name="Data"/>
      <w:bookmarkStart w:id="3" w:name="Pavadinimas"/>
      <w:bookmarkEnd w:id="2"/>
      <w:r w:rsidRPr="001436F5">
        <w:rPr>
          <w:b/>
          <w:bCs/>
        </w:rPr>
        <w:t xml:space="preserve">DĖL </w:t>
      </w:r>
      <w:r w:rsidRPr="001436F5">
        <w:rPr>
          <w:b/>
          <w:bCs/>
          <w:color w:val="000000"/>
        </w:rPr>
        <w:t xml:space="preserve">LAZDIJŲ RAJONO SAVIVALDYBĖS TARYBOS </w:t>
      </w:r>
      <w:r w:rsidRPr="001436F5">
        <w:rPr>
          <w:b/>
          <w:bCs/>
        </w:rPr>
        <w:t>2005 M. SAUSIO 18 D.</w:t>
      </w:r>
      <w:r>
        <w:rPr>
          <w:b/>
          <w:bCs/>
        </w:rPr>
        <w:t xml:space="preserve"> </w:t>
      </w:r>
      <w:r w:rsidRPr="001436F5">
        <w:rPr>
          <w:b/>
          <w:bCs/>
        </w:rPr>
        <w:t xml:space="preserve">SPRENDIMO NR. </w:t>
      </w:r>
      <w:hyperlink r:id="rId8" w:history="1">
        <w:r w:rsidRPr="001436F5">
          <w:rPr>
            <w:rStyle w:val="Hipersaitas"/>
            <w:b/>
            <w:bCs/>
          </w:rPr>
          <w:t>5TS-670</w:t>
        </w:r>
      </w:hyperlink>
      <w:r w:rsidRPr="001436F5">
        <w:rPr>
          <w:b/>
          <w:bCs/>
        </w:rPr>
        <w:t xml:space="preserve"> „DĖL VIEŠOSIOS ĮSTAIGOS LAZDIJŲ KULTŪROS CENTRO STRUKTŪROS IR ETATŲ SKAIČIAUS“</w:t>
      </w:r>
    </w:p>
    <w:p w14:paraId="75FB5118" w14:textId="12F537DB" w:rsidR="0062017B" w:rsidRPr="00315396" w:rsidRDefault="00315396" w:rsidP="00315396">
      <w:pPr>
        <w:jc w:val="center"/>
        <w:rPr>
          <w:b/>
          <w:bCs/>
        </w:rPr>
      </w:pPr>
      <w:r>
        <w:rPr>
          <w:b/>
          <w:bCs/>
        </w:rPr>
        <w:t>PAKEITIMO</w:t>
      </w:r>
    </w:p>
    <w:bookmarkEnd w:id="3"/>
    <w:p w14:paraId="4562EF11" w14:textId="77777777" w:rsidR="0062017B" w:rsidRPr="003D08AE" w:rsidRDefault="0062017B" w:rsidP="0062017B">
      <w:pPr>
        <w:pStyle w:val="Pagrindinistekstas"/>
        <w:spacing w:after="0"/>
        <w:jc w:val="center"/>
      </w:pPr>
    </w:p>
    <w:p w14:paraId="7F7A47FF" w14:textId="45636567" w:rsidR="0062017B" w:rsidRPr="003D08AE" w:rsidRDefault="0062017B" w:rsidP="0062017B">
      <w:pPr>
        <w:jc w:val="center"/>
      </w:pPr>
      <w:r w:rsidRPr="003D08AE">
        <w:t>20</w:t>
      </w:r>
      <w:r>
        <w:t>21</w:t>
      </w:r>
      <w:r w:rsidRPr="003D08AE">
        <w:t xml:space="preserve"> m. </w:t>
      </w:r>
      <w:r w:rsidR="0087102F">
        <w:t>kovo</w:t>
      </w:r>
      <w:r>
        <w:t xml:space="preserve"> </w:t>
      </w:r>
      <w:r w:rsidR="002F2389">
        <w:t xml:space="preserve">17 </w:t>
      </w:r>
      <w:r w:rsidRPr="003D08AE">
        <w:t>d. Nr</w:t>
      </w:r>
      <w:r>
        <w:t xml:space="preserve">. </w:t>
      </w:r>
      <w:r w:rsidR="002F2389">
        <w:t>34-699</w:t>
      </w:r>
    </w:p>
    <w:p w14:paraId="11290643" w14:textId="77777777" w:rsidR="0062017B" w:rsidRPr="003D08AE" w:rsidRDefault="0062017B" w:rsidP="0062017B">
      <w:pPr>
        <w:pStyle w:val="Pagrindinistekstas"/>
        <w:spacing w:after="0"/>
        <w:jc w:val="center"/>
      </w:pPr>
      <w:r w:rsidRPr="003D08AE">
        <w:t>Lazdijai</w:t>
      </w:r>
    </w:p>
    <w:p w14:paraId="6DE1FF4B" w14:textId="77777777" w:rsidR="0062017B" w:rsidRDefault="0062017B" w:rsidP="0062017B">
      <w:pPr>
        <w:pStyle w:val="Pagrindinistekstas"/>
        <w:spacing w:after="0"/>
      </w:pPr>
    </w:p>
    <w:p w14:paraId="27FE1EB6" w14:textId="77777777" w:rsidR="00027C22" w:rsidRDefault="00027C22" w:rsidP="00955E0F">
      <w:pPr>
        <w:spacing w:line="360" w:lineRule="auto"/>
        <w:ind w:firstLine="720"/>
        <w:jc w:val="both"/>
      </w:pPr>
    </w:p>
    <w:p w14:paraId="23267DCA" w14:textId="5C085AD7" w:rsidR="00830260" w:rsidRDefault="004842A0" w:rsidP="00955E0F">
      <w:pPr>
        <w:spacing w:line="360" w:lineRule="auto"/>
        <w:ind w:firstLine="720"/>
        <w:jc w:val="both"/>
        <w:rPr>
          <w:spacing w:val="30"/>
        </w:rPr>
      </w:pPr>
      <w:r>
        <w:rPr>
          <w:color w:val="000000"/>
        </w:rPr>
        <w:t xml:space="preserve">Vadovaudamasi Lietuvos Respublikos vietos savivaldos įstatymo 16 straipsnio 4 dalimi, 18 straipsnio 1 dalimi,  Lietuvos Respublikos viešųjų įstaigų įstatymo 10 straipsnio 1 dalies 16 punktu ir 8 dalimi, </w:t>
      </w:r>
      <w:r>
        <w:t xml:space="preserve">viešosios įstaigos Lazdijų kultūros centro įstatų, patvirtintų Lazdijų rajono savivaldybės tarybos 2011 m. gegužės 24 d. sprendimu </w:t>
      </w:r>
      <w:hyperlink r:id="rId9" w:history="1">
        <w:r>
          <w:rPr>
            <w:rStyle w:val="Hipersaitas"/>
          </w:rPr>
          <w:t xml:space="preserve">Nr. 5TS-43 </w:t>
        </w:r>
      </w:hyperlink>
      <w:r>
        <w:t xml:space="preserve">„Dėl viešųjų įstaigų įstatų pakeitimo ir patvirtinimo“, </w:t>
      </w:r>
      <w:r w:rsidR="00E43DAD">
        <w:t>39</w:t>
      </w:r>
      <w:r w:rsidR="0028168D">
        <w:t>.</w:t>
      </w:r>
      <w:r w:rsidR="003B516E">
        <w:t>1</w:t>
      </w:r>
      <w:r w:rsidR="003B516E" w:rsidRPr="00F96FA1">
        <w:t>6</w:t>
      </w:r>
      <w:r w:rsidR="003B516E">
        <w:t xml:space="preserve"> </w:t>
      </w:r>
      <w:r>
        <w:t xml:space="preserve">papunkčiu </w:t>
      </w:r>
      <w:r>
        <w:rPr>
          <w:color w:val="000000"/>
        </w:rPr>
        <w:t>bei atsižvelgdama</w:t>
      </w:r>
      <w:r w:rsidR="0062017B">
        <w:rPr>
          <w:color w:val="000000"/>
        </w:rPr>
        <w:t xml:space="preserve"> į </w:t>
      </w:r>
      <w:r w:rsidR="0062017B" w:rsidRPr="00560928">
        <w:rPr>
          <w:color w:val="000000"/>
        </w:rPr>
        <w:t xml:space="preserve">viešosios įstaigos </w:t>
      </w:r>
      <w:r w:rsidR="0062017B">
        <w:rPr>
          <w:color w:val="000000"/>
        </w:rPr>
        <w:t>Lazdijų kultūros</w:t>
      </w:r>
      <w:r w:rsidR="0062017B" w:rsidRPr="00560928">
        <w:rPr>
          <w:color w:val="000000"/>
        </w:rPr>
        <w:t xml:space="preserve"> centro </w:t>
      </w:r>
      <w:r w:rsidR="0062017B" w:rsidRPr="00E973AC">
        <w:t>202</w:t>
      </w:r>
      <w:r w:rsidR="002A4FB8" w:rsidRPr="00E973AC">
        <w:t>1</w:t>
      </w:r>
      <w:r w:rsidR="0062017B" w:rsidRPr="00E973AC">
        <w:t xml:space="preserve"> m. </w:t>
      </w:r>
      <w:r w:rsidR="002A4FB8" w:rsidRPr="00E973AC">
        <w:t xml:space="preserve">sausio </w:t>
      </w:r>
      <w:r w:rsidR="003B516E">
        <w:t>15</w:t>
      </w:r>
      <w:r w:rsidR="0062017B" w:rsidRPr="00E973AC">
        <w:t xml:space="preserve"> d. raštą Nr. LKCS1-</w:t>
      </w:r>
      <w:r w:rsidR="00487361">
        <w:t>9</w:t>
      </w:r>
      <w:r w:rsidR="002A4FB8" w:rsidRPr="00E973AC">
        <w:t xml:space="preserve"> </w:t>
      </w:r>
      <w:r w:rsidR="0062017B" w:rsidRPr="00E973AC">
        <w:rPr>
          <w:bCs/>
        </w:rPr>
        <w:t xml:space="preserve"> „Dėl VšĮ Lazdijų kultūros centro</w:t>
      </w:r>
      <w:r w:rsidR="00487361">
        <w:rPr>
          <w:bCs/>
        </w:rPr>
        <w:t xml:space="preserve"> valdymo</w:t>
      </w:r>
      <w:r w:rsidR="002A4FB8" w:rsidRPr="00E973AC">
        <w:rPr>
          <w:bCs/>
        </w:rPr>
        <w:t xml:space="preserve"> struktūros</w:t>
      </w:r>
      <w:r w:rsidR="0062017B" w:rsidRPr="00E973AC">
        <w:rPr>
          <w:bCs/>
        </w:rPr>
        <w:t xml:space="preserve"> atnaujinimo“</w:t>
      </w:r>
      <w:r w:rsidR="0062017B">
        <w:rPr>
          <w:bCs/>
        </w:rPr>
        <w:t>,</w:t>
      </w:r>
      <w:r w:rsidR="0062017B" w:rsidRPr="004C257D">
        <w:t xml:space="preserve"> Lazdijų rajono savivaldybės taryba</w:t>
      </w:r>
      <w:r w:rsidR="0062017B" w:rsidRPr="004C257D">
        <w:rPr>
          <w:rStyle w:val="apple-converted-space"/>
        </w:rPr>
        <w:t xml:space="preserve"> </w:t>
      </w:r>
      <w:r w:rsidR="0062017B" w:rsidRPr="004C257D">
        <w:rPr>
          <w:spacing w:val="30"/>
        </w:rPr>
        <w:t>nusprendžia</w:t>
      </w:r>
      <w:r w:rsidR="00830260">
        <w:rPr>
          <w:spacing w:val="30"/>
        </w:rPr>
        <w:t>:</w:t>
      </w:r>
    </w:p>
    <w:p w14:paraId="7E9C5324" w14:textId="49242701" w:rsidR="0062017B" w:rsidRDefault="00E720B2" w:rsidP="00CB64A4">
      <w:pPr>
        <w:pStyle w:val="Sraopastraipa"/>
        <w:numPr>
          <w:ilvl w:val="0"/>
          <w:numId w:val="2"/>
        </w:numPr>
        <w:spacing w:line="360" w:lineRule="auto"/>
        <w:ind w:left="0" w:firstLine="851"/>
        <w:jc w:val="both"/>
      </w:pPr>
      <w:r w:rsidRPr="006E4E09">
        <w:rPr>
          <w:color w:val="000000"/>
        </w:rPr>
        <w:t>P</w:t>
      </w:r>
      <w:r w:rsidR="0062017B" w:rsidRPr="006E4E09">
        <w:rPr>
          <w:color w:val="000000"/>
        </w:rPr>
        <w:t>akeisti viešosios įstaigos Lazdijų kultūros centro</w:t>
      </w:r>
      <w:r w:rsidR="003B516E">
        <w:rPr>
          <w:color w:val="000000"/>
        </w:rPr>
        <w:t xml:space="preserve"> </w:t>
      </w:r>
      <w:r w:rsidR="00562705">
        <w:rPr>
          <w:color w:val="000000"/>
        </w:rPr>
        <w:t xml:space="preserve">valdymo </w:t>
      </w:r>
      <w:r w:rsidR="00315396" w:rsidRPr="006E4E09">
        <w:rPr>
          <w:color w:val="000000"/>
        </w:rPr>
        <w:t>struktūrą</w:t>
      </w:r>
      <w:r w:rsidR="0062017B" w:rsidRPr="006E4E09">
        <w:rPr>
          <w:color w:val="000000"/>
        </w:rPr>
        <w:t xml:space="preserve">, </w:t>
      </w:r>
      <w:r w:rsidR="0062017B" w:rsidRPr="006E4E09">
        <w:rPr>
          <w:bCs/>
          <w:color w:val="000000"/>
        </w:rPr>
        <w:t>patvirtint</w:t>
      </w:r>
      <w:r w:rsidR="00315396" w:rsidRPr="006E4E09">
        <w:rPr>
          <w:bCs/>
          <w:color w:val="000000"/>
        </w:rPr>
        <w:t>ą</w:t>
      </w:r>
      <w:r w:rsidR="0062017B" w:rsidRPr="006E4E09">
        <w:rPr>
          <w:color w:val="000000"/>
        </w:rPr>
        <w:t xml:space="preserve"> Lazdijų rajono savivaldybės tarybos</w:t>
      </w:r>
      <w:r w:rsidR="00315396" w:rsidRPr="006E4E09">
        <w:rPr>
          <w:color w:val="000000"/>
        </w:rPr>
        <w:t xml:space="preserve"> </w:t>
      </w:r>
      <w:r w:rsidR="00315396" w:rsidRPr="00315396">
        <w:t xml:space="preserve">2005 m. sausio 18 d. </w:t>
      </w:r>
      <w:r w:rsidR="003B516E">
        <w:t xml:space="preserve">sprendimo </w:t>
      </w:r>
      <w:r w:rsidR="00315396" w:rsidRPr="00315396">
        <w:t>Nr.</w:t>
      </w:r>
      <w:bookmarkStart w:id="4" w:name="Nr"/>
      <w:r w:rsidR="00315396" w:rsidRPr="00315396">
        <w:t xml:space="preserve"> </w:t>
      </w:r>
      <w:hyperlink r:id="rId10" w:history="1">
        <w:r w:rsidR="00315396" w:rsidRPr="00955E0F">
          <w:rPr>
            <w:rStyle w:val="Hipersaitas"/>
          </w:rPr>
          <w:t>5TS-670</w:t>
        </w:r>
        <w:bookmarkEnd w:id="4"/>
      </w:hyperlink>
      <w:r w:rsidR="00315396" w:rsidRPr="00315396">
        <w:t xml:space="preserve"> „</w:t>
      </w:r>
      <w:r w:rsidR="00315396">
        <w:t>D</w:t>
      </w:r>
      <w:r w:rsidR="00315396" w:rsidRPr="00315396">
        <w:t xml:space="preserve">ėl viešosios įstaigos </w:t>
      </w:r>
      <w:r w:rsidR="00315396">
        <w:t>L</w:t>
      </w:r>
      <w:r w:rsidR="00315396" w:rsidRPr="00315396">
        <w:t>azdijų kultūros centro struktūros ir etatų skaičiaus“</w:t>
      </w:r>
      <w:r w:rsidR="0062017B" w:rsidRPr="006E4E09">
        <w:rPr>
          <w:color w:val="000000"/>
        </w:rPr>
        <w:t xml:space="preserve"> </w:t>
      </w:r>
      <w:r w:rsidR="0062017B">
        <w:t>1</w:t>
      </w:r>
      <w:r w:rsidR="00FB0BAD">
        <w:t xml:space="preserve"> </w:t>
      </w:r>
      <w:r w:rsidR="0062017B">
        <w:t>punk</w:t>
      </w:r>
      <w:r w:rsidR="00FB0BAD">
        <w:t>tu</w:t>
      </w:r>
      <w:r w:rsidR="0062017B">
        <w:t>, ir išdėstyti j</w:t>
      </w:r>
      <w:r w:rsidR="00FB0BAD">
        <w:t>ą</w:t>
      </w:r>
      <w:r w:rsidR="0062017B">
        <w:t xml:space="preserve"> nauja redakcija </w:t>
      </w:r>
      <w:r>
        <w:t>pagal priedą</w:t>
      </w:r>
      <w:r w:rsidR="004A47B8">
        <w:t>.</w:t>
      </w:r>
    </w:p>
    <w:p w14:paraId="1EAD2A5C" w14:textId="0307E67D" w:rsidR="00CB64A4" w:rsidRPr="00CB64A4" w:rsidRDefault="00CB64A4" w:rsidP="00CB64A4">
      <w:pPr>
        <w:pStyle w:val="Sraopastraipa"/>
        <w:numPr>
          <w:ilvl w:val="0"/>
          <w:numId w:val="2"/>
        </w:numPr>
        <w:tabs>
          <w:tab w:val="left" w:pos="1276"/>
        </w:tabs>
        <w:spacing w:before="100" w:beforeAutospacing="1" w:line="360" w:lineRule="auto"/>
        <w:ind w:left="0" w:firstLine="851"/>
        <w:jc w:val="both"/>
        <w:rPr>
          <w:lang w:eastAsia="lt-LT"/>
        </w:rPr>
      </w:pPr>
      <w:r>
        <w:rPr>
          <w:lang w:eastAsia="lt-LT"/>
        </w:rPr>
        <w:t>N</w:t>
      </w:r>
      <w:r w:rsidRPr="00CB64A4">
        <w:rPr>
          <w:lang w:eastAsia="lt-LT"/>
        </w:rPr>
        <w:t>ustatyti, kad šis sprendimas gali būti skundžiamas Lietuvos Respublikos administracinių bylų teisenos įstatymo nustatyta tvarka ir terminais.</w:t>
      </w:r>
    </w:p>
    <w:p w14:paraId="20B62C52" w14:textId="77777777" w:rsidR="006E4E09" w:rsidRPr="00CB64A4" w:rsidRDefault="006E4E09" w:rsidP="00CB64A4">
      <w:pPr>
        <w:spacing w:line="360" w:lineRule="auto"/>
        <w:ind w:left="720"/>
        <w:jc w:val="both"/>
        <w:rPr>
          <w:spacing w:val="30"/>
        </w:rPr>
      </w:pPr>
    </w:p>
    <w:p w14:paraId="70F66A34" w14:textId="77777777" w:rsidR="0062017B" w:rsidRPr="003D08AE" w:rsidRDefault="0062017B" w:rsidP="0062017B">
      <w:pPr>
        <w:tabs>
          <w:tab w:val="right" w:pos="9638"/>
        </w:tabs>
      </w:pPr>
    </w:p>
    <w:p w14:paraId="385534AB" w14:textId="77777777" w:rsidR="0062017B" w:rsidRPr="00A80BEF" w:rsidRDefault="0062017B" w:rsidP="0062017B">
      <w:pPr>
        <w:snapToGrid w:val="0"/>
        <w:rPr>
          <w:bCs/>
        </w:rPr>
      </w:pPr>
    </w:p>
    <w:p w14:paraId="37D24DA0" w14:textId="77777777" w:rsidR="0062017B" w:rsidRPr="00A80BEF" w:rsidRDefault="0062017B" w:rsidP="0062017B">
      <w:pPr>
        <w:tabs>
          <w:tab w:val="right" w:pos="9638"/>
        </w:tabs>
        <w:rPr>
          <w:bCs/>
        </w:rPr>
      </w:pPr>
    </w:p>
    <w:p w14:paraId="19F8D43C" w14:textId="77777777" w:rsidR="0062017B" w:rsidRDefault="0062017B" w:rsidP="0062017B">
      <w:pPr>
        <w:tabs>
          <w:tab w:val="right" w:pos="9638"/>
        </w:tabs>
      </w:pPr>
      <w:r>
        <w:t>Savivaldybės merė                                                                                                Ausma Miškinienė</w:t>
      </w:r>
    </w:p>
    <w:p w14:paraId="79F2C4DB" w14:textId="77777777" w:rsidR="0062017B" w:rsidRDefault="0062017B" w:rsidP="0062017B">
      <w:pPr>
        <w:tabs>
          <w:tab w:val="right" w:pos="9638"/>
        </w:tabs>
      </w:pPr>
    </w:p>
    <w:p w14:paraId="7176F533" w14:textId="77777777" w:rsidR="0062017B" w:rsidRDefault="0062017B" w:rsidP="0062017B">
      <w:pPr>
        <w:tabs>
          <w:tab w:val="right" w:pos="9638"/>
        </w:tabs>
      </w:pPr>
      <w:r>
        <w:tab/>
      </w:r>
    </w:p>
    <w:p w14:paraId="7BA9983D" w14:textId="77777777" w:rsidR="0062017B" w:rsidRDefault="0062017B" w:rsidP="0062017B">
      <w:pPr>
        <w:tabs>
          <w:tab w:val="right" w:pos="9638"/>
        </w:tabs>
        <w:jc w:val="center"/>
      </w:pPr>
    </w:p>
    <w:p w14:paraId="3B121B0D" w14:textId="77777777" w:rsidR="00577612" w:rsidRDefault="00577612" w:rsidP="0062017B"/>
    <w:p w14:paraId="026A1D99" w14:textId="77777777" w:rsidR="00577612" w:rsidRDefault="00577612" w:rsidP="0062017B"/>
    <w:p w14:paraId="1F0265C0" w14:textId="77777777" w:rsidR="00577612" w:rsidRDefault="00577612" w:rsidP="0062017B"/>
    <w:p w14:paraId="3D1538FD" w14:textId="3E72E873" w:rsidR="00577612" w:rsidRDefault="00577612" w:rsidP="0062017B"/>
    <w:p w14:paraId="594C4C62" w14:textId="5F1B25D0" w:rsidR="008F16CD" w:rsidRDefault="008F16CD" w:rsidP="0062017B"/>
    <w:p w14:paraId="2F869114" w14:textId="5878710C" w:rsidR="008F16CD" w:rsidRDefault="008F16CD" w:rsidP="0062017B"/>
    <w:p w14:paraId="1F95CFD3" w14:textId="51528BCC" w:rsidR="008F16CD" w:rsidRDefault="008F16CD" w:rsidP="0062017B"/>
    <w:p w14:paraId="50867F4A" w14:textId="52CE258E" w:rsidR="008F16CD" w:rsidRDefault="008F16CD" w:rsidP="0062017B"/>
    <w:p w14:paraId="49839319" w14:textId="77777777" w:rsidR="008F16CD" w:rsidRDefault="008F16CD" w:rsidP="0062017B"/>
    <w:p w14:paraId="6B4020EE" w14:textId="77777777" w:rsidR="00577612" w:rsidRDefault="00577612" w:rsidP="0062017B"/>
    <w:p w14:paraId="2C8D880E" w14:textId="72380C63" w:rsidR="0062017B" w:rsidRDefault="0062017B" w:rsidP="0062017B">
      <w:r>
        <w:t>Neringa Rasiulienė, tel. 8 698 76</w:t>
      </w:r>
      <w:r w:rsidR="005A68D9">
        <w:t> </w:t>
      </w:r>
      <w:r>
        <w:t>910</w:t>
      </w:r>
    </w:p>
    <w:p w14:paraId="528D5992" w14:textId="3CE11DEF" w:rsidR="00FD4C82" w:rsidRDefault="00FD4C82" w:rsidP="00C736B6">
      <w:pPr>
        <w:ind w:left="9072" w:hanging="2835"/>
        <w:rPr>
          <w:lang w:eastAsia="lt-LT"/>
        </w:rPr>
      </w:pPr>
      <w:r>
        <w:rPr>
          <w:lang w:eastAsia="lt-LT"/>
        </w:rPr>
        <w:lastRenderedPageBreak/>
        <w:t xml:space="preserve">PATVIRTINTA </w:t>
      </w:r>
    </w:p>
    <w:p w14:paraId="6981FDA3" w14:textId="77777777" w:rsidR="004A47B8" w:rsidRDefault="002512D4" w:rsidP="00C736B6">
      <w:pPr>
        <w:ind w:left="9072" w:hanging="2835"/>
        <w:rPr>
          <w:lang w:eastAsia="lt-LT"/>
        </w:rPr>
      </w:pPr>
      <w:r w:rsidRPr="002512D4">
        <w:rPr>
          <w:lang w:eastAsia="lt-LT"/>
        </w:rPr>
        <w:t>Lazdijų rajono savivaldybė</w:t>
      </w:r>
      <w:r w:rsidR="004A47B8">
        <w:rPr>
          <w:lang w:eastAsia="lt-LT"/>
        </w:rPr>
        <w:t>s</w:t>
      </w:r>
    </w:p>
    <w:p w14:paraId="372A5EE7" w14:textId="77777777" w:rsidR="004A47B8" w:rsidRDefault="004A47B8" w:rsidP="004A47B8">
      <w:pPr>
        <w:ind w:left="9072" w:hanging="2835"/>
        <w:jc w:val="both"/>
      </w:pPr>
      <w:r>
        <w:rPr>
          <w:lang w:eastAsia="lt-LT"/>
        </w:rPr>
        <w:t>t</w:t>
      </w:r>
      <w:r w:rsidR="002512D4" w:rsidRPr="002512D4">
        <w:rPr>
          <w:lang w:eastAsia="lt-LT"/>
        </w:rPr>
        <w:t>arybos</w:t>
      </w:r>
      <w:r>
        <w:rPr>
          <w:lang w:eastAsia="lt-LT"/>
        </w:rPr>
        <w:t xml:space="preserve"> </w:t>
      </w:r>
      <w:r w:rsidR="00C736B6" w:rsidRPr="00C736B6">
        <w:t>2005 m. sausio 18 d.</w:t>
      </w:r>
      <w:r>
        <w:t xml:space="preserve"> </w:t>
      </w:r>
    </w:p>
    <w:p w14:paraId="371BFE7D" w14:textId="77777777" w:rsidR="004A47B8" w:rsidRDefault="00D85455" w:rsidP="004A47B8">
      <w:pPr>
        <w:ind w:left="8505" w:hanging="2268"/>
        <w:rPr>
          <w:lang w:eastAsia="lt-LT"/>
        </w:rPr>
      </w:pPr>
      <w:r>
        <w:t xml:space="preserve">sprendimo </w:t>
      </w:r>
      <w:r w:rsidR="004A47B8" w:rsidRPr="00C736B6">
        <w:t xml:space="preserve">Nr. </w:t>
      </w:r>
      <w:hyperlink r:id="rId11" w:history="1">
        <w:r w:rsidR="004A47B8" w:rsidRPr="00C736B6">
          <w:rPr>
            <w:rStyle w:val="Hipersaitas"/>
          </w:rPr>
          <w:t>5TS-670</w:t>
        </w:r>
      </w:hyperlink>
      <w:r w:rsidR="004A47B8">
        <w:t xml:space="preserve"> </w:t>
      </w:r>
      <w:r w:rsidR="004A47B8">
        <w:rPr>
          <w:lang w:eastAsia="lt-LT"/>
        </w:rPr>
        <w:t>p</w:t>
      </w:r>
      <w:r w:rsidR="004A47B8" w:rsidRPr="002512D4">
        <w:rPr>
          <w:lang w:eastAsia="lt-LT"/>
        </w:rPr>
        <w:t>riedas</w:t>
      </w:r>
    </w:p>
    <w:p w14:paraId="50A211C3" w14:textId="47FEC0E0" w:rsidR="00D85455" w:rsidRDefault="00D85455" w:rsidP="004A47B8">
      <w:pPr>
        <w:ind w:left="9072" w:hanging="2835"/>
        <w:jc w:val="both"/>
      </w:pPr>
    </w:p>
    <w:p w14:paraId="2B014590" w14:textId="133A2573" w:rsidR="004A47B8" w:rsidRDefault="00A90AF2" w:rsidP="00A90AF2">
      <w:pPr>
        <w:ind w:left="8789" w:hanging="2835"/>
        <w:rPr>
          <w:lang w:eastAsia="lt-LT"/>
        </w:rPr>
      </w:pPr>
      <w:r>
        <w:rPr>
          <w:lang w:eastAsia="lt-LT"/>
        </w:rPr>
        <w:t xml:space="preserve">   </w:t>
      </w:r>
      <w:r w:rsidR="004A47B8">
        <w:rPr>
          <w:lang w:eastAsia="lt-LT"/>
        </w:rPr>
        <w:t xml:space="preserve">  </w:t>
      </w:r>
      <w:r w:rsidRPr="002512D4">
        <w:rPr>
          <w:lang w:eastAsia="lt-LT"/>
        </w:rPr>
        <w:t>Lazdijų rajono savivaldybė</w:t>
      </w:r>
      <w:r w:rsidR="004A47B8">
        <w:rPr>
          <w:lang w:eastAsia="lt-LT"/>
        </w:rPr>
        <w:t>s</w:t>
      </w:r>
    </w:p>
    <w:p w14:paraId="58FF8D8D" w14:textId="5083DF1E" w:rsidR="004A47B8" w:rsidRDefault="004A47B8" w:rsidP="004A47B8">
      <w:pPr>
        <w:ind w:left="9072" w:hanging="2835"/>
      </w:pPr>
      <w:r>
        <w:rPr>
          <w:lang w:eastAsia="lt-LT"/>
        </w:rPr>
        <w:t>ta</w:t>
      </w:r>
      <w:r w:rsidR="00A90AF2" w:rsidRPr="002512D4">
        <w:rPr>
          <w:lang w:eastAsia="lt-LT"/>
        </w:rPr>
        <w:t>rybos</w:t>
      </w:r>
      <w:r>
        <w:rPr>
          <w:lang w:eastAsia="lt-LT"/>
        </w:rPr>
        <w:t xml:space="preserve"> </w:t>
      </w:r>
      <w:r w:rsidRPr="00C736B6">
        <w:t>2</w:t>
      </w:r>
      <w:r>
        <w:t>021</w:t>
      </w:r>
      <w:r w:rsidRPr="00C736B6">
        <w:t xml:space="preserve"> m. </w:t>
      </w:r>
      <w:r w:rsidR="00CD6FA8">
        <w:t xml:space="preserve">kovo </w:t>
      </w:r>
      <w:r w:rsidRPr="00C736B6">
        <w:t xml:space="preserve"> </w:t>
      </w:r>
      <w:r>
        <w:t xml:space="preserve">  d. </w:t>
      </w:r>
    </w:p>
    <w:p w14:paraId="038DE767" w14:textId="03ADFF0B" w:rsidR="00A90AF2" w:rsidRDefault="004A47B8" w:rsidP="00CE570D">
      <w:pPr>
        <w:ind w:left="9072" w:hanging="2835"/>
        <w:rPr>
          <w:lang w:eastAsia="lt-LT"/>
        </w:rPr>
      </w:pPr>
      <w:r>
        <w:t xml:space="preserve">sprendimo </w:t>
      </w:r>
      <w:r w:rsidR="00A90AF2" w:rsidRPr="00C736B6">
        <w:t xml:space="preserve">Nr. </w:t>
      </w:r>
      <w:r w:rsidR="00BA4925">
        <w:t>5ST-</w:t>
      </w:r>
      <w:r w:rsidR="00CE570D">
        <w:t xml:space="preserve">    </w:t>
      </w:r>
      <w:r w:rsidR="00DD24B4">
        <w:rPr>
          <w:lang w:eastAsia="lt-LT"/>
        </w:rPr>
        <w:t>redakcija</w:t>
      </w:r>
    </w:p>
    <w:p w14:paraId="03D2D8F2" w14:textId="5937401D" w:rsidR="00CD6FA8" w:rsidRDefault="00CD6FA8" w:rsidP="00D6172C">
      <w:pPr>
        <w:rPr>
          <w:lang w:eastAsia="lt-L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EA5ADA" wp14:editId="2C22761A">
            <wp:simplePos x="0" y="0"/>
            <wp:positionH relativeFrom="margin">
              <wp:align>right</wp:align>
            </wp:positionH>
            <wp:positionV relativeFrom="paragraph">
              <wp:posOffset>280035</wp:posOffset>
            </wp:positionV>
            <wp:extent cx="6419850" cy="4540250"/>
            <wp:effectExtent l="0" t="0" r="0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3" t="3578" r="2829" b="10077"/>
                    <a:stretch/>
                  </pic:blipFill>
                  <pic:spPr bwMode="auto">
                    <a:xfrm>
                      <a:off x="0" y="0"/>
                      <a:ext cx="6419850" cy="45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72C">
        <w:rPr>
          <w:lang w:eastAsia="lt-LT"/>
        </w:rPr>
        <w:t xml:space="preserve">  </w:t>
      </w:r>
    </w:p>
    <w:p w14:paraId="1042FBA5" w14:textId="35A0BC1D" w:rsidR="00CD6FA8" w:rsidRDefault="00CD6FA8" w:rsidP="00D6172C">
      <w:pPr>
        <w:rPr>
          <w:lang w:eastAsia="lt-LT"/>
        </w:rPr>
      </w:pPr>
    </w:p>
    <w:p w14:paraId="1CCBF610" w14:textId="7CEB0E56" w:rsidR="00CA13F0" w:rsidRDefault="00D6172C" w:rsidP="00D6172C">
      <w:pPr>
        <w:rPr>
          <w:b/>
          <w:bCs/>
        </w:rPr>
      </w:pPr>
      <w:r>
        <w:rPr>
          <w:b/>
          <w:bCs/>
        </w:rPr>
        <w:t xml:space="preserve"> </w:t>
      </w:r>
      <w:r w:rsidR="00487361">
        <w:rPr>
          <w:b/>
          <w:bCs/>
        </w:rPr>
        <w:t xml:space="preserve"> </w:t>
      </w:r>
    </w:p>
    <w:p w14:paraId="0375FECA" w14:textId="77777777" w:rsidR="00CD6FA8" w:rsidRDefault="00CD6FA8" w:rsidP="001436F5">
      <w:pPr>
        <w:jc w:val="center"/>
        <w:rPr>
          <w:b/>
          <w:bCs/>
        </w:rPr>
      </w:pPr>
    </w:p>
    <w:p w14:paraId="72D8ED2E" w14:textId="7C1632BE" w:rsidR="00CD6FA8" w:rsidRDefault="00CD6FA8" w:rsidP="001436F5">
      <w:pPr>
        <w:jc w:val="center"/>
        <w:rPr>
          <w:b/>
          <w:bCs/>
        </w:rPr>
      </w:pPr>
    </w:p>
    <w:p w14:paraId="0B420F1F" w14:textId="77777777" w:rsidR="00CD6FA8" w:rsidRDefault="00CD6FA8" w:rsidP="001436F5">
      <w:pPr>
        <w:jc w:val="center"/>
        <w:rPr>
          <w:b/>
          <w:bCs/>
        </w:rPr>
      </w:pPr>
    </w:p>
    <w:p w14:paraId="504045CA" w14:textId="77777777" w:rsidR="00CD6FA8" w:rsidRDefault="00CD6FA8" w:rsidP="001436F5">
      <w:pPr>
        <w:jc w:val="center"/>
        <w:rPr>
          <w:b/>
          <w:bCs/>
        </w:rPr>
      </w:pPr>
    </w:p>
    <w:p w14:paraId="50EBF8D3" w14:textId="77777777" w:rsidR="00CD6FA8" w:rsidRDefault="00CD6FA8" w:rsidP="001436F5">
      <w:pPr>
        <w:jc w:val="center"/>
        <w:rPr>
          <w:b/>
          <w:bCs/>
        </w:rPr>
      </w:pPr>
    </w:p>
    <w:p w14:paraId="5CE7D2C3" w14:textId="77777777" w:rsidR="00CD6FA8" w:rsidRDefault="00CD6FA8" w:rsidP="001436F5">
      <w:pPr>
        <w:jc w:val="center"/>
        <w:rPr>
          <w:b/>
          <w:bCs/>
        </w:rPr>
      </w:pPr>
    </w:p>
    <w:p w14:paraId="7EE9E837" w14:textId="77777777" w:rsidR="00CD6FA8" w:rsidRDefault="00CD6FA8" w:rsidP="001436F5">
      <w:pPr>
        <w:jc w:val="center"/>
        <w:rPr>
          <w:b/>
          <w:bCs/>
        </w:rPr>
      </w:pPr>
    </w:p>
    <w:p w14:paraId="05BAF896" w14:textId="77777777" w:rsidR="00CD6FA8" w:rsidRDefault="00CD6FA8" w:rsidP="001436F5">
      <w:pPr>
        <w:jc w:val="center"/>
        <w:rPr>
          <w:b/>
          <w:bCs/>
        </w:rPr>
      </w:pPr>
    </w:p>
    <w:p w14:paraId="4354ECB1" w14:textId="77777777" w:rsidR="00CD6FA8" w:rsidRDefault="00CD6FA8" w:rsidP="001436F5">
      <w:pPr>
        <w:jc w:val="center"/>
        <w:rPr>
          <w:b/>
          <w:bCs/>
        </w:rPr>
      </w:pPr>
    </w:p>
    <w:p w14:paraId="768ECB78" w14:textId="77777777" w:rsidR="00CD6FA8" w:rsidRDefault="00CD6FA8" w:rsidP="001436F5">
      <w:pPr>
        <w:jc w:val="center"/>
        <w:rPr>
          <w:b/>
          <w:bCs/>
        </w:rPr>
      </w:pPr>
    </w:p>
    <w:p w14:paraId="03AB4CE1" w14:textId="77777777" w:rsidR="00CD6FA8" w:rsidRDefault="00CD6FA8" w:rsidP="001436F5">
      <w:pPr>
        <w:jc w:val="center"/>
        <w:rPr>
          <w:b/>
          <w:bCs/>
        </w:rPr>
      </w:pPr>
    </w:p>
    <w:p w14:paraId="52911232" w14:textId="77777777" w:rsidR="00CD6FA8" w:rsidRDefault="00CD6FA8" w:rsidP="00CD6FA8">
      <w:pPr>
        <w:rPr>
          <w:b/>
          <w:bCs/>
        </w:rPr>
      </w:pPr>
    </w:p>
    <w:p w14:paraId="289AB725" w14:textId="6538E409" w:rsidR="0062017B" w:rsidRDefault="001436F5" w:rsidP="001436F5">
      <w:pPr>
        <w:jc w:val="center"/>
        <w:rPr>
          <w:b/>
        </w:rPr>
      </w:pPr>
      <w:r>
        <w:rPr>
          <w:b/>
          <w:bCs/>
        </w:rPr>
        <w:lastRenderedPageBreak/>
        <w:t>S</w:t>
      </w:r>
      <w:r w:rsidR="0062017B">
        <w:rPr>
          <w:b/>
          <w:bCs/>
        </w:rPr>
        <w:t xml:space="preserve">PRENDIMO </w:t>
      </w:r>
      <w:r>
        <w:rPr>
          <w:b/>
          <w:bCs/>
        </w:rPr>
        <w:t>„</w:t>
      </w:r>
      <w:r w:rsidRPr="001436F5">
        <w:rPr>
          <w:b/>
          <w:bCs/>
        </w:rPr>
        <w:t xml:space="preserve">DĖL </w:t>
      </w:r>
      <w:r w:rsidRPr="001436F5">
        <w:rPr>
          <w:b/>
          <w:bCs/>
          <w:color w:val="000000"/>
        </w:rPr>
        <w:t xml:space="preserve">LAZDIJŲ RAJONO SAVIVALDYBĖS TARYBOS </w:t>
      </w:r>
      <w:r w:rsidRPr="001436F5">
        <w:rPr>
          <w:b/>
          <w:bCs/>
        </w:rPr>
        <w:t>2005 M. SAUSIO</w:t>
      </w:r>
      <w:r>
        <w:rPr>
          <w:b/>
          <w:bCs/>
        </w:rPr>
        <w:t xml:space="preserve"> </w:t>
      </w:r>
      <w:r w:rsidRPr="001436F5">
        <w:rPr>
          <w:b/>
          <w:bCs/>
        </w:rPr>
        <w:t>18 D.</w:t>
      </w:r>
      <w:r>
        <w:rPr>
          <w:b/>
          <w:bCs/>
        </w:rPr>
        <w:t xml:space="preserve"> </w:t>
      </w:r>
      <w:r w:rsidRPr="001436F5">
        <w:rPr>
          <w:b/>
          <w:bCs/>
        </w:rPr>
        <w:t xml:space="preserve">SPRENDIMO NR. </w:t>
      </w:r>
      <w:hyperlink r:id="rId13" w:history="1">
        <w:r w:rsidRPr="001436F5">
          <w:rPr>
            <w:rStyle w:val="Hipersaitas"/>
            <w:b/>
            <w:bCs/>
          </w:rPr>
          <w:t>5TS-670</w:t>
        </w:r>
      </w:hyperlink>
      <w:r w:rsidRPr="001436F5">
        <w:rPr>
          <w:b/>
          <w:bCs/>
        </w:rPr>
        <w:t xml:space="preserve"> „DĖL VIEŠOSIOS ĮSTAIGOS LAZDIJŲ KULTŪROS CENTRO STRUKTŪROS IR ETATŲ SKAIČIAUS“</w:t>
      </w:r>
      <w:r>
        <w:rPr>
          <w:b/>
          <w:bCs/>
        </w:rPr>
        <w:t xml:space="preserve"> PAKEITIMO“ </w:t>
      </w:r>
      <w:r w:rsidR="0062017B">
        <w:rPr>
          <w:b/>
        </w:rPr>
        <w:t xml:space="preserve">PROJEKTO </w:t>
      </w:r>
    </w:p>
    <w:p w14:paraId="5270DF28" w14:textId="77777777" w:rsidR="0062017B" w:rsidRDefault="0062017B" w:rsidP="0062017B">
      <w:pPr>
        <w:jc w:val="center"/>
        <w:rPr>
          <w:b/>
        </w:rPr>
      </w:pPr>
      <w:r>
        <w:rPr>
          <w:b/>
        </w:rPr>
        <w:t>AIŠKINAMASIS RAŠTAS</w:t>
      </w:r>
    </w:p>
    <w:p w14:paraId="4F2DDDC4" w14:textId="77777777" w:rsidR="0062017B" w:rsidRPr="009134BB" w:rsidRDefault="0062017B" w:rsidP="0062017B">
      <w:pPr>
        <w:jc w:val="center"/>
        <w:rPr>
          <w:color w:val="FF0000"/>
        </w:rPr>
      </w:pPr>
    </w:p>
    <w:p w14:paraId="2DA1990C" w14:textId="5EE6D2D5" w:rsidR="0062017B" w:rsidRPr="0042564F" w:rsidRDefault="0062017B" w:rsidP="0062017B">
      <w:pPr>
        <w:jc w:val="center"/>
        <w:rPr>
          <w:color w:val="000000" w:themeColor="text1"/>
        </w:rPr>
      </w:pPr>
      <w:r w:rsidRPr="0042564F">
        <w:rPr>
          <w:color w:val="000000" w:themeColor="text1"/>
        </w:rPr>
        <w:t>20</w:t>
      </w:r>
      <w:r>
        <w:rPr>
          <w:color w:val="000000" w:themeColor="text1"/>
        </w:rPr>
        <w:t>2</w:t>
      </w:r>
      <w:r w:rsidR="00955E0F">
        <w:rPr>
          <w:color w:val="000000" w:themeColor="text1"/>
        </w:rPr>
        <w:t>1-01-1</w:t>
      </w:r>
      <w:r w:rsidR="00577612">
        <w:rPr>
          <w:color w:val="000000" w:themeColor="text1"/>
        </w:rPr>
        <w:t>5</w:t>
      </w:r>
    </w:p>
    <w:p w14:paraId="2B7929F7" w14:textId="77777777" w:rsidR="0062017B" w:rsidRPr="0042564F" w:rsidRDefault="0062017B" w:rsidP="0062017B">
      <w:pPr>
        <w:jc w:val="center"/>
        <w:rPr>
          <w:color w:val="FF0000"/>
        </w:rPr>
      </w:pPr>
    </w:p>
    <w:p w14:paraId="22A215D3" w14:textId="57AF101B" w:rsidR="00E973AC" w:rsidRPr="00E973AC" w:rsidRDefault="0062017B" w:rsidP="0062017B">
      <w:pPr>
        <w:pStyle w:val="Pagrindinistekstas"/>
        <w:spacing w:after="0" w:line="360" w:lineRule="auto"/>
        <w:ind w:firstLine="709"/>
        <w:jc w:val="both"/>
      </w:pPr>
      <w:r w:rsidRPr="0042564F">
        <w:rPr>
          <w:color w:val="000000" w:themeColor="text1"/>
        </w:rPr>
        <w:t xml:space="preserve">Lazdijų rajono savivaldybės tarybos sprendimo </w:t>
      </w:r>
      <w:r w:rsidRPr="00BD451A">
        <w:rPr>
          <w:color w:val="000000" w:themeColor="text1"/>
        </w:rPr>
        <w:t>„</w:t>
      </w:r>
      <w:r>
        <w:t>D</w:t>
      </w:r>
      <w:r w:rsidRPr="00BD451A">
        <w:t xml:space="preserve">ėl </w:t>
      </w:r>
      <w:r w:rsidR="001436F5" w:rsidRPr="006E4E09">
        <w:rPr>
          <w:color w:val="000000"/>
        </w:rPr>
        <w:t xml:space="preserve">Lazdijų rajono savivaldybės tarybos </w:t>
      </w:r>
      <w:r w:rsidR="001436F5" w:rsidRPr="00315396">
        <w:t>2005 m. sausio 18 d.</w:t>
      </w:r>
      <w:r w:rsidR="001436F5">
        <w:t xml:space="preserve"> sprendimo</w:t>
      </w:r>
      <w:r w:rsidR="001436F5" w:rsidRPr="00315396">
        <w:t xml:space="preserve"> Nr. </w:t>
      </w:r>
      <w:hyperlink r:id="rId14" w:history="1">
        <w:r w:rsidR="001436F5" w:rsidRPr="00955E0F">
          <w:rPr>
            <w:rStyle w:val="Hipersaitas"/>
          </w:rPr>
          <w:t>5TS-670</w:t>
        </w:r>
      </w:hyperlink>
      <w:r w:rsidR="001436F5" w:rsidRPr="00315396">
        <w:t xml:space="preserve"> „</w:t>
      </w:r>
      <w:r w:rsidR="001436F5">
        <w:t>D</w:t>
      </w:r>
      <w:r w:rsidR="001436F5" w:rsidRPr="00315396">
        <w:t xml:space="preserve">ėl viešosios įstaigos </w:t>
      </w:r>
      <w:r w:rsidR="001436F5">
        <w:t>L</w:t>
      </w:r>
      <w:r w:rsidR="001436F5" w:rsidRPr="00315396">
        <w:t>azdijų kultūros centro struktūros ir etatų skaičiaus“</w:t>
      </w:r>
      <w:r w:rsidR="001436F5">
        <w:t xml:space="preserve"> pakeitimo“</w:t>
      </w:r>
      <w:r w:rsidRPr="0042564F">
        <w:rPr>
          <w:color w:val="000000" w:themeColor="text1"/>
        </w:rPr>
        <w:t xml:space="preserve"> projektas parengtas</w:t>
      </w:r>
      <w:r w:rsidR="004F057E">
        <w:rPr>
          <w:color w:val="000000" w:themeColor="text1"/>
        </w:rPr>
        <w:t xml:space="preserve"> </w:t>
      </w:r>
      <w:r w:rsidR="004F057E">
        <w:rPr>
          <w:color w:val="000000"/>
        </w:rPr>
        <w:t>vadovau</w:t>
      </w:r>
      <w:r w:rsidR="00735424">
        <w:rPr>
          <w:color w:val="000000"/>
        </w:rPr>
        <w:t>jantis</w:t>
      </w:r>
      <w:r w:rsidR="004F057E">
        <w:rPr>
          <w:color w:val="000000"/>
        </w:rPr>
        <w:t xml:space="preserve"> Lietuvos Respublikos vietos savivaldos įstatymo 16 straipsnio 4 dalimi, 18 straipsnio 1 dalimi,  Lietuvos Respublikos viešųjų įstaigų įstatymo 10 straipsnio 1 dalies 16 punktu ir 8 dalimi, </w:t>
      </w:r>
      <w:r w:rsidR="004F057E">
        <w:t xml:space="preserve">viešosios įstaigos Lazdijų kultūros centro įstatų, patvirtintų Lazdijų rajono savivaldybės tarybos 2011 m. gegužės 24 d. sprendimu </w:t>
      </w:r>
      <w:hyperlink r:id="rId15" w:history="1">
        <w:r w:rsidR="004F057E">
          <w:rPr>
            <w:rStyle w:val="Hipersaitas"/>
          </w:rPr>
          <w:t xml:space="preserve">Nr. 5TS-43 </w:t>
        </w:r>
      </w:hyperlink>
      <w:r w:rsidR="004F057E">
        <w:t>„Dėl viešųjų įstaigų įstatų pakeitimo ir patvirtinimo“, 39.</w:t>
      </w:r>
      <w:r w:rsidR="003B516E" w:rsidRPr="00F96FA1">
        <w:t>16</w:t>
      </w:r>
      <w:r w:rsidR="003B516E">
        <w:t xml:space="preserve"> </w:t>
      </w:r>
      <w:r w:rsidR="004F057E">
        <w:t xml:space="preserve">papunkčiu </w:t>
      </w:r>
      <w:r w:rsidR="004F057E">
        <w:rPr>
          <w:color w:val="000000"/>
        </w:rPr>
        <w:t>bei atsižvelg</w:t>
      </w:r>
      <w:r w:rsidR="00AB3DD0">
        <w:rPr>
          <w:color w:val="000000"/>
        </w:rPr>
        <w:t>iant</w:t>
      </w:r>
      <w:r w:rsidR="004F057E">
        <w:rPr>
          <w:color w:val="000000"/>
        </w:rPr>
        <w:t xml:space="preserve"> į </w:t>
      </w:r>
      <w:r w:rsidR="004F057E" w:rsidRPr="00560928">
        <w:rPr>
          <w:color w:val="000000"/>
        </w:rPr>
        <w:t xml:space="preserve">viešosios įstaigos </w:t>
      </w:r>
      <w:r w:rsidR="004F057E">
        <w:rPr>
          <w:color w:val="000000"/>
        </w:rPr>
        <w:t>Lazdijų kultūros</w:t>
      </w:r>
      <w:r w:rsidR="004F057E" w:rsidRPr="00560928">
        <w:rPr>
          <w:color w:val="000000"/>
        </w:rPr>
        <w:t xml:space="preserve"> centro </w:t>
      </w:r>
      <w:r w:rsidR="00E973AC" w:rsidRPr="00E973AC">
        <w:t xml:space="preserve">2021 m. sausio </w:t>
      </w:r>
      <w:r w:rsidR="003B516E">
        <w:t>15</w:t>
      </w:r>
      <w:r w:rsidR="00E973AC" w:rsidRPr="00E973AC">
        <w:t xml:space="preserve"> d. raštą Nr. LKCS1-</w:t>
      </w:r>
      <w:r w:rsidR="00487361">
        <w:t>9</w:t>
      </w:r>
      <w:r w:rsidR="00E973AC" w:rsidRPr="00E973AC">
        <w:t xml:space="preserve"> </w:t>
      </w:r>
      <w:r w:rsidR="00E973AC" w:rsidRPr="00E973AC">
        <w:rPr>
          <w:bCs/>
        </w:rPr>
        <w:t xml:space="preserve"> „Dėl VšĮ Lazdijų kultūros centro </w:t>
      </w:r>
      <w:r w:rsidR="00487361">
        <w:rPr>
          <w:bCs/>
        </w:rPr>
        <w:t xml:space="preserve">valdymo </w:t>
      </w:r>
      <w:r w:rsidR="00E973AC" w:rsidRPr="00E973AC">
        <w:rPr>
          <w:bCs/>
        </w:rPr>
        <w:t>struktūros atnaujinimo“</w:t>
      </w:r>
      <w:r w:rsidR="00E973AC">
        <w:rPr>
          <w:bCs/>
        </w:rPr>
        <w:t>.</w:t>
      </w:r>
    </w:p>
    <w:p w14:paraId="24FF31F0" w14:textId="64F19247" w:rsidR="00CE5FAA" w:rsidRDefault="00CE5FAA" w:rsidP="0062017B">
      <w:pPr>
        <w:pStyle w:val="Pagrindinistekstas"/>
        <w:spacing w:after="0" w:line="360" w:lineRule="auto"/>
        <w:ind w:firstLine="709"/>
        <w:jc w:val="both"/>
      </w:pPr>
      <w:r w:rsidRPr="00D554CB">
        <w:rPr>
          <w:b/>
          <w:bCs/>
        </w:rPr>
        <w:t>Sprendimo projekto tikslas</w:t>
      </w:r>
      <w:r>
        <w:t xml:space="preserve"> – </w:t>
      </w:r>
      <w:r>
        <w:rPr>
          <w:color w:val="000000"/>
        </w:rPr>
        <w:t>p</w:t>
      </w:r>
      <w:r w:rsidRPr="006E4E09">
        <w:rPr>
          <w:color w:val="000000"/>
        </w:rPr>
        <w:t xml:space="preserve">akeisti viešosios įstaigos Lazdijų kultūros centro </w:t>
      </w:r>
      <w:r w:rsidR="00CD6FA8">
        <w:rPr>
          <w:color w:val="000000"/>
        </w:rPr>
        <w:t xml:space="preserve">valdymo </w:t>
      </w:r>
      <w:r w:rsidRPr="006E4E09">
        <w:rPr>
          <w:color w:val="000000"/>
        </w:rPr>
        <w:t xml:space="preserve">struktūrą, </w:t>
      </w:r>
      <w:r w:rsidRPr="006E4E09">
        <w:rPr>
          <w:bCs/>
          <w:color w:val="000000"/>
        </w:rPr>
        <w:t>patvirtintą</w:t>
      </w:r>
      <w:r w:rsidRPr="006E4E09">
        <w:rPr>
          <w:color w:val="000000"/>
        </w:rPr>
        <w:t xml:space="preserve"> Lazdijų rajono savivaldybės tarybos </w:t>
      </w:r>
      <w:r w:rsidRPr="00315396">
        <w:t>2005 m. sausio 18 d.</w:t>
      </w:r>
      <w:r w:rsidR="001436F5">
        <w:t xml:space="preserve"> sprendimo</w:t>
      </w:r>
      <w:r w:rsidRPr="00315396">
        <w:t xml:space="preserve"> Nr. </w:t>
      </w:r>
      <w:hyperlink r:id="rId16" w:history="1">
        <w:r w:rsidRPr="00955E0F">
          <w:rPr>
            <w:rStyle w:val="Hipersaitas"/>
          </w:rPr>
          <w:t>5TS-670</w:t>
        </w:r>
      </w:hyperlink>
      <w:r w:rsidRPr="00315396">
        <w:t xml:space="preserve"> „</w:t>
      </w:r>
      <w:r>
        <w:t>D</w:t>
      </w:r>
      <w:r w:rsidRPr="00315396">
        <w:t xml:space="preserve">ėl viešosios įstaigos </w:t>
      </w:r>
      <w:r>
        <w:t>L</w:t>
      </w:r>
      <w:r w:rsidRPr="00315396">
        <w:t>azdijų kultūros centro struktūros ir etatų skaičiaus“</w:t>
      </w:r>
      <w:r w:rsidRPr="006E4E09">
        <w:rPr>
          <w:color w:val="000000"/>
        </w:rPr>
        <w:t xml:space="preserve"> </w:t>
      </w:r>
      <w:r>
        <w:t xml:space="preserve">1 punktu, ir išdėstyti ją nauja redakcija pagal priedą. </w:t>
      </w:r>
    </w:p>
    <w:p w14:paraId="3F8A6C33" w14:textId="7AB72A69" w:rsidR="00CE5FAA" w:rsidRDefault="007D3FD0" w:rsidP="00A82D34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/>
        </w:rPr>
        <w:t>V</w:t>
      </w:r>
      <w:r w:rsidR="00362A50" w:rsidRPr="006E4E09">
        <w:rPr>
          <w:color w:val="000000"/>
        </w:rPr>
        <w:t>iešosios įstaigos Lazdijų kultūros centro</w:t>
      </w:r>
      <w:r w:rsidR="007D7DA8">
        <w:rPr>
          <w:color w:val="000000"/>
        </w:rPr>
        <w:t xml:space="preserve"> s</w:t>
      </w:r>
      <w:r w:rsidR="00CE5FAA">
        <w:rPr>
          <w:lang w:eastAsia="lt-LT"/>
        </w:rPr>
        <w:t>tr</w:t>
      </w:r>
      <w:r w:rsidR="00CF1270">
        <w:rPr>
          <w:lang w:eastAsia="lt-LT"/>
        </w:rPr>
        <w:t xml:space="preserve">uktūra </w:t>
      </w:r>
      <w:r w:rsidR="00CE5FAA">
        <w:rPr>
          <w:lang w:eastAsia="lt-LT"/>
        </w:rPr>
        <w:t xml:space="preserve">keičiami </w:t>
      </w:r>
      <w:r w:rsidR="00CE5FAA">
        <w:rPr>
          <w:color w:val="000000" w:themeColor="text1"/>
        </w:rPr>
        <w:t xml:space="preserve">atsižvelgiant </w:t>
      </w:r>
      <w:r w:rsidR="00CF1270">
        <w:rPr>
          <w:color w:val="000000" w:themeColor="text1"/>
        </w:rPr>
        <w:t xml:space="preserve">į </w:t>
      </w:r>
      <w:r w:rsidR="00CE5FAA">
        <w:t xml:space="preserve">Lazdijų rajono savivaldybės administracijos Centralizuoto savivaldybės vidaus audito skyriaus 2020 m. rugsėjo 15 d. vidaus audito ataskaitoje Nr. 27-7 „Lazdijų kultūros centro valdymo, veiklos ir finansinės veiklos vidaus auditas“ pateiktas </w:t>
      </w:r>
      <w:r w:rsidR="006F3840">
        <w:t>pastabas,</w:t>
      </w:r>
      <w:r w:rsidR="00CE5FAA">
        <w:t xml:space="preserve"> kuriose nurodoma, kad </w:t>
      </w:r>
      <w:r w:rsidR="00CE5FAA" w:rsidRPr="00560928">
        <w:rPr>
          <w:color w:val="000000"/>
        </w:rPr>
        <w:t xml:space="preserve">viešosios įstaigos </w:t>
      </w:r>
      <w:r w:rsidR="00CE5FAA">
        <w:rPr>
          <w:color w:val="000000"/>
        </w:rPr>
        <w:t>Lazdijų kultūros</w:t>
      </w:r>
      <w:r w:rsidR="00CE5FAA" w:rsidRPr="00560928">
        <w:rPr>
          <w:color w:val="000000"/>
        </w:rPr>
        <w:t xml:space="preserve"> centro</w:t>
      </w:r>
      <w:r w:rsidR="00362A50">
        <w:rPr>
          <w:color w:val="000000"/>
        </w:rPr>
        <w:t xml:space="preserve"> </w:t>
      </w:r>
      <w:r w:rsidR="00362A50">
        <w:t xml:space="preserve">faktinė struktūra neatitinka Lazdijų rajono savivaldybės tarybos 2009 m. gegužės 19 d. sprendimu Nr. </w:t>
      </w:r>
      <w:hyperlink r:id="rId17" w:history="1">
        <w:r w:rsidR="00362A50">
          <w:rPr>
            <w:rStyle w:val="Hipersaitas"/>
          </w:rPr>
          <w:t>5TS-802</w:t>
        </w:r>
      </w:hyperlink>
      <w:r w:rsidR="00362A50">
        <w:t xml:space="preserve"> „Dėl viešosios įstaigos Lazdijų kultūros centro struktūros pakeitimo“ patvirtintos struktūros (pasikeitę </w:t>
      </w:r>
      <w:r w:rsidR="000327CE">
        <w:t xml:space="preserve">įstaigos </w:t>
      </w:r>
      <w:r w:rsidR="00362A50">
        <w:t>darbuotojų pareigybės, darbuotojų pavaldumas)</w:t>
      </w:r>
      <w:r w:rsidR="00BA7713">
        <w:t xml:space="preserve">. </w:t>
      </w:r>
      <w:r w:rsidR="00CD6FA8">
        <w:t xml:space="preserve">Pakeitus </w:t>
      </w:r>
      <w:r w:rsidR="006F3840">
        <w:t xml:space="preserve"> </w:t>
      </w:r>
      <w:r w:rsidR="00CD6FA8">
        <w:t xml:space="preserve">valdymo struktūrą </w:t>
      </w:r>
      <w:r w:rsidR="002F4F47">
        <w:t>bus aiškiai įvardintas darbuotojų pavaldumas. Tai sudarys sąlygas efektyv</w:t>
      </w:r>
      <w:r w:rsidR="004145E0">
        <w:t>iau valdyti kultūros centrą bei siekti kokybiško darbo rezultato</w:t>
      </w:r>
      <w:r w:rsidR="002F4F47">
        <w:t>.</w:t>
      </w:r>
    </w:p>
    <w:p w14:paraId="47DB1ABD" w14:textId="77777777" w:rsidR="0062017B" w:rsidRDefault="0062017B" w:rsidP="0062017B">
      <w:pPr>
        <w:spacing w:line="360" w:lineRule="auto"/>
        <w:ind w:firstLine="72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Galimos neigiamos pasekmės priėmus projektą, kokių priemonių reikėtų imtis, kad tokių pasekmių būtų išvengta</w:t>
      </w:r>
      <w:r>
        <w:rPr>
          <w:color w:val="000000" w:themeColor="text1"/>
        </w:rPr>
        <w:t>. Priėmus šį Lazdijų rajono savivaldybės tarybos sprendimą, neigiamų pasekmių nenumatoma.</w:t>
      </w:r>
    </w:p>
    <w:p w14:paraId="3B9D9CB4" w14:textId="77777777" w:rsidR="0062017B" w:rsidRDefault="0062017B" w:rsidP="0062017B">
      <w:pPr>
        <w:spacing w:line="360" w:lineRule="auto"/>
        <w:ind w:firstLine="72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Kokie šios srities aktai tebegalioja ir kokius galiojančius aktus būtina pakeisti ar panaikinti, priėmus teikiamą projektą</w:t>
      </w:r>
      <w:r>
        <w:rPr>
          <w:color w:val="000000" w:themeColor="text1"/>
        </w:rPr>
        <w:t xml:space="preserve">. Priėmus šį Lazdijų rajono savivaldybės tarybos sprendimą, galiojančių teisės aktų pakeisti ar panaikinti nereikės. </w:t>
      </w:r>
    </w:p>
    <w:p w14:paraId="28916947" w14:textId="77777777" w:rsidR="0062017B" w:rsidRDefault="0062017B" w:rsidP="0062017B">
      <w:pPr>
        <w:spacing w:line="360" w:lineRule="auto"/>
        <w:ind w:firstLine="72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Rengiant projektą gauti specialistų vertinimai ir išvados</w:t>
      </w:r>
      <w:r>
        <w:rPr>
          <w:color w:val="000000" w:themeColor="text1"/>
        </w:rPr>
        <w:t>. Dėl sprendimo projekto pastabų ir pasiūlymų negauta.</w:t>
      </w:r>
    </w:p>
    <w:p w14:paraId="6D8091FF" w14:textId="77777777" w:rsidR="0062017B" w:rsidRDefault="0062017B" w:rsidP="0062017B">
      <w:pPr>
        <w:spacing w:line="36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Sprendimo projektą parengė Lazdijų rajono savivaldybės administracijos Švietimo, kultūros ir sporto skyriaus vyriausioji specialistė Neringa Rasiulienė.</w:t>
      </w:r>
    </w:p>
    <w:p w14:paraId="786DCF3B" w14:textId="77777777" w:rsidR="0062017B" w:rsidRDefault="0062017B" w:rsidP="0062017B">
      <w:pPr>
        <w:rPr>
          <w:color w:val="000000" w:themeColor="text1"/>
        </w:rPr>
      </w:pPr>
    </w:p>
    <w:p w14:paraId="27B40458" w14:textId="77777777" w:rsidR="0062017B" w:rsidRDefault="0062017B" w:rsidP="0062017B">
      <w:pPr>
        <w:rPr>
          <w:color w:val="000000" w:themeColor="text1"/>
        </w:rPr>
      </w:pPr>
    </w:p>
    <w:p w14:paraId="40176BD3" w14:textId="77777777" w:rsidR="0062017B" w:rsidRDefault="0062017B" w:rsidP="0062017B">
      <w:pPr>
        <w:tabs>
          <w:tab w:val="left" w:pos="0"/>
        </w:tabs>
      </w:pPr>
      <w:r>
        <w:rPr>
          <w:color w:val="000000" w:themeColor="text1"/>
        </w:rPr>
        <w:t xml:space="preserve">Švietimo, kultūros ir sporto skyriaus vyriausioji specialistė </w:t>
      </w:r>
      <w:r>
        <w:rPr>
          <w:color w:val="000000" w:themeColor="text1"/>
        </w:rPr>
        <w:tab/>
        <w:t xml:space="preserve">            Neringa Rasiulienė</w:t>
      </w:r>
    </w:p>
    <w:p w14:paraId="5D905EE8" w14:textId="77777777" w:rsidR="0062017B" w:rsidRDefault="0062017B" w:rsidP="0062017B">
      <w:pPr>
        <w:spacing w:line="360" w:lineRule="auto"/>
        <w:ind w:firstLine="720"/>
        <w:jc w:val="both"/>
      </w:pPr>
    </w:p>
    <w:p w14:paraId="4CA94F3C" w14:textId="77777777" w:rsidR="0062017B" w:rsidRDefault="0062017B" w:rsidP="0062017B"/>
    <w:p w14:paraId="7F1D415E" w14:textId="77777777" w:rsidR="0062017B" w:rsidRDefault="0062017B"/>
    <w:sectPr w:rsidR="0062017B" w:rsidSect="004145E0">
      <w:headerReference w:type="default" r:id="rId18"/>
      <w:pgSz w:w="11906" w:h="16838"/>
      <w:pgMar w:top="1418" w:right="70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E3D4E" w14:textId="77777777" w:rsidR="00D402FA" w:rsidRDefault="00D402FA" w:rsidP="0062017B">
      <w:r>
        <w:separator/>
      </w:r>
    </w:p>
  </w:endnote>
  <w:endnote w:type="continuationSeparator" w:id="0">
    <w:p w14:paraId="5EBE1452" w14:textId="77777777" w:rsidR="00D402FA" w:rsidRDefault="00D402FA" w:rsidP="0062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868C0" w14:textId="77777777" w:rsidR="00D402FA" w:rsidRDefault="00D402FA" w:rsidP="0062017B">
      <w:r>
        <w:separator/>
      </w:r>
    </w:p>
  </w:footnote>
  <w:footnote w:type="continuationSeparator" w:id="0">
    <w:p w14:paraId="6A6885A8" w14:textId="77777777" w:rsidR="00D402FA" w:rsidRDefault="00D402FA" w:rsidP="00620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73CED" w14:textId="4AB5D47F" w:rsidR="0062017B" w:rsidRDefault="0062017B">
    <w:pPr>
      <w:pStyle w:val="Antrats"/>
    </w:pPr>
    <w:r>
      <w:tab/>
    </w:r>
    <w:r>
      <w:tab/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2792"/>
    <w:multiLevelType w:val="hybridMultilevel"/>
    <w:tmpl w:val="7F927422"/>
    <w:lvl w:ilvl="0" w:tplc="A3B25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121CF9"/>
    <w:multiLevelType w:val="hybridMultilevel"/>
    <w:tmpl w:val="F9D4E170"/>
    <w:lvl w:ilvl="0" w:tplc="1280275A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7B"/>
    <w:rsid w:val="00027C22"/>
    <w:rsid w:val="000327CE"/>
    <w:rsid w:val="00080951"/>
    <w:rsid w:val="001436F5"/>
    <w:rsid w:val="00217DE2"/>
    <w:rsid w:val="002512D4"/>
    <w:rsid w:val="0026749B"/>
    <w:rsid w:val="0028168D"/>
    <w:rsid w:val="00287871"/>
    <w:rsid w:val="002A4FB8"/>
    <w:rsid w:val="002E0E5E"/>
    <w:rsid w:val="002F2389"/>
    <w:rsid w:val="002F4F47"/>
    <w:rsid w:val="00315396"/>
    <w:rsid w:val="00362A50"/>
    <w:rsid w:val="003B516E"/>
    <w:rsid w:val="003F398C"/>
    <w:rsid w:val="004145E0"/>
    <w:rsid w:val="0046089C"/>
    <w:rsid w:val="004842A0"/>
    <w:rsid w:val="00487361"/>
    <w:rsid w:val="004A47B8"/>
    <w:rsid w:val="004D0FB8"/>
    <w:rsid w:val="004F057E"/>
    <w:rsid w:val="004F434F"/>
    <w:rsid w:val="0050010F"/>
    <w:rsid w:val="00562705"/>
    <w:rsid w:val="00577612"/>
    <w:rsid w:val="005A68D9"/>
    <w:rsid w:val="005E15AE"/>
    <w:rsid w:val="0062017B"/>
    <w:rsid w:val="006250AF"/>
    <w:rsid w:val="00682B78"/>
    <w:rsid w:val="006C7109"/>
    <w:rsid w:val="006E4E09"/>
    <w:rsid w:val="006F3840"/>
    <w:rsid w:val="00722FFF"/>
    <w:rsid w:val="00735424"/>
    <w:rsid w:val="0078782D"/>
    <w:rsid w:val="007D3FD0"/>
    <w:rsid w:val="007D7DA8"/>
    <w:rsid w:val="00830260"/>
    <w:rsid w:val="0085143D"/>
    <w:rsid w:val="0087102F"/>
    <w:rsid w:val="008A6295"/>
    <w:rsid w:val="008F16CD"/>
    <w:rsid w:val="00914DE6"/>
    <w:rsid w:val="00955E0F"/>
    <w:rsid w:val="00991410"/>
    <w:rsid w:val="00A82D34"/>
    <w:rsid w:val="00A90AF2"/>
    <w:rsid w:val="00AB3DD0"/>
    <w:rsid w:val="00AC1159"/>
    <w:rsid w:val="00AF1ECF"/>
    <w:rsid w:val="00B16B67"/>
    <w:rsid w:val="00B66661"/>
    <w:rsid w:val="00BA4925"/>
    <w:rsid w:val="00BA7713"/>
    <w:rsid w:val="00C25569"/>
    <w:rsid w:val="00C306A6"/>
    <w:rsid w:val="00C736B6"/>
    <w:rsid w:val="00CA13F0"/>
    <w:rsid w:val="00CB64A4"/>
    <w:rsid w:val="00CD0D7E"/>
    <w:rsid w:val="00CD0EA9"/>
    <w:rsid w:val="00CD6FA8"/>
    <w:rsid w:val="00CE570D"/>
    <w:rsid w:val="00CE5FAA"/>
    <w:rsid w:val="00CF1270"/>
    <w:rsid w:val="00D402FA"/>
    <w:rsid w:val="00D6172C"/>
    <w:rsid w:val="00D85455"/>
    <w:rsid w:val="00DD24B4"/>
    <w:rsid w:val="00E43DAD"/>
    <w:rsid w:val="00E720B2"/>
    <w:rsid w:val="00E973AC"/>
    <w:rsid w:val="00EA6BC3"/>
    <w:rsid w:val="00ED771F"/>
    <w:rsid w:val="00F831B3"/>
    <w:rsid w:val="00F96FA1"/>
    <w:rsid w:val="00FB01BB"/>
    <w:rsid w:val="00FB0BAD"/>
    <w:rsid w:val="00FB3598"/>
    <w:rsid w:val="00FD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EEDB"/>
  <w15:chartTrackingRefBased/>
  <w15:docId w15:val="{21F1CEED-A9D6-41D4-8C7E-55125B5A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2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62017B"/>
    <w:pPr>
      <w:widowControl w:val="0"/>
      <w:suppressAutoHyphens/>
      <w:spacing w:after="120"/>
    </w:pPr>
    <w:rPr>
      <w:rFonts w:eastAsia="Lucida Sans Unicode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2017B"/>
    <w:rPr>
      <w:rFonts w:ascii="Times New Roman" w:eastAsia="Lucida Sans Unicode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Numatytasispastraiposriftas"/>
    <w:rsid w:val="0062017B"/>
  </w:style>
  <w:style w:type="character" w:styleId="Hipersaitas">
    <w:name w:val="Hyperlink"/>
    <w:rsid w:val="0062017B"/>
    <w:rPr>
      <w:color w:val="000080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62017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2017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2017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2017B"/>
    <w:rPr>
      <w:rFonts w:ascii="Times New Roman" w:eastAsia="Times New Roman" w:hAnsi="Times New Roman" w:cs="Times New Roman"/>
      <w:sz w:val="24"/>
      <w:szCs w:val="24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55E0F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955E0F"/>
    <w:pPr>
      <w:ind w:left="720"/>
      <w:contextualSpacing/>
    </w:pPr>
  </w:style>
  <w:style w:type="character" w:customStyle="1" w:styleId="dlxnowrap1">
    <w:name w:val="dlxnowrap1"/>
    <w:basedOn w:val="Numatytasispastraiposriftas"/>
    <w:rsid w:val="00B16B67"/>
  </w:style>
  <w:style w:type="character" w:styleId="Perirtashipersaitas">
    <w:name w:val="FollowedHyperlink"/>
    <w:basedOn w:val="Numatytasispastraiposriftas"/>
    <w:uiPriority w:val="99"/>
    <w:semiHidden/>
    <w:unhideWhenUsed/>
    <w:rsid w:val="003B516E"/>
    <w:rPr>
      <w:color w:val="954F72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6FA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6F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s.lazdijai.lt:8008/document/892" TargetMode="External"/><Relationship Id="rId13" Type="http://schemas.openxmlformats.org/officeDocument/2006/relationships/hyperlink" Target="http://dvs.lazdijai.lt:8008/document/89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://dvs.lazdijai.lt:8008/document/136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vs.lazdijai.lt:8008/document/89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vs.lazdijai.lt:8008/document/8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vs.lazdijai.lt:8008/document/20444" TargetMode="External"/><Relationship Id="rId10" Type="http://schemas.openxmlformats.org/officeDocument/2006/relationships/hyperlink" Target="http://dvs.lazdijai.lt:8008/document/89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vs.lazdijai.lt:8008/document/20444" TargetMode="External"/><Relationship Id="rId14" Type="http://schemas.openxmlformats.org/officeDocument/2006/relationships/hyperlink" Target="http://dvs.lazdijai.lt:8008/document/892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52810-F7F6-434D-8DB7-5ECEF071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3355</Words>
  <Characters>1913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Rasiuliene</dc:creator>
  <cp:keywords/>
  <dc:description/>
  <cp:lastModifiedBy>Laima Jauniskiene</cp:lastModifiedBy>
  <cp:revision>2</cp:revision>
  <dcterms:created xsi:type="dcterms:W3CDTF">2021-03-17T16:48:00Z</dcterms:created>
  <dcterms:modified xsi:type="dcterms:W3CDTF">2021-03-17T16:48:00Z</dcterms:modified>
</cp:coreProperties>
</file>