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C9D424" w14:textId="77777777" w:rsidR="00780FE8" w:rsidRPr="00372969" w:rsidRDefault="00780FE8" w:rsidP="00541170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24DC3CA0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0E8DE8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966D792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68D129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052CD290" w14:textId="1E87E5A4" w:rsidR="002A195D" w:rsidRPr="007B3614" w:rsidRDefault="007B3614" w:rsidP="00541170">
      <w:pPr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bookmarkStart w:id="0" w:name="_Hlk53651348"/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D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L PRITARIMO DALYVAUTI PARTNERIO TEIS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MIS TEIKIANT IR 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Į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GYVENDINANT PROJEKTUS PAGAL 2014–2021 M. EUROPOS EKONOMIN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S ERDV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S FINANSINIO MECHANIZMO PROGRAMOS „SVEIKATA“ kvietimĄ teikti paraiškas „Socialin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s integracijos stiprinimo mechanizmai vaikams ir jaunuoliams su aukštos rizikos elgsena ir (ar) iš nepalanki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ų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aplink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ų“</w:t>
      </w:r>
    </w:p>
    <w:bookmarkEnd w:id="0"/>
    <w:p w14:paraId="2396886D" w14:textId="711635FF" w:rsidR="00AD2EB1" w:rsidRDefault="00AD2EB1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FC7438" w14:textId="6F8D3970" w:rsidR="001B7480" w:rsidRPr="00372969" w:rsidRDefault="000A0932" w:rsidP="00541170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3A2BAD">
        <w:rPr>
          <w:rFonts w:ascii="Times New Roman" w:hAnsi="Times New Roman"/>
          <w:sz w:val="24"/>
          <w:szCs w:val="24"/>
        </w:rPr>
        <w:t>gruodžio</w:t>
      </w:r>
      <w:r w:rsidR="0075797A">
        <w:rPr>
          <w:rFonts w:ascii="Times New Roman" w:hAnsi="Times New Roman"/>
          <w:sz w:val="24"/>
          <w:szCs w:val="24"/>
        </w:rPr>
        <w:t xml:space="preserve"> </w:t>
      </w:r>
      <w:r w:rsidR="009A718A">
        <w:rPr>
          <w:rFonts w:ascii="Times New Roman" w:hAnsi="Times New Roman"/>
          <w:sz w:val="24"/>
          <w:szCs w:val="24"/>
        </w:rPr>
        <w:t xml:space="preserve">11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9A718A">
        <w:rPr>
          <w:rFonts w:ascii="Times New Roman" w:hAnsi="Times New Roman"/>
          <w:sz w:val="24"/>
          <w:szCs w:val="24"/>
        </w:rPr>
        <w:t>34-614</w:t>
      </w:r>
    </w:p>
    <w:p w14:paraId="50037224" w14:textId="0F40C831" w:rsidR="007D29F6" w:rsidRDefault="001B7480" w:rsidP="0054117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434CB706" w14:textId="77777777" w:rsidR="00C27910" w:rsidRDefault="00C27910" w:rsidP="0054117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2F3EBB33" w14:textId="77777777" w:rsidR="0022672C" w:rsidRDefault="0022672C" w:rsidP="00541170">
      <w:p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4A0717E" w14:textId="38BB949B" w:rsidR="00AD2EB1" w:rsidRPr="00AD2EB1" w:rsidRDefault="00AD2EB1" w:rsidP="00541170">
      <w:pPr>
        <w:keepNext/>
        <w:suppressAutoHyphens w:val="0"/>
        <w:spacing w:line="360" w:lineRule="auto"/>
        <w:ind w:firstLine="1276"/>
        <w:jc w:val="both"/>
        <w:outlineLvl w:val="1"/>
        <w:rPr>
          <w:rFonts w:ascii="Times New Roman" w:hAnsi="Times New Roman"/>
          <w:bCs/>
          <w:sz w:val="24"/>
          <w:lang w:eastAsia="en-US"/>
        </w:rPr>
      </w:pPr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Vadovaudamasi </w:t>
      </w:r>
      <w:bookmarkStart w:id="1" w:name="_Hlk53403336"/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Lietuvos Respublikos vietos savivaldos įstatymo </w:t>
      </w:r>
      <w:bookmarkEnd w:id="1"/>
      <w:r w:rsidR="007B3614" w:rsidRPr="007B3614">
        <w:rPr>
          <w:rFonts w:ascii="Times New Roman" w:hAnsi="Times New Roman"/>
          <w:bCs/>
          <w:iCs/>
          <w:sz w:val="24"/>
          <w:szCs w:val="24"/>
          <w:lang w:eastAsia="lt-LT"/>
        </w:rPr>
        <w:t>6 straipsnio 17, 18 ir 44 punktais bei 16 straipsnio 4 dalimi</w:t>
      </w:r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>,</w:t>
      </w:r>
      <w:r w:rsidR="00C27910" w:rsidRPr="00C27910">
        <w:t xml:space="preserve"> 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Lazdij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s 2011–2020 met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strateginio pl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tros plano, patvirtinto Lazdij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s tarybos 2011 m. birželio 29 d. sprendimu Nr. 5TS-61 „D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l Lazdij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s strateginio pl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tros plano patvirtinimo“, III prioriteto „Žmogišk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j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ištekli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ir socialin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pl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tra“ 3.</w:t>
      </w:r>
      <w:r w:rsidR="00C27910">
        <w:rPr>
          <w:rFonts w:ascii="Times New Roman" w:hAnsi="Times New Roman"/>
          <w:bCs/>
          <w:iCs/>
          <w:sz w:val="24"/>
          <w:szCs w:val="24"/>
          <w:lang w:eastAsia="lt-LT"/>
        </w:rPr>
        <w:t>2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tikslo „Sukurti efektyvi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sveikatos prieži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ū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ros sistem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ą“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3.</w:t>
      </w:r>
      <w:r w:rsidR="00C27910">
        <w:rPr>
          <w:rFonts w:ascii="Times New Roman" w:hAnsi="Times New Roman"/>
          <w:bCs/>
          <w:iCs/>
          <w:sz w:val="24"/>
          <w:szCs w:val="24"/>
          <w:lang w:eastAsia="lt-LT"/>
        </w:rPr>
        <w:t>2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.</w:t>
      </w:r>
      <w:r w:rsidR="00C27910">
        <w:rPr>
          <w:rFonts w:ascii="Times New Roman" w:hAnsi="Times New Roman"/>
          <w:bCs/>
          <w:iCs/>
          <w:sz w:val="24"/>
          <w:szCs w:val="24"/>
          <w:lang w:eastAsia="lt-LT"/>
        </w:rPr>
        <w:t>3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uždaviniu „Užtikrinti visuomen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s sveikatos prieži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ū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r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, stiprinant sveikatos saug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, fizin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į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aktyvum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ir pl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>tojant lig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C27910" w:rsidRP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prevencij</w:t>
      </w:r>
      <w:r w:rsidR="00C27910" w:rsidRPr="00C27910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ą“</w:t>
      </w:r>
      <w:r w:rsidR="00C2791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Cs/>
          <w:sz w:val="24"/>
          <w:lang w:eastAsia="en-US"/>
        </w:rPr>
        <w:t>Lazdijų</w:t>
      </w:r>
      <w:r w:rsidRPr="00AD2EB1">
        <w:rPr>
          <w:rFonts w:ascii="Times New Roman" w:hAnsi="Times New Roman"/>
          <w:bCs/>
          <w:sz w:val="24"/>
          <w:lang w:eastAsia="en-US"/>
        </w:rPr>
        <w:t xml:space="preserve"> rajono savivaldybės taryba  n u s p r e n d ž i a:</w:t>
      </w:r>
    </w:p>
    <w:p w14:paraId="62D88919" w14:textId="2D50F364" w:rsidR="007B3614" w:rsidRDefault="007B3614" w:rsidP="00B57015">
      <w:pPr>
        <w:numPr>
          <w:ilvl w:val="0"/>
          <w:numId w:val="13"/>
        </w:numPr>
        <w:tabs>
          <w:tab w:val="left" w:pos="1296"/>
          <w:tab w:val="left" w:pos="1701"/>
        </w:tabs>
        <w:suppressAutoHyphens w:val="0"/>
        <w:spacing w:line="360" w:lineRule="auto"/>
        <w:ind w:left="0" w:firstLine="1276"/>
        <w:jc w:val="both"/>
        <w:rPr>
          <w:rFonts w:ascii="Times New Roman" w:hAnsi="Times New Roman"/>
          <w:sz w:val="24"/>
          <w:lang w:eastAsia="en-US"/>
        </w:rPr>
      </w:pPr>
      <w:bookmarkStart w:id="2" w:name="_Hlk58506511"/>
      <w:r w:rsidRPr="007B3614">
        <w:rPr>
          <w:rFonts w:ascii="Times New Roman" w:hAnsi="Times New Roman"/>
          <w:sz w:val="24"/>
          <w:lang w:eastAsia="en-US"/>
        </w:rPr>
        <w:t xml:space="preserve">Pritarti </w:t>
      </w:r>
      <w:r w:rsidR="00B57015">
        <w:rPr>
          <w:rFonts w:ascii="Times New Roman" w:hAnsi="Times New Roman"/>
          <w:sz w:val="24"/>
          <w:lang w:eastAsia="en-US"/>
        </w:rPr>
        <w:t xml:space="preserve">Lazdijų </w:t>
      </w:r>
      <w:r w:rsidRPr="007B3614">
        <w:rPr>
          <w:rFonts w:ascii="Times New Roman" w:hAnsi="Times New Roman"/>
          <w:sz w:val="24"/>
          <w:lang w:eastAsia="en-US"/>
        </w:rPr>
        <w:t>rajono savivaldyb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 xml:space="preserve">s </w:t>
      </w:r>
      <w:r w:rsidR="00B57015">
        <w:rPr>
          <w:rFonts w:ascii="Times New Roman" w:hAnsi="Times New Roman"/>
          <w:sz w:val="24"/>
          <w:lang w:eastAsia="en-US"/>
        </w:rPr>
        <w:t>administracijos</w:t>
      </w:r>
      <w:r w:rsidRPr="007B3614">
        <w:rPr>
          <w:rFonts w:ascii="Times New Roman" w:hAnsi="Times New Roman"/>
          <w:sz w:val="24"/>
          <w:lang w:eastAsia="en-US"/>
        </w:rPr>
        <w:t xml:space="preserve"> dalyvavimui partnerio teis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 xml:space="preserve">mis teikiant ir </w:t>
      </w:r>
      <w:r w:rsidRPr="007B3614">
        <w:rPr>
          <w:rFonts w:ascii="Times New Roman" w:hAnsi="Times New Roman" w:hint="eastAsia"/>
          <w:sz w:val="24"/>
          <w:lang w:eastAsia="en-US"/>
        </w:rPr>
        <w:t>į</w:t>
      </w:r>
      <w:r w:rsidRPr="007B3614">
        <w:rPr>
          <w:rFonts w:ascii="Times New Roman" w:hAnsi="Times New Roman"/>
          <w:sz w:val="24"/>
          <w:lang w:eastAsia="en-US"/>
        </w:rPr>
        <w:t>gyvendinant projekt</w:t>
      </w:r>
      <w:r w:rsidR="00F27EA4">
        <w:rPr>
          <w:rFonts w:ascii="Times New Roman" w:hAnsi="Times New Roman"/>
          <w:sz w:val="24"/>
          <w:lang w:eastAsia="en-US"/>
        </w:rPr>
        <w:t>ų</w:t>
      </w:r>
      <w:r w:rsidR="00B57015" w:rsidRPr="00B57015">
        <w:t xml:space="preserve"> </w:t>
      </w:r>
      <w:r w:rsidRPr="007B3614">
        <w:rPr>
          <w:rFonts w:ascii="Times New Roman" w:hAnsi="Times New Roman"/>
          <w:sz w:val="24"/>
          <w:lang w:eastAsia="en-US"/>
        </w:rPr>
        <w:t>paraišk</w:t>
      </w:r>
      <w:r w:rsidR="00F27EA4">
        <w:rPr>
          <w:rFonts w:ascii="Times New Roman" w:hAnsi="Times New Roman"/>
          <w:sz w:val="24"/>
          <w:lang w:eastAsia="en-US"/>
        </w:rPr>
        <w:t>as</w:t>
      </w:r>
      <w:r w:rsidRPr="007B3614">
        <w:rPr>
          <w:rFonts w:ascii="Times New Roman" w:hAnsi="Times New Roman"/>
          <w:sz w:val="24"/>
          <w:lang w:eastAsia="en-US"/>
        </w:rPr>
        <w:t xml:space="preserve"> pagal 2014–2021 m. Europos ekonomin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>s erdv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 xml:space="preserve">s finansinio mechanizmo programos „Sveikata“ </w:t>
      </w:r>
      <w:r w:rsidR="00B57015" w:rsidRPr="00B57015">
        <w:rPr>
          <w:rFonts w:ascii="Times New Roman" w:hAnsi="Times New Roman"/>
          <w:sz w:val="24"/>
          <w:lang w:eastAsia="en-US"/>
        </w:rPr>
        <w:t>kvietim</w:t>
      </w:r>
      <w:r w:rsidR="00B57015" w:rsidRPr="00B57015">
        <w:rPr>
          <w:rFonts w:ascii="Times New Roman" w:hAnsi="Times New Roman" w:hint="eastAsia"/>
          <w:sz w:val="24"/>
          <w:lang w:eastAsia="en-US"/>
        </w:rPr>
        <w:t>ą</w:t>
      </w:r>
      <w:r w:rsidR="00B57015" w:rsidRPr="00B57015">
        <w:rPr>
          <w:rFonts w:ascii="Times New Roman" w:hAnsi="Times New Roman"/>
          <w:sz w:val="24"/>
          <w:lang w:eastAsia="en-US"/>
        </w:rPr>
        <w:t xml:space="preserve"> „Socialin</w:t>
      </w:r>
      <w:r w:rsidR="00B57015" w:rsidRPr="00B57015">
        <w:rPr>
          <w:rFonts w:ascii="Times New Roman" w:hAnsi="Times New Roman" w:hint="eastAsia"/>
          <w:sz w:val="24"/>
          <w:lang w:eastAsia="en-US"/>
        </w:rPr>
        <w:t>ė</w:t>
      </w:r>
      <w:r w:rsidR="00B57015" w:rsidRPr="00B57015">
        <w:rPr>
          <w:rFonts w:ascii="Times New Roman" w:hAnsi="Times New Roman"/>
          <w:sz w:val="24"/>
          <w:lang w:eastAsia="en-US"/>
        </w:rPr>
        <w:t>s integracijos stiprinimo mechanizmai vaikams ir jaunuoliams su aukštos rizikos elgsena ir (ar) iš nepalanki</w:t>
      </w:r>
      <w:r w:rsidR="00B57015" w:rsidRPr="00B57015">
        <w:rPr>
          <w:rFonts w:ascii="Times New Roman" w:hAnsi="Times New Roman" w:hint="eastAsia"/>
          <w:sz w:val="24"/>
          <w:lang w:eastAsia="en-US"/>
        </w:rPr>
        <w:t>ų</w:t>
      </w:r>
      <w:r w:rsidR="00B57015" w:rsidRPr="00B57015">
        <w:rPr>
          <w:rFonts w:ascii="Times New Roman" w:hAnsi="Times New Roman"/>
          <w:sz w:val="24"/>
          <w:lang w:eastAsia="en-US"/>
        </w:rPr>
        <w:t xml:space="preserve"> aplink</w:t>
      </w:r>
      <w:r w:rsidR="00B57015" w:rsidRPr="00B57015">
        <w:rPr>
          <w:rFonts w:ascii="Times New Roman" w:hAnsi="Times New Roman" w:hint="eastAsia"/>
          <w:sz w:val="24"/>
          <w:lang w:eastAsia="en-US"/>
        </w:rPr>
        <w:t>ų“</w:t>
      </w:r>
      <w:r w:rsidR="00B57015" w:rsidRPr="00B57015">
        <w:rPr>
          <w:rFonts w:ascii="Times New Roman" w:hAnsi="Times New Roman"/>
          <w:sz w:val="24"/>
          <w:lang w:eastAsia="en-US"/>
        </w:rPr>
        <w:t xml:space="preserve"> Nr. LT03-2-SADM-K01</w:t>
      </w:r>
      <w:bookmarkEnd w:id="2"/>
      <w:r w:rsidR="00F27EA4">
        <w:rPr>
          <w:rFonts w:ascii="Times New Roman" w:hAnsi="Times New Roman"/>
          <w:sz w:val="24"/>
          <w:lang w:eastAsia="en-US"/>
        </w:rPr>
        <w:t>:</w:t>
      </w:r>
    </w:p>
    <w:p w14:paraId="53680AC8" w14:textId="5F343E2F" w:rsidR="00F27EA4" w:rsidRDefault="00F27EA4" w:rsidP="00F27EA4">
      <w:pPr>
        <w:numPr>
          <w:ilvl w:val="1"/>
          <w:numId w:val="13"/>
        </w:numPr>
        <w:tabs>
          <w:tab w:val="left" w:pos="1296"/>
        </w:tabs>
        <w:suppressAutoHyphens w:val="0"/>
        <w:spacing w:line="360" w:lineRule="auto"/>
        <w:ind w:left="0" w:firstLine="1296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Projektas </w:t>
      </w:r>
      <w:r w:rsidRPr="00B57015">
        <w:rPr>
          <w:rFonts w:ascii="Times New Roman" w:hAnsi="Times New Roman"/>
          <w:sz w:val="24"/>
          <w:lang w:eastAsia="en-US"/>
        </w:rPr>
        <w:t>„Kompleksinis pozityvistin</w:t>
      </w:r>
      <w:r w:rsidRPr="00B57015">
        <w:rPr>
          <w:rFonts w:ascii="Times New Roman" w:hAnsi="Times New Roman" w:hint="eastAsia"/>
          <w:sz w:val="24"/>
          <w:lang w:eastAsia="en-US"/>
        </w:rPr>
        <w:t>ė</w:t>
      </w:r>
      <w:r w:rsidRPr="00B57015">
        <w:rPr>
          <w:rFonts w:ascii="Times New Roman" w:hAnsi="Times New Roman"/>
          <w:sz w:val="24"/>
          <w:lang w:eastAsia="en-US"/>
        </w:rPr>
        <w:t>s psichologijos modelis</w:t>
      </w:r>
      <w:r w:rsidR="003A2BAD">
        <w:rPr>
          <w:rFonts w:ascii="Times New Roman" w:hAnsi="Times New Roman"/>
          <w:sz w:val="24"/>
          <w:lang w:eastAsia="en-US"/>
        </w:rPr>
        <w:t xml:space="preserve"> – </w:t>
      </w:r>
      <w:r w:rsidRPr="00B57015">
        <w:rPr>
          <w:rFonts w:ascii="Times New Roman" w:hAnsi="Times New Roman"/>
          <w:sz w:val="24"/>
          <w:lang w:eastAsia="en-US"/>
        </w:rPr>
        <w:t>vaikui, šeimai, mokyklai, bendruomenei“</w:t>
      </w:r>
      <w:r w:rsidRPr="00F27EA4"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įgyvendinamas kartu su VšĮ „Lazdijų švietimo centras“;</w:t>
      </w:r>
    </w:p>
    <w:p w14:paraId="5139782A" w14:textId="0AA284C4" w:rsidR="00F27EA4" w:rsidRDefault="00F27EA4" w:rsidP="00F27EA4">
      <w:pPr>
        <w:numPr>
          <w:ilvl w:val="1"/>
          <w:numId w:val="13"/>
        </w:numPr>
        <w:tabs>
          <w:tab w:val="left" w:pos="1296"/>
        </w:tabs>
        <w:suppressAutoHyphens w:val="0"/>
        <w:spacing w:line="360" w:lineRule="auto"/>
        <w:ind w:left="0" w:firstLine="1296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P</w:t>
      </w:r>
      <w:r w:rsidRPr="00B57015">
        <w:rPr>
          <w:rFonts w:ascii="Times New Roman" w:hAnsi="Times New Roman"/>
          <w:sz w:val="24"/>
          <w:lang w:eastAsia="en-US"/>
        </w:rPr>
        <w:t>rojekto „Sveikatai nepalankios paaugli</w:t>
      </w:r>
      <w:r w:rsidRPr="00B57015">
        <w:rPr>
          <w:rFonts w:ascii="Times New Roman" w:hAnsi="Times New Roman" w:hint="eastAsia"/>
          <w:sz w:val="24"/>
          <w:lang w:eastAsia="en-US"/>
        </w:rPr>
        <w:t>ų</w:t>
      </w:r>
      <w:r w:rsidRPr="00B57015">
        <w:rPr>
          <w:rFonts w:ascii="Times New Roman" w:hAnsi="Times New Roman"/>
          <w:sz w:val="24"/>
          <w:lang w:eastAsia="en-US"/>
        </w:rPr>
        <w:t xml:space="preserve"> su antsvoriu ir nutukimu elgsenos rizikos mažinimo metod</w:t>
      </w:r>
      <w:r w:rsidRPr="00B57015">
        <w:rPr>
          <w:rFonts w:ascii="Times New Roman" w:hAnsi="Times New Roman" w:hint="eastAsia"/>
          <w:sz w:val="24"/>
          <w:lang w:eastAsia="en-US"/>
        </w:rPr>
        <w:t>ų</w:t>
      </w:r>
      <w:r w:rsidRPr="00B57015">
        <w:rPr>
          <w:rFonts w:ascii="Times New Roman" w:hAnsi="Times New Roman"/>
          <w:sz w:val="24"/>
          <w:lang w:eastAsia="en-US"/>
        </w:rPr>
        <w:t xml:space="preserve"> ir paslaug</w:t>
      </w:r>
      <w:r w:rsidRPr="00B57015">
        <w:rPr>
          <w:rFonts w:ascii="Times New Roman" w:hAnsi="Times New Roman" w:hint="eastAsia"/>
          <w:sz w:val="24"/>
          <w:lang w:eastAsia="en-US"/>
        </w:rPr>
        <w:t>ų</w:t>
      </w:r>
      <w:r w:rsidRPr="00B57015">
        <w:rPr>
          <w:rFonts w:ascii="Times New Roman" w:hAnsi="Times New Roman"/>
          <w:sz w:val="24"/>
          <w:lang w:eastAsia="en-US"/>
        </w:rPr>
        <w:t xml:space="preserve"> mechanizmo diegimas Lietuvoje“ </w:t>
      </w:r>
      <w:r>
        <w:rPr>
          <w:rFonts w:ascii="Times New Roman" w:hAnsi="Times New Roman"/>
          <w:sz w:val="24"/>
          <w:lang w:eastAsia="en-US"/>
        </w:rPr>
        <w:t>įgyvendinamas</w:t>
      </w:r>
      <w:r w:rsidRPr="00B57015">
        <w:rPr>
          <w:rFonts w:ascii="Times New Roman" w:hAnsi="Times New Roman"/>
          <w:sz w:val="24"/>
          <w:lang w:eastAsia="en-US"/>
        </w:rPr>
        <w:t xml:space="preserve"> kartu su Vš</w:t>
      </w:r>
      <w:r w:rsidRPr="00B57015">
        <w:rPr>
          <w:rFonts w:ascii="Times New Roman" w:hAnsi="Times New Roman" w:hint="eastAsia"/>
          <w:sz w:val="24"/>
          <w:lang w:eastAsia="en-US"/>
        </w:rPr>
        <w:t>Į</w:t>
      </w:r>
      <w:r w:rsidRPr="00B57015"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„</w:t>
      </w:r>
      <w:r w:rsidRPr="00B57015">
        <w:rPr>
          <w:rFonts w:ascii="Times New Roman" w:hAnsi="Times New Roman"/>
          <w:sz w:val="24"/>
          <w:lang w:eastAsia="en-US"/>
        </w:rPr>
        <w:t>Socialini</w:t>
      </w:r>
      <w:r w:rsidRPr="00B57015">
        <w:rPr>
          <w:rFonts w:ascii="Times New Roman" w:hAnsi="Times New Roman" w:hint="eastAsia"/>
          <w:sz w:val="24"/>
          <w:lang w:eastAsia="en-US"/>
        </w:rPr>
        <w:t>ų</w:t>
      </w:r>
      <w:r w:rsidRPr="00B57015">
        <w:rPr>
          <w:rFonts w:ascii="Times New Roman" w:hAnsi="Times New Roman"/>
          <w:sz w:val="24"/>
          <w:lang w:eastAsia="en-US"/>
        </w:rPr>
        <w:t xml:space="preserve"> projekt</w:t>
      </w:r>
      <w:r w:rsidRPr="00B57015">
        <w:rPr>
          <w:rFonts w:ascii="Times New Roman" w:hAnsi="Times New Roman" w:hint="eastAsia"/>
          <w:sz w:val="24"/>
          <w:lang w:eastAsia="en-US"/>
        </w:rPr>
        <w:t>ų</w:t>
      </w:r>
      <w:r w:rsidRPr="00B57015">
        <w:rPr>
          <w:rFonts w:ascii="Times New Roman" w:hAnsi="Times New Roman"/>
          <w:sz w:val="24"/>
          <w:lang w:eastAsia="en-US"/>
        </w:rPr>
        <w:t xml:space="preserve"> institutas“</w:t>
      </w:r>
      <w:r w:rsidR="00DF7168">
        <w:rPr>
          <w:rFonts w:ascii="Times New Roman" w:hAnsi="Times New Roman"/>
          <w:sz w:val="24"/>
          <w:lang w:eastAsia="en-US"/>
        </w:rPr>
        <w:t>;</w:t>
      </w:r>
    </w:p>
    <w:p w14:paraId="17CC190A" w14:textId="213C16BB" w:rsidR="00DF7168" w:rsidRDefault="00DF7168" w:rsidP="00F27EA4">
      <w:pPr>
        <w:numPr>
          <w:ilvl w:val="1"/>
          <w:numId w:val="13"/>
        </w:numPr>
        <w:tabs>
          <w:tab w:val="left" w:pos="1296"/>
        </w:tabs>
        <w:suppressAutoHyphens w:val="0"/>
        <w:spacing w:line="360" w:lineRule="auto"/>
        <w:ind w:left="0" w:firstLine="1296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Projekto </w:t>
      </w:r>
      <w:r w:rsidRPr="00DF7168">
        <w:rPr>
          <w:rFonts w:ascii="Times New Roman" w:hAnsi="Times New Roman"/>
          <w:sz w:val="24"/>
          <w:lang w:eastAsia="en-US"/>
        </w:rPr>
        <w:t>„Socialini</w:t>
      </w:r>
      <w:r w:rsidRPr="00DF7168">
        <w:rPr>
          <w:rFonts w:ascii="Times New Roman" w:hAnsi="Times New Roman" w:hint="eastAsia"/>
          <w:sz w:val="24"/>
          <w:lang w:eastAsia="en-US"/>
        </w:rPr>
        <w:t>ų</w:t>
      </w:r>
      <w:r w:rsidRPr="00DF7168">
        <w:rPr>
          <w:rFonts w:ascii="Times New Roman" w:hAnsi="Times New Roman"/>
          <w:sz w:val="24"/>
          <w:lang w:eastAsia="en-US"/>
        </w:rPr>
        <w:t xml:space="preserve"> ir savarankiškumo </w:t>
      </w:r>
      <w:r w:rsidRPr="00DF7168">
        <w:rPr>
          <w:rFonts w:ascii="Times New Roman" w:hAnsi="Times New Roman" w:hint="eastAsia"/>
          <w:sz w:val="24"/>
          <w:lang w:eastAsia="en-US"/>
        </w:rPr>
        <w:t>į</w:t>
      </w:r>
      <w:r w:rsidRPr="00DF7168">
        <w:rPr>
          <w:rFonts w:ascii="Times New Roman" w:hAnsi="Times New Roman"/>
          <w:sz w:val="24"/>
          <w:lang w:eastAsia="en-US"/>
        </w:rPr>
        <w:t>g</w:t>
      </w:r>
      <w:r w:rsidRPr="00DF7168">
        <w:rPr>
          <w:rFonts w:ascii="Times New Roman" w:hAnsi="Times New Roman" w:hint="eastAsia"/>
          <w:sz w:val="24"/>
          <w:lang w:eastAsia="en-US"/>
        </w:rPr>
        <w:t>ū</w:t>
      </w:r>
      <w:r w:rsidRPr="00DF7168">
        <w:rPr>
          <w:rFonts w:ascii="Times New Roman" w:hAnsi="Times New Roman"/>
          <w:sz w:val="24"/>
          <w:lang w:eastAsia="en-US"/>
        </w:rPr>
        <w:t>dži</w:t>
      </w:r>
      <w:r w:rsidRPr="00DF7168">
        <w:rPr>
          <w:rFonts w:ascii="Times New Roman" w:hAnsi="Times New Roman" w:hint="eastAsia"/>
          <w:sz w:val="24"/>
          <w:lang w:eastAsia="en-US"/>
        </w:rPr>
        <w:t>ų</w:t>
      </w:r>
      <w:r w:rsidRPr="00DF7168">
        <w:rPr>
          <w:rFonts w:ascii="Times New Roman" w:hAnsi="Times New Roman"/>
          <w:sz w:val="24"/>
          <w:lang w:eastAsia="en-US"/>
        </w:rPr>
        <w:t xml:space="preserve"> ugdymo darbo modelio vaikams, turintiems autizmo spektro sutrikim</w:t>
      </w:r>
      <w:r w:rsidRPr="00DF7168">
        <w:rPr>
          <w:rFonts w:ascii="Times New Roman" w:hAnsi="Times New Roman" w:hint="eastAsia"/>
          <w:sz w:val="24"/>
          <w:lang w:eastAsia="en-US"/>
        </w:rPr>
        <w:t>ą</w:t>
      </w:r>
      <w:r w:rsidRPr="00DF7168">
        <w:rPr>
          <w:rFonts w:ascii="Times New Roman" w:hAnsi="Times New Roman"/>
          <w:sz w:val="24"/>
          <w:lang w:eastAsia="en-US"/>
        </w:rPr>
        <w:t>, diegimas“</w:t>
      </w:r>
      <w:r>
        <w:rPr>
          <w:rFonts w:ascii="Times New Roman" w:hAnsi="Times New Roman"/>
          <w:sz w:val="24"/>
          <w:lang w:eastAsia="en-US"/>
        </w:rPr>
        <w:t xml:space="preserve"> įgyvendinamas kartu su asociacija „Vilniaus Lietaus vaikai“.</w:t>
      </w:r>
    </w:p>
    <w:p w14:paraId="05F1BCF2" w14:textId="22C0A807" w:rsidR="00B57015" w:rsidRPr="0070681E" w:rsidRDefault="00F27EA4" w:rsidP="00B57015">
      <w:pPr>
        <w:tabs>
          <w:tab w:val="left" w:pos="1701"/>
        </w:tabs>
        <w:suppressAutoHyphens w:val="0"/>
        <w:spacing w:line="360" w:lineRule="auto"/>
        <w:ind w:firstLine="1296"/>
        <w:jc w:val="both"/>
        <w:rPr>
          <w:rFonts w:ascii="Times New Roman" w:hAnsi="Times New Roman"/>
          <w:color w:val="FF0000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2</w:t>
      </w:r>
      <w:r w:rsidR="007B3614" w:rsidRPr="007B3614">
        <w:rPr>
          <w:rFonts w:ascii="Times New Roman" w:hAnsi="Times New Roman"/>
          <w:sz w:val="24"/>
          <w:lang w:eastAsia="en-US"/>
        </w:rPr>
        <w:t>.</w:t>
      </w:r>
      <w:r w:rsidR="007B3614" w:rsidRPr="007B3614">
        <w:rPr>
          <w:rFonts w:ascii="Times New Roman" w:hAnsi="Times New Roman"/>
          <w:sz w:val="24"/>
          <w:lang w:eastAsia="en-US"/>
        </w:rPr>
        <w:tab/>
      </w:r>
      <w:r w:rsidR="007B3614" w:rsidRPr="007B3614">
        <w:rPr>
          <w:rFonts w:ascii="Times New Roman" w:hAnsi="Times New Roman" w:hint="eastAsia"/>
          <w:sz w:val="24"/>
          <w:lang w:eastAsia="en-US"/>
        </w:rPr>
        <w:t>Į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galioti </w:t>
      </w:r>
      <w:r w:rsidR="007E4BFA">
        <w:rPr>
          <w:rFonts w:ascii="Times New Roman" w:hAnsi="Times New Roman"/>
          <w:sz w:val="24"/>
          <w:lang w:eastAsia="en-US"/>
        </w:rPr>
        <w:t xml:space="preserve">Iloną </w:t>
      </w:r>
      <w:proofErr w:type="spellStart"/>
      <w:r w:rsidR="007E4BFA">
        <w:rPr>
          <w:rFonts w:ascii="Times New Roman" w:hAnsi="Times New Roman"/>
          <w:sz w:val="24"/>
          <w:lang w:eastAsia="en-US"/>
        </w:rPr>
        <w:t>Šaparauskienę</w:t>
      </w:r>
      <w:proofErr w:type="spellEnd"/>
      <w:r w:rsidR="00B32E01">
        <w:rPr>
          <w:rFonts w:ascii="Times New Roman" w:hAnsi="Times New Roman"/>
          <w:sz w:val="24"/>
          <w:lang w:eastAsia="en-US"/>
        </w:rPr>
        <w:t>,</w:t>
      </w:r>
      <w:r w:rsidR="007E4BFA" w:rsidRPr="007B3614">
        <w:rPr>
          <w:rFonts w:ascii="Times New Roman" w:hAnsi="Times New Roman"/>
          <w:sz w:val="24"/>
          <w:lang w:eastAsia="en-US"/>
        </w:rPr>
        <w:t xml:space="preserve"> </w:t>
      </w:r>
      <w:r w:rsidR="00B57015">
        <w:rPr>
          <w:rFonts w:ascii="Times New Roman" w:hAnsi="Times New Roman"/>
          <w:sz w:val="24"/>
          <w:lang w:eastAsia="en-US"/>
        </w:rPr>
        <w:t>Lazdijų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rajono savivaldyb</w:t>
      </w:r>
      <w:r w:rsidR="007B3614" w:rsidRPr="007B3614">
        <w:rPr>
          <w:rFonts w:ascii="Times New Roman" w:hAnsi="Times New Roman" w:hint="eastAsia"/>
          <w:sz w:val="24"/>
          <w:lang w:eastAsia="en-US"/>
        </w:rPr>
        <w:t>ė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s </w:t>
      </w:r>
      <w:r w:rsidR="00B57015">
        <w:rPr>
          <w:rFonts w:ascii="Times New Roman" w:hAnsi="Times New Roman"/>
          <w:sz w:val="24"/>
          <w:lang w:eastAsia="en-US"/>
        </w:rPr>
        <w:t>administracijos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direktor</w:t>
      </w:r>
      <w:r w:rsidR="007B3614" w:rsidRPr="007B3614">
        <w:rPr>
          <w:rFonts w:ascii="Times New Roman" w:hAnsi="Times New Roman" w:hint="eastAsia"/>
          <w:sz w:val="24"/>
          <w:lang w:eastAsia="en-US"/>
        </w:rPr>
        <w:t>ę</w:t>
      </w:r>
      <w:r w:rsidR="007E4BFA">
        <w:rPr>
          <w:rFonts w:ascii="Times New Roman" w:hAnsi="Times New Roman"/>
          <w:sz w:val="24"/>
          <w:lang w:eastAsia="en-US"/>
        </w:rPr>
        <w:t>,</w:t>
      </w:r>
      <w:r w:rsidR="007E4BFA" w:rsidRPr="007E4BFA">
        <w:t xml:space="preserve"> </w:t>
      </w:r>
      <w:r w:rsidR="007E4BFA" w:rsidRPr="007E4BFA">
        <w:rPr>
          <w:rFonts w:ascii="Times New Roman" w:hAnsi="Times New Roman"/>
          <w:sz w:val="24"/>
          <w:lang w:eastAsia="en-US"/>
        </w:rPr>
        <w:t xml:space="preserve">o </w:t>
      </w:r>
      <w:r w:rsidR="00052B89">
        <w:rPr>
          <w:rFonts w:ascii="Times New Roman" w:hAnsi="Times New Roman"/>
          <w:sz w:val="24"/>
          <w:lang w:eastAsia="en-US"/>
        </w:rPr>
        <w:t xml:space="preserve">jos </w:t>
      </w:r>
      <w:r w:rsidR="007E4BFA" w:rsidRPr="007E4BFA">
        <w:rPr>
          <w:rFonts w:ascii="Times New Roman" w:hAnsi="Times New Roman"/>
          <w:sz w:val="24"/>
          <w:lang w:eastAsia="en-US"/>
        </w:rPr>
        <w:t>d</w:t>
      </w:r>
      <w:r w:rsidR="007E4BFA" w:rsidRPr="007E4BFA">
        <w:rPr>
          <w:rFonts w:ascii="Times New Roman" w:hAnsi="Times New Roman" w:hint="eastAsia"/>
          <w:sz w:val="24"/>
          <w:lang w:eastAsia="en-US"/>
        </w:rPr>
        <w:t>ė</w:t>
      </w:r>
      <w:r w:rsidR="007E4BFA" w:rsidRPr="007E4BFA">
        <w:rPr>
          <w:rFonts w:ascii="Times New Roman" w:hAnsi="Times New Roman"/>
          <w:sz w:val="24"/>
          <w:lang w:eastAsia="en-US"/>
        </w:rPr>
        <w:t>l ligos, komandiruot</w:t>
      </w:r>
      <w:r w:rsidR="007E4BFA" w:rsidRPr="007E4BFA">
        <w:rPr>
          <w:rFonts w:ascii="Times New Roman" w:hAnsi="Times New Roman" w:hint="eastAsia"/>
          <w:sz w:val="24"/>
          <w:lang w:eastAsia="en-US"/>
        </w:rPr>
        <w:t>ė</w:t>
      </w:r>
      <w:r w:rsidR="007E4BFA" w:rsidRPr="007E4BFA">
        <w:rPr>
          <w:rFonts w:ascii="Times New Roman" w:hAnsi="Times New Roman"/>
          <w:sz w:val="24"/>
          <w:lang w:eastAsia="en-US"/>
        </w:rPr>
        <w:t>s, atostog</w:t>
      </w:r>
      <w:r w:rsidR="007E4BFA" w:rsidRPr="007E4BFA">
        <w:rPr>
          <w:rFonts w:ascii="Times New Roman" w:hAnsi="Times New Roman" w:hint="eastAsia"/>
          <w:sz w:val="24"/>
          <w:lang w:eastAsia="en-US"/>
        </w:rPr>
        <w:t>ų</w:t>
      </w:r>
      <w:r w:rsidR="007E4BFA" w:rsidRPr="007E4BFA">
        <w:rPr>
          <w:rFonts w:ascii="Times New Roman" w:hAnsi="Times New Roman"/>
          <w:sz w:val="24"/>
          <w:lang w:eastAsia="en-US"/>
        </w:rPr>
        <w:t xml:space="preserve"> ar kit</w:t>
      </w:r>
      <w:r w:rsidR="007E4BFA" w:rsidRPr="007E4BFA">
        <w:rPr>
          <w:rFonts w:ascii="Times New Roman" w:hAnsi="Times New Roman" w:hint="eastAsia"/>
          <w:sz w:val="24"/>
          <w:lang w:eastAsia="en-US"/>
        </w:rPr>
        <w:t>ų</w:t>
      </w:r>
      <w:r w:rsidR="007E4BFA" w:rsidRPr="007E4BFA">
        <w:rPr>
          <w:rFonts w:ascii="Times New Roman" w:hAnsi="Times New Roman"/>
          <w:sz w:val="24"/>
          <w:lang w:eastAsia="en-US"/>
        </w:rPr>
        <w:t xml:space="preserve"> objektyvi</w:t>
      </w:r>
      <w:r w:rsidR="007E4BFA" w:rsidRPr="007E4BFA">
        <w:rPr>
          <w:rFonts w:ascii="Times New Roman" w:hAnsi="Times New Roman" w:hint="eastAsia"/>
          <w:sz w:val="24"/>
          <w:lang w:eastAsia="en-US"/>
        </w:rPr>
        <w:t>ų</w:t>
      </w:r>
      <w:r w:rsidR="007E4BFA" w:rsidRPr="007E4BFA">
        <w:rPr>
          <w:rFonts w:ascii="Times New Roman" w:hAnsi="Times New Roman"/>
          <w:sz w:val="24"/>
          <w:lang w:eastAsia="en-US"/>
        </w:rPr>
        <w:t xml:space="preserve"> priežas</w:t>
      </w:r>
      <w:r w:rsidR="007E4BFA" w:rsidRPr="007E4BFA">
        <w:rPr>
          <w:rFonts w:ascii="Times New Roman" w:hAnsi="Times New Roman" w:hint="eastAsia"/>
          <w:sz w:val="24"/>
          <w:lang w:eastAsia="en-US"/>
        </w:rPr>
        <w:t>č</w:t>
      </w:r>
      <w:r w:rsidR="007E4BFA" w:rsidRPr="007E4BFA">
        <w:rPr>
          <w:rFonts w:ascii="Times New Roman" w:hAnsi="Times New Roman"/>
          <w:sz w:val="24"/>
          <w:lang w:eastAsia="en-US"/>
        </w:rPr>
        <w:t>i</w:t>
      </w:r>
      <w:r w:rsidR="007E4BFA" w:rsidRPr="007E4BFA">
        <w:rPr>
          <w:rFonts w:ascii="Times New Roman" w:hAnsi="Times New Roman" w:hint="eastAsia"/>
          <w:sz w:val="24"/>
          <w:lang w:eastAsia="en-US"/>
        </w:rPr>
        <w:t>ų</w:t>
      </w:r>
      <w:r w:rsidR="007E4BFA" w:rsidRPr="007E4BFA">
        <w:rPr>
          <w:rFonts w:ascii="Times New Roman" w:hAnsi="Times New Roman"/>
          <w:sz w:val="24"/>
          <w:lang w:eastAsia="en-US"/>
        </w:rPr>
        <w:t xml:space="preserve"> nesant, – </w:t>
      </w:r>
      <w:r w:rsidR="007E4BFA">
        <w:rPr>
          <w:rFonts w:ascii="Times New Roman" w:hAnsi="Times New Roman"/>
          <w:sz w:val="24"/>
          <w:lang w:eastAsia="en-US"/>
        </w:rPr>
        <w:t>Saulių Petrauską</w:t>
      </w:r>
      <w:r w:rsidR="007E4BFA" w:rsidRPr="007E4BFA">
        <w:rPr>
          <w:rFonts w:ascii="Times New Roman" w:hAnsi="Times New Roman"/>
          <w:sz w:val="24"/>
          <w:lang w:eastAsia="en-US"/>
        </w:rPr>
        <w:t>, Lazdij</w:t>
      </w:r>
      <w:r w:rsidR="007E4BFA" w:rsidRPr="007E4BFA">
        <w:rPr>
          <w:rFonts w:ascii="Times New Roman" w:hAnsi="Times New Roman" w:hint="eastAsia"/>
          <w:sz w:val="24"/>
          <w:lang w:eastAsia="en-US"/>
        </w:rPr>
        <w:t>ų</w:t>
      </w:r>
      <w:r w:rsidR="007E4BFA" w:rsidRPr="007E4BFA">
        <w:rPr>
          <w:rFonts w:ascii="Times New Roman" w:hAnsi="Times New Roman"/>
          <w:sz w:val="24"/>
          <w:lang w:eastAsia="en-US"/>
        </w:rPr>
        <w:t xml:space="preserve"> rajono savivaldyb</w:t>
      </w:r>
      <w:r w:rsidR="007E4BFA" w:rsidRPr="007E4BFA">
        <w:rPr>
          <w:rFonts w:ascii="Times New Roman" w:hAnsi="Times New Roman" w:hint="eastAsia"/>
          <w:sz w:val="24"/>
          <w:lang w:eastAsia="en-US"/>
        </w:rPr>
        <w:t>ė</w:t>
      </w:r>
      <w:r w:rsidR="007E4BFA" w:rsidRPr="007E4BFA">
        <w:rPr>
          <w:rFonts w:ascii="Times New Roman" w:hAnsi="Times New Roman"/>
          <w:sz w:val="24"/>
          <w:lang w:eastAsia="en-US"/>
        </w:rPr>
        <w:t>s administracijos direktor</w:t>
      </w:r>
      <w:r w:rsidR="007E4BFA">
        <w:rPr>
          <w:rFonts w:ascii="Times New Roman" w:hAnsi="Times New Roman"/>
          <w:sz w:val="24"/>
          <w:lang w:eastAsia="en-US"/>
        </w:rPr>
        <w:t>iaus pavaduotoją,</w:t>
      </w:r>
      <w:r w:rsidR="00B57015">
        <w:rPr>
          <w:rFonts w:ascii="Times New Roman" w:hAnsi="Times New Roman"/>
          <w:sz w:val="24"/>
          <w:lang w:eastAsia="en-US"/>
        </w:rPr>
        <w:t xml:space="preserve"> 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pasirašyti visus su </w:t>
      </w:r>
      <w:r>
        <w:rPr>
          <w:rFonts w:ascii="Times New Roman" w:hAnsi="Times New Roman"/>
          <w:sz w:val="24"/>
          <w:lang w:eastAsia="en-US"/>
        </w:rPr>
        <w:lastRenderedPageBreak/>
        <w:t>1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punkt</w:t>
      </w:r>
      <w:r>
        <w:rPr>
          <w:rFonts w:ascii="Times New Roman" w:hAnsi="Times New Roman"/>
          <w:sz w:val="24"/>
          <w:lang w:eastAsia="en-US"/>
        </w:rPr>
        <w:t>e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nurodyt</w:t>
      </w:r>
      <w:r w:rsidR="00B57015">
        <w:rPr>
          <w:rFonts w:ascii="Times New Roman" w:hAnsi="Times New Roman"/>
          <w:sz w:val="24"/>
          <w:lang w:eastAsia="en-US"/>
        </w:rPr>
        <w:t>ais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projekt</w:t>
      </w:r>
      <w:r w:rsidR="00B57015">
        <w:rPr>
          <w:rFonts w:ascii="Times New Roman" w:hAnsi="Times New Roman"/>
          <w:sz w:val="24"/>
          <w:lang w:eastAsia="en-US"/>
        </w:rPr>
        <w:t>ais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susijusius dokumentus (partneryst</w:t>
      </w:r>
      <w:r w:rsidR="007B3614" w:rsidRPr="007B3614">
        <w:rPr>
          <w:rFonts w:ascii="Times New Roman" w:hAnsi="Times New Roman" w:hint="eastAsia"/>
          <w:sz w:val="24"/>
          <w:lang w:eastAsia="en-US"/>
        </w:rPr>
        <w:t>ė</w:t>
      </w:r>
      <w:r w:rsidR="007B3614" w:rsidRPr="007B3614">
        <w:rPr>
          <w:rFonts w:ascii="Times New Roman" w:hAnsi="Times New Roman"/>
          <w:sz w:val="24"/>
          <w:lang w:eastAsia="en-US"/>
        </w:rPr>
        <w:t>s sutartis, ketinim</w:t>
      </w:r>
      <w:r w:rsidR="007B3614" w:rsidRPr="007B3614">
        <w:rPr>
          <w:rFonts w:ascii="Times New Roman" w:hAnsi="Times New Roman" w:hint="eastAsia"/>
          <w:sz w:val="24"/>
          <w:lang w:eastAsia="en-US"/>
        </w:rPr>
        <w:t>ų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protokolus, bendradarbiavimo susitarimus ir kt.) ir j</w:t>
      </w:r>
      <w:r w:rsidR="007B3614" w:rsidRPr="007B3614">
        <w:rPr>
          <w:rFonts w:ascii="Times New Roman" w:hAnsi="Times New Roman" w:hint="eastAsia"/>
          <w:sz w:val="24"/>
          <w:lang w:eastAsia="en-US"/>
        </w:rPr>
        <w:t>ų</w:t>
      </w:r>
      <w:r w:rsidR="007B3614" w:rsidRPr="007B3614">
        <w:rPr>
          <w:rFonts w:ascii="Times New Roman" w:hAnsi="Times New Roman"/>
          <w:sz w:val="24"/>
          <w:lang w:eastAsia="en-US"/>
        </w:rPr>
        <w:t xml:space="preserve"> pakeitimus (jei iškils tokia b</w:t>
      </w:r>
      <w:r w:rsidR="007B3614" w:rsidRPr="007B3614">
        <w:rPr>
          <w:rFonts w:ascii="Times New Roman" w:hAnsi="Times New Roman" w:hint="eastAsia"/>
          <w:sz w:val="24"/>
          <w:lang w:eastAsia="en-US"/>
        </w:rPr>
        <w:t>ū</w:t>
      </w:r>
      <w:r w:rsidR="007B3614" w:rsidRPr="007B3614">
        <w:rPr>
          <w:rFonts w:ascii="Times New Roman" w:hAnsi="Times New Roman"/>
          <w:sz w:val="24"/>
          <w:lang w:eastAsia="en-US"/>
        </w:rPr>
        <w:t>tinyb</w:t>
      </w:r>
      <w:r w:rsidR="007B3614" w:rsidRPr="00052B89">
        <w:rPr>
          <w:rFonts w:ascii="Times New Roman" w:hAnsi="Times New Roman" w:hint="eastAsia"/>
          <w:sz w:val="24"/>
          <w:lang w:eastAsia="en-US"/>
        </w:rPr>
        <w:t>ė</w:t>
      </w:r>
      <w:r w:rsidR="007B3614" w:rsidRPr="00052B89">
        <w:rPr>
          <w:rFonts w:ascii="Times New Roman" w:hAnsi="Times New Roman"/>
          <w:sz w:val="24"/>
          <w:lang w:eastAsia="en-US"/>
        </w:rPr>
        <w:t>)</w:t>
      </w:r>
      <w:r w:rsidR="00B57015" w:rsidRPr="00052B89">
        <w:rPr>
          <w:rFonts w:ascii="Times New Roman" w:hAnsi="Times New Roman"/>
          <w:sz w:val="24"/>
          <w:lang w:eastAsia="en-US"/>
        </w:rPr>
        <w:t>.</w:t>
      </w:r>
    </w:p>
    <w:p w14:paraId="28187FBB" w14:textId="7C23D6BB" w:rsidR="00AD2EB1" w:rsidRPr="00AD2EB1" w:rsidRDefault="00AD2EB1" w:rsidP="007B3614">
      <w:pPr>
        <w:suppressAutoHyphens w:val="0"/>
        <w:spacing w:line="360" w:lineRule="auto"/>
        <w:ind w:firstLine="1296"/>
        <w:jc w:val="both"/>
        <w:rPr>
          <w:rFonts w:ascii="Times New Roman" w:hAnsi="Times New Roman"/>
          <w:sz w:val="24"/>
          <w:lang w:eastAsia="en-US"/>
        </w:rPr>
      </w:pPr>
      <w:r w:rsidRPr="00AD2EB1">
        <w:rPr>
          <w:rFonts w:ascii="Times New Roman" w:hAnsi="Times New Roman"/>
          <w:sz w:val="24"/>
          <w:lang w:eastAsia="en-US"/>
        </w:rPr>
        <w:t>Šis sprendimas gali būti skundžiamas Lietuvos Respublikos administracinių bylų teisenos įstatymo nustatyta tvarka.</w:t>
      </w:r>
    </w:p>
    <w:p w14:paraId="4EE8F463" w14:textId="77777777" w:rsidR="00BF79C5" w:rsidRDefault="00BF79C5" w:rsidP="00541170">
      <w:pPr>
        <w:spacing w:line="360" w:lineRule="auto"/>
        <w:rPr>
          <w:sz w:val="24"/>
          <w:szCs w:val="24"/>
        </w:rPr>
      </w:pPr>
    </w:p>
    <w:p w14:paraId="59F4506E" w14:textId="77777777" w:rsidR="007F39B2" w:rsidRDefault="00BF79C5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 </w:t>
      </w:r>
      <w:proofErr w:type="spellStart"/>
      <w:r w:rsidR="008805E4">
        <w:rPr>
          <w:rFonts w:ascii="Times New Roman" w:hAnsi="Times New Roman"/>
          <w:sz w:val="24"/>
          <w:szCs w:val="24"/>
        </w:rPr>
        <w:t>Ausma</w:t>
      </w:r>
      <w:proofErr w:type="spellEnd"/>
      <w:r w:rsidR="008805E4">
        <w:rPr>
          <w:rFonts w:ascii="Times New Roman" w:hAnsi="Times New Roman"/>
          <w:sz w:val="24"/>
          <w:szCs w:val="24"/>
        </w:rPr>
        <w:t xml:space="preserve"> Miškinienė</w:t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D93DA7" w:rsidRPr="00372969">
        <w:rPr>
          <w:rFonts w:ascii="Times New Roman" w:hAnsi="Times New Roman"/>
          <w:sz w:val="24"/>
          <w:szCs w:val="24"/>
        </w:rPr>
        <w:t xml:space="preserve"> </w:t>
      </w:r>
    </w:p>
    <w:p w14:paraId="1FCBB580" w14:textId="77777777" w:rsidR="00CE7DF1" w:rsidRDefault="00CE7DF1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FEC046" w14:textId="52F61BE5" w:rsidR="00EA539F" w:rsidRDefault="00D6218D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Zenevičienė</w:t>
      </w:r>
      <w:proofErr w:type="spellEnd"/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8 614 01</w:t>
      </w:r>
      <w:r w:rsidR="00C2791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038</w:t>
      </w:r>
    </w:p>
    <w:p w14:paraId="6DE12D0E" w14:textId="46990379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7270648" w14:textId="2F28E361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A7D761" w14:textId="17FE8799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AA4A684" w14:textId="3994D6B1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DFD1BBF" w14:textId="121E20E4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8E08EA4" w14:textId="49CCEBD1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57F7A48" w14:textId="1B40D5D0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1575612" w14:textId="2E8DAB49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BF0D295" w14:textId="30CB6769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64AF35A" w14:textId="04666CC3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86716A1" w14:textId="55DC1B9E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81C6346" w14:textId="74195D54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C1E44BF" w14:textId="00401627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59E8393" w14:textId="1D2A7B18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1C0FDAC" w14:textId="63D05A91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B2F5787" w14:textId="723DA145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160BBFE" w14:textId="3718D6B7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F20358" w14:textId="35773125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8A51AAE" w14:textId="30FD4E91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0BBE3DA" w14:textId="4320C723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B84523F" w14:textId="7E541998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B66CCD5" w14:textId="31CD07E2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1B4305C" w14:textId="18B0094C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4617437" w14:textId="19B42006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E3D48F1" w14:textId="00241953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3EC3B7B" w14:textId="18B28540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3AEA681" w14:textId="2E3663A4" w:rsidR="00C27910" w:rsidRDefault="00C2791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FF42B9A" w14:textId="47777F66" w:rsidR="0073225E" w:rsidRPr="00372969" w:rsidRDefault="0073225E" w:rsidP="00C405B3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t>LAZDIJŲ RAJONO SAVIVALDYBĖS TARYBOS SPRENDIMO</w:t>
      </w:r>
    </w:p>
    <w:p w14:paraId="75397F38" w14:textId="61987484" w:rsidR="00995523" w:rsidRDefault="002A195D" w:rsidP="00C405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F27EA4" w:rsidRPr="00F27EA4">
        <w:rPr>
          <w:rFonts w:ascii="Times New Roman" w:hAnsi="Times New Roman"/>
          <w:b/>
          <w:sz w:val="24"/>
          <w:szCs w:val="24"/>
        </w:rPr>
        <w:t>D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>L PRITARIMO DALYVAUTI PARTNERIO TEIS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 xml:space="preserve">MIS TEIKIANT IR 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Į</w:t>
      </w:r>
      <w:r w:rsidR="00F27EA4" w:rsidRPr="00F27EA4">
        <w:rPr>
          <w:rFonts w:ascii="Times New Roman" w:hAnsi="Times New Roman"/>
          <w:b/>
          <w:sz w:val="24"/>
          <w:szCs w:val="24"/>
        </w:rPr>
        <w:t>GYVENDINANT PROJEKTUS PAGAL 2014–2021 M. EUROPOS EKONOMIN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>S ERDV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>S FINANSINIO MECHANIZMO PROGRAMOS „SVEIKATA“ KVIETIM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Ą</w:t>
      </w:r>
      <w:r w:rsidR="00F27EA4" w:rsidRPr="00F27EA4">
        <w:rPr>
          <w:rFonts w:ascii="Times New Roman" w:hAnsi="Times New Roman"/>
          <w:b/>
          <w:sz w:val="24"/>
          <w:szCs w:val="24"/>
        </w:rPr>
        <w:t xml:space="preserve"> TEIKTI PARAIŠKAS „SOCIALIN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>S INTEGRACIJOS STIPRINIMO MECHANIZMAI VAIKAMS IR JAUNUOLIAMS SU AUKŠTOS RIZIKOS ELGSENA IR (AR) IŠ NEPALANKI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Ų</w:t>
      </w:r>
      <w:r w:rsidR="00F27EA4" w:rsidRPr="00F27EA4">
        <w:rPr>
          <w:rFonts w:ascii="Times New Roman" w:hAnsi="Times New Roman"/>
          <w:b/>
          <w:sz w:val="24"/>
          <w:szCs w:val="24"/>
        </w:rPr>
        <w:t xml:space="preserve"> APLINK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Ų</w:t>
      </w:r>
      <w:r w:rsidR="00CB6C15">
        <w:rPr>
          <w:rFonts w:ascii="Times New Roman" w:hAnsi="Times New Roman"/>
          <w:b/>
          <w:sz w:val="24"/>
          <w:szCs w:val="24"/>
        </w:rPr>
        <w:t xml:space="preserve">“ </w:t>
      </w:r>
    </w:p>
    <w:p w14:paraId="39D2841A" w14:textId="77777777" w:rsidR="00995523" w:rsidRDefault="00995523" w:rsidP="00C405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229D8E" w14:textId="77777777" w:rsidR="007008CB" w:rsidRDefault="0073225E" w:rsidP="00C405B3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37032EB2" w14:textId="77777777" w:rsidR="00F64E8E" w:rsidRDefault="00F64E8E" w:rsidP="00C405B3">
      <w:pPr>
        <w:jc w:val="center"/>
        <w:rPr>
          <w:rFonts w:ascii="Times New Roman" w:hAnsi="Times New Roman"/>
          <w:sz w:val="24"/>
          <w:szCs w:val="24"/>
        </w:rPr>
      </w:pPr>
    </w:p>
    <w:p w14:paraId="102341E7" w14:textId="74DEC8C5" w:rsidR="0073225E" w:rsidRDefault="0073225E" w:rsidP="00C405B3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AE1BB0">
        <w:rPr>
          <w:rFonts w:ascii="Times New Roman" w:hAnsi="Times New Roman"/>
          <w:sz w:val="24"/>
          <w:szCs w:val="24"/>
        </w:rPr>
        <w:t>1</w:t>
      </w:r>
      <w:r w:rsidR="00F27EA4">
        <w:rPr>
          <w:rFonts w:ascii="Times New Roman" w:hAnsi="Times New Roman"/>
          <w:sz w:val="24"/>
          <w:szCs w:val="24"/>
        </w:rPr>
        <w:t>2</w:t>
      </w:r>
      <w:r w:rsidRPr="00372969">
        <w:rPr>
          <w:rFonts w:ascii="Times New Roman" w:hAnsi="Times New Roman"/>
          <w:sz w:val="24"/>
          <w:szCs w:val="24"/>
        </w:rPr>
        <w:t>-</w:t>
      </w:r>
      <w:r w:rsidR="00F27EA4">
        <w:rPr>
          <w:rFonts w:ascii="Times New Roman" w:hAnsi="Times New Roman"/>
          <w:sz w:val="24"/>
          <w:szCs w:val="24"/>
        </w:rPr>
        <w:t>10</w:t>
      </w:r>
    </w:p>
    <w:p w14:paraId="33A3E93A" w14:textId="77777777" w:rsidR="00F64E8E" w:rsidRPr="00372969" w:rsidRDefault="00F64E8E" w:rsidP="005411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37134A" w14:textId="42668002" w:rsidR="001A09C2" w:rsidRDefault="0073225E" w:rsidP="0054117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sprendimas</w:t>
      </w:r>
      <w:r w:rsidR="001A09C2">
        <w:rPr>
          <w:rFonts w:ascii="Times New Roman" w:hAnsi="Times New Roman"/>
          <w:sz w:val="24"/>
          <w:szCs w:val="24"/>
        </w:rPr>
        <w:t xml:space="preserve"> parengtas vadovaujantis </w:t>
      </w:r>
      <w:r w:rsidR="00F27EA4" w:rsidRPr="00F27EA4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F27EA4" w:rsidRPr="00F27EA4">
        <w:rPr>
          <w:rFonts w:ascii="Times New Roman" w:hAnsi="Times New Roman" w:hint="eastAsia"/>
          <w:sz w:val="24"/>
          <w:szCs w:val="24"/>
        </w:rPr>
        <w:t>į</w:t>
      </w:r>
      <w:r w:rsidR="00F27EA4" w:rsidRPr="00F27EA4">
        <w:rPr>
          <w:rFonts w:ascii="Times New Roman" w:hAnsi="Times New Roman"/>
          <w:sz w:val="24"/>
          <w:szCs w:val="24"/>
        </w:rPr>
        <w:t>statymo 6 straipsnio 17, 18 ir 44 punktais bei 16 straipsnio 4 dalimi</w:t>
      </w:r>
      <w:r w:rsidR="00C27910">
        <w:rPr>
          <w:rFonts w:ascii="Times New Roman" w:hAnsi="Times New Roman"/>
          <w:sz w:val="24"/>
          <w:szCs w:val="24"/>
        </w:rPr>
        <w:t xml:space="preserve">, </w:t>
      </w:r>
      <w:r w:rsidR="00F27EA4">
        <w:rPr>
          <w:rFonts w:ascii="Times New Roman" w:hAnsi="Times New Roman"/>
          <w:sz w:val="24"/>
          <w:szCs w:val="24"/>
        </w:rPr>
        <w:t xml:space="preserve"> </w:t>
      </w:r>
      <w:r w:rsidR="00C27910" w:rsidRPr="00C27910">
        <w:rPr>
          <w:rFonts w:ascii="Times New Roman" w:hAnsi="Times New Roman"/>
          <w:sz w:val="24"/>
          <w:szCs w:val="24"/>
        </w:rPr>
        <w:t>Lazdij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rajono savivaldyb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s 2011–2020 met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strateginio pl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tros plano, patvirtinto Lazdij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rajono savivaldyb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l Lazdij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rajono savivaldyb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s strateginio pl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tros plano patvirtinimo“, III prioriteto „Žmogišk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>j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ištekli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ir socialin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 xml:space="preserve"> pl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tra“ 3.2 tikslo „Sukurti efektyvi</w:t>
      </w:r>
      <w:r w:rsidR="00C27910" w:rsidRPr="00C27910">
        <w:rPr>
          <w:rFonts w:ascii="Times New Roman" w:hAnsi="Times New Roman" w:hint="eastAsia"/>
          <w:sz w:val="24"/>
          <w:szCs w:val="24"/>
        </w:rPr>
        <w:t>ą</w:t>
      </w:r>
      <w:r w:rsidR="00C27910" w:rsidRPr="00C27910">
        <w:rPr>
          <w:rFonts w:ascii="Times New Roman" w:hAnsi="Times New Roman"/>
          <w:sz w:val="24"/>
          <w:szCs w:val="24"/>
        </w:rPr>
        <w:t xml:space="preserve"> sveikatos prieži</w:t>
      </w:r>
      <w:r w:rsidR="00C27910" w:rsidRPr="00C27910">
        <w:rPr>
          <w:rFonts w:ascii="Times New Roman" w:hAnsi="Times New Roman" w:hint="eastAsia"/>
          <w:sz w:val="24"/>
          <w:szCs w:val="24"/>
        </w:rPr>
        <w:t>ū</w:t>
      </w:r>
      <w:r w:rsidR="00C27910" w:rsidRPr="00C27910">
        <w:rPr>
          <w:rFonts w:ascii="Times New Roman" w:hAnsi="Times New Roman"/>
          <w:sz w:val="24"/>
          <w:szCs w:val="24"/>
        </w:rPr>
        <w:t>ros sistem</w:t>
      </w:r>
      <w:r w:rsidR="00C27910" w:rsidRPr="00C27910">
        <w:rPr>
          <w:rFonts w:ascii="Times New Roman" w:hAnsi="Times New Roman" w:hint="eastAsia"/>
          <w:sz w:val="24"/>
          <w:szCs w:val="24"/>
        </w:rPr>
        <w:t>ą“</w:t>
      </w:r>
      <w:r w:rsidR="00C27910" w:rsidRPr="00C27910">
        <w:rPr>
          <w:rFonts w:ascii="Times New Roman" w:hAnsi="Times New Roman"/>
          <w:sz w:val="24"/>
          <w:szCs w:val="24"/>
        </w:rPr>
        <w:t xml:space="preserve"> 3.2.3 uždaviniu „Užtikrinti visuomen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s sveikatos prieži</w:t>
      </w:r>
      <w:r w:rsidR="00C27910" w:rsidRPr="00C27910">
        <w:rPr>
          <w:rFonts w:ascii="Times New Roman" w:hAnsi="Times New Roman" w:hint="eastAsia"/>
          <w:sz w:val="24"/>
          <w:szCs w:val="24"/>
        </w:rPr>
        <w:t>ū</w:t>
      </w:r>
      <w:r w:rsidR="00C27910" w:rsidRPr="00C27910">
        <w:rPr>
          <w:rFonts w:ascii="Times New Roman" w:hAnsi="Times New Roman"/>
          <w:sz w:val="24"/>
          <w:szCs w:val="24"/>
        </w:rPr>
        <w:t>r</w:t>
      </w:r>
      <w:r w:rsidR="00C27910" w:rsidRPr="00C27910">
        <w:rPr>
          <w:rFonts w:ascii="Times New Roman" w:hAnsi="Times New Roman" w:hint="eastAsia"/>
          <w:sz w:val="24"/>
          <w:szCs w:val="24"/>
        </w:rPr>
        <w:t>ą</w:t>
      </w:r>
      <w:r w:rsidR="00C27910" w:rsidRPr="00C27910">
        <w:rPr>
          <w:rFonts w:ascii="Times New Roman" w:hAnsi="Times New Roman"/>
          <w:sz w:val="24"/>
          <w:szCs w:val="24"/>
        </w:rPr>
        <w:t>, stiprinant sveikatos saug</w:t>
      </w:r>
      <w:r w:rsidR="00C27910" w:rsidRPr="00C27910">
        <w:rPr>
          <w:rFonts w:ascii="Times New Roman" w:hAnsi="Times New Roman" w:hint="eastAsia"/>
          <w:sz w:val="24"/>
          <w:szCs w:val="24"/>
        </w:rPr>
        <w:t>ą</w:t>
      </w:r>
      <w:r w:rsidR="00C27910" w:rsidRPr="00C27910">
        <w:rPr>
          <w:rFonts w:ascii="Times New Roman" w:hAnsi="Times New Roman"/>
          <w:sz w:val="24"/>
          <w:szCs w:val="24"/>
        </w:rPr>
        <w:t>, fizin</w:t>
      </w:r>
      <w:r w:rsidR="00C27910" w:rsidRPr="00C27910">
        <w:rPr>
          <w:rFonts w:ascii="Times New Roman" w:hAnsi="Times New Roman" w:hint="eastAsia"/>
          <w:sz w:val="24"/>
          <w:szCs w:val="24"/>
        </w:rPr>
        <w:t>į</w:t>
      </w:r>
      <w:r w:rsidR="00C27910" w:rsidRPr="00C27910">
        <w:rPr>
          <w:rFonts w:ascii="Times New Roman" w:hAnsi="Times New Roman"/>
          <w:sz w:val="24"/>
          <w:szCs w:val="24"/>
        </w:rPr>
        <w:t xml:space="preserve"> aktyvum</w:t>
      </w:r>
      <w:r w:rsidR="00C27910" w:rsidRPr="00C27910">
        <w:rPr>
          <w:rFonts w:ascii="Times New Roman" w:hAnsi="Times New Roman" w:hint="eastAsia"/>
          <w:sz w:val="24"/>
          <w:szCs w:val="24"/>
        </w:rPr>
        <w:t>ą</w:t>
      </w:r>
      <w:r w:rsidR="00C27910" w:rsidRPr="00C27910">
        <w:rPr>
          <w:rFonts w:ascii="Times New Roman" w:hAnsi="Times New Roman"/>
          <w:sz w:val="24"/>
          <w:szCs w:val="24"/>
        </w:rPr>
        <w:t xml:space="preserve"> ir pl</w:t>
      </w:r>
      <w:r w:rsidR="00C27910" w:rsidRPr="00C27910">
        <w:rPr>
          <w:rFonts w:ascii="Times New Roman" w:hAnsi="Times New Roman" w:hint="eastAsia"/>
          <w:sz w:val="24"/>
          <w:szCs w:val="24"/>
        </w:rPr>
        <w:t>ė</w:t>
      </w:r>
      <w:r w:rsidR="00C27910" w:rsidRPr="00C27910">
        <w:rPr>
          <w:rFonts w:ascii="Times New Roman" w:hAnsi="Times New Roman"/>
          <w:sz w:val="24"/>
          <w:szCs w:val="24"/>
        </w:rPr>
        <w:t>tojant lig</w:t>
      </w:r>
      <w:r w:rsidR="00C27910" w:rsidRPr="00C27910">
        <w:rPr>
          <w:rFonts w:ascii="Times New Roman" w:hAnsi="Times New Roman" w:hint="eastAsia"/>
          <w:sz w:val="24"/>
          <w:szCs w:val="24"/>
        </w:rPr>
        <w:t>ų</w:t>
      </w:r>
      <w:r w:rsidR="00C27910" w:rsidRPr="00C27910">
        <w:rPr>
          <w:rFonts w:ascii="Times New Roman" w:hAnsi="Times New Roman"/>
          <w:sz w:val="24"/>
          <w:szCs w:val="24"/>
        </w:rPr>
        <w:t xml:space="preserve"> prevencij</w:t>
      </w:r>
      <w:r w:rsidR="00C27910" w:rsidRPr="00C27910">
        <w:rPr>
          <w:rFonts w:ascii="Times New Roman" w:hAnsi="Times New Roman" w:hint="eastAsia"/>
          <w:sz w:val="24"/>
          <w:szCs w:val="24"/>
        </w:rPr>
        <w:t>ą“</w:t>
      </w:r>
      <w:r w:rsidR="00C27910">
        <w:rPr>
          <w:rFonts w:ascii="Times New Roman" w:hAnsi="Times New Roman"/>
          <w:sz w:val="24"/>
          <w:szCs w:val="24"/>
        </w:rPr>
        <w:t xml:space="preserve"> </w:t>
      </w:r>
      <w:r w:rsidR="00F27EA4">
        <w:rPr>
          <w:rFonts w:ascii="Times New Roman" w:hAnsi="Times New Roman"/>
          <w:sz w:val="24"/>
          <w:szCs w:val="24"/>
        </w:rPr>
        <w:t>ir atsižvelgiant į gautus VšĮ „Lazdijų švietimo centras“</w:t>
      </w:r>
      <w:r w:rsidR="000F02EC">
        <w:rPr>
          <w:rFonts w:ascii="Times New Roman" w:hAnsi="Times New Roman"/>
          <w:sz w:val="24"/>
          <w:szCs w:val="24"/>
        </w:rPr>
        <w:t xml:space="preserve">, </w:t>
      </w:r>
      <w:r w:rsidR="00F27EA4" w:rsidRPr="00F27EA4">
        <w:rPr>
          <w:rFonts w:ascii="Times New Roman" w:hAnsi="Times New Roman"/>
          <w:sz w:val="24"/>
          <w:szCs w:val="24"/>
        </w:rPr>
        <w:t>Vš</w:t>
      </w:r>
      <w:r w:rsidR="00F27EA4" w:rsidRPr="00F27EA4">
        <w:rPr>
          <w:rFonts w:ascii="Times New Roman" w:hAnsi="Times New Roman" w:hint="eastAsia"/>
          <w:sz w:val="24"/>
          <w:szCs w:val="24"/>
        </w:rPr>
        <w:t>Į</w:t>
      </w:r>
      <w:r w:rsidR="00F27EA4" w:rsidRPr="00F27EA4">
        <w:rPr>
          <w:rFonts w:ascii="Times New Roman" w:hAnsi="Times New Roman"/>
          <w:sz w:val="24"/>
          <w:szCs w:val="24"/>
        </w:rPr>
        <w:t xml:space="preserve"> „Socialini</w:t>
      </w:r>
      <w:r w:rsidR="00F27EA4" w:rsidRPr="00F27EA4">
        <w:rPr>
          <w:rFonts w:ascii="Times New Roman" w:hAnsi="Times New Roman" w:hint="eastAsia"/>
          <w:sz w:val="24"/>
          <w:szCs w:val="24"/>
        </w:rPr>
        <w:t>ų</w:t>
      </w:r>
      <w:r w:rsidR="00F27EA4" w:rsidRPr="00F27EA4">
        <w:rPr>
          <w:rFonts w:ascii="Times New Roman" w:hAnsi="Times New Roman"/>
          <w:sz w:val="24"/>
          <w:szCs w:val="24"/>
        </w:rPr>
        <w:t xml:space="preserve"> projekt</w:t>
      </w:r>
      <w:r w:rsidR="00F27EA4" w:rsidRPr="00F27EA4">
        <w:rPr>
          <w:rFonts w:ascii="Times New Roman" w:hAnsi="Times New Roman" w:hint="eastAsia"/>
          <w:sz w:val="24"/>
          <w:szCs w:val="24"/>
        </w:rPr>
        <w:t>ų</w:t>
      </w:r>
      <w:r w:rsidR="00F27EA4" w:rsidRPr="00F27EA4">
        <w:rPr>
          <w:rFonts w:ascii="Times New Roman" w:hAnsi="Times New Roman"/>
          <w:sz w:val="24"/>
          <w:szCs w:val="24"/>
        </w:rPr>
        <w:t xml:space="preserve"> institutas“</w:t>
      </w:r>
      <w:r w:rsidR="000F02EC">
        <w:rPr>
          <w:rFonts w:ascii="Times New Roman" w:hAnsi="Times New Roman"/>
          <w:sz w:val="24"/>
          <w:szCs w:val="24"/>
        </w:rPr>
        <w:t xml:space="preserve"> ir asociacijos „Vilniaus Lietaus vaikai“</w:t>
      </w:r>
      <w:r w:rsidR="00353795">
        <w:rPr>
          <w:rFonts w:ascii="Times New Roman" w:hAnsi="Times New Roman"/>
          <w:sz w:val="24"/>
          <w:szCs w:val="24"/>
        </w:rPr>
        <w:t xml:space="preserve"> prašymus dalyvauti partnerio teisėmis projektuose.</w:t>
      </w:r>
    </w:p>
    <w:p w14:paraId="3C7150B9" w14:textId="1EAB3E73" w:rsidR="00F27EA4" w:rsidRPr="00F27EA4" w:rsidRDefault="00F27EA4" w:rsidP="00F27EA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>Projektą „Kompleksinis pozityvistin</w:t>
      </w:r>
      <w:r w:rsidRPr="000B10B3">
        <w:rPr>
          <w:rFonts w:ascii="Times New Roman" w:hAnsi="Times New Roman" w:hint="eastAsia"/>
          <w:b/>
          <w:bCs/>
          <w:i/>
          <w:iCs/>
          <w:sz w:val="24"/>
          <w:szCs w:val="24"/>
        </w:rPr>
        <w:t>ė</w:t>
      </w: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>s psichologijos modelis</w:t>
      </w:r>
      <w:r w:rsidR="00AE456D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>vaikui, šeimai, mokyklai, bendruomenei“</w:t>
      </w:r>
      <w:r w:rsidRPr="00F27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rengia</w:t>
      </w:r>
      <w:r w:rsidRPr="00F27EA4">
        <w:rPr>
          <w:rFonts w:ascii="Times New Roman" w:hAnsi="Times New Roman"/>
          <w:sz w:val="24"/>
          <w:szCs w:val="24"/>
        </w:rPr>
        <w:t xml:space="preserve"> Vš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 xml:space="preserve"> „Lazdij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švietimo centras“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7EA4">
        <w:rPr>
          <w:rFonts w:ascii="Times New Roman" w:hAnsi="Times New Roman"/>
          <w:sz w:val="24"/>
          <w:szCs w:val="24"/>
        </w:rPr>
        <w:t>Projekto id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ja</w:t>
      </w:r>
      <w:r w:rsidR="00AE456D">
        <w:rPr>
          <w:rFonts w:ascii="Times New Roman" w:hAnsi="Times New Roman"/>
          <w:sz w:val="24"/>
          <w:szCs w:val="24"/>
        </w:rPr>
        <w:t xml:space="preserve"> – 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>diegti nauj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 xml:space="preserve"> pagalbos vaikams ir jaunimui, </w:t>
      </w:r>
      <w:proofErr w:type="spellStart"/>
      <w:r w:rsidRPr="00F27EA4">
        <w:rPr>
          <w:rFonts w:ascii="Times New Roman" w:hAnsi="Times New Roman"/>
          <w:sz w:val="24"/>
          <w:szCs w:val="24"/>
        </w:rPr>
        <w:t>susidurina</w:t>
      </w:r>
      <w:r w:rsidRPr="00F27EA4">
        <w:rPr>
          <w:rFonts w:ascii="Times New Roman" w:hAnsi="Times New Roman" w:hint="eastAsia"/>
          <w:sz w:val="24"/>
          <w:szCs w:val="24"/>
        </w:rPr>
        <w:t>č</w:t>
      </w:r>
      <w:r w:rsidRPr="00F27EA4">
        <w:rPr>
          <w:rFonts w:ascii="Times New Roman" w:hAnsi="Times New Roman"/>
          <w:sz w:val="24"/>
          <w:szCs w:val="24"/>
        </w:rPr>
        <w:t>iam</w:t>
      </w:r>
      <w:proofErr w:type="spellEnd"/>
      <w:r w:rsidRPr="00F27EA4">
        <w:rPr>
          <w:rFonts w:ascii="Times New Roman" w:hAnsi="Times New Roman"/>
          <w:sz w:val="24"/>
          <w:szCs w:val="24"/>
        </w:rPr>
        <w:t xml:space="preserve"> su elgesio, raidos ir mokymosi sunkumais kompleksin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 xml:space="preserve"> model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>, paremt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 xml:space="preserve"> pozityvistin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 xml:space="preserve">s psichologijos intervencija. Modelis 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>traukt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vaik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>, šeim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>, mokykl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 xml:space="preserve"> ir bendruomen</w:t>
      </w:r>
      <w:r w:rsidRPr="00F27EA4">
        <w:rPr>
          <w:rFonts w:ascii="Times New Roman" w:hAnsi="Times New Roman" w:hint="eastAsia"/>
          <w:sz w:val="24"/>
          <w:szCs w:val="24"/>
        </w:rPr>
        <w:t>ę</w:t>
      </w:r>
      <w:r w:rsidRPr="00F27EA4">
        <w:rPr>
          <w:rFonts w:ascii="Times New Roman" w:hAnsi="Times New Roman"/>
          <w:sz w:val="24"/>
          <w:szCs w:val="24"/>
        </w:rPr>
        <w:t xml:space="preserve"> ir tokiu b</w:t>
      </w:r>
      <w:r w:rsidRPr="00F27EA4">
        <w:rPr>
          <w:rFonts w:ascii="Times New Roman" w:hAnsi="Times New Roman" w:hint="eastAsia"/>
          <w:sz w:val="24"/>
          <w:szCs w:val="24"/>
        </w:rPr>
        <w:t>ū</w:t>
      </w:r>
      <w:r w:rsidRPr="00F27EA4">
        <w:rPr>
          <w:rFonts w:ascii="Times New Roman" w:hAnsi="Times New Roman"/>
          <w:sz w:val="24"/>
          <w:szCs w:val="24"/>
        </w:rPr>
        <w:t>du sukurt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pagalbos mechanizmus visuose sistemos lygmenyse.</w:t>
      </w:r>
    </w:p>
    <w:p w14:paraId="0FB32B44" w14:textId="196B59DA" w:rsidR="00F27EA4" w:rsidRPr="00F27EA4" w:rsidRDefault="00F27EA4" w:rsidP="00F27EA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EA4"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ab/>
        <w:t>Planuojamos projekto veiklos ir nauda savivaldybei</w:t>
      </w:r>
      <w:r>
        <w:rPr>
          <w:rFonts w:ascii="Times New Roman" w:hAnsi="Times New Roman"/>
          <w:sz w:val="24"/>
          <w:szCs w:val="24"/>
        </w:rPr>
        <w:t xml:space="preserve"> – bus paruošti </w:t>
      </w:r>
      <w:r w:rsidRPr="00F27EA4">
        <w:rPr>
          <w:rFonts w:ascii="Times New Roman" w:hAnsi="Times New Roman"/>
          <w:sz w:val="24"/>
          <w:szCs w:val="24"/>
        </w:rPr>
        <w:t>25 mentoriai</w:t>
      </w:r>
      <w:r w:rsidR="006F4092"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>/</w:t>
      </w:r>
      <w:r w:rsidR="006F4092"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>specialistai (pagalbos specialistai, mokytojo pad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j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jai, neformalaus ugdymo pedagogai, dienos centr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darbuotojai), geb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siantys taikyti pozityviosios psichologijos intervencijos metodus grupiniams ir individualiems užsi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mimams;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 xml:space="preserve">4 mokyklose bus 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>diegta pozityviosios pedagogikos kult</w:t>
      </w:r>
      <w:r w:rsidRPr="00F27EA4">
        <w:rPr>
          <w:rFonts w:ascii="Times New Roman" w:hAnsi="Times New Roman" w:hint="eastAsia"/>
          <w:sz w:val="24"/>
          <w:szCs w:val="24"/>
        </w:rPr>
        <w:t>ū</w:t>
      </w:r>
      <w:r w:rsidRPr="00F27EA4">
        <w:rPr>
          <w:rFonts w:ascii="Times New Roman" w:hAnsi="Times New Roman"/>
          <w:sz w:val="24"/>
          <w:szCs w:val="24"/>
        </w:rPr>
        <w:t>ra: pravesti mokymai, suteiktos konsultacijos ir pozityviosios pedagogikos priemon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>12-oje sud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tingiausi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klasi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(po 3 kiekvienoje mokykloje) bus pravesta 6 grupini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užsi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mim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programa </w:t>
      </w:r>
      <w:r>
        <w:rPr>
          <w:rFonts w:ascii="Times New Roman" w:hAnsi="Times New Roman"/>
          <w:sz w:val="24"/>
          <w:szCs w:val="24"/>
        </w:rPr>
        <w:t>„</w:t>
      </w:r>
      <w:r w:rsidRPr="00F27EA4">
        <w:rPr>
          <w:rFonts w:ascii="Times New Roman" w:hAnsi="Times New Roman"/>
          <w:sz w:val="24"/>
          <w:szCs w:val="24"/>
        </w:rPr>
        <w:t>Herojaus kelion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“</w:t>
      </w:r>
      <w:r w:rsidRPr="00F27EA4">
        <w:rPr>
          <w:rFonts w:ascii="Times New Roman" w:hAnsi="Times New Roman"/>
          <w:sz w:val="24"/>
          <w:szCs w:val="24"/>
        </w:rPr>
        <w:t>, taikant pozityvistin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 psichologijos metodus ir priemones;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 xml:space="preserve">48 moksleiviai, patiriantys elgesio, raidos, </w:t>
      </w:r>
      <w:proofErr w:type="spellStart"/>
      <w:r w:rsidRPr="00F27EA4">
        <w:rPr>
          <w:rFonts w:ascii="Times New Roman" w:hAnsi="Times New Roman"/>
          <w:sz w:val="24"/>
          <w:szCs w:val="24"/>
        </w:rPr>
        <w:t>mokymosis</w:t>
      </w:r>
      <w:proofErr w:type="spellEnd"/>
      <w:r w:rsidRPr="00F27EA4">
        <w:rPr>
          <w:rFonts w:ascii="Times New Roman" w:hAnsi="Times New Roman"/>
          <w:sz w:val="24"/>
          <w:szCs w:val="24"/>
        </w:rPr>
        <w:t xml:space="preserve"> sunkum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>, turintys speciali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>j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poreiki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bei ši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moksleivi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šeim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nariai gaus individuali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konsultacij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kompleks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>45 kiti bendruomen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 vaik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ir jaunuoli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(iš j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</w:t>
      </w:r>
      <w:r w:rsidR="00052B89">
        <w:rPr>
          <w:rFonts w:ascii="Times New Roman" w:hAnsi="Times New Roman"/>
          <w:sz w:val="24"/>
          <w:szCs w:val="24"/>
        </w:rPr>
        <w:t>apie</w:t>
      </w:r>
      <w:r w:rsidRPr="00F27EA4">
        <w:rPr>
          <w:rFonts w:ascii="Times New Roman" w:hAnsi="Times New Roman"/>
          <w:sz w:val="24"/>
          <w:szCs w:val="24"/>
        </w:rPr>
        <w:t xml:space="preserve"> 50% su specialiaisiais poreikiais) dalyvaus 6 grupini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užsi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mim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programoje </w:t>
      </w:r>
      <w:r>
        <w:rPr>
          <w:rFonts w:ascii="Times New Roman" w:hAnsi="Times New Roman"/>
          <w:sz w:val="24"/>
          <w:szCs w:val="24"/>
        </w:rPr>
        <w:t>„</w:t>
      </w:r>
      <w:r w:rsidRPr="00F27EA4">
        <w:rPr>
          <w:rFonts w:ascii="Times New Roman" w:hAnsi="Times New Roman"/>
          <w:sz w:val="24"/>
          <w:szCs w:val="24"/>
        </w:rPr>
        <w:t>Herojaus kelion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“</w:t>
      </w:r>
      <w:r w:rsidRPr="00F27EA4">
        <w:rPr>
          <w:rFonts w:ascii="Times New Roman" w:hAnsi="Times New Roman"/>
          <w:sz w:val="24"/>
          <w:szCs w:val="24"/>
        </w:rPr>
        <w:t>, kurioje taikant pozityvistin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 psichologijos metodus ir priemones</w:t>
      </w:r>
      <w:r w:rsidR="006F4092">
        <w:rPr>
          <w:rFonts w:ascii="Times New Roman" w:hAnsi="Times New Roman"/>
          <w:sz w:val="24"/>
          <w:szCs w:val="24"/>
        </w:rPr>
        <w:t>,</w:t>
      </w:r>
      <w:r w:rsidRPr="00F27EA4">
        <w:rPr>
          <w:rFonts w:ascii="Times New Roman" w:hAnsi="Times New Roman"/>
          <w:sz w:val="24"/>
          <w:szCs w:val="24"/>
        </w:rPr>
        <w:t xml:space="preserve"> formuos teigiamus </w:t>
      </w:r>
      <w:r w:rsidRPr="00F27EA4">
        <w:rPr>
          <w:rFonts w:ascii="Times New Roman" w:hAnsi="Times New Roman"/>
          <w:sz w:val="24"/>
          <w:szCs w:val="24"/>
        </w:rPr>
        <w:lastRenderedPageBreak/>
        <w:t xml:space="preserve">gyvensenos 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>g</w:t>
      </w:r>
      <w:r w:rsidRPr="00F27EA4">
        <w:rPr>
          <w:rFonts w:ascii="Times New Roman" w:hAnsi="Times New Roman" w:hint="eastAsia"/>
          <w:sz w:val="24"/>
          <w:szCs w:val="24"/>
        </w:rPr>
        <w:t>ū</w:t>
      </w:r>
      <w:r w:rsidRPr="00F27EA4">
        <w:rPr>
          <w:rFonts w:ascii="Times New Roman" w:hAnsi="Times New Roman"/>
          <w:sz w:val="24"/>
          <w:szCs w:val="24"/>
        </w:rPr>
        <w:t>džius ir nuostatas;</w:t>
      </w:r>
      <w:r w:rsidR="000B10B3">
        <w:rPr>
          <w:rFonts w:ascii="Times New Roman" w:hAnsi="Times New Roman"/>
          <w:sz w:val="24"/>
          <w:szCs w:val="24"/>
        </w:rPr>
        <w:t xml:space="preserve"> v</w:t>
      </w:r>
      <w:r w:rsidRPr="00F27EA4">
        <w:rPr>
          <w:rFonts w:ascii="Times New Roman" w:hAnsi="Times New Roman"/>
          <w:sz w:val="24"/>
          <w:szCs w:val="24"/>
        </w:rPr>
        <w:t>isi programos dalyviai: mokytojai, mentoriai, moksleiviai, šeim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nariai gaus prieig</w:t>
      </w:r>
      <w:r w:rsidRPr="00F27EA4">
        <w:rPr>
          <w:rFonts w:ascii="Times New Roman" w:hAnsi="Times New Roman" w:hint="eastAsia"/>
          <w:sz w:val="24"/>
          <w:szCs w:val="24"/>
        </w:rPr>
        <w:t>ą</w:t>
      </w:r>
      <w:r w:rsidRPr="00F27EA4">
        <w:rPr>
          <w:rFonts w:ascii="Times New Roman" w:hAnsi="Times New Roman"/>
          <w:sz w:val="24"/>
          <w:szCs w:val="24"/>
        </w:rPr>
        <w:t xml:space="preserve"> prie pozityviosios psichologijos ir pozityviosios pedagogikos platformos, kurioje gaus praktines grupinio ir savarankiško mokymo</w:t>
      </w:r>
      <w:r w:rsidR="000B10B3">
        <w:rPr>
          <w:rFonts w:ascii="Times New Roman" w:hAnsi="Times New Roman"/>
          <w:sz w:val="24"/>
          <w:szCs w:val="24"/>
        </w:rPr>
        <w:t xml:space="preserve"> </w:t>
      </w:r>
      <w:r w:rsidRPr="00F27EA4">
        <w:rPr>
          <w:rFonts w:ascii="Times New Roman" w:hAnsi="Times New Roman"/>
          <w:sz w:val="24"/>
          <w:szCs w:val="24"/>
        </w:rPr>
        <w:t>(</w:t>
      </w:r>
      <w:r w:rsidR="000B10B3">
        <w:rPr>
          <w:rFonts w:ascii="Times New Roman" w:hAnsi="Times New Roman"/>
          <w:sz w:val="24"/>
          <w:szCs w:val="24"/>
        </w:rPr>
        <w:t>-</w:t>
      </w:r>
      <w:proofErr w:type="spellStart"/>
      <w:r w:rsidRPr="00F27EA4">
        <w:rPr>
          <w:rFonts w:ascii="Times New Roman" w:hAnsi="Times New Roman"/>
          <w:sz w:val="24"/>
          <w:szCs w:val="24"/>
        </w:rPr>
        <w:t>si</w:t>
      </w:r>
      <w:proofErr w:type="spellEnd"/>
      <w:r w:rsidRPr="00F27EA4">
        <w:rPr>
          <w:rFonts w:ascii="Times New Roman" w:hAnsi="Times New Roman"/>
          <w:sz w:val="24"/>
          <w:szCs w:val="24"/>
        </w:rPr>
        <w:t>) priemones, gal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 dalyvauti grupin</w:t>
      </w:r>
      <w:r w:rsidRPr="00F27EA4">
        <w:rPr>
          <w:rFonts w:ascii="Times New Roman" w:hAnsi="Times New Roman" w:hint="eastAsia"/>
          <w:sz w:val="24"/>
          <w:szCs w:val="24"/>
        </w:rPr>
        <w:t>ė</w:t>
      </w:r>
      <w:r w:rsidRPr="00F27EA4">
        <w:rPr>
          <w:rFonts w:ascii="Times New Roman" w:hAnsi="Times New Roman"/>
          <w:sz w:val="24"/>
          <w:szCs w:val="24"/>
        </w:rPr>
        <w:t>se diskusijose ir gauti konsultacijas.</w:t>
      </w:r>
    </w:p>
    <w:p w14:paraId="3694FB3D" w14:textId="629C5597" w:rsidR="00F27EA4" w:rsidRDefault="00F27EA4" w:rsidP="00F27EA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>Projekt</w:t>
      </w:r>
      <w:r w:rsidR="000B10B3" w:rsidRPr="000B10B3">
        <w:rPr>
          <w:rFonts w:ascii="Times New Roman" w:hAnsi="Times New Roman"/>
          <w:b/>
          <w:bCs/>
          <w:i/>
          <w:iCs/>
          <w:sz w:val="24"/>
          <w:szCs w:val="24"/>
        </w:rPr>
        <w:t>ą</w:t>
      </w: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 xml:space="preserve"> „Sveikatai nepalankios paaugli</w:t>
      </w:r>
      <w:r w:rsidRPr="000B10B3">
        <w:rPr>
          <w:rFonts w:ascii="Times New Roman" w:hAnsi="Times New Roman" w:hint="eastAsia"/>
          <w:b/>
          <w:bCs/>
          <w:i/>
          <w:iCs/>
          <w:sz w:val="24"/>
          <w:szCs w:val="24"/>
        </w:rPr>
        <w:t>ų</w:t>
      </w: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 xml:space="preserve"> su antsvoriu ir nutukimu elgsenos rizikos mažinimo metod</w:t>
      </w:r>
      <w:r w:rsidRPr="000B10B3">
        <w:rPr>
          <w:rFonts w:ascii="Times New Roman" w:hAnsi="Times New Roman" w:hint="eastAsia"/>
          <w:b/>
          <w:bCs/>
          <w:i/>
          <w:iCs/>
          <w:sz w:val="24"/>
          <w:szCs w:val="24"/>
        </w:rPr>
        <w:t>ų</w:t>
      </w: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 xml:space="preserve"> ir paslaug</w:t>
      </w:r>
      <w:r w:rsidRPr="000B10B3">
        <w:rPr>
          <w:rFonts w:ascii="Times New Roman" w:hAnsi="Times New Roman" w:hint="eastAsia"/>
          <w:b/>
          <w:bCs/>
          <w:i/>
          <w:iCs/>
          <w:sz w:val="24"/>
          <w:szCs w:val="24"/>
        </w:rPr>
        <w:t>ų</w:t>
      </w:r>
      <w:r w:rsidRPr="000B10B3">
        <w:rPr>
          <w:rFonts w:ascii="Times New Roman" w:hAnsi="Times New Roman"/>
          <w:b/>
          <w:bCs/>
          <w:i/>
          <w:iCs/>
          <w:sz w:val="24"/>
          <w:szCs w:val="24"/>
        </w:rPr>
        <w:t xml:space="preserve"> mechanizmo diegimas Lietuvoje“</w:t>
      </w:r>
      <w:r w:rsidRPr="00F27EA4">
        <w:rPr>
          <w:rFonts w:ascii="Times New Roman" w:hAnsi="Times New Roman"/>
          <w:sz w:val="24"/>
          <w:szCs w:val="24"/>
        </w:rPr>
        <w:t xml:space="preserve"> </w:t>
      </w:r>
      <w:r w:rsidR="000B10B3">
        <w:rPr>
          <w:rFonts w:ascii="Times New Roman" w:hAnsi="Times New Roman"/>
          <w:sz w:val="24"/>
          <w:szCs w:val="24"/>
        </w:rPr>
        <w:t>rengia</w:t>
      </w:r>
      <w:r w:rsidRPr="00F27EA4">
        <w:rPr>
          <w:rFonts w:ascii="Times New Roman" w:hAnsi="Times New Roman"/>
          <w:sz w:val="24"/>
          <w:szCs w:val="24"/>
        </w:rPr>
        <w:t xml:space="preserve"> Vš</w:t>
      </w:r>
      <w:r w:rsidRPr="00F27EA4">
        <w:rPr>
          <w:rFonts w:ascii="Times New Roman" w:hAnsi="Times New Roman" w:hint="eastAsia"/>
          <w:sz w:val="24"/>
          <w:szCs w:val="24"/>
        </w:rPr>
        <w:t>Į</w:t>
      </w:r>
      <w:r w:rsidRPr="00F27EA4">
        <w:rPr>
          <w:rFonts w:ascii="Times New Roman" w:hAnsi="Times New Roman"/>
          <w:sz w:val="24"/>
          <w:szCs w:val="24"/>
        </w:rPr>
        <w:t xml:space="preserve"> „Socialini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projekt</w:t>
      </w:r>
      <w:r w:rsidRPr="00F27EA4">
        <w:rPr>
          <w:rFonts w:ascii="Times New Roman" w:hAnsi="Times New Roman" w:hint="eastAsia"/>
          <w:sz w:val="24"/>
          <w:szCs w:val="24"/>
        </w:rPr>
        <w:t>ų</w:t>
      </w:r>
      <w:r w:rsidRPr="00F27EA4">
        <w:rPr>
          <w:rFonts w:ascii="Times New Roman" w:hAnsi="Times New Roman"/>
          <w:sz w:val="24"/>
          <w:szCs w:val="24"/>
        </w:rPr>
        <w:t xml:space="preserve"> institutas“</w:t>
      </w:r>
      <w:r w:rsidR="000B10B3">
        <w:rPr>
          <w:rFonts w:ascii="Times New Roman" w:hAnsi="Times New Roman"/>
          <w:sz w:val="24"/>
          <w:szCs w:val="24"/>
        </w:rPr>
        <w:t xml:space="preserve">. </w:t>
      </w:r>
    </w:p>
    <w:p w14:paraId="1C56329D" w14:textId="77777777" w:rsidR="000B10B3" w:rsidRPr="000B10B3" w:rsidRDefault="000B10B3" w:rsidP="000B10B3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10B3">
        <w:rPr>
          <w:rFonts w:ascii="Times New Roman" w:hAnsi="Times New Roman"/>
          <w:sz w:val="24"/>
          <w:szCs w:val="24"/>
        </w:rPr>
        <w:t>Projekto tikslas – užtikrinti socialiai pažeidžiamos grup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s, vaik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ir jaunuoli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su antsvoriu ir nutukimu, gerov</w:t>
      </w:r>
      <w:r w:rsidRPr="000B10B3">
        <w:rPr>
          <w:rFonts w:ascii="Times New Roman" w:hAnsi="Times New Roman" w:hint="eastAsia"/>
          <w:sz w:val="24"/>
          <w:szCs w:val="24"/>
        </w:rPr>
        <w:t>ę</w:t>
      </w:r>
      <w:r w:rsidRPr="000B10B3">
        <w:rPr>
          <w:rFonts w:ascii="Times New Roman" w:hAnsi="Times New Roman"/>
          <w:sz w:val="24"/>
          <w:szCs w:val="24"/>
        </w:rPr>
        <w:t>, diegiant veiksming</w:t>
      </w:r>
      <w:r w:rsidRPr="000B10B3">
        <w:rPr>
          <w:rFonts w:ascii="Times New Roman" w:hAnsi="Times New Roman" w:hint="eastAsia"/>
          <w:sz w:val="24"/>
          <w:szCs w:val="24"/>
        </w:rPr>
        <w:t>ą</w:t>
      </w:r>
      <w:r w:rsidRPr="000B10B3">
        <w:rPr>
          <w:rFonts w:ascii="Times New Roman" w:hAnsi="Times New Roman"/>
          <w:sz w:val="24"/>
          <w:szCs w:val="24"/>
        </w:rPr>
        <w:t xml:space="preserve"> kompleksinio sveikos gyvensenos ugdymo metod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ir paslaug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mechanizm</w:t>
      </w:r>
      <w:r w:rsidRPr="000B10B3">
        <w:rPr>
          <w:rFonts w:ascii="Times New Roman" w:hAnsi="Times New Roman" w:hint="eastAsia"/>
          <w:sz w:val="24"/>
          <w:szCs w:val="24"/>
        </w:rPr>
        <w:t>ą</w:t>
      </w:r>
      <w:r w:rsidRPr="000B10B3">
        <w:rPr>
          <w:rFonts w:ascii="Times New Roman" w:hAnsi="Times New Roman"/>
          <w:sz w:val="24"/>
          <w:szCs w:val="24"/>
        </w:rPr>
        <w:t xml:space="preserve"> Lietuvoje.</w:t>
      </w:r>
    </w:p>
    <w:p w14:paraId="31E07585" w14:textId="77777777" w:rsidR="000B10B3" w:rsidRPr="000B10B3" w:rsidRDefault="000B10B3" w:rsidP="000B10B3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10B3">
        <w:rPr>
          <w:rFonts w:ascii="Times New Roman" w:hAnsi="Times New Roman"/>
          <w:sz w:val="24"/>
          <w:szCs w:val="24"/>
        </w:rPr>
        <w:t>Projekto uždaviniai:</w:t>
      </w:r>
    </w:p>
    <w:p w14:paraId="0B0949E9" w14:textId="77777777" w:rsidR="000B10B3" w:rsidRPr="000B10B3" w:rsidRDefault="000B10B3" w:rsidP="000B10B3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10B3">
        <w:rPr>
          <w:rFonts w:ascii="Times New Roman" w:hAnsi="Times New Roman"/>
          <w:sz w:val="24"/>
          <w:szCs w:val="24"/>
        </w:rPr>
        <w:t>1. Parengti neformalaus ugdymo teik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jus taikyti kompleksinio sveikos gyvensenos ugdymo darbo metodus, efektyvinant vaik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ir jaunuoli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su antsvoriu ar nutukimu rizikingos elgsenos prevencij</w:t>
      </w:r>
      <w:r w:rsidRPr="000B10B3">
        <w:rPr>
          <w:rFonts w:ascii="Times New Roman" w:hAnsi="Times New Roman" w:hint="eastAsia"/>
          <w:sz w:val="24"/>
          <w:szCs w:val="24"/>
        </w:rPr>
        <w:t>ą</w:t>
      </w:r>
      <w:r w:rsidRPr="000B10B3">
        <w:rPr>
          <w:rFonts w:ascii="Times New Roman" w:hAnsi="Times New Roman"/>
          <w:sz w:val="24"/>
          <w:szCs w:val="24"/>
        </w:rPr>
        <w:t>.</w:t>
      </w:r>
    </w:p>
    <w:p w14:paraId="228C6656" w14:textId="6E5E5E6B" w:rsidR="000B10B3" w:rsidRDefault="000B10B3" w:rsidP="000B10B3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10B3">
        <w:rPr>
          <w:rFonts w:ascii="Times New Roman" w:hAnsi="Times New Roman"/>
          <w:sz w:val="24"/>
          <w:szCs w:val="24"/>
        </w:rPr>
        <w:t>2. Organizuoti kompleksinio sveikos gyvensenos ugdymo darbo metod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taikymo iniciatyvas 3-jose Lietuvos savivaldyb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se, kuri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d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ka didinama esam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paslaug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pagalbos vaikams ir jaunuoliams, kurie turi antsvor</w:t>
      </w:r>
      <w:r w:rsidRPr="000B10B3">
        <w:rPr>
          <w:rFonts w:ascii="Times New Roman" w:hAnsi="Times New Roman" w:hint="eastAsia"/>
          <w:sz w:val="24"/>
          <w:szCs w:val="24"/>
        </w:rPr>
        <w:t>į</w:t>
      </w:r>
      <w:r w:rsidRPr="000B10B3">
        <w:rPr>
          <w:rFonts w:ascii="Times New Roman" w:hAnsi="Times New Roman"/>
          <w:sz w:val="24"/>
          <w:szCs w:val="24"/>
        </w:rPr>
        <w:t xml:space="preserve"> ar nutukim</w:t>
      </w:r>
      <w:r w:rsidRPr="000B10B3">
        <w:rPr>
          <w:rFonts w:ascii="Times New Roman" w:hAnsi="Times New Roman" w:hint="eastAsia"/>
          <w:sz w:val="24"/>
          <w:szCs w:val="24"/>
        </w:rPr>
        <w:t>ą</w:t>
      </w:r>
      <w:r w:rsidRPr="000B10B3">
        <w:rPr>
          <w:rFonts w:ascii="Times New Roman" w:hAnsi="Times New Roman"/>
          <w:sz w:val="24"/>
          <w:szCs w:val="24"/>
        </w:rPr>
        <w:t>, ir j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aplinkai (biologinei šeimai, glob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jams, šeimynai, globos institucijai, ugdymo institucijoms) pasi</w:t>
      </w:r>
      <w:r w:rsidRPr="000B10B3">
        <w:rPr>
          <w:rFonts w:ascii="Times New Roman" w:hAnsi="Times New Roman" w:hint="eastAsia"/>
          <w:sz w:val="24"/>
          <w:szCs w:val="24"/>
        </w:rPr>
        <w:t>ū</w:t>
      </w:r>
      <w:r w:rsidRPr="000B10B3">
        <w:rPr>
          <w:rFonts w:ascii="Times New Roman" w:hAnsi="Times New Roman"/>
          <w:sz w:val="24"/>
          <w:szCs w:val="24"/>
        </w:rPr>
        <w:t xml:space="preserve">la, </w:t>
      </w:r>
      <w:r w:rsidRPr="000B10B3">
        <w:rPr>
          <w:rFonts w:ascii="Times New Roman" w:hAnsi="Times New Roman" w:hint="eastAsia"/>
          <w:sz w:val="24"/>
          <w:szCs w:val="24"/>
        </w:rPr>
        <w:t>į</w:t>
      </w:r>
      <w:r w:rsidRPr="000B10B3">
        <w:rPr>
          <w:rFonts w:ascii="Times New Roman" w:hAnsi="Times New Roman"/>
          <w:sz w:val="24"/>
          <w:szCs w:val="24"/>
        </w:rPr>
        <w:t>gyvendinant edukacinius praktinius mišraus mokymosi renginius.</w:t>
      </w:r>
    </w:p>
    <w:p w14:paraId="45437080" w14:textId="77777777" w:rsidR="00DF7168" w:rsidRDefault="000B10B3" w:rsidP="00DF716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metu bus </w:t>
      </w:r>
      <w:r w:rsidRPr="000B10B3">
        <w:rPr>
          <w:rFonts w:ascii="Times New Roman" w:hAnsi="Times New Roman"/>
          <w:sz w:val="24"/>
          <w:szCs w:val="24"/>
        </w:rPr>
        <w:t>parengti 75 kompleksinio sveikos gyvensenos ugdymo paslaug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teik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jai (specialistai), gebantys savarankiškai teikti paslaugas savo savivaldyb</w:t>
      </w:r>
      <w:r w:rsidRPr="000B10B3">
        <w:rPr>
          <w:rFonts w:ascii="Times New Roman" w:hAnsi="Times New Roman" w:hint="eastAsia"/>
          <w:sz w:val="24"/>
          <w:szCs w:val="24"/>
        </w:rPr>
        <w:t>ė</w:t>
      </w:r>
      <w:r w:rsidRPr="000B10B3">
        <w:rPr>
          <w:rFonts w:ascii="Times New Roman" w:hAnsi="Times New Roman"/>
          <w:sz w:val="24"/>
          <w:szCs w:val="24"/>
        </w:rPr>
        <w:t>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0B3">
        <w:rPr>
          <w:rFonts w:ascii="Times New Roman" w:hAnsi="Times New Roman"/>
          <w:sz w:val="24"/>
          <w:szCs w:val="24"/>
        </w:rPr>
        <w:t>kompleksinio sveikos gyvensenos ugdymo paslaugas gaus mažiausiai 150 vaik</w:t>
      </w:r>
      <w:r w:rsidRPr="000B10B3">
        <w:rPr>
          <w:rFonts w:ascii="Times New Roman" w:hAnsi="Times New Roman" w:hint="eastAsia"/>
          <w:sz w:val="24"/>
          <w:szCs w:val="24"/>
        </w:rPr>
        <w:t>ų</w:t>
      </w:r>
      <w:r w:rsidRPr="000B10B3">
        <w:rPr>
          <w:rFonts w:ascii="Times New Roman" w:hAnsi="Times New Roman"/>
          <w:sz w:val="24"/>
          <w:szCs w:val="24"/>
        </w:rPr>
        <w:t xml:space="preserve"> ir jaunimo su antsvoriu ar nutukimu.</w:t>
      </w:r>
    </w:p>
    <w:p w14:paraId="64CC236D" w14:textId="1B4BC7FA" w:rsidR="00DF7168" w:rsidRDefault="00DF7168" w:rsidP="00DF716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168">
        <w:rPr>
          <w:rFonts w:ascii="Times New Roman" w:hAnsi="Times New Roman"/>
          <w:b/>
          <w:bCs/>
          <w:i/>
          <w:iCs/>
          <w:sz w:val="24"/>
          <w:szCs w:val="24"/>
        </w:rPr>
        <w:t>Projektą „Socialini</w:t>
      </w:r>
      <w:r w:rsidRPr="00DF7168">
        <w:rPr>
          <w:rFonts w:ascii="Times New Roman" w:hAnsi="Times New Roman" w:hint="eastAsia"/>
          <w:b/>
          <w:bCs/>
          <w:i/>
          <w:iCs/>
          <w:sz w:val="24"/>
          <w:szCs w:val="24"/>
        </w:rPr>
        <w:t>ų</w:t>
      </w:r>
      <w:r w:rsidRPr="00DF7168">
        <w:rPr>
          <w:rFonts w:ascii="Times New Roman" w:hAnsi="Times New Roman"/>
          <w:b/>
          <w:bCs/>
          <w:i/>
          <w:iCs/>
          <w:sz w:val="24"/>
          <w:szCs w:val="24"/>
        </w:rPr>
        <w:t xml:space="preserve"> ir savarankiškumo </w:t>
      </w:r>
      <w:r w:rsidRPr="00DF7168">
        <w:rPr>
          <w:rFonts w:ascii="Times New Roman" w:hAnsi="Times New Roman" w:hint="eastAsia"/>
          <w:b/>
          <w:bCs/>
          <w:i/>
          <w:iCs/>
          <w:sz w:val="24"/>
          <w:szCs w:val="24"/>
        </w:rPr>
        <w:t>į</w:t>
      </w:r>
      <w:r w:rsidRPr="00DF7168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Pr="00DF7168">
        <w:rPr>
          <w:rFonts w:ascii="Times New Roman" w:hAnsi="Times New Roman" w:hint="eastAsia"/>
          <w:b/>
          <w:bCs/>
          <w:i/>
          <w:iCs/>
          <w:sz w:val="24"/>
          <w:szCs w:val="24"/>
        </w:rPr>
        <w:t>ū</w:t>
      </w:r>
      <w:r w:rsidRPr="00DF7168">
        <w:rPr>
          <w:rFonts w:ascii="Times New Roman" w:hAnsi="Times New Roman"/>
          <w:b/>
          <w:bCs/>
          <w:i/>
          <w:iCs/>
          <w:sz w:val="24"/>
          <w:szCs w:val="24"/>
        </w:rPr>
        <w:t>dži</w:t>
      </w:r>
      <w:r w:rsidRPr="00DF7168">
        <w:rPr>
          <w:rFonts w:ascii="Times New Roman" w:hAnsi="Times New Roman" w:hint="eastAsia"/>
          <w:b/>
          <w:bCs/>
          <w:i/>
          <w:iCs/>
          <w:sz w:val="24"/>
          <w:szCs w:val="24"/>
        </w:rPr>
        <w:t>ų</w:t>
      </w:r>
      <w:r w:rsidRPr="00DF7168">
        <w:rPr>
          <w:rFonts w:ascii="Times New Roman" w:hAnsi="Times New Roman"/>
          <w:b/>
          <w:bCs/>
          <w:i/>
          <w:iCs/>
          <w:sz w:val="24"/>
          <w:szCs w:val="24"/>
        </w:rPr>
        <w:t xml:space="preserve"> ugdymo darbo modelio vaikams, turintiems autizmo spektro sutrikim</w:t>
      </w:r>
      <w:r w:rsidRPr="00DF7168">
        <w:rPr>
          <w:rFonts w:ascii="Times New Roman" w:hAnsi="Times New Roman" w:hint="eastAsia"/>
          <w:b/>
          <w:bCs/>
          <w:i/>
          <w:iCs/>
          <w:sz w:val="24"/>
          <w:szCs w:val="24"/>
        </w:rPr>
        <w:t>ą</w:t>
      </w:r>
      <w:r w:rsidRPr="00DF7168">
        <w:rPr>
          <w:rFonts w:ascii="Times New Roman" w:hAnsi="Times New Roman"/>
          <w:b/>
          <w:bCs/>
          <w:i/>
          <w:iCs/>
          <w:sz w:val="24"/>
          <w:szCs w:val="24"/>
        </w:rPr>
        <w:t>, diegimas“</w:t>
      </w:r>
      <w:r w:rsidRPr="00DF7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rengia</w:t>
      </w:r>
      <w:r w:rsidRPr="00DF7168">
        <w:rPr>
          <w:rFonts w:ascii="Times New Roman" w:hAnsi="Times New Roman"/>
          <w:sz w:val="24"/>
          <w:szCs w:val="24"/>
        </w:rPr>
        <w:t xml:space="preserve"> asociacija „Vilniaus Lietaus vaikai“.</w:t>
      </w:r>
    </w:p>
    <w:p w14:paraId="60C640E6" w14:textId="77777777" w:rsidR="00DF7168" w:rsidRPr="00DF7168" w:rsidRDefault="00DF7168" w:rsidP="00DF716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168">
        <w:rPr>
          <w:rFonts w:ascii="Times New Roman" w:hAnsi="Times New Roman"/>
          <w:sz w:val="24"/>
          <w:szCs w:val="24"/>
        </w:rPr>
        <w:t>Projekto id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ja - diegti inovatyv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Socialini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ir savarankiškumo </w:t>
      </w:r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>g</w:t>
      </w:r>
      <w:r w:rsidRPr="00DF7168">
        <w:rPr>
          <w:rFonts w:ascii="Times New Roman" w:hAnsi="Times New Roman" w:hint="eastAsia"/>
          <w:sz w:val="24"/>
          <w:szCs w:val="24"/>
        </w:rPr>
        <w:t>ū</w:t>
      </w:r>
      <w:r w:rsidRPr="00DF7168">
        <w:rPr>
          <w:rFonts w:ascii="Times New Roman" w:hAnsi="Times New Roman"/>
          <w:sz w:val="24"/>
          <w:szCs w:val="24"/>
        </w:rPr>
        <w:t>dži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ugdymo darbo model</w:t>
      </w:r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 xml:space="preserve"> vaikams, turintiems autizmo spektro sutrikim</w:t>
      </w:r>
      <w:r w:rsidRPr="00DF7168">
        <w:rPr>
          <w:rFonts w:ascii="Times New Roman" w:hAnsi="Times New Roman" w:hint="eastAsia"/>
          <w:sz w:val="24"/>
          <w:szCs w:val="24"/>
        </w:rPr>
        <w:t>ą</w:t>
      </w:r>
      <w:r w:rsidRPr="00DF7168">
        <w:rPr>
          <w:rFonts w:ascii="Times New Roman" w:hAnsi="Times New Roman"/>
          <w:sz w:val="24"/>
          <w:szCs w:val="24"/>
        </w:rPr>
        <w:t xml:space="preserve"> visoje Lietuvoje pasitelkiant taikomosios elgesio analiz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s metod</w:t>
      </w:r>
      <w:r w:rsidRPr="00DF7168">
        <w:rPr>
          <w:rFonts w:ascii="Times New Roman" w:hAnsi="Times New Roman" w:hint="eastAsia"/>
          <w:sz w:val="24"/>
          <w:szCs w:val="24"/>
        </w:rPr>
        <w:t>ą</w:t>
      </w:r>
      <w:r w:rsidRPr="00DF7168">
        <w:rPr>
          <w:rFonts w:ascii="Times New Roman" w:hAnsi="Times New Roman"/>
          <w:sz w:val="24"/>
          <w:szCs w:val="24"/>
        </w:rPr>
        <w:t xml:space="preserve">. Modelis </w:t>
      </w:r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>traukt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vaik</w:t>
      </w:r>
      <w:r w:rsidRPr="00DF7168">
        <w:rPr>
          <w:rFonts w:ascii="Times New Roman" w:hAnsi="Times New Roman" w:hint="eastAsia"/>
          <w:sz w:val="24"/>
          <w:szCs w:val="24"/>
        </w:rPr>
        <w:t>ą</w:t>
      </w:r>
      <w:r w:rsidRPr="00DF7168">
        <w:rPr>
          <w:rFonts w:ascii="Times New Roman" w:hAnsi="Times New Roman"/>
          <w:sz w:val="24"/>
          <w:szCs w:val="24"/>
        </w:rPr>
        <w:t>, šeim</w:t>
      </w:r>
      <w:r w:rsidRPr="00DF7168">
        <w:rPr>
          <w:rFonts w:ascii="Times New Roman" w:hAnsi="Times New Roman" w:hint="eastAsia"/>
          <w:sz w:val="24"/>
          <w:szCs w:val="24"/>
        </w:rPr>
        <w:t>ą</w:t>
      </w:r>
      <w:r w:rsidRPr="00DF7168">
        <w:rPr>
          <w:rFonts w:ascii="Times New Roman" w:hAnsi="Times New Roman"/>
          <w:sz w:val="24"/>
          <w:szCs w:val="24"/>
        </w:rPr>
        <w:t>, vietos specialistus ir bendruomen</w:t>
      </w:r>
      <w:r w:rsidRPr="00DF7168">
        <w:rPr>
          <w:rFonts w:ascii="Times New Roman" w:hAnsi="Times New Roman" w:hint="eastAsia"/>
          <w:sz w:val="24"/>
          <w:szCs w:val="24"/>
        </w:rPr>
        <w:t>ę</w:t>
      </w:r>
      <w:r w:rsidRPr="00DF7168">
        <w:rPr>
          <w:rFonts w:ascii="Times New Roman" w:hAnsi="Times New Roman"/>
          <w:sz w:val="24"/>
          <w:szCs w:val="24"/>
        </w:rPr>
        <w:t xml:space="preserve"> ir tokiu b</w:t>
      </w:r>
      <w:r w:rsidRPr="00DF7168">
        <w:rPr>
          <w:rFonts w:ascii="Times New Roman" w:hAnsi="Times New Roman" w:hint="eastAsia"/>
          <w:sz w:val="24"/>
          <w:szCs w:val="24"/>
        </w:rPr>
        <w:t>ū</w:t>
      </w:r>
      <w:r w:rsidRPr="00DF7168">
        <w:rPr>
          <w:rFonts w:ascii="Times New Roman" w:hAnsi="Times New Roman"/>
          <w:sz w:val="24"/>
          <w:szCs w:val="24"/>
        </w:rPr>
        <w:t>du sukurt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pagalbos mechanizmus visuose sistemos lygmenyse.</w:t>
      </w:r>
    </w:p>
    <w:p w14:paraId="1B760B7D" w14:textId="048E1E37" w:rsidR="000B10B3" w:rsidRDefault="00DF7168" w:rsidP="00DF716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168">
        <w:rPr>
          <w:rFonts w:ascii="Times New Roman" w:hAnsi="Times New Roman"/>
          <w:sz w:val="24"/>
          <w:szCs w:val="24"/>
        </w:rPr>
        <w:tab/>
        <w:t>Planuojamos projekto veiklos ir nauda savivaldybei</w:t>
      </w:r>
      <w:r>
        <w:rPr>
          <w:rFonts w:ascii="Times New Roman" w:hAnsi="Times New Roman"/>
          <w:sz w:val="24"/>
          <w:szCs w:val="24"/>
        </w:rPr>
        <w:t xml:space="preserve"> - s</w:t>
      </w:r>
      <w:r w:rsidRPr="00DF7168">
        <w:rPr>
          <w:rFonts w:ascii="Times New Roman" w:hAnsi="Times New Roman"/>
          <w:sz w:val="24"/>
          <w:szCs w:val="24"/>
        </w:rPr>
        <w:t>avivaldyb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je paruošiamas vienas terapeutas (pagalbos specialistas, mokytojo pad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j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jas, neformalaus ugdymo pedagogas ar dienos centr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darbuotojas), geb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siantis praktiškai taikyti darbo model</w:t>
      </w:r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 xml:space="preserve"> grupiniams ir individualiems užsi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mimams</w:t>
      </w:r>
      <w:r>
        <w:rPr>
          <w:rFonts w:ascii="Times New Roman" w:hAnsi="Times New Roman"/>
          <w:sz w:val="24"/>
          <w:szCs w:val="24"/>
        </w:rPr>
        <w:t>;</w:t>
      </w:r>
      <w:r w:rsidRPr="00DF7168">
        <w:rPr>
          <w:rFonts w:ascii="Times New Roman" w:hAnsi="Times New Roman"/>
          <w:sz w:val="24"/>
          <w:szCs w:val="24"/>
        </w:rPr>
        <w:t xml:space="preserve">  jaunimo dienos centre bus </w:t>
      </w:r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 xml:space="preserve">diegtas darbo modelis: pravesti praktiniai mokymai, suteiktos konsultacijos ir </w:t>
      </w:r>
      <w:proofErr w:type="spellStart"/>
      <w:r w:rsidRPr="00DF7168">
        <w:rPr>
          <w:rFonts w:ascii="Times New Roman" w:hAnsi="Times New Roman"/>
          <w:sz w:val="24"/>
          <w:szCs w:val="24"/>
        </w:rPr>
        <w:t>netalygintinai</w:t>
      </w:r>
      <w:proofErr w:type="spellEnd"/>
      <w:r w:rsidRPr="00DF7168">
        <w:rPr>
          <w:rFonts w:ascii="Times New Roman" w:hAnsi="Times New Roman"/>
          <w:sz w:val="24"/>
          <w:szCs w:val="24"/>
        </w:rPr>
        <w:t xml:space="preserve"> perleistos suteiktos pedagogikos priemon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 xml:space="preserve">s. Praktiniuose mokymuose dalyvausiantys vaikai ženkliai pagerins savo socialinius ir savarankiškumo </w:t>
      </w:r>
      <w:proofErr w:type="spellStart"/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>gudžius</w:t>
      </w:r>
      <w:proofErr w:type="spellEnd"/>
      <w:r w:rsidRPr="00DF7168">
        <w:rPr>
          <w:rFonts w:ascii="Times New Roman" w:hAnsi="Times New Roman"/>
          <w:sz w:val="24"/>
          <w:szCs w:val="24"/>
        </w:rPr>
        <w:t xml:space="preserve">, pažanga bus matuojama kiekybiniais rodikliais, taip pat bus apmokyta ne mažiau kaip 15 vietos </w:t>
      </w:r>
      <w:proofErr w:type="spellStart"/>
      <w:r w:rsidRPr="00DF7168">
        <w:rPr>
          <w:rFonts w:ascii="Times New Roman" w:hAnsi="Times New Roman"/>
          <w:sz w:val="24"/>
          <w:szCs w:val="24"/>
        </w:rPr>
        <w:lastRenderedPageBreak/>
        <w:t>specialisit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proofErr w:type="spellEnd"/>
      <w:r w:rsidRPr="00DF7168">
        <w:rPr>
          <w:rFonts w:ascii="Times New Roman" w:hAnsi="Times New Roman"/>
          <w:sz w:val="24"/>
          <w:szCs w:val="24"/>
        </w:rPr>
        <w:t>, kurie sustiprins geb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jimus atpažinti vaik</w:t>
      </w:r>
      <w:r w:rsidRPr="00DF7168">
        <w:rPr>
          <w:rFonts w:ascii="Times New Roman" w:hAnsi="Times New Roman" w:hint="eastAsia"/>
          <w:sz w:val="24"/>
          <w:szCs w:val="24"/>
        </w:rPr>
        <w:t>ų</w:t>
      </w:r>
      <w:r w:rsidRPr="00DF7168">
        <w:rPr>
          <w:rFonts w:ascii="Times New Roman" w:hAnsi="Times New Roman"/>
          <w:sz w:val="24"/>
          <w:szCs w:val="24"/>
        </w:rPr>
        <w:t xml:space="preserve"> ir jaunimo psichosocialines problemas, žinos, kaip tinkamai elgtis </w:t>
      </w:r>
      <w:r w:rsidRPr="00DF7168">
        <w:rPr>
          <w:rFonts w:ascii="Times New Roman" w:hAnsi="Times New Roman" w:hint="eastAsia"/>
          <w:sz w:val="24"/>
          <w:szCs w:val="24"/>
        </w:rPr>
        <w:t>į</w:t>
      </w:r>
      <w:r w:rsidRPr="00DF7168">
        <w:rPr>
          <w:rFonts w:ascii="Times New Roman" w:hAnsi="Times New Roman"/>
          <w:sz w:val="24"/>
          <w:szCs w:val="24"/>
        </w:rPr>
        <w:t>vairiose problemin</w:t>
      </w:r>
      <w:r w:rsidRPr="00DF7168">
        <w:rPr>
          <w:rFonts w:ascii="Times New Roman" w:hAnsi="Times New Roman" w:hint="eastAsia"/>
          <w:sz w:val="24"/>
          <w:szCs w:val="24"/>
        </w:rPr>
        <w:t>ė</w:t>
      </w:r>
      <w:r w:rsidRPr="00DF7168">
        <w:rPr>
          <w:rFonts w:ascii="Times New Roman" w:hAnsi="Times New Roman"/>
          <w:sz w:val="24"/>
          <w:szCs w:val="24"/>
        </w:rPr>
        <w:t>se situacijose.</w:t>
      </w:r>
    </w:p>
    <w:p w14:paraId="69F794A3" w14:textId="77777777" w:rsidR="0073225E" w:rsidRDefault="00E23506" w:rsidP="0054117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</w:t>
      </w:r>
      <w:r w:rsidR="00F64E8E">
        <w:rPr>
          <w:rFonts w:ascii="Times New Roman" w:hAnsi="Times New Roman"/>
          <w:sz w:val="24"/>
          <w:szCs w:val="24"/>
        </w:rPr>
        <w:t>s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F64E8E">
        <w:rPr>
          <w:rFonts w:ascii="Times New Roman" w:hAnsi="Times New Roman"/>
          <w:sz w:val="24"/>
          <w:szCs w:val="24"/>
        </w:rPr>
        <w:t>as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5A0E2C2C" w14:textId="77777777" w:rsidR="0073225E" w:rsidRPr="00372969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6CC17098" w14:textId="77777777" w:rsidR="0073225E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409648A" w14:textId="77777777" w:rsidR="00E86375" w:rsidRDefault="00E86375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762DC93" w14:textId="099A7D93" w:rsid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Sprendimo projekt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pareng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administracijos Strateginio planavimo ir investicini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projekt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valdymo skyriaus ved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</w:t>
      </w:r>
      <w:r w:rsidR="00052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B89" w:rsidRPr="00052B89">
        <w:rPr>
          <w:rFonts w:ascii="Times New Roman" w:hAnsi="Times New Roman"/>
          <w:sz w:val="24"/>
          <w:szCs w:val="24"/>
        </w:rPr>
        <w:t>Andr</w:t>
      </w:r>
      <w:r w:rsidR="00052B89" w:rsidRPr="00052B89">
        <w:rPr>
          <w:rFonts w:ascii="Times New Roman" w:hAnsi="Times New Roman" w:hint="eastAsia"/>
          <w:sz w:val="24"/>
          <w:szCs w:val="24"/>
        </w:rPr>
        <w:t>ė</w:t>
      </w:r>
      <w:proofErr w:type="spellEnd"/>
      <w:r w:rsidR="00052B89" w:rsidRPr="00052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B89" w:rsidRPr="00052B89">
        <w:rPr>
          <w:rFonts w:ascii="Times New Roman" w:hAnsi="Times New Roman"/>
          <w:sz w:val="24"/>
          <w:szCs w:val="24"/>
        </w:rPr>
        <w:t>Zenevi</w:t>
      </w:r>
      <w:r w:rsidR="00052B89" w:rsidRPr="00052B89">
        <w:rPr>
          <w:rFonts w:ascii="Times New Roman" w:hAnsi="Times New Roman" w:hint="eastAsia"/>
          <w:sz w:val="24"/>
          <w:szCs w:val="24"/>
        </w:rPr>
        <w:t>č</w:t>
      </w:r>
      <w:r w:rsidR="00052B89" w:rsidRPr="00052B89">
        <w:rPr>
          <w:rFonts w:ascii="Times New Roman" w:hAnsi="Times New Roman"/>
          <w:sz w:val="24"/>
          <w:szCs w:val="24"/>
        </w:rPr>
        <w:t>ien</w:t>
      </w:r>
      <w:r w:rsidR="00052B89" w:rsidRPr="00052B89">
        <w:rPr>
          <w:rFonts w:ascii="Times New Roman" w:hAnsi="Times New Roman" w:hint="eastAsia"/>
          <w:sz w:val="24"/>
          <w:szCs w:val="24"/>
        </w:rPr>
        <w:t>ė</w:t>
      </w:r>
      <w:proofErr w:type="spellEnd"/>
      <w:r w:rsidRPr="002D15A3">
        <w:rPr>
          <w:rFonts w:ascii="Times New Roman" w:hAnsi="Times New Roman"/>
          <w:sz w:val="24"/>
          <w:szCs w:val="24"/>
        </w:rPr>
        <w:t>.</w:t>
      </w:r>
    </w:p>
    <w:p w14:paraId="3DD750F9" w14:textId="77777777" w:rsidR="000B10B3" w:rsidRDefault="000B10B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B4B017" w14:textId="77777777" w:rsidR="002D15A3" w:rsidRP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D46782" w14:textId="77777777" w:rsidR="003E2ADC" w:rsidRDefault="003E2ADC" w:rsidP="00541170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Strateginio planavimo ir investicini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</w:t>
      </w:r>
      <w:r w:rsidR="00112BDA">
        <w:rPr>
          <w:rFonts w:ascii="Times New Roman" w:hAnsi="Times New Roman"/>
          <w:sz w:val="24"/>
          <w:szCs w:val="24"/>
        </w:rPr>
        <w:t xml:space="preserve">       </w:t>
      </w:r>
    </w:p>
    <w:p w14:paraId="4B939129" w14:textId="77777777" w:rsidR="00176A41" w:rsidRDefault="003E2ADC" w:rsidP="00541170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projekt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valdymo skyriaus ved</w:t>
      </w:r>
      <w:r w:rsidRPr="003E2ADC">
        <w:rPr>
          <w:rFonts w:ascii="Times New Roman" w:hAnsi="Times New Roman" w:hint="eastAsia"/>
          <w:sz w:val="24"/>
          <w:szCs w:val="24"/>
        </w:rPr>
        <w:t>ė</w:t>
      </w:r>
      <w:r w:rsidRPr="003E2A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2B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Andrė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176A41" w:rsidSect="006E53C9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1F12" w14:textId="77777777" w:rsidR="000D3099" w:rsidRDefault="000D3099">
      <w:r>
        <w:separator/>
      </w:r>
    </w:p>
  </w:endnote>
  <w:endnote w:type="continuationSeparator" w:id="0">
    <w:p w14:paraId="1B5318AA" w14:textId="77777777" w:rsidR="000D3099" w:rsidRDefault="000D3099">
      <w:r>
        <w:continuationSeparator/>
      </w:r>
    </w:p>
  </w:endnote>
  <w:endnote w:type="continuationNotice" w:id="1">
    <w:p w14:paraId="580AFB4B" w14:textId="77777777" w:rsidR="000D3099" w:rsidRDefault="000D3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6A3A" w14:textId="77777777" w:rsidR="000D3099" w:rsidRDefault="000D3099">
      <w:r>
        <w:separator/>
      </w:r>
    </w:p>
  </w:footnote>
  <w:footnote w:type="continuationSeparator" w:id="0">
    <w:p w14:paraId="3A0BCA70" w14:textId="77777777" w:rsidR="000D3099" w:rsidRDefault="000D3099">
      <w:r>
        <w:continuationSeparator/>
      </w:r>
    </w:p>
  </w:footnote>
  <w:footnote w:type="continuationNotice" w:id="1">
    <w:p w14:paraId="597F7344" w14:textId="77777777" w:rsidR="000D3099" w:rsidRDefault="000D3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136A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78F0">
      <w:rPr>
        <w:noProof/>
      </w:rPr>
      <w:t>3</w:t>
    </w:r>
    <w:r>
      <w:fldChar w:fldCharType="end"/>
    </w:r>
  </w:p>
  <w:p w14:paraId="4CDCA5AB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32C5663"/>
    <w:multiLevelType w:val="multilevel"/>
    <w:tmpl w:val="4394FD86"/>
    <w:lvl w:ilvl="0">
      <w:start w:val="1"/>
      <w:numFmt w:val="decimal"/>
      <w:lvlText w:val="%1."/>
      <w:lvlJc w:val="left"/>
      <w:pPr>
        <w:ind w:left="1704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3" w15:restartNumberingAfterBreak="0">
    <w:nsid w:val="13A5512E"/>
    <w:multiLevelType w:val="hybridMultilevel"/>
    <w:tmpl w:val="5262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E03"/>
    <w:multiLevelType w:val="hybridMultilevel"/>
    <w:tmpl w:val="FFDA0DC2"/>
    <w:lvl w:ilvl="0" w:tplc="A8CC2E28">
      <w:start w:val="1"/>
      <w:numFmt w:val="decimal"/>
      <w:lvlText w:val="%1."/>
      <w:lvlJc w:val="left"/>
      <w:pPr>
        <w:ind w:left="1281" w:hanging="4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F36"/>
    <w:multiLevelType w:val="multilevel"/>
    <w:tmpl w:val="1CA660E6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b w:val="0"/>
      </w:rPr>
    </w:lvl>
  </w:abstractNum>
  <w:abstractNum w:abstractNumId="8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716A"/>
    <w:rsid w:val="00014E82"/>
    <w:rsid w:val="00022ED8"/>
    <w:rsid w:val="00023306"/>
    <w:rsid w:val="00023C6B"/>
    <w:rsid w:val="00032203"/>
    <w:rsid w:val="000462DB"/>
    <w:rsid w:val="00052B89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10B3"/>
    <w:rsid w:val="000B22ED"/>
    <w:rsid w:val="000B5974"/>
    <w:rsid w:val="000B7C61"/>
    <w:rsid w:val="000C0E36"/>
    <w:rsid w:val="000C125C"/>
    <w:rsid w:val="000D3099"/>
    <w:rsid w:val="000E0407"/>
    <w:rsid w:val="000E3BCC"/>
    <w:rsid w:val="000E4D94"/>
    <w:rsid w:val="000E50EE"/>
    <w:rsid w:val="000F02EC"/>
    <w:rsid w:val="000F1362"/>
    <w:rsid w:val="001022FB"/>
    <w:rsid w:val="001029FC"/>
    <w:rsid w:val="0011000A"/>
    <w:rsid w:val="00111E68"/>
    <w:rsid w:val="0011207B"/>
    <w:rsid w:val="00112BDA"/>
    <w:rsid w:val="001158FF"/>
    <w:rsid w:val="00116DB2"/>
    <w:rsid w:val="00124E6F"/>
    <w:rsid w:val="00127001"/>
    <w:rsid w:val="00127163"/>
    <w:rsid w:val="001402FD"/>
    <w:rsid w:val="00147416"/>
    <w:rsid w:val="001515AE"/>
    <w:rsid w:val="00153406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09C2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25531"/>
    <w:rsid w:val="00225706"/>
    <w:rsid w:val="0022672C"/>
    <w:rsid w:val="00226E84"/>
    <w:rsid w:val="00232326"/>
    <w:rsid w:val="00235351"/>
    <w:rsid w:val="00237FB1"/>
    <w:rsid w:val="00242164"/>
    <w:rsid w:val="002436E8"/>
    <w:rsid w:val="002458B4"/>
    <w:rsid w:val="00250A96"/>
    <w:rsid w:val="00250F1C"/>
    <w:rsid w:val="00251FA8"/>
    <w:rsid w:val="002534C2"/>
    <w:rsid w:val="002549DE"/>
    <w:rsid w:val="00256B9C"/>
    <w:rsid w:val="002612C9"/>
    <w:rsid w:val="0026736D"/>
    <w:rsid w:val="00281A7D"/>
    <w:rsid w:val="00281FEA"/>
    <w:rsid w:val="00282FAB"/>
    <w:rsid w:val="0028381D"/>
    <w:rsid w:val="00284210"/>
    <w:rsid w:val="00284D24"/>
    <w:rsid w:val="0028732A"/>
    <w:rsid w:val="00294C67"/>
    <w:rsid w:val="00294EF1"/>
    <w:rsid w:val="002A195D"/>
    <w:rsid w:val="002A206F"/>
    <w:rsid w:val="002A50D5"/>
    <w:rsid w:val="002B5E3A"/>
    <w:rsid w:val="002B6350"/>
    <w:rsid w:val="002C0FA4"/>
    <w:rsid w:val="002C45D1"/>
    <w:rsid w:val="002C4E83"/>
    <w:rsid w:val="002D1377"/>
    <w:rsid w:val="002D15A3"/>
    <w:rsid w:val="002D15D2"/>
    <w:rsid w:val="002D1D7B"/>
    <w:rsid w:val="002D2E64"/>
    <w:rsid w:val="002D4D04"/>
    <w:rsid w:val="002E3B9F"/>
    <w:rsid w:val="002E5D5C"/>
    <w:rsid w:val="002E7CC6"/>
    <w:rsid w:val="002F0E94"/>
    <w:rsid w:val="002F4A31"/>
    <w:rsid w:val="00300834"/>
    <w:rsid w:val="0030090B"/>
    <w:rsid w:val="00303A36"/>
    <w:rsid w:val="00303E52"/>
    <w:rsid w:val="003236EE"/>
    <w:rsid w:val="00327B5E"/>
    <w:rsid w:val="00327CBF"/>
    <w:rsid w:val="00330076"/>
    <w:rsid w:val="00332ECE"/>
    <w:rsid w:val="00342615"/>
    <w:rsid w:val="00342902"/>
    <w:rsid w:val="00350D39"/>
    <w:rsid w:val="00353795"/>
    <w:rsid w:val="00361069"/>
    <w:rsid w:val="0036260F"/>
    <w:rsid w:val="00367DA0"/>
    <w:rsid w:val="00372969"/>
    <w:rsid w:val="003825B5"/>
    <w:rsid w:val="00382D66"/>
    <w:rsid w:val="00385421"/>
    <w:rsid w:val="00386561"/>
    <w:rsid w:val="003865C3"/>
    <w:rsid w:val="00387CC3"/>
    <w:rsid w:val="0039341B"/>
    <w:rsid w:val="00395461"/>
    <w:rsid w:val="00397F70"/>
    <w:rsid w:val="003A2BAD"/>
    <w:rsid w:val="003A4D82"/>
    <w:rsid w:val="003B0DC6"/>
    <w:rsid w:val="003B4BEA"/>
    <w:rsid w:val="003C545F"/>
    <w:rsid w:val="003C56B2"/>
    <w:rsid w:val="003D16B0"/>
    <w:rsid w:val="003D5C93"/>
    <w:rsid w:val="003E0FD5"/>
    <w:rsid w:val="003E2ADC"/>
    <w:rsid w:val="003E6A39"/>
    <w:rsid w:val="003F2EF6"/>
    <w:rsid w:val="004002A8"/>
    <w:rsid w:val="00401378"/>
    <w:rsid w:val="00411713"/>
    <w:rsid w:val="0041419B"/>
    <w:rsid w:val="00423D65"/>
    <w:rsid w:val="00433453"/>
    <w:rsid w:val="00434700"/>
    <w:rsid w:val="00444DF1"/>
    <w:rsid w:val="004525B8"/>
    <w:rsid w:val="00457D65"/>
    <w:rsid w:val="00465041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40337"/>
    <w:rsid w:val="00541170"/>
    <w:rsid w:val="00541D00"/>
    <w:rsid w:val="00543FEF"/>
    <w:rsid w:val="00546068"/>
    <w:rsid w:val="00550A82"/>
    <w:rsid w:val="00551BF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6182"/>
    <w:rsid w:val="005B7289"/>
    <w:rsid w:val="005C1FB4"/>
    <w:rsid w:val="005C530B"/>
    <w:rsid w:val="005C697E"/>
    <w:rsid w:val="005D0C83"/>
    <w:rsid w:val="005D52F8"/>
    <w:rsid w:val="005F2F58"/>
    <w:rsid w:val="005F3342"/>
    <w:rsid w:val="005F35FF"/>
    <w:rsid w:val="005F6922"/>
    <w:rsid w:val="005F7A04"/>
    <w:rsid w:val="006020FC"/>
    <w:rsid w:val="006058F0"/>
    <w:rsid w:val="00606991"/>
    <w:rsid w:val="00606D68"/>
    <w:rsid w:val="00623F7B"/>
    <w:rsid w:val="0063004F"/>
    <w:rsid w:val="00633733"/>
    <w:rsid w:val="00634321"/>
    <w:rsid w:val="00640ED9"/>
    <w:rsid w:val="00644971"/>
    <w:rsid w:val="006522EE"/>
    <w:rsid w:val="00654B33"/>
    <w:rsid w:val="00660246"/>
    <w:rsid w:val="0066138C"/>
    <w:rsid w:val="00667FBA"/>
    <w:rsid w:val="00670D55"/>
    <w:rsid w:val="00676AA4"/>
    <w:rsid w:val="006811A4"/>
    <w:rsid w:val="00683244"/>
    <w:rsid w:val="00683AF5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2467"/>
    <w:rsid w:val="006D3089"/>
    <w:rsid w:val="006D4783"/>
    <w:rsid w:val="006D7C70"/>
    <w:rsid w:val="006E181A"/>
    <w:rsid w:val="006E53C9"/>
    <w:rsid w:val="006E7097"/>
    <w:rsid w:val="006F4092"/>
    <w:rsid w:val="006F4A40"/>
    <w:rsid w:val="006F6B2A"/>
    <w:rsid w:val="006F721E"/>
    <w:rsid w:val="007008CB"/>
    <w:rsid w:val="007033C2"/>
    <w:rsid w:val="0070681E"/>
    <w:rsid w:val="007068C6"/>
    <w:rsid w:val="007214CE"/>
    <w:rsid w:val="00722EF6"/>
    <w:rsid w:val="00725EF3"/>
    <w:rsid w:val="0073225E"/>
    <w:rsid w:val="00742814"/>
    <w:rsid w:val="00743976"/>
    <w:rsid w:val="00743CEB"/>
    <w:rsid w:val="00745C9A"/>
    <w:rsid w:val="007467A9"/>
    <w:rsid w:val="00750FC1"/>
    <w:rsid w:val="00753B77"/>
    <w:rsid w:val="0075797A"/>
    <w:rsid w:val="007607CE"/>
    <w:rsid w:val="00764796"/>
    <w:rsid w:val="0077553B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B3614"/>
    <w:rsid w:val="007C0D72"/>
    <w:rsid w:val="007C1A0C"/>
    <w:rsid w:val="007D29F6"/>
    <w:rsid w:val="007D364A"/>
    <w:rsid w:val="007E4BFA"/>
    <w:rsid w:val="007E4FD0"/>
    <w:rsid w:val="007E53D5"/>
    <w:rsid w:val="007F39B2"/>
    <w:rsid w:val="007F40D3"/>
    <w:rsid w:val="00800B1B"/>
    <w:rsid w:val="00801BE4"/>
    <w:rsid w:val="00814654"/>
    <w:rsid w:val="0081780F"/>
    <w:rsid w:val="0083758C"/>
    <w:rsid w:val="00837B3C"/>
    <w:rsid w:val="008404A7"/>
    <w:rsid w:val="00841372"/>
    <w:rsid w:val="008425DD"/>
    <w:rsid w:val="0084337B"/>
    <w:rsid w:val="00843A0B"/>
    <w:rsid w:val="008533B8"/>
    <w:rsid w:val="00855BA6"/>
    <w:rsid w:val="00856115"/>
    <w:rsid w:val="00856D1E"/>
    <w:rsid w:val="0086150E"/>
    <w:rsid w:val="008621E9"/>
    <w:rsid w:val="00865CC1"/>
    <w:rsid w:val="00877A8C"/>
    <w:rsid w:val="008805E4"/>
    <w:rsid w:val="008815C2"/>
    <w:rsid w:val="008816A6"/>
    <w:rsid w:val="0088688F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5733"/>
    <w:rsid w:val="008C6948"/>
    <w:rsid w:val="008D4C3B"/>
    <w:rsid w:val="008E25AE"/>
    <w:rsid w:val="008E26BE"/>
    <w:rsid w:val="008E7B0E"/>
    <w:rsid w:val="008F3950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0D47"/>
    <w:rsid w:val="00933338"/>
    <w:rsid w:val="00933985"/>
    <w:rsid w:val="00933EC0"/>
    <w:rsid w:val="0093454C"/>
    <w:rsid w:val="009465AD"/>
    <w:rsid w:val="009473E0"/>
    <w:rsid w:val="00955855"/>
    <w:rsid w:val="00957FED"/>
    <w:rsid w:val="00965879"/>
    <w:rsid w:val="00971A5C"/>
    <w:rsid w:val="009765AB"/>
    <w:rsid w:val="00976F0A"/>
    <w:rsid w:val="00980001"/>
    <w:rsid w:val="00984A0B"/>
    <w:rsid w:val="00992758"/>
    <w:rsid w:val="00995523"/>
    <w:rsid w:val="00996E2D"/>
    <w:rsid w:val="0099788B"/>
    <w:rsid w:val="00997C22"/>
    <w:rsid w:val="009A192A"/>
    <w:rsid w:val="009A494C"/>
    <w:rsid w:val="009A682D"/>
    <w:rsid w:val="009A718A"/>
    <w:rsid w:val="009C02CC"/>
    <w:rsid w:val="009C271C"/>
    <w:rsid w:val="009C3301"/>
    <w:rsid w:val="009C531F"/>
    <w:rsid w:val="009D2114"/>
    <w:rsid w:val="009D72BC"/>
    <w:rsid w:val="009D7536"/>
    <w:rsid w:val="009E03A6"/>
    <w:rsid w:val="009E32D3"/>
    <w:rsid w:val="009E4B06"/>
    <w:rsid w:val="009E50C2"/>
    <w:rsid w:val="009F1038"/>
    <w:rsid w:val="009F6183"/>
    <w:rsid w:val="009F639E"/>
    <w:rsid w:val="009F6706"/>
    <w:rsid w:val="009F7768"/>
    <w:rsid w:val="00A034A2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59C2"/>
    <w:rsid w:val="00A454EE"/>
    <w:rsid w:val="00A55DF0"/>
    <w:rsid w:val="00A569A8"/>
    <w:rsid w:val="00A63600"/>
    <w:rsid w:val="00A73D75"/>
    <w:rsid w:val="00A74799"/>
    <w:rsid w:val="00A754A1"/>
    <w:rsid w:val="00A779AA"/>
    <w:rsid w:val="00A85DD4"/>
    <w:rsid w:val="00A860B0"/>
    <w:rsid w:val="00A9169D"/>
    <w:rsid w:val="00A9186D"/>
    <w:rsid w:val="00A96D94"/>
    <w:rsid w:val="00AA2940"/>
    <w:rsid w:val="00AA4571"/>
    <w:rsid w:val="00AA56AF"/>
    <w:rsid w:val="00AB56CA"/>
    <w:rsid w:val="00AC1C5B"/>
    <w:rsid w:val="00AD2EB1"/>
    <w:rsid w:val="00AD36F2"/>
    <w:rsid w:val="00AE062D"/>
    <w:rsid w:val="00AE1BB0"/>
    <w:rsid w:val="00AE3B83"/>
    <w:rsid w:val="00AE456D"/>
    <w:rsid w:val="00AE53A9"/>
    <w:rsid w:val="00AF1880"/>
    <w:rsid w:val="00B029D3"/>
    <w:rsid w:val="00B0387E"/>
    <w:rsid w:val="00B06F3E"/>
    <w:rsid w:val="00B22BA7"/>
    <w:rsid w:val="00B231CC"/>
    <w:rsid w:val="00B243FC"/>
    <w:rsid w:val="00B24721"/>
    <w:rsid w:val="00B31376"/>
    <w:rsid w:val="00B32E01"/>
    <w:rsid w:val="00B3596A"/>
    <w:rsid w:val="00B36809"/>
    <w:rsid w:val="00B4319B"/>
    <w:rsid w:val="00B4716D"/>
    <w:rsid w:val="00B539C5"/>
    <w:rsid w:val="00B57015"/>
    <w:rsid w:val="00B60214"/>
    <w:rsid w:val="00B71897"/>
    <w:rsid w:val="00B8176B"/>
    <w:rsid w:val="00B853AE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2FF8"/>
    <w:rsid w:val="00C04402"/>
    <w:rsid w:val="00C11D77"/>
    <w:rsid w:val="00C1564A"/>
    <w:rsid w:val="00C1578D"/>
    <w:rsid w:val="00C15E1E"/>
    <w:rsid w:val="00C15F40"/>
    <w:rsid w:val="00C171DC"/>
    <w:rsid w:val="00C27910"/>
    <w:rsid w:val="00C313AB"/>
    <w:rsid w:val="00C405B3"/>
    <w:rsid w:val="00C420CD"/>
    <w:rsid w:val="00C45E5F"/>
    <w:rsid w:val="00C545B3"/>
    <w:rsid w:val="00C56CC6"/>
    <w:rsid w:val="00C67E65"/>
    <w:rsid w:val="00C73CB1"/>
    <w:rsid w:val="00C7591D"/>
    <w:rsid w:val="00C80293"/>
    <w:rsid w:val="00C96A43"/>
    <w:rsid w:val="00C97AC1"/>
    <w:rsid w:val="00CA1ACE"/>
    <w:rsid w:val="00CA2102"/>
    <w:rsid w:val="00CA3C63"/>
    <w:rsid w:val="00CA5CA0"/>
    <w:rsid w:val="00CB4C63"/>
    <w:rsid w:val="00CB6C15"/>
    <w:rsid w:val="00CB7E13"/>
    <w:rsid w:val="00CC127A"/>
    <w:rsid w:val="00CC60D9"/>
    <w:rsid w:val="00CD5788"/>
    <w:rsid w:val="00CD5871"/>
    <w:rsid w:val="00CD7D1C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759"/>
    <w:rsid w:val="00D243C3"/>
    <w:rsid w:val="00D254F8"/>
    <w:rsid w:val="00D2732F"/>
    <w:rsid w:val="00D32B67"/>
    <w:rsid w:val="00D33530"/>
    <w:rsid w:val="00D40F4F"/>
    <w:rsid w:val="00D41319"/>
    <w:rsid w:val="00D43B20"/>
    <w:rsid w:val="00D458CB"/>
    <w:rsid w:val="00D465F2"/>
    <w:rsid w:val="00D46636"/>
    <w:rsid w:val="00D50EF6"/>
    <w:rsid w:val="00D51271"/>
    <w:rsid w:val="00D6218D"/>
    <w:rsid w:val="00D641F0"/>
    <w:rsid w:val="00D64626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4F2E"/>
    <w:rsid w:val="00D95A68"/>
    <w:rsid w:val="00D96372"/>
    <w:rsid w:val="00DA022A"/>
    <w:rsid w:val="00DA58BF"/>
    <w:rsid w:val="00DA6012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F189B"/>
    <w:rsid w:val="00DF51FF"/>
    <w:rsid w:val="00DF7168"/>
    <w:rsid w:val="00E00DBA"/>
    <w:rsid w:val="00E014A6"/>
    <w:rsid w:val="00E07D60"/>
    <w:rsid w:val="00E10386"/>
    <w:rsid w:val="00E14A09"/>
    <w:rsid w:val="00E14B5D"/>
    <w:rsid w:val="00E21AA2"/>
    <w:rsid w:val="00E23506"/>
    <w:rsid w:val="00E27F15"/>
    <w:rsid w:val="00E31586"/>
    <w:rsid w:val="00E31792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3453"/>
    <w:rsid w:val="00EF6F26"/>
    <w:rsid w:val="00F04276"/>
    <w:rsid w:val="00F101C5"/>
    <w:rsid w:val="00F112D1"/>
    <w:rsid w:val="00F178F0"/>
    <w:rsid w:val="00F21757"/>
    <w:rsid w:val="00F24DAB"/>
    <w:rsid w:val="00F24FFA"/>
    <w:rsid w:val="00F27EA4"/>
    <w:rsid w:val="00F30A3F"/>
    <w:rsid w:val="00F3189F"/>
    <w:rsid w:val="00F32596"/>
    <w:rsid w:val="00F35A91"/>
    <w:rsid w:val="00F36DDA"/>
    <w:rsid w:val="00F463C0"/>
    <w:rsid w:val="00F54611"/>
    <w:rsid w:val="00F554A5"/>
    <w:rsid w:val="00F562AE"/>
    <w:rsid w:val="00F6154B"/>
    <w:rsid w:val="00F6338B"/>
    <w:rsid w:val="00F64E8E"/>
    <w:rsid w:val="00F65733"/>
    <w:rsid w:val="00F8157C"/>
    <w:rsid w:val="00F854AC"/>
    <w:rsid w:val="00F93483"/>
    <w:rsid w:val="00F97251"/>
    <w:rsid w:val="00F97620"/>
    <w:rsid w:val="00FA19CA"/>
    <w:rsid w:val="00FA296E"/>
    <w:rsid w:val="00FA6372"/>
    <w:rsid w:val="00FA6C24"/>
    <w:rsid w:val="00FB273A"/>
    <w:rsid w:val="00FC0B16"/>
    <w:rsid w:val="00FC431D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488DCC"/>
  <w15:docId w15:val="{A85BEFC3-01AC-45AA-AC06-3D9BDD4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2EB1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table" w:styleId="Lentelstinklelis">
    <w:name w:val="Table Grid"/>
    <w:basedOn w:val="prastojilentel"/>
    <w:uiPriority w:val="59"/>
    <w:rsid w:val="005D0C83"/>
    <w:pPr>
      <w:widowControl w:val="0"/>
      <w:jc w:val="both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763A1-8F2C-4AED-ACA0-8904EE7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5816</Words>
  <Characters>3316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"VIEŠOJO ADMINISTRAVIMO EFEKTYVUMO DIDINIMAS LAZDIJŲ RAJONO SAVIVALDYBĖS ADMINISTRACIJOJE" IR JO DALINIO FINANSAVIMO</vt:lpstr>
    </vt:vector>
  </TitlesOfParts>
  <Manager>2011-12-22</Manager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2015-05-27T06:36:00Z</cp:lastPrinted>
  <dcterms:created xsi:type="dcterms:W3CDTF">2020-12-11T12:08:00Z</dcterms:created>
  <dcterms:modified xsi:type="dcterms:W3CDTF">2020-12-11T12:08:00Z</dcterms:modified>
  <cp:category>Sprendimas</cp:category>
</cp:coreProperties>
</file>