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255" w:rsidRDefault="003B51AA" w:rsidP="007D1255">
      <w:pPr>
        <w:spacing w:line="360" w:lineRule="auto"/>
        <w:jc w:val="center"/>
        <w:rPr>
          <w:b/>
        </w:rPr>
      </w:pPr>
      <w:bookmarkStart w:id="0" w:name="institucija"/>
      <w:r w:rsidRPr="008C277F">
        <w:rPr>
          <w:b/>
        </w:rPr>
        <w:t>LAZDIJŲ RAJONO SAVIVALDYBĖ</w:t>
      </w:r>
      <w:bookmarkEnd w:id="0"/>
      <w:r w:rsidRPr="008C277F">
        <w:rPr>
          <w:b/>
        </w:rPr>
        <w:t>S TARYBA</w:t>
      </w:r>
      <w:bookmarkStart w:id="1" w:name="Forma"/>
    </w:p>
    <w:p w:rsidR="003B51AA" w:rsidRPr="007D1255" w:rsidRDefault="003B51AA" w:rsidP="007D1255">
      <w:pPr>
        <w:jc w:val="center"/>
        <w:rPr>
          <w:b/>
        </w:rPr>
      </w:pPr>
      <w:r w:rsidRPr="007D1255">
        <w:rPr>
          <w:b/>
        </w:rPr>
        <w:t>SPRENDIMAS</w:t>
      </w:r>
      <w:bookmarkEnd w:id="1"/>
    </w:p>
    <w:p w:rsidR="00F357DC" w:rsidRPr="008C277F" w:rsidRDefault="001E3779" w:rsidP="00235F9F">
      <w:pPr>
        <w:jc w:val="center"/>
      </w:pPr>
      <w:r>
        <w:rPr>
          <w:b/>
        </w:rPr>
        <w:t xml:space="preserve">DĖL </w:t>
      </w:r>
      <w:r w:rsidR="00DA38EC">
        <w:rPr>
          <w:b/>
        </w:rPr>
        <w:t xml:space="preserve"> </w:t>
      </w:r>
      <w:r>
        <w:rPr>
          <w:b/>
        </w:rPr>
        <w:t xml:space="preserve">LAZDIJŲ </w:t>
      </w:r>
      <w:r w:rsidR="00FC0D4C">
        <w:rPr>
          <w:b/>
        </w:rPr>
        <w:t>RAJONO SAVIVALDYBĖS TARYBOS 2014</w:t>
      </w:r>
      <w:r>
        <w:rPr>
          <w:b/>
        </w:rPr>
        <w:t xml:space="preserve"> M. </w:t>
      </w:r>
      <w:r w:rsidR="00631C29">
        <w:rPr>
          <w:b/>
        </w:rPr>
        <w:t>LAPKRIČIO 13</w:t>
      </w:r>
      <w:r>
        <w:rPr>
          <w:b/>
        </w:rPr>
        <w:t xml:space="preserve"> D. SPRENDIMO </w:t>
      </w:r>
      <w:bookmarkStart w:id="2" w:name="n_0"/>
      <w:r w:rsidR="002A54FD" w:rsidRPr="002A54FD">
        <w:rPr>
          <w:b/>
        </w:rPr>
        <w:t xml:space="preserve">NR. </w:t>
      </w:r>
      <w:r w:rsidR="002A54FD" w:rsidRPr="007017E2">
        <w:rPr>
          <w:b/>
        </w:rPr>
        <w:t>5TS-</w:t>
      </w:r>
      <w:bookmarkEnd w:id="2"/>
      <w:r w:rsidR="00631C29" w:rsidRPr="007017E2">
        <w:rPr>
          <w:b/>
        </w:rPr>
        <w:t>1324</w:t>
      </w:r>
      <w:r>
        <w:rPr>
          <w:b/>
        </w:rPr>
        <w:t xml:space="preserve"> „</w:t>
      </w:r>
      <w:r w:rsidR="00FC0D4C" w:rsidRPr="00FC0D4C">
        <w:rPr>
          <w:b/>
        </w:rPr>
        <w:t>DĖL CENTRALIZUOTO VAIKŲ PRIĖMIMO Į LAZDIJŲ RAJONO SAVIVALDYBĖS ŠVIETIMO ĮSTAIGŲ IKIMOKYKLINIO IR PRIEŠMOKYKLINIO UGDYMO GRUPES TVARKOS APRAŠO</w:t>
      </w:r>
      <w:r>
        <w:rPr>
          <w:b/>
        </w:rPr>
        <w:t xml:space="preserve">“ PAKEITIMO </w:t>
      </w:r>
      <w:bookmarkStart w:id="3" w:name="Data"/>
    </w:p>
    <w:p w:rsidR="007D1255" w:rsidRDefault="007D1255" w:rsidP="00016775">
      <w:pPr>
        <w:jc w:val="center"/>
      </w:pPr>
    </w:p>
    <w:p w:rsidR="00E55C7B" w:rsidRDefault="003B51AA" w:rsidP="00016775">
      <w:pPr>
        <w:jc w:val="center"/>
      </w:pPr>
      <w:r w:rsidRPr="008C277F">
        <w:t>20</w:t>
      </w:r>
      <w:r w:rsidR="00244A3B">
        <w:t>20</w:t>
      </w:r>
      <w:r w:rsidRPr="008C277F">
        <w:t xml:space="preserve"> m. </w:t>
      </w:r>
      <w:r w:rsidR="00662BAB">
        <w:t>gegužės</w:t>
      </w:r>
      <w:r w:rsidR="004118EA">
        <w:t xml:space="preserve"> 19 </w:t>
      </w:r>
      <w:r w:rsidRPr="008C277F">
        <w:t>d.</w:t>
      </w:r>
      <w:bookmarkEnd w:id="3"/>
      <w:r w:rsidRPr="008C277F">
        <w:t xml:space="preserve"> Nr.</w:t>
      </w:r>
      <w:bookmarkStart w:id="4" w:name="Nr"/>
      <w:r w:rsidRPr="008C277F">
        <w:t xml:space="preserve"> </w:t>
      </w:r>
      <w:bookmarkEnd w:id="4"/>
      <w:r w:rsidR="004118EA">
        <w:t>34-368</w:t>
      </w:r>
      <w:r w:rsidR="00244A3B">
        <w:t xml:space="preserve"> </w:t>
      </w:r>
    </w:p>
    <w:p w:rsidR="003B51AA" w:rsidRPr="008C277F" w:rsidRDefault="003B51AA" w:rsidP="00016775">
      <w:pPr>
        <w:jc w:val="center"/>
      </w:pPr>
      <w:r w:rsidRPr="008C277F">
        <w:t>Lazdijai</w:t>
      </w:r>
    </w:p>
    <w:p w:rsidR="005B2BF2" w:rsidRPr="008C277F" w:rsidRDefault="005B2BF2" w:rsidP="008C277F">
      <w:pPr>
        <w:spacing w:line="360" w:lineRule="auto"/>
        <w:jc w:val="both"/>
      </w:pPr>
    </w:p>
    <w:p w:rsidR="00C93699" w:rsidRPr="008C277F" w:rsidRDefault="003B51AA" w:rsidP="005B7382">
      <w:pPr>
        <w:pStyle w:val="Pagrindinistekstas"/>
        <w:spacing w:after="0" w:line="360" w:lineRule="auto"/>
        <w:ind w:firstLine="567"/>
        <w:jc w:val="both"/>
      </w:pPr>
      <w:r w:rsidRPr="008C277F">
        <w:t xml:space="preserve">Vadovaudamasi </w:t>
      </w:r>
      <w:r w:rsidR="00664D96">
        <w:t>Lietuvos Respublikos v</w:t>
      </w:r>
      <w:r w:rsidR="00422908" w:rsidRPr="008C277F">
        <w:t>ietos savivaldos įstatymo</w:t>
      </w:r>
      <w:r w:rsidR="000529FD">
        <w:t xml:space="preserve"> 18 straipsnio 1 dalimi</w:t>
      </w:r>
      <w:r w:rsidR="00CA1CA3">
        <w:t>,</w:t>
      </w:r>
      <w:r w:rsidR="001932A4">
        <w:t xml:space="preserve"> </w:t>
      </w:r>
      <w:r w:rsidR="001E3779">
        <w:t xml:space="preserve"> </w:t>
      </w:r>
      <w:r w:rsidR="00C93699" w:rsidRPr="008C277F">
        <w:t xml:space="preserve">Lazdijų rajono savivaldybės taryba </w:t>
      </w:r>
      <w:r w:rsidR="006005AB" w:rsidRPr="008C277F">
        <w:rPr>
          <w:spacing w:val="30"/>
        </w:rPr>
        <w:t>nusprendži</w:t>
      </w:r>
      <w:r w:rsidR="006005AB" w:rsidRPr="008C277F">
        <w:t>a:</w:t>
      </w:r>
    </w:p>
    <w:p w:rsidR="006357FD" w:rsidRDefault="00C32AB0" w:rsidP="00E55C7B">
      <w:pPr>
        <w:tabs>
          <w:tab w:val="left" w:pos="851"/>
        </w:tabs>
        <w:spacing w:line="360" w:lineRule="auto"/>
        <w:ind w:firstLine="567"/>
        <w:jc w:val="both"/>
      </w:pPr>
      <w:r>
        <w:t xml:space="preserve">Pakeisti </w:t>
      </w:r>
      <w:r w:rsidR="00E55C7B" w:rsidRPr="00E55C7B">
        <w:t>Centralizuoto vaikų priėmimo į Lazdijų rajono savivaldybės švietimo įstaigų ikimokyklinio ir priešmokykli</w:t>
      </w:r>
      <w:r w:rsidR="00E55C7B">
        <w:t>nio ugdymo grupes tvarkos apraš</w:t>
      </w:r>
      <w:r w:rsidR="006357FD">
        <w:t>ą</w:t>
      </w:r>
      <w:r w:rsidR="005F7701">
        <w:t>, patvirtint</w:t>
      </w:r>
      <w:r w:rsidR="006357FD">
        <w:t>ą</w:t>
      </w:r>
      <w:r w:rsidR="005F7701">
        <w:t xml:space="preserve"> </w:t>
      </w:r>
      <w:r w:rsidR="009A6BB1">
        <w:t xml:space="preserve">Lazdijų </w:t>
      </w:r>
      <w:r w:rsidR="00E55C7B">
        <w:t>rajono savivaldybės tarybos 2014</w:t>
      </w:r>
      <w:r w:rsidR="009A6BB1">
        <w:t xml:space="preserve"> m. </w:t>
      </w:r>
      <w:r w:rsidR="00E55C7B">
        <w:t>lapkričio 13</w:t>
      </w:r>
      <w:r w:rsidR="009A6BB1">
        <w:t xml:space="preserve"> d. sprendim</w:t>
      </w:r>
      <w:r w:rsidR="001932A4">
        <w:t>u</w:t>
      </w:r>
      <w:r w:rsidR="009A6BB1">
        <w:t xml:space="preserve"> </w:t>
      </w:r>
      <w:bookmarkStart w:id="5" w:name="n_2"/>
      <w:r w:rsidR="002A54FD" w:rsidRPr="002A54FD">
        <w:t xml:space="preserve">Nr. </w:t>
      </w:r>
      <w:r w:rsidR="002A54FD" w:rsidRPr="007017E2">
        <w:t>5TS-</w:t>
      </w:r>
      <w:bookmarkEnd w:id="5"/>
      <w:r w:rsidR="00E55C7B" w:rsidRPr="007017E2">
        <w:t>1324</w:t>
      </w:r>
      <w:r w:rsidR="009A6BB1">
        <w:t xml:space="preserve"> „</w:t>
      </w:r>
      <w:r w:rsidR="00E55C7B">
        <w:t>Dėl C</w:t>
      </w:r>
      <w:r w:rsidR="00E55C7B" w:rsidRPr="00E55C7B">
        <w:t xml:space="preserve">entralizuoto vaikų priėmimo į </w:t>
      </w:r>
      <w:r w:rsidR="00E55C7B">
        <w:t>L</w:t>
      </w:r>
      <w:r w:rsidR="00E55C7B" w:rsidRPr="00E55C7B">
        <w:t>azdijų rajono savivaldybės švietimo įstaigų ikimokyklinio ir priešmokyklinio ugdymo grupes tvarkos apraš</w:t>
      </w:r>
      <w:r w:rsidR="009F5560">
        <w:t>ą</w:t>
      </w:r>
      <w:r w:rsidR="009A6BB1">
        <w:t>“</w:t>
      </w:r>
      <w:r w:rsidR="006357FD">
        <w:t>:</w:t>
      </w:r>
    </w:p>
    <w:p w:rsidR="005C29C2" w:rsidRDefault="005C29C2" w:rsidP="005C29C2">
      <w:pPr>
        <w:numPr>
          <w:ilvl w:val="0"/>
          <w:numId w:val="21"/>
        </w:numPr>
        <w:tabs>
          <w:tab w:val="left" w:pos="851"/>
        </w:tabs>
        <w:spacing w:line="360" w:lineRule="auto"/>
        <w:jc w:val="both"/>
      </w:pPr>
      <w:r>
        <w:t xml:space="preserve">Papildyti </w:t>
      </w:r>
      <w:r w:rsidR="00A955B2">
        <w:t>A</w:t>
      </w:r>
      <w:r>
        <w:t>prašą 1</w:t>
      </w:r>
      <w:r w:rsidR="00046A7F">
        <w:t>1</w:t>
      </w:r>
      <w:r w:rsidRPr="005C29C2">
        <w:rPr>
          <w:vertAlign w:val="superscript"/>
        </w:rPr>
        <w:t>1</w:t>
      </w:r>
      <w:r>
        <w:t xml:space="preserve"> punktu:</w:t>
      </w:r>
    </w:p>
    <w:p w:rsidR="00046A7F" w:rsidRDefault="00046A7F" w:rsidP="005C29C2">
      <w:pPr>
        <w:spacing w:line="360" w:lineRule="auto"/>
        <w:ind w:firstLine="567"/>
        <w:jc w:val="both"/>
      </w:pPr>
      <w:r>
        <w:t>„</w:t>
      </w:r>
      <w:r w:rsidR="005C29C2">
        <w:t>11</w:t>
      </w:r>
      <w:r w:rsidR="005C29C2" w:rsidRPr="005C29C2">
        <w:rPr>
          <w:vertAlign w:val="superscript"/>
        </w:rPr>
        <w:t>1</w:t>
      </w:r>
      <w:r w:rsidR="005C29C2">
        <w:t xml:space="preserve">. </w:t>
      </w:r>
      <w:bookmarkStart w:id="6" w:name="_Hlk40108769"/>
      <w:r w:rsidR="005C29C2" w:rsidRPr="005C29C2">
        <w:t xml:space="preserve">Ugdymo grupės </w:t>
      </w:r>
      <w:r w:rsidR="00AF7EB8">
        <w:t>komplektuojamos</w:t>
      </w:r>
      <w:r w:rsidR="00AF7EB8" w:rsidRPr="005C29C2">
        <w:t xml:space="preserve"> </w:t>
      </w:r>
      <w:r w:rsidR="005C29C2" w:rsidRPr="005C29C2">
        <w:t>iš to paties</w:t>
      </w:r>
      <w:r w:rsidR="00B51FF3">
        <w:t xml:space="preserve"> amžiaus vaikų. </w:t>
      </w:r>
      <w:r w:rsidR="00B51FF3" w:rsidRPr="00B51FF3">
        <w:t xml:space="preserve">Nesudarius grupių </w:t>
      </w:r>
      <w:r w:rsidR="00B51FF3">
        <w:t>iš to paties amžiaus vaikų</w:t>
      </w:r>
      <w:r w:rsidR="00B51FF3" w:rsidRPr="00B51FF3">
        <w:t>, gali būti sudaromos mišraus amžiaus vaik</w:t>
      </w:r>
      <w:r w:rsidR="00B51FF3">
        <w:t>ų grupės</w:t>
      </w:r>
      <w:r w:rsidR="009F5560">
        <w:t>.</w:t>
      </w:r>
      <w:r w:rsidR="008D1A85">
        <w:t>“</w:t>
      </w:r>
      <w:r w:rsidR="00662BAB">
        <w:t>;</w:t>
      </w:r>
    </w:p>
    <w:bookmarkEnd w:id="6"/>
    <w:p w:rsidR="00046A7F" w:rsidRDefault="00046A7F" w:rsidP="005C29C2">
      <w:pPr>
        <w:spacing w:line="360" w:lineRule="auto"/>
        <w:ind w:firstLine="567"/>
        <w:jc w:val="both"/>
      </w:pPr>
      <w:r>
        <w:t xml:space="preserve">2. Papildyti </w:t>
      </w:r>
      <w:r w:rsidR="005C29C2" w:rsidRPr="005C29C2">
        <w:t xml:space="preserve"> </w:t>
      </w:r>
      <w:r w:rsidR="00A955B2">
        <w:t>A</w:t>
      </w:r>
      <w:r>
        <w:t>prašą 12</w:t>
      </w:r>
      <w:r w:rsidRPr="00046A7F">
        <w:rPr>
          <w:vertAlign w:val="superscript"/>
        </w:rPr>
        <w:t>1</w:t>
      </w:r>
      <w:r>
        <w:rPr>
          <w:vertAlign w:val="superscript"/>
        </w:rPr>
        <w:t xml:space="preserve"> </w:t>
      </w:r>
      <w:r w:rsidRPr="00046A7F">
        <w:t>punktu</w:t>
      </w:r>
      <w:r>
        <w:t>:</w:t>
      </w:r>
    </w:p>
    <w:p w:rsidR="00F65DF6" w:rsidRDefault="00046A7F" w:rsidP="005C29C2">
      <w:pPr>
        <w:spacing w:line="360" w:lineRule="auto"/>
        <w:ind w:firstLine="567"/>
        <w:jc w:val="both"/>
      </w:pPr>
      <w:r w:rsidRPr="00844E6C">
        <w:t>„12</w:t>
      </w:r>
      <w:r w:rsidRPr="00844E6C">
        <w:rPr>
          <w:vertAlign w:val="superscript"/>
        </w:rPr>
        <w:t>1</w:t>
      </w:r>
      <w:r w:rsidRPr="00844E6C">
        <w:t xml:space="preserve">. </w:t>
      </w:r>
      <w:r w:rsidR="004A1D74" w:rsidRPr="00844E6C">
        <w:t>Jeigu konkre</w:t>
      </w:r>
      <w:r w:rsidRPr="00844E6C">
        <w:t>taus</w:t>
      </w:r>
      <w:r w:rsidR="004A1D74" w:rsidRPr="00844E6C">
        <w:t xml:space="preserve"> amžiaus Ugdymo grupėje yra eilėje laukiančių vaikų, o </w:t>
      </w:r>
      <w:r w:rsidR="0068064E">
        <w:t xml:space="preserve">toje </w:t>
      </w:r>
      <w:r w:rsidR="004A1D74" w:rsidRPr="00844E6C">
        <w:t>Ugdymo grupėje yra vaikų, kurie</w:t>
      </w:r>
      <w:r w:rsidRPr="00844E6C">
        <w:t xml:space="preserve"> pagal suėjusį amžių galėtų mokytis kitoje Ugdymo grupėje, jie perkeliami į </w:t>
      </w:r>
      <w:r w:rsidR="00552F7F">
        <w:t xml:space="preserve">kitą </w:t>
      </w:r>
      <w:r w:rsidRPr="00844E6C">
        <w:t>Ugdymo grupę pagal amžių</w:t>
      </w:r>
      <w:r w:rsidR="00552F7F">
        <w:t>, kurioje yra laisvų vietų</w:t>
      </w:r>
      <w:r w:rsidR="001A2BC4">
        <w:t>.</w:t>
      </w:r>
      <w:r w:rsidR="007621AF">
        <w:t xml:space="preserve"> </w:t>
      </w:r>
      <w:r w:rsidRPr="00844E6C">
        <w:t xml:space="preserve">Pirmiausiai pasiūloma pereiti </w:t>
      </w:r>
      <w:r w:rsidR="0012729E" w:rsidRPr="00844E6C">
        <w:t xml:space="preserve">pageidaujantiems </w:t>
      </w:r>
      <w:r w:rsidRPr="00844E6C">
        <w:t>vaikams</w:t>
      </w:r>
      <w:r w:rsidR="009F5560">
        <w:t xml:space="preserve">. Jeigu norinčiųjų </w:t>
      </w:r>
      <w:r w:rsidR="001A2BC4">
        <w:t xml:space="preserve">pereiti į kitą Ugdymo grupę </w:t>
      </w:r>
      <w:r w:rsidR="009F5560">
        <w:t xml:space="preserve">neatsiranda, perkeliami </w:t>
      </w:r>
      <w:r w:rsidR="0012729E" w:rsidRPr="00844E6C">
        <w:t>vėliausiai į ugdymo įstaigą priimti</w:t>
      </w:r>
      <w:r w:rsidR="001A2BC4">
        <w:t xml:space="preserve"> </w:t>
      </w:r>
      <w:r w:rsidR="007621AF">
        <w:t>vaika</w:t>
      </w:r>
      <w:r w:rsidR="009F5560">
        <w:t>i</w:t>
      </w:r>
      <w:r w:rsidR="00844E6C" w:rsidRPr="00844E6C">
        <w:t>.“</w:t>
      </w:r>
      <w:r w:rsidR="00662BAB">
        <w:t>;</w:t>
      </w:r>
      <w:r w:rsidR="00552F7F">
        <w:t xml:space="preserve"> </w:t>
      </w:r>
    </w:p>
    <w:p w:rsidR="006357FD" w:rsidRDefault="00662BAB" w:rsidP="009A2330">
      <w:pPr>
        <w:numPr>
          <w:ilvl w:val="0"/>
          <w:numId w:val="22"/>
        </w:numPr>
        <w:tabs>
          <w:tab w:val="left" w:pos="851"/>
        </w:tabs>
        <w:spacing w:line="360" w:lineRule="auto"/>
        <w:jc w:val="both"/>
      </w:pPr>
      <w:r>
        <w:t>P</w:t>
      </w:r>
      <w:r w:rsidR="006357FD">
        <w:t xml:space="preserve">apildyti </w:t>
      </w:r>
      <w:r w:rsidR="008D1A85">
        <w:t>Aprašą</w:t>
      </w:r>
      <w:r w:rsidR="0010132D">
        <w:t xml:space="preserve"> </w:t>
      </w:r>
      <w:bookmarkStart w:id="7" w:name="_Hlk39742404"/>
      <w:r w:rsidR="006357FD">
        <w:t>28</w:t>
      </w:r>
      <w:r w:rsidR="006357FD" w:rsidRPr="006357FD">
        <w:rPr>
          <w:vertAlign w:val="superscript"/>
        </w:rPr>
        <w:t>1</w:t>
      </w:r>
      <w:bookmarkEnd w:id="7"/>
      <w:r w:rsidR="006357FD">
        <w:rPr>
          <w:vertAlign w:val="superscript"/>
        </w:rPr>
        <w:t xml:space="preserve"> </w:t>
      </w:r>
      <w:r w:rsidR="006357FD" w:rsidRPr="006357FD">
        <w:t>punktu</w:t>
      </w:r>
      <w:r w:rsidR="0010132D">
        <w:t>:</w:t>
      </w:r>
    </w:p>
    <w:p w:rsidR="0010132D" w:rsidRDefault="0010132D" w:rsidP="00556611">
      <w:pPr>
        <w:tabs>
          <w:tab w:val="left" w:pos="567"/>
        </w:tabs>
        <w:spacing w:line="360" w:lineRule="auto"/>
        <w:ind w:left="567"/>
        <w:jc w:val="both"/>
      </w:pPr>
      <w:bookmarkStart w:id="8" w:name="_Hlk40116043"/>
      <w:r>
        <w:t>„</w:t>
      </w:r>
      <w:r w:rsidRPr="0010132D">
        <w:t>28</w:t>
      </w:r>
      <w:r w:rsidRPr="0010132D">
        <w:rPr>
          <w:vertAlign w:val="superscript"/>
        </w:rPr>
        <w:t>1</w:t>
      </w:r>
      <w:r>
        <w:t>.</w:t>
      </w:r>
      <w:r w:rsidR="00833D6D">
        <w:t xml:space="preserve"> </w:t>
      </w:r>
      <w:r>
        <w:t>Ugdymo grupės darbui vasaros metu komplektuojamos taip:</w:t>
      </w:r>
    </w:p>
    <w:p w:rsidR="00E92BAC" w:rsidRDefault="00E92BAC" w:rsidP="00556611">
      <w:pPr>
        <w:spacing w:line="360" w:lineRule="auto"/>
        <w:ind w:firstLine="567"/>
        <w:jc w:val="both"/>
      </w:pPr>
      <w:r>
        <w:t>28</w:t>
      </w:r>
      <w:r w:rsidRPr="00441E9C">
        <w:rPr>
          <w:vertAlign w:val="superscript"/>
        </w:rPr>
        <w:t>1</w:t>
      </w:r>
      <w:r>
        <w:t>.1.</w:t>
      </w:r>
      <w:r w:rsidRPr="00E92BAC">
        <w:t xml:space="preserve"> </w:t>
      </w:r>
      <w:r w:rsidR="001A2BC4">
        <w:t>r</w:t>
      </w:r>
      <w:r w:rsidRPr="00E92BAC">
        <w:t xml:space="preserve">aštišką patvirtinimą dėl </w:t>
      </w:r>
      <w:r w:rsidR="00984487">
        <w:t>Į</w:t>
      </w:r>
      <w:r w:rsidRPr="00E92BAC">
        <w:t>staigos lankymo vasaros laikotarpiu (birželio–rugpjūčio mėn</w:t>
      </w:r>
      <w:r w:rsidR="00662BAB">
        <w:t>.</w:t>
      </w:r>
      <w:r w:rsidRPr="00E92BAC">
        <w:t>) ugdytinių tėvai teikia iki balandžio 30 d. (išimtiniais atvejais gali patikslinti iki gegužės 10 d.)</w:t>
      </w:r>
      <w:r w:rsidR="00705E4A">
        <w:t>;</w:t>
      </w:r>
    </w:p>
    <w:p w:rsidR="00E92BAC" w:rsidRDefault="00E92BAC" w:rsidP="00556611">
      <w:pPr>
        <w:spacing w:line="360" w:lineRule="auto"/>
        <w:ind w:firstLine="567"/>
        <w:jc w:val="both"/>
      </w:pPr>
      <w:r>
        <w:t>28</w:t>
      </w:r>
      <w:r w:rsidRPr="00E92BAC">
        <w:rPr>
          <w:vertAlign w:val="superscript"/>
        </w:rPr>
        <w:t>1</w:t>
      </w:r>
      <w:r>
        <w:t>.2.</w:t>
      </w:r>
      <w:r w:rsidR="007C588E" w:rsidRPr="007C588E">
        <w:t xml:space="preserve"> Įstaigos direktorius, atsižvelgdamas į tėvų poreikį, iki gegužės 15 d. vasaros darbui komplektuoja </w:t>
      </w:r>
      <w:r w:rsidR="00556611">
        <w:t xml:space="preserve">Ugdymo </w:t>
      </w:r>
      <w:r w:rsidR="007C588E" w:rsidRPr="007C588E">
        <w:t>grupes, užtikrindamas Lietuvos higienos norm</w:t>
      </w:r>
      <w:r w:rsidR="002E067E">
        <w:t>ų</w:t>
      </w:r>
      <w:r w:rsidR="007C588E" w:rsidRPr="007C588E">
        <w:t xml:space="preserve"> HN 75:2016 </w:t>
      </w:r>
      <w:r w:rsidR="002E067E" w:rsidRPr="002E067E">
        <w:t>„Ikimokyklinio ir priešmokyklinio ugdymo programų vykdymo bendrieji sveikatos saugos reikalavimai“, patvirtint</w:t>
      </w:r>
      <w:r w:rsidR="002E067E">
        <w:t>ų</w:t>
      </w:r>
      <w:r w:rsidR="002E067E" w:rsidRPr="002E067E">
        <w:t xml:space="preserve"> Lietuvos Respublikos sveikatos apsaugos ministro 2010 m. balandžio 22 d. įsakymu Nr. V-313 „Dėl Lietuvos higienos normos HN 75:2016 „Ikimokyklinio ir priešmokyklinio ugdymo programų vykdymo bendrieji sveikatos saugos reikalavimai“ patvirtinimo“</w:t>
      </w:r>
      <w:r w:rsidR="00833D6D">
        <w:t xml:space="preserve"> reikalavimus</w:t>
      </w:r>
      <w:r w:rsidR="008D1A85">
        <w:t>;</w:t>
      </w:r>
    </w:p>
    <w:p w:rsidR="0010132D" w:rsidRDefault="00E92BAC" w:rsidP="00556611">
      <w:pPr>
        <w:spacing w:line="360" w:lineRule="auto"/>
        <w:ind w:firstLine="567"/>
        <w:jc w:val="both"/>
      </w:pPr>
      <w:r>
        <w:lastRenderedPageBreak/>
        <w:t>28</w:t>
      </w:r>
      <w:r w:rsidRPr="00E92BAC">
        <w:rPr>
          <w:vertAlign w:val="superscript"/>
        </w:rPr>
        <w:t>1</w:t>
      </w:r>
      <w:r>
        <w:t>.3.</w:t>
      </w:r>
      <w:r w:rsidR="007C588E" w:rsidRPr="007C588E">
        <w:t xml:space="preserve"> </w:t>
      </w:r>
      <w:r w:rsidR="001A2BC4">
        <w:t>v</w:t>
      </w:r>
      <w:r w:rsidR="007C588E" w:rsidRPr="007C588E">
        <w:t>asaros laikotarpiui komplektuojamos naujos</w:t>
      </w:r>
      <w:r w:rsidR="00556611">
        <w:t xml:space="preserve"> Ugdymo</w:t>
      </w:r>
      <w:r w:rsidR="007C588E" w:rsidRPr="007C588E">
        <w:t xml:space="preserve"> grupės, todėl vaikas gali būti perkeliamas ugdytis į kitą </w:t>
      </w:r>
      <w:r w:rsidR="00833D6D">
        <w:t xml:space="preserve">Ugdymo </w:t>
      </w:r>
      <w:r w:rsidR="007C588E" w:rsidRPr="007C588E">
        <w:t>grupę</w:t>
      </w:r>
      <w:r w:rsidR="009F5560">
        <w:t xml:space="preserve"> Įstaigos direktoriaus patvirtinta tvarka</w:t>
      </w:r>
      <w:r w:rsidR="00705E4A">
        <w:t>;</w:t>
      </w:r>
    </w:p>
    <w:p w:rsidR="007C588E" w:rsidRDefault="007C588E" w:rsidP="00556611">
      <w:pPr>
        <w:spacing w:line="360" w:lineRule="auto"/>
        <w:ind w:firstLine="567"/>
        <w:jc w:val="both"/>
      </w:pPr>
      <w:r>
        <w:t>28</w:t>
      </w:r>
      <w:r w:rsidRPr="007A3788">
        <w:rPr>
          <w:vertAlign w:val="superscript"/>
        </w:rPr>
        <w:t>1</w:t>
      </w:r>
      <w:r>
        <w:t>.</w:t>
      </w:r>
      <w:r w:rsidR="00705E4A">
        <w:t>4</w:t>
      </w:r>
      <w:r>
        <w:t>.</w:t>
      </w:r>
      <w:r w:rsidR="003A0C85" w:rsidRPr="003A0C85">
        <w:t xml:space="preserve"> </w:t>
      </w:r>
      <w:r w:rsidR="001A2BC4">
        <w:t>s</w:t>
      </w:r>
      <w:r w:rsidR="003A0C85" w:rsidRPr="003A0C85">
        <w:t xml:space="preserve">ukomplektuotų </w:t>
      </w:r>
      <w:r w:rsidR="00556611">
        <w:t xml:space="preserve">Ugdymo </w:t>
      </w:r>
      <w:r w:rsidR="003A0C85" w:rsidRPr="003A0C85">
        <w:t>grupių sąrašai iki gegužės 2</w:t>
      </w:r>
      <w:r w:rsidR="008D1A85">
        <w:t>5</w:t>
      </w:r>
      <w:r w:rsidR="003A0C85" w:rsidRPr="003A0C85">
        <w:t xml:space="preserve"> d. tvirtinami </w:t>
      </w:r>
      <w:r w:rsidR="00984487">
        <w:t>Į</w:t>
      </w:r>
      <w:r w:rsidR="00833D6D">
        <w:t xml:space="preserve">staigos </w:t>
      </w:r>
      <w:r w:rsidR="003A0C85" w:rsidRPr="003A0C85">
        <w:t>direktoriaus įsakymu.</w:t>
      </w:r>
      <w:r w:rsidR="00705E4A">
        <w:t>“</w:t>
      </w:r>
      <w:r w:rsidR="00662BAB">
        <w:t>;</w:t>
      </w:r>
    </w:p>
    <w:bookmarkEnd w:id="8"/>
    <w:p w:rsidR="00C4015C" w:rsidRDefault="00C4015C" w:rsidP="00556611">
      <w:pPr>
        <w:spacing w:line="360" w:lineRule="auto"/>
        <w:ind w:firstLine="567"/>
        <w:jc w:val="both"/>
      </w:pPr>
      <w:r>
        <w:t xml:space="preserve">4. </w:t>
      </w:r>
      <w:r w:rsidR="00662BAB">
        <w:t>P</w:t>
      </w:r>
      <w:r>
        <w:t>akeisti Aprašo 46 punktą ir jį išdėstyti taip:</w:t>
      </w:r>
    </w:p>
    <w:p w:rsidR="00C4015C" w:rsidRDefault="00C4015C" w:rsidP="00556611">
      <w:pPr>
        <w:spacing w:line="360" w:lineRule="auto"/>
        <w:ind w:firstLine="567"/>
        <w:jc w:val="both"/>
      </w:pPr>
      <w:bookmarkStart w:id="9" w:name="_Hlk40116475"/>
      <w:r>
        <w:t>„</w:t>
      </w:r>
      <w:r w:rsidRPr="00C4015C">
        <w:t xml:space="preserve">46. Įstaigos vadovas ar jo įgaliotas asmuo Savivaldybės Švietimo, kultūros ir sporto skyriui  raštu pateikia informaciją apie prognozuojamą priešmokyklinio ugdymo grupių ir vaikų skaičių </w:t>
      </w:r>
      <w:r>
        <w:t xml:space="preserve">kitiems mokslo metams </w:t>
      </w:r>
      <w:r w:rsidRPr="00C4015C">
        <w:t xml:space="preserve">iki einamųjų metų </w:t>
      </w:r>
      <w:r>
        <w:t>balandžio 15</w:t>
      </w:r>
      <w:r w:rsidRPr="00C4015C">
        <w:t xml:space="preserve"> d., patikslintą Įstaigos grupių ir vaikų skaičių – iki einamųjų metų liepos 1 d.</w:t>
      </w:r>
      <w:r>
        <w:t>“</w:t>
      </w:r>
      <w:r w:rsidR="00662BAB">
        <w:t>.</w:t>
      </w:r>
    </w:p>
    <w:bookmarkEnd w:id="9"/>
    <w:p w:rsidR="0010132D" w:rsidRDefault="0010132D" w:rsidP="0010132D">
      <w:pPr>
        <w:tabs>
          <w:tab w:val="left" w:pos="567"/>
        </w:tabs>
        <w:spacing w:line="360" w:lineRule="auto"/>
        <w:ind w:left="567"/>
      </w:pPr>
    </w:p>
    <w:p w:rsidR="0010132D" w:rsidRPr="0010132D" w:rsidRDefault="0010132D" w:rsidP="007C588E">
      <w:pPr>
        <w:spacing w:line="360" w:lineRule="auto"/>
        <w:ind w:left="567"/>
        <w:rPr>
          <w:sz w:val="28"/>
          <w:szCs w:val="28"/>
        </w:rPr>
      </w:pPr>
    </w:p>
    <w:p w:rsidR="006F6808" w:rsidRDefault="0010132D" w:rsidP="002A54FD">
      <w:pPr>
        <w:tabs>
          <w:tab w:val="right" w:pos="9638"/>
        </w:tabs>
        <w:spacing w:line="360" w:lineRule="auto"/>
      </w:pPr>
      <w:r>
        <w:t>S</w:t>
      </w:r>
      <w:r w:rsidR="002A54FD">
        <w:t>avivaldybės mer</w:t>
      </w:r>
      <w:r w:rsidR="00184C4A">
        <w:t xml:space="preserve">ė                                                                                             </w:t>
      </w:r>
      <w:proofErr w:type="spellStart"/>
      <w:r w:rsidR="00184C4A">
        <w:t>Ausma</w:t>
      </w:r>
      <w:proofErr w:type="spellEnd"/>
      <w:r w:rsidR="00184C4A">
        <w:t xml:space="preserve"> Miškinienė</w:t>
      </w:r>
      <w:r w:rsidR="002A54FD">
        <w:tab/>
      </w:r>
    </w:p>
    <w:p w:rsidR="006F6808" w:rsidRDefault="006F6808" w:rsidP="002A54FD">
      <w:pPr>
        <w:tabs>
          <w:tab w:val="right" w:pos="9638"/>
        </w:tabs>
        <w:spacing w:line="360" w:lineRule="auto"/>
      </w:pPr>
    </w:p>
    <w:p w:rsidR="006F6808" w:rsidRDefault="006F6808" w:rsidP="002A54FD">
      <w:pPr>
        <w:tabs>
          <w:tab w:val="right" w:pos="9638"/>
        </w:tabs>
        <w:spacing w:line="360" w:lineRule="auto"/>
      </w:pPr>
    </w:p>
    <w:p w:rsidR="006F6808" w:rsidRDefault="006F6808" w:rsidP="002A54FD">
      <w:pPr>
        <w:tabs>
          <w:tab w:val="right" w:pos="9638"/>
        </w:tabs>
        <w:spacing w:line="360" w:lineRule="auto"/>
      </w:pPr>
    </w:p>
    <w:p w:rsidR="006F6808" w:rsidRDefault="006F6808" w:rsidP="002A54FD">
      <w:pPr>
        <w:tabs>
          <w:tab w:val="right" w:pos="9638"/>
        </w:tabs>
        <w:spacing w:line="360" w:lineRule="auto"/>
      </w:pPr>
    </w:p>
    <w:p w:rsidR="006F6808" w:rsidRDefault="006F6808" w:rsidP="002A54FD">
      <w:pPr>
        <w:tabs>
          <w:tab w:val="right" w:pos="9638"/>
        </w:tabs>
        <w:spacing w:line="360" w:lineRule="auto"/>
      </w:pPr>
    </w:p>
    <w:p w:rsidR="008D744A" w:rsidRDefault="008D744A" w:rsidP="006F6808">
      <w:pPr>
        <w:tabs>
          <w:tab w:val="right" w:pos="9638"/>
        </w:tabs>
      </w:pPr>
    </w:p>
    <w:p w:rsidR="0016199F" w:rsidRDefault="0016199F"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7974D3" w:rsidRDefault="007974D3" w:rsidP="006F6808">
      <w:pPr>
        <w:tabs>
          <w:tab w:val="right" w:pos="9638"/>
        </w:tabs>
      </w:pPr>
    </w:p>
    <w:p w:rsidR="006F6808" w:rsidRDefault="008D5E4D" w:rsidP="006F6808">
      <w:pPr>
        <w:tabs>
          <w:tab w:val="right" w:pos="9638"/>
        </w:tabs>
      </w:pPr>
      <w:r>
        <w:t xml:space="preserve">Asta </w:t>
      </w:r>
      <w:proofErr w:type="spellStart"/>
      <w:r>
        <w:t>Zablackienė</w:t>
      </w:r>
      <w:proofErr w:type="spellEnd"/>
      <w:r w:rsidR="007974D3">
        <w:t xml:space="preserve">, </w:t>
      </w:r>
      <w:r w:rsidR="00662BAB">
        <w:t xml:space="preserve">tel. </w:t>
      </w:r>
      <w:r w:rsidR="007974D3">
        <w:t>(8 318) 66</w:t>
      </w:r>
      <w:r w:rsidR="00CC5083">
        <w:t> </w:t>
      </w:r>
      <w:r w:rsidR="007974D3">
        <w:t>143</w:t>
      </w:r>
    </w:p>
    <w:p w:rsidR="00CC5083" w:rsidRDefault="00CC5083" w:rsidP="006F6808">
      <w:pPr>
        <w:tabs>
          <w:tab w:val="right" w:pos="9638"/>
        </w:tabs>
        <w:sectPr w:rsidR="00CC5083" w:rsidSect="00913B6A">
          <w:headerReference w:type="even" r:id="rId8"/>
          <w:headerReference w:type="default" r:id="rId9"/>
          <w:headerReference w:type="first" r:id="rId10"/>
          <w:pgSz w:w="11907" w:h="16840" w:code="9"/>
          <w:pgMar w:top="1134" w:right="567" w:bottom="1134" w:left="1701" w:header="720" w:footer="720" w:gutter="0"/>
          <w:pgNumType w:start="1"/>
          <w:cols w:space="268"/>
          <w:titlePg/>
          <w:docGrid w:linePitch="326"/>
        </w:sectPr>
      </w:pPr>
    </w:p>
    <w:p w:rsidR="00AE3CA2" w:rsidRPr="00CC5083" w:rsidRDefault="00AE3CA2" w:rsidP="003A356A">
      <w:pPr>
        <w:jc w:val="center"/>
        <w:rPr>
          <w:b/>
        </w:rPr>
      </w:pPr>
      <w:r w:rsidRPr="00CC5083">
        <w:rPr>
          <w:b/>
        </w:rPr>
        <w:lastRenderedPageBreak/>
        <w:t xml:space="preserve">LAZDIJŲ RAJONO SAVIVALDYBĖS TARYBOS  SPRENDIMO „DĖL  LAZDIJŲ RAJONO SAVIVALDYBĖS TARYBOS 2014 M. LAPKRIČIO 13 D. SPRENDIMO NR. </w:t>
      </w:r>
      <w:r w:rsidRPr="00C429E5">
        <w:rPr>
          <w:b/>
        </w:rPr>
        <w:t>5TS-1324</w:t>
      </w:r>
      <w:r w:rsidRPr="00CC5083">
        <w:rPr>
          <w:b/>
        </w:rPr>
        <w:t xml:space="preserve"> „DĖL CENTRALIZUOTO VAIKŲ PRIĖMIMO Į LAZDIJŲ RAJONO SAVIVALDYBĖS ŠVIETIMO ĮSTAIGŲ IKIMOKYKLINIO IR PRIEŠMOKYKLINIO UGDYMO GRUPES TVARKOS APRAŠO“ </w:t>
      </w:r>
      <w:r w:rsidR="003A356A" w:rsidRPr="00CC5083">
        <w:rPr>
          <w:b/>
        </w:rPr>
        <w:t>PAKEITIMO</w:t>
      </w:r>
      <w:r w:rsidRPr="00CC5083">
        <w:rPr>
          <w:b/>
        </w:rPr>
        <w:t>“</w:t>
      </w:r>
      <w:r w:rsidR="003A356A" w:rsidRPr="00CC5083">
        <w:rPr>
          <w:b/>
        </w:rPr>
        <w:t xml:space="preserve"> </w:t>
      </w:r>
    </w:p>
    <w:p w:rsidR="003A356A" w:rsidRPr="00CC5083" w:rsidRDefault="003A356A" w:rsidP="003A356A">
      <w:pPr>
        <w:jc w:val="center"/>
      </w:pPr>
      <w:r w:rsidRPr="00CC5083">
        <w:rPr>
          <w:b/>
        </w:rPr>
        <w:t>PROJEKTO</w:t>
      </w:r>
      <w:r w:rsidR="00AE3CA2" w:rsidRPr="00CC5083">
        <w:rPr>
          <w:b/>
        </w:rPr>
        <w:t xml:space="preserve"> </w:t>
      </w:r>
      <w:r w:rsidRPr="00CC5083">
        <w:rPr>
          <w:b/>
        </w:rPr>
        <w:t>AIŠKINAMASIS RAŠTAS</w:t>
      </w:r>
    </w:p>
    <w:p w:rsidR="003A356A" w:rsidRPr="00CC5083" w:rsidRDefault="003A356A" w:rsidP="003A356A">
      <w:pPr>
        <w:tabs>
          <w:tab w:val="center" w:pos="4153"/>
          <w:tab w:val="right" w:pos="8306"/>
        </w:tabs>
        <w:jc w:val="center"/>
      </w:pPr>
    </w:p>
    <w:p w:rsidR="003A356A" w:rsidRPr="00CC5083" w:rsidRDefault="003A356A" w:rsidP="003A356A">
      <w:pPr>
        <w:tabs>
          <w:tab w:val="center" w:pos="4153"/>
          <w:tab w:val="right" w:pos="8306"/>
        </w:tabs>
        <w:jc w:val="center"/>
      </w:pPr>
      <w:r w:rsidRPr="00CC5083">
        <w:t>20</w:t>
      </w:r>
      <w:r w:rsidR="00CC5083">
        <w:t>20</w:t>
      </w:r>
      <w:r w:rsidR="00AE3CA2" w:rsidRPr="00CC5083">
        <w:t>-0</w:t>
      </w:r>
      <w:r w:rsidR="00CC5083">
        <w:t>5</w:t>
      </w:r>
      <w:r w:rsidRPr="00CC5083">
        <w:t>-</w:t>
      </w:r>
      <w:r w:rsidR="00CC5083">
        <w:t>11</w:t>
      </w:r>
    </w:p>
    <w:p w:rsidR="003A356A" w:rsidRPr="00CC5083" w:rsidRDefault="003A356A" w:rsidP="003A356A">
      <w:pPr>
        <w:tabs>
          <w:tab w:val="center" w:pos="4153"/>
          <w:tab w:val="right" w:pos="8306"/>
        </w:tabs>
      </w:pPr>
    </w:p>
    <w:p w:rsidR="003A356A" w:rsidRPr="00CC5083" w:rsidRDefault="003A356A" w:rsidP="003A356A">
      <w:pPr>
        <w:spacing w:line="360" w:lineRule="auto"/>
        <w:ind w:firstLine="720"/>
        <w:jc w:val="both"/>
      </w:pPr>
      <w:r w:rsidRPr="00CC5083">
        <w:t>Lazdijų rajono savivaldybės tarybos sprendimo projektas parengtas vadovaujantis Lietuvos Respublikos vietos savivaldos įstatymo</w:t>
      </w:r>
      <w:r w:rsidR="000529FD" w:rsidRPr="00CC5083">
        <w:t xml:space="preserve"> 18 straipsnio 1 dalimi</w:t>
      </w:r>
      <w:r w:rsidR="00FD3041" w:rsidRPr="00CC5083">
        <w:t xml:space="preserve">. </w:t>
      </w:r>
    </w:p>
    <w:p w:rsidR="00603DB6" w:rsidRDefault="003A356A" w:rsidP="00325659">
      <w:pPr>
        <w:spacing w:line="360" w:lineRule="auto"/>
        <w:ind w:firstLine="567"/>
        <w:jc w:val="both"/>
      </w:pPr>
      <w:r w:rsidRPr="007B6E21">
        <w:rPr>
          <w:b/>
        </w:rPr>
        <w:t xml:space="preserve">  Šio projekto tiksla</w:t>
      </w:r>
      <w:r w:rsidR="0018396B">
        <w:rPr>
          <w:b/>
        </w:rPr>
        <w:t>i</w:t>
      </w:r>
      <w:r w:rsidR="00603DB6">
        <w:t>:</w:t>
      </w:r>
    </w:p>
    <w:p w:rsidR="007D0A52" w:rsidRDefault="00603DB6" w:rsidP="007D0A52">
      <w:pPr>
        <w:spacing w:line="360" w:lineRule="auto"/>
        <w:ind w:firstLine="567"/>
        <w:jc w:val="both"/>
        <w:rPr>
          <w:bCs/>
          <w:color w:val="000000"/>
        </w:rPr>
      </w:pPr>
      <w:r>
        <w:t xml:space="preserve">1. Papildyti </w:t>
      </w:r>
      <w:r w:rsidR="009278F9" w:rsidRPr="009278F9">
        <w:rPr>
          <w:bCs/>
          <w:color w:val="000000"/>
        </w:rPr>
        <w:t>Centralizuoto vaikų priėmimo į Lazdijų rajono savivaldybės švietimo įstaigų ikimokyklinio ir priešmokyklinio ugdymo grupes tvarkos apraš</w:t>
      </w:r>
      <w:r w:rsidR="009278F9">
        <w:rPr>
          <w:bCs/>
          <w:color w:val="000000"/>
        </w:rPr>
        <w:t>ą</w:t>
      </w:r>
      <w:r w:rsidR="009278F9" w:rsidRPr="009278F9">
        <w:rPr>
          <w:bCs/>
          <w:color w:val="000000"/>
        </w:rPr>
        <w:t>, patvirtint</w:t>
      </w:r>
      <w:r w:rsidR="009278F9">
        <w:rPr>
          <w:bCs/>
          <w:color w:val="000000"/>
        </w:rPr>
        <w:t>ą</w:t>
      </w:r>
      <w:r w:rsidR="009278F9" w:rsidRPr="009278F9">
        <w:rPr>
          <w:bCs/>
          <w:color w:val="000000"/>
        </w:rPr>
        <w:t xml:space="preserve"> Lazdijų rajono savivaldybės tarybos 2014 m. lapkričio 13 d. sprendimu Nr. 5TS-1324 „Dėl Centralizuoto vaikų priėmimo į Lazdijų rajono savivaldybės švietimo įstaigų ikimokyklinio ir priešmokyklinio ugdymo grupes tvarkos aprašo“</w:t>
      </w:r>
      <w:r w:rsidR="0018396B">
        <w:rPr>
          <w:bCs/>
          <w:color w:val="000000"/>
        </w:rPr>
        <w:t xml:space="preserve"> (toliau – Aprašas)</w:t>
      </w:r>
      <w:r w:rsidR="009278F9">
        <w:rPr>
          <w:bCs/>
          <w:color w:val="000000"/>
        </w:rPr>
        <w:t xml:space="preserve"> </w:t>
      </w:r>
      <w:r w:rsidR="00C42625">
        <w:rPr>
          <w:bCs/>
          <w:color w:val="000000"/>
        </w:rPr>
        <w:t>3</w:t>
      </w:r>
      <w:r>
        <w:rPr>
          <w:bCs/>
          <w:color w:val="000000"/>
        </w:rPr>
        <w:t xml:space="preserve"> nauj</w:t>
      </w:r>
      <w:r w:rsidR="00C42625">
        <w:rPr>
          <w:bCs/>
          <w:color w:val="000000"/>
        </w:rPr>
        <w:t>ais</w:t>
      </w:r>
      <w:r>
        <w:rPr>
          <w:bCs/>
          <w:color w:val="000000"/>
        </w:rPr>
        <w:t xml:space="preserve"> punkt</w:t>
      </w:r>
      <w:r w:rsidR="00C42625">
        <w:rPr>
          <w:bCs/>
          <w:color w:val="000000"/>
        </w:rPr>
        <w:t>ais</w:t>
      </w:r>
      <w:r>
        <w:rPr>
          <w:bCs/>
          <w:color w:val="000000"/>
        </w:rPr>
        <w:t xml:space="preserve">: </w:t>
      </w:r>
    </w:p>
    <w:p w:rsidR="007D0A52" w:rsidRDefault="007D0A52" w:rsidP="007D0A52">
      <w:pPr>
        <w:spacing w:line="360" w:lineRule="auto"/>
        <w:ind w:firstLine="567"/>
        <w:jc w:val="both"/>
        <w:rPr>
          <w:bCs/>
          <w:color w:val="000000"/>
        </w:rPr>
      </w:pPr>
      <w:r>
        <w:rPr>
          <w:bCs/>
          <w:color w:val="000000"/>
        </w:rPr>
        <w:t xml:space="preserve">1.1. </w:t>
      </w:r>
      <w:r w:rsidR="00603DB6">
        <w:rPr>
          <w:bCs/>
          <w:color w:val="000000"/>
        </w:rPr>
        <w:t>11</w:t>
      </w:r>
      <w:r w:rsidR="00603DB6" w:rsidRPr="00603DB6">
        <w:rPr>
          <w:bCs/>
          <w:color w:val="000000"/>
          <w:vertAlign w:val="superscript"/>
        </w:rPr>
        <w:t>1</w:t>
      </w:r>
      <w:r w:rsidR="00603DB6">
        <w:rPr>
          <w:bCs/>
          <w:color w:val="000000"/>
          <w:vertAlign w:val="superscript"/>
        </w:rPr>
        <w:t xml:space="preserve"> </w:t>
      </w:r>
      <w:r w:rsidR="00603DB6" w:rsidRPr="00603DB6">
        <w:rPr>
          <w:bCs/>
          <w:color w:val="000000"/>
        </w:rPr>
        <w:t>papunkčiu,</w:t>
      </w:r>
      <w:r w:rsidR="00603DB6">
        <w:rPr>
          <w:bCs/>
          <w:color w:val="000000"/>
          <w:vertAlign w:val="superscript"/>
        </w:rPr>
        <w:t xml:space="preserve">  </w:t>
      </w:r>
      <w:r w:rsidR="002B08E2" w:rsidRPr="002B08E2">
        <w:rPr>
          <w:bCs/>
          <w:color w:val="000000"/>
        </w:rPr>
        <w:t>numatant</w:t>
      </w:r>
      <w:r w:rsidR="002B08E2">
        <w:rPr>
          <w:bCs/>
          <w:color w:val="000000"/>
        </w:rPr>
        <w:t>, kad</w:t>
      </w:r>
      <w:r w:rsidR="00312D5E">
        <w:rPr>
          <w:bCs/>
          <w:color w:val="000000"/>
        </w:rPr>
        <w:t xml:space="preserve"> </w:t>
      </w:r>
      <w:r w:rsidR="002B08E2">
        <w:rPr>
          <w:bCs/>
          <w:color w:val="000000"/>
        </w:rPr>
        <w:t xml:space="preserve"> </w:t>
      </w:r>
      <w:r w:rsidR="00312D5E">
        <w:rPr>
          <w:bCs/>
          <w:color w:val="000000"/>
        </w:rPr>
        <w:t>ikimokyklinio ir priešmokyklinio ugdymo grupės (toliau</w:t>
      </w:r>
      <w:r w:rsidR="00662BAB">
        <w:rPr>
          <w:bCs/>
          <w:color w:val="000000"/>
        </w:rPr>
        <w:t xml:space="preserve"> – </w:t>
      </w:r>
      <w:r w:rsidR="00312D5E">
        <w:rPr>
          <w:bCs/>
          <w:color w:val="000000"/>
        </w:rPr>
        <w:t xml:space="preserve"> </w:t>
      </w:r>
      <w:r w:rsidR="00312D5E" w:rsidRPr="00312D5E">
        <w:rPr>
          <w:bCs/>
          <w:color w:val="000000"/>
        </w:rPr>
        <w:t>Ugdymo grupės</w:t>
      </w:r>
      <w:r w:rsidR="00312D5E">
        <w:rPr>
          <w:bCs/>
          <w:color w:val="000000"/>
        </w:rPr>
        <w:t>)</w:t>
      </w:r>
      <w:r w:rsidR="00312D5E" w:rsidRPr="00312D5E">
        <w:rPr>
          <w:bCs/>
          <w:color w:val="000000"/>
        </w:rPr>
        <w:t xml:space="preserve"> komplektuojamos iš to paties amžiaus vaikų. Nesudarius grupių iš to paties amžiaus vaikų, gali būti sudaromos mišraus amžiaus vaikų grupė</w:t>
      </w:r>
      <w:r w:rsidR="00C42625">
        <w:rPr>
          <w:bCs/>
          <w:color w:val="000000"/>
        </w:rPr>
        <w:t>s;</w:t>
      </w:r>
      <w:r w:rsidR="004D560F">
        <w:rPr>
          <w:bCs/>
          <w:color w:val="000000"/>
        </w:rPr>
        <w:t xml:space="preserve"> </w:t>
      </w:r>
    </w:p>
    <w:p w:rsidR="007D0A52" w:rsidRDefault="007D0A52" w:rsidP="007D0A52">
      <w:pPr>
        <w:spacing w:line="360" w:lineRule="auto"/>
        <w:ind w:firstLine="567"/>
        <w:jc w:val="both"/>
        <w:rPr>
          <w:bCs/>
          <w:color w:val="000000"/>
        </w:rPr>
      </w:pPr>
      <w:r>
        <w:rPr>
          <w:bCs/>
          <w:color w:val="000000"/>
        </w:rPr>
        <w:t xml:space="preserve">1.2. </w:t>
      </w:r>
      <w:r w:rsidR="00C42625" w:rsidRPr="00C42625">
        <w:rPr>
          <w:bCs/>
          <w:color w:val="000000"/>
        </w:rPr>
        <w:t>12</w:t>
      </w:r>
      <w:r w:rsidR="00C42625" w:rsidRPr="004D560F">
        <w:rPr>
          <w:bCs/>
          <w:color w:val="000000"/>
          <w:vertAlign w:val="superscript"/>
        </w:rPr>
        <w:t>1</w:t>
      </w:r>
      <w:r w:rsidR="004D560F">
        <w:rPr>
          <w:bCs/>
          <w:color w:val="000000"/>
        </w:rPr>
        <w:t xml:space="preserve"> punktu, numatant</w:t>
      </w:r>
      <w:r>
        <w:rPr>
          <w:bCs/>
          <w:color w:val="000000"/>
        </w:rPr>
        <w:t xml:space="preserve">, </w:t>
      </w:r>
      <w:r w:rsidRPr="007D0A52">
        <w:rPr>
          <w:bCs/>
          <w:color w:val="000000"/>
        </w:rPr>
        <w:t xml:space="preserve">kad jeigu </w:t>
      </w:r>
      <w:r w:rsidR="00C42625" w:rsidRPr="007D0A52">
        <w:rPr>
          <w:bCs/>
          <w:color w:val="000000"/>
        </w:rPr>
        <w:t>konkretaus amžiaus Ugdymo</w:t>
      </w:r>
      <w:r w:rsidR="00C42625" w:rsidRPr="00C42625">
        <w:rPr>
          <w:bCs/>
          <w:color w:val="000000"/>
        </w:rPr>
        <w:t xml:space="preserve"> grupėje yra eilėje laukiančių vaikų, o toje Ugdymo grupėje yra vaikų, kurie pagal suėjusį amžių galėtų mokytis kitoje Ugdymo grupėje, jie perkeliami į kitą Ugdymo grupę pagal amžių, kurioje yra laisvų vietų. Pirmiausiai pasiūloma pereiti pageidaujantiems vaikams. Jeigu norinčiųjų pereiti į kitą Ugdymo grupę neatsiranda, perkeliami vėliausiai į ugdymo įstaigą priimti vaikai</w:t>
      </w:r>
      <w:r>
        <w:rPr>
          <w:bCs/>
          <w:color w:val="000000"/>
        </w:rPr>
        <w:t xml:space="preserve">; </w:t>
      </w:r>
    </w:p>
    <w:p w:rsidR="007D0A52" w:rsidRDefault="007D0A52" w:rsidP="007D0A52">
      <w:pPr>
        <w:spacing w:line="360" w:lineRule="auto"/>
        <w:ind w:firstLine="567"/>
        <w:jc w:val="both"/>
        <w:rPr>
          <w:bCs/>
          <w:color w:val="000000"/>
        </w:rPr>
      </w:pPr>
      <w:r>
        <w:rPr>
          <w:bCs/>
          <w:color w:val="000000"/>
        </w:rPr>
        <w:t xml:space="preserve">1.3. </w:t>
      </w:r>
      <w:r w:rsidRPr="007D0A52">
        <w:rPr>
          <w:bCs/>
          <w:color w:val="000000"/>
        </w:rPr>
        <w:t>28</w:t>
      </w:r>
      <w:r w:rsidRPr="007D0A52">
        <w:rPr>
          <w:bCs/>
          <w:color w:val="000000"/>
          <w:vertAlign w:val="superscript"/>
        </w:rPr>
        <w:t>1</w:t>
      </w:r>
      <w:r>
        <w:rPr>
          <w:bCs/>
          <w:color w:val="000000"/>
        </w:rPr>
        <w:t xml:space="preserve"> punktu, numatant </w:t>
      </w:r>
      <w:r w:rsidRPr="007D0A52">
        <w:rPr>
          <w:bCs/>
          <w:color w:val="000000"/>
        </w:rPr>
        <w:t>Ugdymo grup</w:t>
      </w:r>
      <w:r>
        <w:rPr>
          <w:bCs/>
          <w:color w:val="000000"/>
        </w:rPr>
        <w:t>ių komplektavimą</w:t>
      </w:r>
      <w:r w:rsidRPr="007D0A52">
        <w:rPr>
          <w:bCs/>
          <w:color w:val="000000"/>
        </w:rPr>
        <w:t xml:space="preserve"> darbui vasaros metu</w:t>
      </w:r>
      <w:r>
        <w:rPr>
          <w:bCs/>
          <w:color w:val="000000"/>
        </w:rPr>
        <w:t>. R</w:t>
      </w:r>
      <w:r w:rsidRPr="007D0A52">
        <w:rPr>
          <w:bCs/>
          <w:color w:val="000000"/>
        </w:rPr>
        <w:t>aštišką patvirtinimą dėl Įstaigos lankymo vasaros laikotarpiu (birželio–rugpjūčio mėnesiais) ugdytinių tėvai teikia iki balandžio 30 d. (išimtiniais atvejais gali patikslinti iki gegužės 10 d.)</w:t>
      </w:r>
      <w:r>
        <w:rPr>
          <w:bCs/>
          <w:color w:val="000000"/>
        </w:rPr>
        <w:t xml:space="preserve">. </w:t>
      </w:r>
      <w:r w:rsidRPr="007D0A52">
        <w:rPr>
          <w:bCs/>
          <w:color w:val="000000"/>
        </w:rPr>
        <w:t xml:space="preserve">Įstaigos direktorius, atsižvelgdamas į tėvų poreikį, iki gegužės 15 d. vasaros darbui komplektuoja Ugdymo grupes, užtikrindamas Lietuvos higienos normų HN 75:2016 „Ikimokyklinio ir priešmokyklinio ugdymo programų vykdymo bendrieji sveikatos saugos reikalavimai“, patvirtintų Lietuvos Respublikos sveikatos apsaugos ministro 2010 m. balandžio 22 d. įsakymu Nr. V-313 „Dėl Lietuvos higienos normos HN 75:2016 „Ikimokyklinio ir priešmokyklinio ugdymo programų vykdymo bendrieji sveikatos saugos reikalavimai“ patvirtinimo“ reikalavimus. </w:t>
      </w:r>
      <w:r>
        <w:rPr>
          <w:bCs/>
          <w:color w:val="000000"/>
        </w:rPr>
        <w:t>V</w:t>
      </w:r>
      <w:r w:rsidRPr="007D0A52">
        <w:rPr>
          <w:bCs/>
          <w:color w:val="000000"/>
        </w:rPr>
        <w:t>asaros laikotarpiui komplektuojamos naujos Ugdymo grupės, todėl vaikas gali būti perkeliamas ugdytis į kitą Ugdymo grupę Įstaigos direktoriaus patvirtinta tvarka</w:t>
      </w:r>
      <w:r>
        <w:rPr>
          <w:bCs/>
          <w:color w:val="000000"/>
        </w:rPr>
        <w:t>. S</w:t>
      </w:r>
      <w:r w:rsidRPr="007D0A52">
        <w:rPr>
          <w:bCs/>
          <w:color w:val="000000"/>
        </w:rPr>
        <w:t xml:space="preserve">ukomplektuotų Ugdymo grupių sąrašai iki gegužės 22 d. tvirtinami </w:t>
      </w:r>
      <w:r w:rsidR="00042511">
        <w:rPr>
          <w:bCs/>
          <w:color w:val="000000"/>
        </w:rPr>
        <w:t>į</w:t>
      </w:r>
      <w:r w:rsidRPr="007D0A52">
        <w:rPr>
          <w:bCs/>
          <w:color w:val="000000"/>
        </w:rPr>
        <w:t>staigos direktoriaus įsakymu.</w:t>
      </w:r>
    </w:p>
    <w:p w:rsidR="00325659" w:rsidRPr="00E000A0" w:rsidRDefault="0018396B" w:rsidP="0018396B">
      <w:pPr>
        <w:spacing w:line="360" w:lineRule="auto"/>
        <w:ind w:firstLine="567"/>
        <w:jc w:val="both"/>
        <w:rPr>
          <w:bCs/>
          <w:strike/>
          <w:color w:val="000000"/>
        </w:rPr>
      </w:pPr>
      <w:r>
        <w:rPr>
          <w:bCs/>
          <w:color w:val="000000"/>
        </w:rPr>
        <w:lastRenderedPageBreak/>
        <w:t xml:space="preserve">2. Atlikti Aprašo 46 punkto pakeitimą, numatant, kad </w:t>
      </w:r>
      <w:r w:rsidR="00042511">
        <w:rPr>
          <w:bCs/>
          <w:color w:val="000000"/>
        </w:rPr>
        <w:t>į</w:t>
      </w:r>
      <w:r w:rsidRPr="0018396B">
        <w:rPr>
          <w:bCs/>
          <w:color w:val="000000"/>
        </w:rPr>
        <w:t xml:space="preserve">staigos vadovas ar jo įgaliotas asmuo Švietimo, kultūros ir sporto skyriui  raštu pateikia informaciją apie prognozuojamą priešmokyklinio ugdymo grupių ir vaikų skaičių kitiems mokslo metams iki einamųjų metų balandžio 15 d., patikslintą </w:t>
      </w:r>
      <w:r w:rsidR="00042511">
        <w:rPr>
          <w:bCs/>
          <w:color w:val="000000"/>
        </w:rPr>
        <w:t>į</w:t>
      </w:r>
      <w:r w:rsidRPr="0018396B">
        <w:rPr>
          <w:bCs/>
          <w:color w:val="000000"/>
        </w:rPr>
        <w:t>staigos grupių ir vaikų skaičių – iki einamųjų metų liepos 1 d</w:t>
      </w:r>
      <w:r>
        <w:rPr>
          <w:bCs/>
          <w:color w:val="000000"/>
        </w:rPr>
        <w:t xml:space="preserve">. </w:t>
      </w:r>
      <w:r w:rsidR="000D01B8">
        <w:rPr>
          <w:bCs/>
          <w:color w:val="000000"/>
        </w:rPr>
        <w:t>Šiuo metu minėta informacija pateikiama iki einamųjų metų kovo 1 d.</w:t>
      </w:r>
      <w:r w:rsidR="00F86826">
        <w:rPr>
          <w:bCs/>
          <w:color w:val="000000"/>
        </w:rPr>
        <w:t>,</w:t>
      </w:r>
      <w:r w:rsidR="000D01B8">
        <w:rPr>
          <w:bCs/>
          <w:color w:val="000000"/>
        </w:rPr>
        <w:t xml:space="preserve"> </w:t>
      </w:r>
      <w:r w:rsidR="000D01B8" w:rsidRPr="000D01B8">
        <w:rPr>
          <w:bCs/>
          <w:color w:val="000000"/>
        </w:rPr>
        <w:t xml:space="preserve">patikslintą įstaigos grupių ir vaikų </w:t>
      </w:r>
      <w:r w:rsidR="000D01B8">
        <w:rPr>
          <w:bCs/>
          <w:color w:val="000000"/>
        </w:rPr>
        <w:t xml:space="preserve">skaičių – iki </w:t>
      </w:r>
      <w:r w:rsidR="000D01B8" w:rsidRPr="000D01B8">
        <w:rPr>
          <w:bCs/>
          <w:color w:val="000000"/>
        </w:rPr>
        <w:t>einamųjų metų liepos 1 d.</w:t>
      </w:r>
      <w:r w:rsidR="000D01B8">
        <w:rPr>
          <w:bCs/>
          <w:color w:val="000000"/>
        </w:rPr>
        <w:t xml:space="preserve"> </w:t>
      </w:r>
      <w:r w:rsidR="00F86826">
        <w:rPr>
          <w:bCs/>
          <w:color w:val="000000"/>
        </w:rPr>
        <w:t xml:space="preserve">Šis pakeitimas inicijuojamas pasikeitus </w:t>
      </w:r>
      <w:r w:rsidR="00F86826" w:rsidRPr="00F86826">
        <w:rPr>
          <w:bCs/>
          <w:color w:val="000000"/>
        </w:rPr>
        <w:t>Priėmimo į valstybinę ir savivaldybės bendrojo ugdymo mokyklą, profesinio mokymo įstaigą bendrųjų kriterijų sąraš</w:t>
      </w:r>
      <w:r w:rsidR="00F86826">
        <w:rPr>
          <w:bCs/>
          <w:color w:val="000000"/>
        </w:rPr>
        <w:t>o</w:t>
      </w:r>
      <w:r w:rsidR="00F86826" w:rsidRPr="00F86826">
        <w:rPr>
          <w:bCs/>
          <w:color w:val="000000"/>
        </w:rPr>
        <w:t xml:space="preserve">, </w:t>
      </w:r>
      <w:r w:rsidR="00F86826">
        <w:rPr>
          <w:bCs/>
          <w:color w:val="000000"/>
        </w:rPr>
        <w:t xml:space="preserve">patvirtinto </w:t>
      </w:r>
      <w:r w:rsidR="00AA0305" w:rsidRPr="00AA0305">
        <w:rPr>
          <w:bCs/>
          <w:color w:val="000000"/>
        </w:rPr>
        <w:t>Lietuvos Respublikos švietimo ir mokslo ministro 2004 m. birželio 25 d. įsakymu Nr. ISAK-1019 ,,Dėl Priėmimo į valstybinę ir savivaldybės bendrojo ugdymo mokyklą, profesinio mokymo įstaigą bendrųjų kriterijų sąrašo patvirtinimo“,</w:t>
      </w:r>
      <w:r w:rsidR="00F86826">
        <w:rPr>
          <w:bCs/>
          <w:color w:val="000000"/>
        </w:rPr>
        <w:t xml:space="preserve"> 3 punktui, kuriuo pavėlinta </w:t>
      </w:r>
      <w:r w:rsidR="00AA0305" w:rsidRPr="00AA0305">
        <w:rPr>
          <w:bCs/>
          <w:color w:val="000000"/>
        </w:rPr>
        <w:t>mokinių, ugdomų pagal priešmokyklinio ugdymo programą, skaiči</w:t>
      </w:r>
      <w:r w:rsidR="00F86826">
        <w:rPr>
          <w:bCs/>
          <w:color w:val="000000"/>
        </w:rPr>
        <w:t>aus</w:t>
      </w:r>
      <w:r w:rsidR="00AA0305" w:rsidRPr="00AA0305">
        <w:rPr>
          <w:bCs/>
          <w:color w:val="000000"/>
        </w:rPr>
        <w:t xml:space="preserve"> ir priešmokyklinio ugdymo grupių skaiči</w:t>
      </w:r>
      <w:r w:rsidR="00F86826">
        <w:rPr>
          <w:bCs/>
          <w:color w:val="000000"/>
        </w:rPr>
        <w:t xml:space="preserve">aus nustatymo data steigėjui. Steigėjas priešmokyklinio ugdymo grupių ir mokinių skaičių jose turi nustatyti iki einamųjų metų gegužės 31 d. </w:t>
      </w:r>
      <w:r w:rsidR="00AA0305" w:rsidRPr="00AA0305">
        <w:rPr>
          <w:bCs/>
          <w:color w:val="000000"/>
        </w:rPr>
        <w:t>Iki rugsėjo 1 d. mokinių, ugdomų pagal priešmokyklinio ugdymo programą, skaičių ir priešmokyklinio ugdymo grupių skaičių patikslina</w:t>
      </w:r>
      <w:r w:rsidR="00F86826">
        <w:rPr>
          <w:bCs/>
          <w:color w:val="000000"/>
        </w:rPr>
        <w:t xml:space="preserve">. </w:t>
      </w:r>
      <w:r w:rsidR="002B08E2" w:rsidRPr="002B08E2">
        <w:rPr>
          <w:bCs/>
          <w:color w:val="000000"/>
        </w:rPr>
        <w:t xml:space="preserve"> </w:t>
      </w:r>
    </w:p>
    <w:p w:rsidR="003A356A" w:rsidRPr="003E61B2" w:rsidRDefault="003A356A" w:rsidP="003A356A">
      <w:pPr>
        <w:widowControl w:val="0"/>
        <w:spacing w:line="360" w:lineRule="auto"/>
        <w:ind w:firstLine="709"/>
        <w:jc w:val="both"/>
        <w:rPr>
          <w:kern w:val="1"/>
        </w:rPr>
      </w:pPr>
      <w:r w:rsidRPr="003E61B2">
        <w:rPr>
          <w:b/>
          <w:kern w:val="1"/>
        </w:rPr>
        <w:t>Galimos neigiamos pasekmės priėmus projektą, kokių priemonių reikėtų imtis, kad tokių pasekmių būtų išvengta</w:t>
      </w:r>
      <w:r w:rsidRPr="003E61B2">
        <w:rPr>
          <w:kern w:val="1"/>
        </w:rPr>
        <w:t xml:space="preserve"> – priėmus sprendimo projektą, neigiamų pasekmių nenumatoma.</w:t>
      </w:r>
    </w:p>
    <w:p w:rsidR="003A356A" w:rsidRPr="003E61B2" w:rsidRDefault="003A356A" w:rsidP="003A356A">
      <w:pPr>
        <w:widowControl w:val="0"/>
        <w:spacing w:line="360" w:lineRule="auto"/>
        <w:ind w:firstLine="709"/>
        <w:jc w:val="both"/>
        <w:rPr>
          <w:kern w:val="1"/>
        </w:rPr>
      </w:pPr>
      <w:r w:rsidRPr="003E61B2">
        <w:rPr>
          <w:b/>
          <w:kern w:val="1"/>
        </w:rPr>
        <w:t xml:space="preserve">Kokie šios srities aktai tebegalioja ir kokius galiojančius aktus būtina pakeisti ar panaikinti, priėmus teikiamą projektą – </w:t>
      </w:r>
      <w:r w:rsidRPr="003E61B2">
        <w:rPr>
          <w:kern w:val="1"/>
        </w:rPr>
        <w:t>priėmus šį Lazdijų rajono savivaldybės tarybos sprendimą, galiojančių teisės aktų pakeisti ar panaikinti nereikės.</w:t>
      </w:r>
    </w:p>
    <w:p w:rsidR="003A356A" w:rsidRPr="003E61B2" w:rsidRDefault="003A356A" w:rsidP="003A356A">
      <w:pPr>
        <w:widowControl w:val="0"/>
        <w:spacing w:line="360" w:lineRule="auto"/>
        <w:ind w:firstLine="709"/>
        <w:jc w:val="both"/>
        <w:rPr>
          <w:kern w:val="1"/>
        </w:rPr>
      </w:pPr>
      <w:r w:rsidRPr="003E61B2">
        <w:rPr>
          <w:b/>
          <w:kern w:val="1"/>
        </w:rPr>
        <w:t>Rengiant projektą gauti specialistų vertinimai ir išvados</w:t>
      </w:r>
      <w:r w:rsidRPr="003E61B2">
        <w:rPr>
          <w:kern w:val="1"/>
        </w:rPr>
        <w:t xml:space="preserve"> – dėl sprendimo projekto pastabų ir pasiūlymų negauta.</w:t>
      </w:r>
    </w:p>
    <w:p w:rsidR="003A356A" w:rsidRPr="003E61B2" w:rsidRDefault="003A356A" w:rsidP="003A356A">
      <w:pPr>
        <w:widowControl w:val="0"/>
        <w:spacing w:line="360" w:lineRule="auto"/>
        <w:ind w:firstLine="709"/>
        <w:jc w:val="both"/>
        <w:rPr>
          <w:kern w:val="1"/>
        </w:rPr>
      </w:pPr>
      <w:r w:rsidRPr="003E61B2">
        <w:rPr>
          <w:b/>
          <w:kern w:val="1"/>
        </w:rPr>
        <w:t>Sprendimo projektą parengė</w:t>
      </w:r>
      <w:r w:rsidRPr="003E61B2">
        <w:rPr>
          <w:kern w:val="1"/>
        </w:rPr>
        <w:t xml:space="preserve"> </w:t>
      </w:r>
      <w:r w:rsidRPr="003E61B2">
        <w:t xml:space="preserve">Lazdijų </w:t>
      </w:r>
      <w:r w:rsidRPr="003E61B2">
        <w:rPr>
          <w:kern w:val="1"/>
        </w:rPr>
        <w:t xml:space="preserve">rajono savivaldybės administracijos </w:t>
      </w:r>
      <w:r w:rsidR="002B3A29" w:rsidRPr="003E61B2">
        <w:rPr>
          <w:kern w:val="1"/>
        </w:rPr>
        <w:t xml:space="preserve">Švietimo, kultūros ir sporto skyriaus vyr. specialistė Asta </w:t>
      </w:r>
      <w:proofErr w:type="spellStart"/>
      <w:r w:rsidR="002B3A29" w:rsidRPr="003E61B2">
        <w:rPr>
          <w:kern w:val="1"/>
        </w:rPr>
        <w:t>Zablackienė</w:t>
      </w:r>
      <w:proofErr w:type="spellEnd"/>
      <w:r w:rsidR="002B3A29" w:rsidRPr="003E61B2">
        <w:rPr>
          <w:kern w:val="1"/>
        </w:rPr>
        <w:t xml:space="preserve">. </w:t>
      </w:r>
    </w:p>
    <w:p w:rsidR="003A356A" w:rsidRPr="003E61B2" w:rsidRDefault="003A356A" w:rsidP="003A356A">
      <w:pPr>
        <w:widowControl w:val="0"/>
        <w:spacing w:line="360" w:lineRule="auto"/>
        <w:ind w:firstLine="283"/>
        <w:jc w:val="both"/>
        <w:rPr>
          <w:kern w:val="1"/>
        </w:rPr>
      </w:pPr>
    </w:p>
    <w:p w:rsidR="003A356A" w:rsidRPr="003E61B2" w:rsidRDefault="002B3A29" w:rsidP="00C94D93">
      <w:pPr>
        <w:keepNext/>
        <w:widowControl w:val="0"/>
        <w:suppressAutoHyphens/>
        <w:spacing w:line="360" w:lineRule="auto"/>
        <w:jc w:val="both"/>
        <w:outlineLvl w:val="4"/>
        <w:rPr>
          <w:rFonts w:eastAsia="Arial Unicode MS"/>
          <w:kern w:val="1"/>
          <w:lang w:eastAsia="lt-LT"/>
        </w:rPr>
      </w:pPr>
      <w:r w:rsidRPr="003E61B2">
        <w:rPr>
          <w:rFonts w:eastAsia="Arial Unicode MS"/>
          <w:kern w:val="1"/>
          <w:lang w:eastAsia="lt-LT"/>
        </w:rPr>
        <w:t xml:space="preserve">Vyr. specialistė </w:t>
      </w:r>
      <w:r w:rsidR="003A356A" w:rsidRPr="003E61B2">
        <w:rPr>
          <w:rFonts w:eastAsia="Arial Unicode MS"/>
          <w:kern w:val="1"/>
          <w:lang w:eastAsia="lt-LT"/>
        </w:rPr>
        <w:t xml:space="preserve">                                    </w:t>
      </w:r>
      <w:r w:rsidRPr="003E61B2">
        <w:rPr>
          <w:rFonts w:eastAsia="Arial Unicode MS"/>
          <w:kern w:val="1"/>
          <w:lang w:eastAsia="lt-LT"/>
        </w:rPr>
        <w:t xml:space="preserve">                                    </w:t>
      </w:r>
      <w:r w:rsidR="003A356A" w:rsidRPr="003E61B2">
        <w:rPr>
          <w:rFonts w:eastAsia="Arial Unicode MS"/>
          <w:kern w:val="1"/>
          <w:lang w:eastAsia="lt-LT"/>
        </w:rPr>
        <w:t xml:space="preserve">                   </w:t>
      </w:r>
      <w:r w:rsidRPr="003E61B2">
        <w:rPr>
          <w:rFonts w:eastAsia="Arial Unicode MS"/>
          <w:kern w:val="1"/>
          <w:lang w:eastAsia="lt-LT"/>
        </w:rPr>
        <w:t xml:space="preserve">Asta </w:t>
      </w:r>
      <w:proofErr w:type="spellStart"/>
      <w:r w:rsidRPr="003E61B2">
        <w:rPr>
          <w:rFonts w:eastAsia="Arial Unicode MS"/>
          <w:kern w:val="1"/>
          <w:lang w:eastAsia="lt-LT"/>
        </w:rPr>
        <w:t>Zablackienė</w:t>
      </w:r>
      <w:proofErr w:type="spellEnd"/>
    </w:p>
    <w:p w:rsidR="003A356A" w:rsidRPr="00E000A0" w:rsidRDefault="003A356A" w:rsidP="003A356A">
      <w:pPr>
        <w:widowControl w:val="0"/>
        <w:spacing w:line="360" w:lineRule="auto"/>
        <w:jc w:val="both"/>
        <w:rPr>
          <w:rFonts w:eastAsia="Arial Unicode MS"/>
          <w:strike/>
          <w:kern w:val="1"/>
          <w:lang w:eastAsia="lt-LT"/>
        </w:rPr>
      </w:pPr>
    </w:p>
    <w:p w:rsidR="003A356A" w:rsidRPr="00E000A0" w:rsidRDefault="003A356A" w:rsidP="003A356A">
      <w:pPr>
        <w:widowControl w:val="0"/>
        <w:tabs>
          <w:tab w:val="center" w:pos="4153"/>
          <w:tab w:val="right" w:pos="8306"/>
        </w:tabs>
        <w:spacing w:line="360" w:lineRule="auto"/>
        <w:jc w:val="both"/>
        <w:rPr>
          <w:rFonts w:eastAsia="Arial Unicode MS"/>
          <w:strike/>
          <w:kern w:val="1"/>
          <w:lang w:eastAsia="lt-LT"/>
        </w:rPr>
      </w:pPr>
    </w:p>
    <w:sectPr w:rsidR="003A356A" w:rsidRPr="00E000A0" w:rsidSect="00AE1B10">
      <w:pgSz w:w="11907" w:h="16840" w:code="9"/>
      <w:pgMar w:top="1134" w:right="567" w:bottom="1134" w:left="1701" w:header="720" w:footer="720"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6BF4" w:rsidRDefault="00896BF4">
      <w:r>
        <w:separator/>
      </w:r>
    </w:p>
  </w:endnote>
  <w:endnote w:type="continuationSeparator" w:id="0">
    <w:p w:rsidR="00896BF4" w:rsidRDefault="0089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6BF4" w:rsidRDefault="00896BF4">
      <w:r>
        <w:separator/>
      </w:r>
    </w:p>
  </w:footnote>
  <w:footnote w:type="continuationSeparator" w:id="0">
    <w:p w:rsidR="00896BF4" w:rsidRDefault="0089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8E6" w:rsidRDefault="00B738E6" w:rsidP="00B738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38E6" w:rsidRDefault="00B738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0A46" w:rsidRDefault="001F0A46">
    <w:pPr>
      <w:pStyle w:val="Antrats"/>
      <w:jc w:val="center"/>
    </w:pPr>
    <w:r>
      <w:fldChar w:fldCharType="begin"/>
    </w:r>
    <w:r>
      <w:instrText>PAGE   \* MERGEFORMAT</w:instrText>
    </w:r>
    <w:r>
      <w:fldChar w:fldCharType="separate"/>
    </w:r>
    <w:r>
      <w:t>2</w:t>
    </w:r>
    <w:r>
      <w:fldChar w:fldCharType="end"/>
    </w:r>
  </w:p>
  <w:p w:rsidR="001F0A46" w:rsidRDefault="001F0A4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163F" w:rsidRDefault="001F0A46" w:rsidP="0077163F">
    <w:pPr>
      <w:pStyle w:val="Antrats"/>
      <w:jc w:val="right"/>
    </w:pPr>
    <w:r>
      <w:t>Projektas</w:t>
    </w:r>
  </w:p>
  <w:p w:rsidR="001F0A46" w:rsidRDefault="001F0A46" w:rsidP="0077163F">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41"/>
        </w:tabs>
        <w:ind w:left="-141" w:firstLine="0"/>
      </w:pPr>
    </w:lvl>
    <w:lvl w:ilvl="1">
      <w:start w:val="1"/>
      <w:numFmt w:val="none"/>
      <w:suff w:val="nothing"/>
      <w:lvlText w:val=""/>
      <w:lvlJc w:val="left"/>
      <w:pPr>
        <w:tabs>
          <w:tab w:val="num" w:pos="-141"/>
        </w:tabs>
        <w:ind w:left="-141" w:firstLine="0"/>
      </w:pPr>
    </w:lvl>
    <w:lvl w:ilvl="2">
      <w:start w:val="1"/>
      <w:numFmt w:val="none"/>
      <w:suff w:val="nothing"/>
      <w:lvlText w:val=""/>
      <w:lvlJc w:val="left"/>
      <w:pPr>
        <w:tabs>
          <w:tab w:val="num" w:pos="-141"/>
        </w:tabs>
        <w:ind w:left="-141" w:firstLine="0"/>
      </w:pPr>
    </w:lvl>
    <w:lvl w:ilvl="3">
      <w:start w:val="1"/>
      <w:numFmt w:val="none"/>
      <w:suff w:val="nothing"/>
      <w:lvlText w:val=""/>
      <w:lvlJc w:val="left"/>
      <w:pPr>
        <w:tabs>
          <w:tab w:val="num" w:pos="-141"/>
        </w:tabs>
        <w:ind w:left="-141" w:firstLine="0"/>
      </w:pPr>
    </w:lvl>
    <w:lvl w:ilvl="4">
      <w:start w:val="1"/>
      <w:numFmt w:val="none"/>
      <w:suff w:val="nothing"/>
      <w:lvlText w:val=""/>
      <w:lvlJc w:val="left"/>
      <w:pPr>
        <w:tabs>
          <w:tab w:val="num" w:pos="-141"/>
        </w:tabs>
        <w:ind w:left="-141" w:firstLine="0"/>
      </w:pPr>
    </w:lvl>
    <w:lvl w:ilvl="5">
      <w:start w:val="1"/>
      <w:numFmt w:val="none"/>
      <w:suff w:val="nothing"/>
      <w:lvlText w:val=""/>
      <w:lvlJc w:val="left"/>
      <w:pPr>
        <w:tabs>
          <w:tab w:val="num" w:pos="-141"/>
        </w:tabs>
        <w:ind w:left="-141" w:firstLine="0"/>
      </w:pPr>
    </w:lvl>
    <w:lvl w:ilvl="6">
      <w:start w:val="1"/>
      <w:numFmt w:val="none"/>
      <w:suff w:val="nothing"/>
      <w:lvlText w:val=""/>
      <w:lvlJc w:val="left"/>
      <w:pPr>
        <w:tabs>
          <w:tab w:val="num" w:pos="-141"/>
        </w:tabs>
        <w:ind w:left="-141" w:firstLine="0"/>
      </w:pPr>
    </w:lvl>
    <w:lvl w:ilvl="7">
      <w:start w:val="1"/>
      <w:numFmt w:val="none"/>
      <w:suff w:val="nothing"/>
      <w:lvlText w:val=""/>
      <w:lvlJc w:val="left"/>
      <w:pPr>
        <w:tabs>
          <w:tab w:val="num" w:pos="-141"/>
        </w:tabs>
        <w:ind w:left="-141" w:firstLine="0"/>
      </w:pPr>
    </w:lvl>
    <w:lvl w:ilvl="8">
      <w:start w:val="1"/>
      <w:numFmt w:val="none"/>
      <w:suff w:val="nothing"/>
      <w:lvlText w:val=""/>
      <w:lvlJc w:val="left"/>
      <w:pPr>
        <w:tabs>
          <w:tab w:val="num" w:pos="-141"/>
        </w:tabs>
        <w:ind w:left="-141" w:firstLine="0"/>
      </w:pPr>
    </w:lvl>
  </w:abstractNum>
  <w:abstractNum w:abstractNumId="1" w15:restartNumberingAfterBreak="0">
    <w:nsid w:val="00F73957"/>
    <w:multiLevelType w:val="hybridMultilevel"/>
    <w:tmpl w:val="F66C3B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6A452D"/>
    <w:multiLevelType w:val="hybridMultilevel"/>
    <w:tmpl w:val="0928B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9E3DE5"/>
    <w:multiLevelType w:val="hybridMultilevel"/>
    <w:tmpl w:val="56765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CB3A74"/>
    <w:multiLevelType w:val="hybridMultilevel"/>
    <w:tmpl w:val="7890BF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3159A3"/>
    <w:multiLevelType w:val="hybridMultilevel"/>
    <w:tmpl w:val="F65E33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4D30C0"/>
    <w:multiLevelType w:val="hybridMultilevel"/>
    <w:tmpl w:val="E690E9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D516FD"/>
    <w:multiLevelType w:val="hybridMultilevel"/>
    <w:tmpl w:val="093220F2"/>
    <w:lvl w:ilvl="0" w:tplc="0F6AC94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1186941"/>
    <w:multiLevelType w:val="hybridMultilevel"/>
    <w:tmpl w:val="A9825C8C"/>
    <w:lvl w:ilvl="0" w:tplc="0427000F">
      <w:start w:val="1"/>
      <w:numFmt w:val="decimal"/>
      <w:lvlText w:val="%1."/>
      <w:lvlJc w:val="left"/>
      <w:pPr>
        <w:ind w:left="720" w:hanging="360"/>
      </w:pPr>
    </w:lvl>
    <w:lvl w:ilvl="1" w:tplc="EF5673A8">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697714"/>
    <w:multiLevelType w:val="hybridMultilevel"/>
    <w:tmpl w:val="B6323B8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191EC1"/>
    <w:multiLevelType w:val="hybridMultilevel"/>
    <w:tmpl w:val="E758BBD2"/>
    <w:lvl w:ilvl="0" w:tplc="FD72B2B8">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26C7601"/>
    <w:multiLevelType w:val="hybridMultilevel"/>
    <w:tmpl w:val="C15EE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A22C26"/>
    <w:multiLevelType w:val="hybridMultilevel"/>
    <w:tmpl w:val="E35862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52250B"/>
    <w:multiLevelType w:val="hybridMultilevel"/>
    <w:tmpl w:val="BDBC485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4C2B46E0"/>
    <w:multiLevelType w:val="hybridMultilevel"/>
    <w:tmpl w:val="90F6D4A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74528A0"/>
    <w:multiLevelType w:val="hybridMultilevel"/>
    <w:tmpl w:val="29D892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98879D2"/>
    <w:multiLevelType w:val="hybridMultilevel"/>
    <w:tmpl w:val="A05C5C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CB67E3"/>
    <w:multiLevelType w:val="hybridMultilevel"/>
    <w:tmpl w:val="85DCB5CC"/>
    <w:lvl w:ilvl="0" w:tplc="0427000F">
      <w:start w:val="1"/>
      <w:numFmt w:val="decimal"/>
      <w:lvlText w:val="%1."/>
      <w:lvlJc w:val="left"/>
      <w:pPr>
        <w:ind w:left="2487" w:hanging="360"/>
      </w:pPr>
      <w:rPr>
        <w:rFonts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abstractNum w:abstractNumId="18" w15:restartNumberingAfterBreak="0">
    <w:nsid w:val="6DA47FF4"/>
    <w:multiLevelType w:val="hybridMultilevel"/>
    <w:tmpl w:val="3274F2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3A543C4"/>
    <w:multiLevelType w:val="hybridMultilevel"/>
    <w:tmpl w:val="155E0D22"/>
    <w:lvl w:ilvl="0" w:tplc="FC12CB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B263349"/>
    <w:multiLevelType w:val="hybridMultilevel"/>
    <w:tmpl w:val="2B26CE3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C4E7CFF"/>
    <w:multiLevelType w:val="hybridMultilevel"/>
    <w:tmpl w:val="2D2097D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4"/>
  </w:num>
  <w:num w:numId="2">
    <w:abstractNumId w:val="20"/>
  </w:num>
  <w:num w:numId="3">
    <w:abstractNumId w:val="9"/>
  </w:num>
  <w:num w:numId="4">
    <w:abstractNumId w:val="17"/>
  </w:num>
  <w:num w:numId="5">
    <w:abstractNumId w:val="15"/>
  </w:num>
  <w:num w:numId="6">
    <w:abstractNumId w:val="5"/>
  </w:num>
  <w:num w:numId="7">
    <w:abstractNumId w:val="4"/>
  </w:num>
  <w:num w:numId="8">
    <w:abstractNumId w:val="21"/>
  </w:num>
  <w:num w:numId="9">
    <w:abstractNumId w:val="6"/>
  </w:num>
  <w:num w:numId="10">
    <w:abstractNumId w:val="12"/>
  </w:num>
  <w:num w:numId="11">
    <w:abstractNumId w:val="18"/>
  </w:num>
  <w:num w:numId="12">
    <w:abstractNumId w:val="16"/>
  </w:num>
  <w:num w:numId="13">
    <w:abstractNumId w:val="11"/>
  </w:num>
  <w:num w:numId="14">
    <w:abstractNumId w:val="8"/>
  </w:num>
  <w:num w:numId="15">
    <w:abstractNumId w:val="1"/>
  </w:num>
  <w:num w:numId="16">
    <w:abstractNumId w:val="2"/>
  </w:num>
  <w:num w:numId="17">
    <w:abstractNumId w:val="13"/>
  </w:num>
  <w:num w:numId="18">
    <w:abstractNumId w:val="3"/>
  </w:num>
  <w:num w:numId="19">
    <w:abstractNumId w:val="19"/>
  </w:num>
  <w:num w:numId="20">
    <w:abstractNumId w:val="0"/>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D6"/>
    <w:rsid w:val="00003FA3"/>
    <w:rsid w:val="000052C3"/>
    <w:rsid w:val="00012DF9"/>
    <w:rsid w:val="00013AC5"/>
    <w:rsid w:val="00015761"/>
    <w:rsid w:val="00016775"/>
    <w:rsid w:val="00022AD8"/>
    <w:rsid w:val="00025A4B"/>
    <w:rsid w:val="0002753F"/>
    <w:rsid w:val="00037B35"/>
    <w:rsid w:val="00041F0E"/>
    <w:rsid w:val="00042511"/>
    <w:rsid w:val="00043D8A"/>
    <w:rsid w:val="00046A7F"/>
    <w:rsid w:val="00051FEC"/>
    <w:rsid w:val="000529FD"/>
    <w:rsid w:val="0005518A"/>
    <w:rsid w:val="0005715A"/>
    <w:rsid w:val="000607C7"/>
    <w:rsid w:val="00061BB6"/>
    <w:rsid w:val="00066C6C"/>
    <w:rsid w:val="000701A2"/>
    <w:rsid w:val="0007467A"/>
    <w:rsid w:val="00081B0E"/>
    <w:rsid w:val="000854B5"/>
    <w:rsid w:val="00086327"/>
    <w:rsid w:val="000877A2"/>
    <w:rsid w:val="0009063A"/>
    <w:rsid w:val="000A4A6F"/>
    <w:rsid w:val="000A56D9"/>
    <w:rsid w:val="000B0A71"/>
    <w:rsid w:val="000B32C6"/>
    <w:rsid w:val="000C3C45"/>
    <w:rsid w:val="000D01B8"/>
    <w:rsid w:val="000D2AC9"/>
    <w:rsid w:val="000D54D9"/>
    <w:rsid w:val="000F0CEA"/>
    <w:rsid w:val="000F1B74"/>
    <w:rsid w:val="000F7542"/>
    <w:rsid w:val="000F7804"/>
    <w:rsid w:val="0010132D"/>
    <w:rsid w:val="00107886"/>
    <w:rsid w:val="00113FA3"/>
    <w:rsid w:val="00117FB1"/>
    <w:rsid w:val="00123192"/>
    <w:rsid w:val="00123F8A"/>
    <w:rsid w:val="0012729E"/>
    <w:rsid w:val="0013381E"/>
    <w:rsid w:val="00133B64"/>
    <w:rsid w:val="001364BE"/>
    <w:rsid w:val="00145ECE"/>
    <w:rsid w:val="0014757F"/>
    <w:rsid w:val="001521FA"/>
    <w:rsid w:val="00154D07"/>
    <w:rsid w:val="0016199F"/>
    <w:rsid w:val="00162747"/>
    <w:rsid w:val="001639B8"/>
    <w:rsid w:val="001663F3"/>
    <w:rsid w:val="001674E8"/>
    <w:rsid w:val="00170DB7"/>
    <w:rsid w:val="0017637F"/>
    <w:rsid w:val="00180A99"/>
    <w:rsid w:val="00180DC5"/>
    <w:rsid w:val="0018396B"/>
    <w:rsid w:val="00184C4A"/>
    <w:rsid w:val="00185838"/>
    <w:rsid w:val="001932A4"/>
    <w:rsid w:val="0019381E"/>
    <w:rsid w:val="0019576B"/>
    <w:rsid w:val="00195C1D"/>
    <w:rsid w:val="001A2BC4"/>
    <w:rsid w:val="001A3432"/>
    <w:rsid w:val="001B47D8"/>
    <w:rsid w:val="001B7A83"/>
    <w:rsid w:val="001C54BA"/>
    <w:rsid w:val="001C616B"/>
    <w:rsid w:val="001D6C09"/>
    <w:rsid w:val="001E3779"/>
    <w:rsid w:val="001F0A46"/>
    <w:rsid w:val="001F2B6D"/>
    <w:rsid w:val="00201957"/>
    <w:rsid w:val="00202E2C"/>
    <w:rsid w:val="00206931"/>
    <w:rsid w:val="00210AFD"/>
    <w:rsid w:val="00211E85"/>
    <w:rsid w:val="00214DE3"/>
    <w:rsid w:val="00223B30"/>
    <w:rsid w:val="00226B2D"/>
    <w:rsid w:val="002300EC"/>
    <w:rsid w:val="002335AB"/>
    <w:rsid w:val="00235F9F"/>
    <w:rsid w:val="00236AD2"/>
    <w:rsid w:val="002406A9"/>
    <w:rsid w:val="00242501"/>
    <w:rsid w:val="00244A3B"/>
    <w:rsid w:val="00253624"/>
    <w:rsid w:val="00257A3A"/>
    <w:rsid w:val="0026502C"/>
    <w:rsid w:val="00276342"/>
    <w:rsid w:val="00276BCF"/>
    <w:rsid w:val="00277E82"/>
    <w:rsid w:val="00286D03"/>
    <w:rsid w:val="00292A31"/>
    <w:rsid w:val="00296C93"/>
    <w:rsid w:val="00297F6E"/>
    <w:rsid w:val="002A5237"/>
    <w:rsid w:val="002A54FD"/>
    <w:rsid w:val="002B08E2"/>
    <w:rsid w:val="002B2837"/>
    <w:rsid w:val="002B3A29"/>
    <w:rsid w:val="002B41BB"/>
    <w:rsid w:val="002B723C"/>
    <w:rsid w:val="002C136D"/>
    <w:rsid w:val="002D5EE9"/>
    <w:rsid w:val="002E067E"/>
    <w:rsid w:val="002E1D90"/>
    <w:rsid w:val="002E585D"/>
    <w:rsid w:val="002F0BBD"/>
    <w:rsid w:val="002F2E65"/>
    <w:rsid w:val="002F31CF"/>
    <w:rsid w:val="00306227"/>
    <w:rsid w:val="00310646"/>
    <w:rsid w:val="00312D5E"/>
    <w:rsid w:val="00317CFC"/>
    <w:rsid w:val="00321D89"/>
    <w:rsid w:val="003232D5"/>
    <w:rsid w:val="00325659"/>
    <w:rsid w:val="00326FB7"/>
    <w:rsid w:val="00341D10"/>
    <w:rsid w:val="00345CBB"/>
    <w:rsid w:val="00353DAC"/>
    <w:rsid w:val="00364135"/>
    <w:rsid w:val="00375A6C"/>
    <w:rsid w:val="00375FA5"/>
    <w:rsid w:val="00376686"/>
    <w:rsid w:val="003810D5"/>
    <w:rsid w:val="0039504E"/>
    <w:rsid w:val="003957CE"/>
    <w:rsid w:val="003A0C85"/>
    <w:rsid w:val="003A0DF7"/>
    <w:rsid w:val="003A16C6"/>
    <w:rsid w:val="003A356A"/>
    <w:rsid w:val="003B090B"/>
    <w:rsid w:val="003B51AA"/>
    <w:rsid w:val="003C223A"/>
    <w:rsid w:val="003D1E38"/>
    <w:rsid w:val="003D24B9"/>
    <w:rsid w:val="003D2640"/>
    <w:rsid w:val="003D6F92"/>
    <w:rsid w:val="003E61B2"/>
    <w:rsid w:val="003F283E"/>
    <w:rsid w:val="003F46ED"/>
    <w:rsid w:val="003F5A6F"/>
    <w:rsid w:val="003F79F0"/>
    <w:rsid w:val="00401B70"/>
    <w:rsid w:val="004118EA"/>
    <w:rsid w:val="0041354D"/>
    <w:rsid w:val="00413863"/>
    <w:rsid w:val="004139B6"/>
    <w:rsid w:val="004205D0"/>
    <w:rsid w:val="00422908"/>
    <w:rsid w:val="00430709"/>
    <w:rsid w:val="00434699"/>
    <w:rsid w:val="00441E9C"/>
    <w:rsid w:val="00451080"/>
    <w:rsid w:val="0045146B"/>
    <w:rsid w:val="00453559"/>
    <w:rsid w:val="0045479F"/>
    <w:rsid w:val="004549A0"/>
    <w:rsid w:val="004554D3"/>
    <w:rsid w:val="004642D2"/>
    <w:rsid w:val="00465CD9"/>
    <w:rsid w:val="00473336"/>
    <w:rsid w:val="00494358"/>
    <w:rsid w:val="00495E08"/>
    <w:rsid w:val="00496C0C"/>
    <w:rsid w:val="004A0C16"/>
    <w:rsid w:val="004A1D74"/>
    <w:rsid w:val="004A43F6"/>
    <w:rsid w:val="004B30D7"/>
    <w:rsid w:val="004D099F"/>
    <w:rsid w:val="004D2542"/>
    <w:rsid w:val="004D4FE6"/>
    <w:rsid w:val="004D560F"/>
    <w:rsid w:val="004F4A0C"/>
    <w:rsid w:val="004F7BC2"/>
    <w:rsid w:val="00502C6E"/>
    <w:rsid w:val="005031A5"/>
    <w:rsid w:val="0050488F"/>
    <w:rsid w:val="00512A35"/>
    <w:rsid w:val="00512E32"/>
    <w:rsid w:val="0051446B"/>
    <w:rsid w:val="00524433"/>
    <w:rsid w:val="00524C7C"/>
    <w:rsid w:val="00526864"/>
    <w:rsid w:val="005370CA"/>
    <w:rsid w:val="005401D7"/>
    <w:rsid w:val="00542E82"/>
    <w:rsid w:val="00543135"/>
    <w:rsid w:val="00550EF0"/>
    <w:rsid w:val="005513D6"/>
    <w:rsid w:val="00552F7F"/>
    <w:rsid w:val="00553B0C"/>
    <w:rsid w:val="00556611"/>
    <w:rsid w:val="00556C21"/>
    <w:rsid w:val="00571970"/>
    <w:rsid w:val="00572B7B"/>
    <w:rsid w:val="00572E20"/>
    <w:rsid w:val="00573E0B"/>
    <w:rsid w:val="00577096"/>
    <w:rsid w:val="0058075B"/>
    <w:rsid w:val="0058114B"/>
    <w:rsid w:val="00581EA1"/>
    <w:rsid w:val="0058240C"/>
    <w:rsid w:val="00583B06"/>
    <w:rsid w:val="00583C43"/>
    <w:rsid w:val="005911BB"/>
    <w:rsid w:val="005961DF"/>
    <w:rsid w:val="005B1C0E"/>
    <w:rsid w:val="005B2BF2"/>
    <w:rsid w:val="005B52CF"/>
    <w:rsid w:val="005B7382"/>
    <w:rsid w:val="005C29C2"/>
    <w:rsid w:val="005D0755"/>
    <w:rsid w:val="005D0B51"/>
    <w:rsid w:val="005E0C8A"/>
    <w:rsid w:val="005E65BC"/>
    <w:rsid w:val="005E6EEE"/>
    <w:rsid w:val="005F1684"/>
    <w:rsid w:val="005F1A04"/>
    <w:rsid w:val="005F7701"/>
    <w:rsid w:val="006000E7"/>
    <w:rsid w:val="006005AB"/>
    <w:rsid w:val="00601872"/>
    <w:rsid w:val="00603DB6"/>
    <w:rsid w:val="006140E3"/>
    <w:rsid w:val="0061628E"/>
    <w:rsid w:val="006210D9"/>
    <w:rsid w:val="00623E64"/>
    <w:rsid w:val="006266EE"/>
    <w:rsid w:val="00631C29"/>
    <w:rsid w:val="006357FD"/>
    <w:rsid w:val="006479FC"/>
    <w:rsid w:val="00651D51"/>
    <w:rsid w:val="00662BAB"/>
    <w:rsid w:val="0066484C"/>
    <w:rsid w:val="00664D96"/>
    <w:rsid w:val="0066716F"/>
    <w:rsid w:val="00667808"/>
    <w:rsid w:val="00670CD9"/>
    <w:rsid w:val="006711C7"/>
    <w:rsid w:val="00675111"/>
    <w:rsid w:val="0067763A"/>
    <w:rsid w:val="0068064E"/>
    <w:rsid w:val="006842E9"/>
    <w:rsid w:val="00684A5B"/>
    <w:rsid w:val="00696468"/>
    <w:rsid w:val="006A11C1"/>
    <w:rsid w:val="006A1BEA"/>
    <w:rsid w:val="006A46BB"/>
    <w:rsid w:val="006B1F5A"/>
    <w:rsid w:val="006D0281"/>
    <w:rsid w:val="006D62D6"/>
    <w:rsid w:val="006D7DE2"/>
    <w:rsid w:val="006F6808"/>
    <w:rsid w:val="007017E2"/>
    <w:rsid w:val="007021C6"/>
    <w:rsid w:val="007030A5"/>
    <w:rsid w:val="00703A2A"/>
    <w:rsid w:val="007043BD"/>
    <w:rsid w:val="00705E4A"/>
    <w:rsid w:val="007109B9"/>
    <w:rsid w:val="00710AD5"/>
    <w:rsid w:val="00712C29"/>
    <w:rsid w:val="00724977"/>
    <w:rsid w:val="0072660A"/>
    <w:rsid w:val="00731740"/>
    <w:rsid w:val="007457C0"/>
    <w:rsid w:val="007464ED"/>
    <w:rsid w:val="00747502"/>
    <w:rsid w:val="00750683"/>
    <w:rsid w:val="00750BCE"/>
    <w:rsid w:val="00752AA0"/>
    <w:rsid w:val="00760C5A"/>
    <w:rsid w:val="007621AF"/>
    <w:rsid w:val="00763200"/>
    <w:rsid w:val="0077163F"/>
    <w:rsid w:val="00772682"/>
    <w:rsid w:val="00775A2D"/>
    <w:rsid w:val="007868FC"/>
    <w:rsid w:val="00790EAD"/>
    <w:rsid w:val="007911B4"/>
    <w:rsid w:val="00797212"/>
    <w:rsid w:val="007974D3"/>
    <w:rsid w:val="007A04D7"/>
    <w:rsid w:val="007A3788"/>
    <w:rsid w:val="007A5167"/>
    <w:rsid w:val="007A6611"/>
    <w:rsid w:val="007B3B09"/>
    <w:rsid w:val="007B615C"/>
    <w:rsid w:val="007B6E21"/>
    <w:rsid w:val="007C588E"/>
    <w:rsid w:val="007D0A52"/>
    <w:rsid w:val="007D1255"/>
    <w:rsid w:val="007D4AFA"/>
    <w:rsid w:val="007D6C03"/>
    <w:rsid w:val="007E1E05"/>
    <w:rsid w:val="007E2216"/>
    <w:rsid w:val="007E56AD"/>
    <w:rsid w:val="008004AD"/>
    <w:rsid w:val="00807964"/>
    <w:rsid w:val="00810205"/>
    <w:rsid w:val="0081439C"/>
    <w:rsid w:val="00816ED3"/>
    <w:rsid w:val="00833D6D"/>
    <w:rsid w:val="0083408F"/>
    <w:rsid w:val="008350C5"/>
    <w:rsid w:val="00840FBC"/>
    <w:rsid w:val="00844E6C"/>
    <w:rsid w:val="00851083"/>
    <w:rsid w:val="0085113C"/>
    <w:rsid w:val="00855F4A"/>
    <w:rsid w:val="0086432A"/>
    <w:rsid w:val="00871B87"/>
    <w:rsid w:val="00880F58"/>
    <w:rsid w:val="008814F9"/>
    <w:rsid w:val="008905F6"/>
    <w:rsid w:val="008920DF"/>
    <w:rsid w:val="00896BF4"/>
    <w:rsid w:val="008A0364"/>
    <w:rsid w:val="008B06EF"/>
    <w:rsid w:val="008B1E68"/>
    <w:rsid w:val="008B249A"/>
    <w:rsid w:val="008B2AFB"/>
    <w:rsid w:val="008C14E1"/>
    <w:rsid w:val="008C277F"/>
    <w:rsid w:val="008C5F2C"/>
    <w:rsid w:val="008D1A85"/>
    <w:rsid w:val="008D5E4D"/>
    <w:rsid w:val="008D744A"/>
    <w:rsid w:val="008E1303"/>
    <w:rsid w:val="008E3DB7"/>
    <w:rsid w:val="008E48BB"/>
    <w:rsid w:val="008E6FBA"/>
    <w:rsid w:val="00901BFF"/>
    <w:rsid w:val="009135E9"/>
    <w:rsid w:val="00913B6A"/>
    <w:rsid w:val="009278F9"/>
    <w:rsid w:val="00927BEC"/>
    <w:rsid w:val="00933D82"/>
    <w:rsid w:val="009371EB"/>
    <w:rsid w:val="00937E2A"/>
    <w:rsid w:val="00951A4A"/>
    <w:rsid w:val="0095232A"/>
    <w:rsid w:val="00952ECE"/>
    <w:rsid w:val="00954597"/>
    <w:rsid w:val="00960C54"/>
    <w:rsid w:val="0097008D"/>
    <w:rsid w:val="00973885"/>
    <w:rsid w:val="009843AD"/>
    <w:rsid w:val="00984487"/>
    <w:rsid w:val="009930C2"/>
    <w:rsid w:val="00994B5F"/>
    <w:rsid w:val="009979B6"/>
    <w:rsid w:val="009A2330"/>
    <w:rsid w:val="009A236C"/>
    <w:rsid w:val="009A6BB1"/>
    <w:rsid w:val="009B0DC0"/>
    <w:rsid w:val="009B487F"/>
    <w:rsid w:val="009B644C"/>
    <w:rsid w:val="009C6448"/>
    <w:rsid w:val="009C783E"/>
    <w:rsid w:val="009D07E9"/>
    <w:rsid w:val="009D322E"/>
    <w:rsid w:val="009E03F2"/>
    <w:rsid w:val="009E69E1"/>
    <w:rsid w:val="009F05EA"/>
    <w:rsid w:val="009F0644"/>
    <w:rsid w:val="009F37E5"/>
    <w:rsid w:val="009F5560"/>
    <w:rsid w:val="009F7488"/>
    <w:rsid w:val="00A01EFA"/>
    <w:rsid w:val="00A02413"/>
    <w:rsid w:val="00A02D68"/>
    <w:rsid w:val="00A079B2"/>
    <w:rsid w:val="00A11835"/>
    <w:rsid w:val="00A22442"/>
    <w:rsid w:val="00A33470"/>
    <w:rsid w:val="00A41858"/>
    <w:rsid w:val="00A4542E"/>
    <w:rsid w:val="00A457FA"/>
    <w:rsid w:val="00A5146A"/>
    <w:rsid w:val="00A64505"/>
    <w:rsid w:val="00A75E85"/>
    <w:rsid w:val="00A845B9"/>
    <w:rsid w:val="00A87C91"/>
    <w:rsid w:val="00A955B2"/>
    <w:rsid w:val="00A95CCA"/>
    <w:rsid w:val="00A969E0"/>
    <w:rsid w:val="00AA0305"/>
    <w:rsid w:val="00AA0330"/>
    <w:rsid w:val="00AA6CF5"/>
    <w:rsid w:val="00AA6EF5"/>
    <w:rsid w:val="00AB25D1"/>
    <w:rsid w:val="00AB6BDE"/>
    <w:rsid w:val="00AC08EE"/>
    <w:rsid w:val="00AC579D"/>
    <w:rsid w:val="00AD720B"/>
    <w:rsid w:val="00AE1846"/>
    <w:rsid w:val="00AE1B10"/>
    <w:rsid w:val="00AE3381"/>
    <w:rsid w:val="00AE3CA2"/>
    <w:rsid w:val="00AE6800"/>
    <w:rsid w:val="00AF588B"/>
    <w:rsid w:val="00AF7EB8"/>
    <w:rsid w:val="00B028A8"/>
    <w:rsid w:val="00B02C3E"/>
    <w:rsid w:val="00B05DBF"/>
    <w:rsid w:val="00B13AE6"/>
    <w:rsid w:val="00B169B7"/>
    <w:rsid w:val="00B1739B"/>
    <w:rsid w:val="00B20195"/>
    <w:rsid w:val="00B24A97"/>
    <w:rsid w:val="00B27E77"/>
    <w:rsid w:val="00B32947"/>
    <w:rsid w:val="00B40AE8"/>
    <w:rsid w:val="00B4241D"/>
    <w:rsid w:val="00B43641"/>
    <w:rsid w:val="00B44B6A"/>
    <w:rsid w:val="00B44FC7"/>
    <w:rsid w:val="00B51FF3"/>
    <w:rsid w:val="00B566A2"/>
    <w:rsid w:val="00B67099"/>
    <w:rsid w:val="00B72D7A"/>
    <w:rsid w:val="00B738E6"/>
    <w:rsid w:val="00B77ACD"/>
    <w:rsid w:val="00B81CC1"/>
    <w:rsid w:val="00B86B1A"/>
    <w:rsid w:val="00B93A20"/>
    <w:rsid w:val="00B93B78"/>
    <w:rsid w:val="00BC3176"/>
    <w:rsid w:val="00BC495B"/>
    <w:rsid w:val="00BE2D98"/>
    <w:rsid w:val="00BF7D72"/>
    <w:rsid w:val="00C034D5"/>
    <w:rsid w:val="00C04670"/>
    <w:rsid w:val="00C32AB0"/>
    <w:rsid w:val="00C3460A"/>
    <w:rsid w:val="00C37D8A"/>
    <w:rsid w:val="00C4015C"/>
    <w:rsid w:val="00C42625"/>
    <w:rsid w:val="00C4266F"/>
    <w:rsid w:val="00C429E5"/>
    <w:rsid w:val="00C47A11"/>
    <w:rsid w:val="00C5700E"/>
    <w:rsid w:val="00C7003F"/>
    <w:rsid w:val="00C74B41"/>
    <w:rsid w:val="00C80694"/>
    <w:rsid w:val="00C80C63"/>
    <w:rsid w:val="00C840B9"/>
    <w:rsid w:val="00C840D1"/>
    <w:rsid w:val="00C91996"/>
    <w:rsid w:val="00C93699"/>
    <w:rsid w:val="00C94D93"/>
    <w:rsid w:val="00CA1CA3"/>
    <w:rsid w:val="00CA2705"/>
    <w:rsid w:val="00CA319F"/>
    <w:rsid w:val="00CA3D73"/>
    <w:rsid w:val="00CB209D"/>
    <w:rsid w:val="00CB2C15"/>
    <w:rsid w:val="00CB3EAF"/>
    <w:rsid w:val="00CB404F"/>
    <w:rsid w:val="00CB4439"/>
    <w:rsid w:val="00CB7370"/>
    <w:rsid w:val="00CC0D44"/>
    <w:rsid w:val="00CC1613"/>
    <w:rsid w:val="00CC5083"/>
    <w:rsid w:val="00CD0E53"/>
    <w:rsid w:val="00CD2447"/>
    <w:rsid w:val="00CD586C"/>
    <w:rsid w:val="00CD742C"/>
    <w:rsid w:val="00CE20A3"/>
    <w:rsid w:val="00CE3584"/>
    <w:rsid w:val="00CF1535"/>
    <w:rsid w:val="00CF7B39"/>
    <w:rsid w:val="00D01990"/>
    <w:rsid w:val="00D02C40"/>
    <w:rsid w:val="00D13451"/>
    <w:rsid w:val="00D16211"/>
    <w:rsid w:val="00D20478"/>
    <w:rsid w:val="00D2251B"/>
    <w:rsid w:val="00D33FE6"/>
    <w:rsid w:val="00D43CB9"/>
    <w:rsid w:val="00D44F46"/>
    <w:rsid w:val="00D56825"/>
    <w:rsid w:val="00D620CF"/>
    <w:rsid w:val="00D64D54"/>
    <w:rsid w:val="00D737DF"/>
    <w:rsid w:val="00D901F0"/>
    <w:rsid w:val="00D97AD2"/>
    <w:rsid w:val="00DA1A77"/>
    <w:rsid w:val="00DA3160"/>
    <w:rsid w:val="00DA38EC"/>
    <w:rsid w:val="00DD1F4E"/>
    <w:rsid w:val="00DD33CB"/>
    <w:rsid w:val="00DD4310"/>
    <w:rsid w:val="00DD5345"/>
    <w:rsid w:val="00DD637E"/>
    <w:rsid w:val="00DE4BC5"/>
    <w:rsid w:val="00DF1F2D"/>
    <w:rsid w:val="00DF4986"/>
    <w:rsid w:val="00E000A0"/>
    <w:rsid w:val="00E073CC"/>
    <w:rsid w:val="00E0752F"/>
    <w:rsid w:val="00E13D29"/>
    <w:rsid w:val="00E14F90"/>
    <w:rsid w:val="00E15F46"/>
    <w:rsid w:val="00E2044A"/>
    <w:rsid w:val="00E20AED"/>
    <w:rsid w:val="00E25030"/>
    <w:rsid w:val="00E264A0"/>
    <w:rsid w:val="00E3003B"/>
    <w:rsid w:val="00E359EC"/>
    <w:rsid w:val="00E43B72"/>
    <w:rsid w:val="00E530EB"/>
    <w:rsid w:val="00E55C7B"/>
    <w:rsid w:val="00E62ADA"/>
    <w:rsid w:val="00E669CF"/>
    <w:rsid w:val="00E70138"/>
    <w:rsid w:val="00E7102A"/>
    <w:rsid w:val="00E8043C"/>
    <w:rsid w:val="00E862A4"/>
    <w:rsid w:val="00E92BAC"/>
    <w:rsid w:val="00EA29C0"/>
    <w:rsid w:val="00EA5D99"/>
    <w:rsid w:val="00EA6ADF"/>
    <w:rsid w:val="00EA774A"/>
    <w:rsid w:val="00EB2E35"/>
    <w:rsid w:val="00EB5400"/>
    <w:rsid w:val="00EB7FD0"/>
    <w:rsid w:val="00EC77C7"/>
    <w:rsid w:val="00ED34EC"/>
    <w:rsid w:val="00ED49CF"/>
    <w:rsid w:val="00EE001F"/>
    <w:rsid w:val="00EE185C"/>
    <w:rsid w:val="00EE19A1"/>
    <w:rsid w:val="00EE3565"/>
    <w:rsid w:val="00EE6059"/>
    <w:rsid w:val="00EF09C7"/>
    <w:rsid w:val="00EF1DC4"/>
    <w:rsid w:val="00F07574"/>
    <w:rsid w:val="00F1299F"/>
    <w:rsid w:val="00F1501F"/>
    <w:rsid w:val="00F33980"/>
    <w:rsid w:val="00F357DC"/>
    <w:rsid w:val="00F364BD"/>
    <w:rsid w:val="00F4116B"/>
    <w:rsid w:val="00F426B8"/>
    <w:rsid w:val="00F42945"/>
    <w:rsid w:val="00F541C5"/>
    <w:rsid w:val="00F578FC"/>
    <w:rsid w:val="00F611A0"/>
    <w:rsid w:val="00F6136D"/>
    <w:rsid w:val="00F65DF6"/>
    <w:rsid w:val="00F6781E"/>
    <w:rsid w:val="00F763C8"/>
    <w:rsid w:val="00F81643"/>
    <w:rsid w:val="00F86826"/>
    <w:rsid w:val="00F96429"/>
    <w:rsid w:val="00FA54AD"/>
    <w:rsid w:val="00FA71E0"/>
    <w:rsid w:val="00FB3A8A"/>
    <w:rsid w:val="00FB4D65"/>
    <w:rsid w:val="00FC0D4C"/>
    <w:rsid w:val="00FC6A30"/>
    <w:rsid w:val="00FC779C"/>
    <w:rsid w:val="00FD3041"/>
    <w:rsid w:val="00FE2255"/>
    <w:rsid w:val="00FF05A6"/>
    <w:rsid w:val="00FF1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360033"/>
  <w15:chartTrackingRefBased/>
  <w15:docId w15:val="{D6F55A56-7A14-43C0-B242-4E6DDDA7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3CA2"/>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D0755"/>
    <w:rPr>
      <w:color w:val="0000FF"/>
      <w:u w:val="single"/>
    </w:rPr>
  </w:style>
  <w:style w:type="paragraph" w:styleId="Debesliotekstas">
    <w:name w:val="Balloon Text"/>
    <w:basedOn w:val="prastasis"/>
    <w:semiHidden/>
    <w:rsid w:val="005D0755"/>
    <w:rPr>
      <w:rFonts w:ascii="Tahoma" w:hAnsi="Tahoma" w:cs="Tahoma"/>
      <w:sz w:val="16"/>
      <w:szCs w:val="16"/>
    </w:rPr>
  </w:style>
  <w:style w:type="paragraph" w:styleId="Antrats">
    <w:name w:val="header"/>
    <w:basedOn w:val="prastasis"/>
    <w:link w:val="AntratsDiagrama"/>
    <w:uiPriority w:val="99"/>
    <w:rsid w:val="003B51AA"/>
    <w:pPr>
      <w:tabs>
        <w:tab w:val="center" w:pos="4986"/>
        <w:tab w:val="right" w:pos="9972"/>
      </w:tabs>
    </w:pPr>
  </w:style>
  <w:style w:type="paragraph" w:styleId="Porat">
    <w:name w:val="footer"/>
    <w:basedOn w:val="prastasis"/>
    <w:link w:val="PoratDiagrama"/>
    <w:rsid w:val="003B51AA"/>
    <w:pPr>
      <w:tabs>
        <w:tab w:val="center" w:pos="4986"/>
        <w:tab w:val="right" w:pos="9972"/>
      </w:tabs>
    </w:pPr>
  </w:style>
  <w:style w:type="character" w:styleId="Puslapionumeris">
    <w:name w:val="page number"/>
    <w:basedOn w:val="Numatytasispastraiposriftas"/>
    <w:rsid w:val="009F05EA"/>
  </w:style>
  <w:style w:type="paragraph" w:customStyle="1" w:styleId="DiagramaDiagramaCharCharDiagramaCharCharDiagrama1">
    <w:name w:val="Diagrama Diagrama Char Char Diagrama Char Char Diagrama1"/>
    <w:basedOn w:val="prastasis"/>
    <w:rsid w:val="00422908"/>
    <w:pPr>
      <w:spacing w:after="160" w:line="240" w:lineRule="exact"/>
    </w:pPr>
    <w:rPr>
      <w:rFonts w:ascii="Tahoma" w:hAnsi="Tahoma"/>
      <w:sz w:val="20"/>
      <w:szCs w:val="20"/>
      <w:lang w:val="en-US"/>
    </w:rPr>
  </w:style>
  <w:style w:type="character" w:customStyle="1" w:styleId="PoratDiagrama">
    <w:name w:val="Poraštė Diagrama"/>
    <w:link w:val="Porat"/>
    <w:rsid w:val="00422908"/>
    <w:rPr>
      <w:sz w:val="24"/>
      <w:szCs w:val="24"/>
      <w:lang w:eastAsia="en-US"/>
    </w:rPr>
  </w:style>
  <w:style w:type="paragraph" w:styleId="Pagrindinistekstas">
    <w:name w:val="Body Text"/>
    <w:basedOn w:val="prastasis"/>
    <w:link w:val="PagrindinistekstasDiagrama"/>
    <w:rsid w:val="00422908"/>
    <w:pPr>
      <w:widowControl w:val="0"/>
      <w:suppressAutoHyphens/>
      <w:spacing w:after="120"/>
    </w:pPr>
    <w:rPr>
      <w:rFonts w:eastAsia="Lucida Sans Unicode"/>
      <w:kern w:val="1"/>
    </w:rPr>
  </w:style>
  <w:style w:type="character" w:customStyle="1" w:styleId="PagrindinistekstasDiagrama">
    <w:name w:val="Pagrindinis tekstas Diagrama"/>
    <w:link w:val="Pagrindinistekstas"/>
    <w:rsid w:val="00422908"/>
    <w:rPr>
      <w:rFonts w:eastAsia="Lucida Sans Unicode"/>
      <w:kern w:val="1"/>
      <w:sz w:val="24"/>
      <w:szCs w:val="24"/>
    </w:rPr>
  </w:style>
  <w:style w:type="character" w:customStyle="1" w:styleId="zinlist1">
    <w:name w:val="zin_list1"/>
    <w:rsid w:val="00581EA1"/>
    <w:rPr>
      <w:i/>
      <w:iCs/>
      <w:sz w:val="17"/>
      <w:szCs w:val="17"/>
    </w:rPr>
  </w:style>
  <w:style w:type="character" w:styleId="Perirtashipersaitas">
    <w:name w:val="FollowedHyperlink"/>
    <w:semiHidden/>
    <w:unhideWhenUsed/>
    <w:rsid w:val="004D099F"/>
    <w:rPr>
      <w:color w:val="800080"/>
      <w:u w:val="single"/>
    </w:rPr>
  </w:style>
  <w:style w:type="character" w:customStyle="1" w:styleId="AntratsDiagrama">
    <w:name w:val="Antraštės Diagrama"/>
    <w:link w:val="Antrats"/>
    <w:uiPriority w:val="99"/>
    <w:rsid w:val="006266EE"/>
    <w:rPr>
      <w:sz w:val="24"/>
      <w:szCs w:val="24"/>
      <w:lang w:eastAsia="en-US"/>
    </w:rPr>
  </w:style>
  <w:style w:type="paragraph" w:styleId="Sraopastraipa">
    <w:name w:val="List Paragraph"/>
    <w:basedOn w:val="prastasis"/>
    <w:uiPriority w:val="34"/>
    <w:qFormat/>
    <w:rsid w:val="0085113C"/>
    <w:pPr>
      <w:ind w:left="720"/>
      <w:contextualSpacing/>
    </w:pPr>
  </w:style>
  <w:style w:type="character" w:customStyle="1" w:styleId="xbe">
    <w:name w:val="_xbe"/>
    <w:basedOn w:val="Numatytasispastraiposriftas"/>
    <w:rsid w:val="002406A9"/>
  </w:style>
  <w:style w:type="character" w:styleId="Komentaronuoroda">
    <w:name w:val="annotation reference"/>
    <w:semiHidden/>
    <w:unhideWhenUsed/>
    <w:rsid w:val="00AF588B"/>
    <w:rPr>
      <w:sz w:val="16"/>
      <w:szCs w:val="16"/>
    </w:rPr>
  </w:style>
  <w:style w:type="paragraph" w:styleId="Komentarotekstas">
    <w:name w:val="annotation text"/>
    <w:basedOn w:val="prastasis"/>
    <w:link w:val="KomentarotekstasDiagrama"/>
    <w:semiHidden/>
    <w:unhideWhenUsed/>
    <w:rsid w:val="00AF588B"/>
    <w:rPr>
      <w:sz w:val="20"/>
      <w:szCs w:val="20"/>
    </w:rPr>
  </w:style>
  <w:style w:type="character" w:customStyle="1" w:styleId="KomentarotekstasDiagrama">
    <w:name w:val="Komentaro tekstas Diagrama"/>
    <w:link w:val="Komentarotekstas"/>
    <w:semiHidden/>
    <w:rsid w:val="00AF588B"/>
    <w:rPr>
      <w:lang w:eastAsia="en-US"/>
    </w:rPr>
  </w:style>
  <w:style w:type="paragraph" w:styleId="Komentarotema">
    <w:name w:val="annotation subject"/>
    <w:basedOn w:val="Komentarotekstas"/>
    <w:next w:val="Komentarotekstas"/>
    <w:link w:val="KomentarotemaDiagrama"/>
    <w:semiHidden/>
    <w:unhideWhenUsed/>
    <w:rsid w:val="00AF588B"/>
    <w:rPr>
      <w:b/>
      <w:bCs/>
    </w:rPr>
  </w:style>
  <w:style w:type="character" w:customStyle="1" w:styleId="KomentarotemaDiagrama">
    <w:name w:val="Komentaro tema Diagrama"/>
    <w:link w:val="Komentarotema"/>
    <w:semiHidden/>
    <w:rsid w:val="00AF58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0179">
      <w:bodyDiv w:val="1"/>
      <w:marLeft w:val="0"/>
      <w:marRight w:val="0"/>
      <w:marTop w:val="0"/>
      <w:marBottom w:val="0"/>
      <w:divBdr>
        <w:top w:val="none" w:sz="0" w:space="0" w:color="auto"/>
        <w:left w:val="none" w:sz="0" w:space="0" w:color="auto"/>
        <w:bottom w:val="none" w:sz="0" w:space="0" w:color="auto"/>
        <w:right w:val="none" w:sz="0" w:space="0" w:color="auto"/>
      </w:divBdr>
    </w:div>
    <w:div w:id="4588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F9F7-C0A7-4721-B39D-38050A68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5078</Words>
  <Characters>2896</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2008 M. SAUSIO 17 D. SPRENDIMO NR. 5TS-298 "DĖL RENGINIŲ ORGANIZAVIMO LAZDIJŲ RAJONO SAVIVALDYBĖS VIEŠOSIOSE VIETOSE TVARKOS APRAŠO" PAKEITIMO</vt:lpstr>
      <vt:lpstr/>
    </vt:vector>
  </TitlesOfParts>
  <Manager>2016-12-02</Manager>
  <Company>Mano namai</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2008 M. SAUSIO 17 D. SPRENDIMO NR. 5TS-298 "DĖL RENGINIŲ ORGANIZAVIMO LAZDIJŲ RAJONO SAVIVALDYBĖS VIEŠOSIOSE VIETOSE TVARKOS APRAŠO" PAKEITIMO</dc:title>
  <dc:subject>5TS-721</dc:subject>
  <dc:creator>LAZDIJŲ RAJONO SAVIVALDYBĖS TARYBA</dc:creator>
  <cp:keywords/>
  <cp:lastModifiedBy>Laima Jauniskiene</cp:lastModifiedBy>
  <cp:revision>2</cp:revision>
  <cp:lastPrinted>2017-04-20T10:18:00Z</cp:lastPrinted>
  <dcterms:created xsi:type="dcterms:W3CDTF">2020-05-20T05:53:00Z</dcterms:created>
  <dcterms:modified xsi:type="dcterms:W3CDTF">2020-05-20T05:53:00Z</dcterms:modified>
  <cp:category>Sprendimas</cp:category>
</cp:coreProperties>
</file>