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7673" w14:textId="30425779" w:rsidR="00646AF7" w:rsidRPr="00E30FD7" w:rsidRDefault="00195746" w:rsidP="00901711">
      <w:pPr>
        <w:spacing w:after="0" w:line="240" w:lineRule="auto"/>
        <w:ind w:firstLine="1298"/>
        <w:jc w:val="both"/>
        <w:rPr>
          <w:rFonts w:ascii="Times New Roman" w:hAnsi="Times New Roman"/>
          <w:b/>
          <w:sz w:val="24"/>
          <w:szCs w:val="24"/>
        </w:rPr>
      </w:pP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r w:rsidRPr="00E30FD7">
        <w:rPr>
          <w:rFonts w:ascii="Times New Roman" w:hAnsi="Times New Roman"/>
          <w:sz w:val="24"/>
          <w:szCs w:val="24"/>
        </w:rPr>
        <w:tab/>
      </w:r>
    </w:p>
    <w:p w14:paraId="67D8D154" w14:textId="77777777" w:rsidR="00507B14" w:rsidRPr="00E30FD7" w:rsidRDefault="005610D9" w:rsidP="009E0240">
      <w:pPr>
        <w:spacing w:after="0"/>
        <w:jc w:val="center"/>
        <w:rPr>
          <w:rFonts w:ascii="Times New Roman" w:hAnsi="Times New Roman"/>
          <w:b/>
          <w:sz w:val="24"/>
          <w:szCs w:val="24"/>
        </w:rPr>
      </w:pPr>
      <w:r w:rsidRPr="00E30FD7">
        <w:rPr>
          <w:rFonts w:ascii="Times New Roman" w:hAnsi="Times New Roman"/>
          <w:b/>
          <w:sz w:val="24"/>
          <w:szCs w:val="24"/>
        </w:rPr>
        <w:t>LAZDIJŲ RAJONO</w:t>
      </w:r>
      <w:r w:rsidR="00BE7D50" w:rsidRPr="00E30FD7">
        <w:rPr>
          <w:rFonts w:ascii="Times New Roman" w:hAnsi="Times New Roman"/>
          <w:b/>
          <w:sz w:val="24"/>
          <w:szCs w:val="24"/>
        </w:rPr>
        <w:t xml:space="preserve"> SAVIVALDYBĖS </w:t>
      </w:r>
    </w:p>
    <w:p w14:paraId="1CBF7C58" w14:textId="08EF8548" w:rsidR="00AA258D" w:rsidRPr="00E30FD7" w:rsidRDefault="00507B14" w:rsidP="009E0240">
      <w:pPr>
        <w:spacing w:after="0"/>
        <w:jc w:val="center"/>
        <w:rPr>
          <w:rFonts w:ascii="Times New Roman" w:hAnsi="Times New Roman"/>
          <w:b/>
          <w:sz w:val="24"/>
          <w:szCs w:val="24"/>
        </w:rPr>
      </w:pPr>
      <w:r w:rsidRPr="00E30FD7">
        <w:rPr>
          <w:rFonts w:ascii="Times New Roman" w:hAnsi="Times New Roman"/>
          <w:b/>
          <w:sz w:val="24"/>
          <w:szCs w:val="24"/>
        </w:rPr>
        <w:t xml:space="preserve">TARYBOS IR </w:t>
      </w:r>
      <w:r w:rsidR="00BE7D50" w:rsidRPr="00E30FD7">
        <w:rPr>
          <w:rFonts w:ascii="Times New Roman" w:hAnsi="Times New Roman"/>
          <w:b/>
          <w:sz w:val="24"/>
          <w:szCs w:val="24"/>
        </w:rPr>
        <w:t>MERO 201</w:t>
      </w:r>
      <w:r w:rsidR="005610D9" w:rsidRPr="00E30FD7">
        <w:rPr>
          <w:rFonts w:ascii="Times New Roman" w:hAnsi="Times New Roman"/>
          <w:b/>
          <w:sz w:val="24"/>
          <w:szCs w:val="24"/>
        </w:rPr>
        <w:t>9</w:t>
      </w:r>
      <w:r w:rsidR="00BE7D50" w:rsidRPr="00E30FD7">
        <w:rPr>
          <w:rFonts w:ascii="Times New Roman" w:hAnsi="Times New Roman"/>
          <w:b/>
          <w:sz w:val="24"/>
          <w:szCs w:val="24"/>
        </w:rPr>
        <w:t xml:space="preserve"> METŲ VEIKLOS ATASKAITA</w:t>
      </w:r>
    </w:p>
    <w:p w14:paraId="3FBFBE3A" w14:textId="02D84CC3" w:rsidR="00AA258D" w:rsidRPr="00E30FD7" w:rsidRDefault="00AA258D" w:rsidP="009E0240">
      <w:pPr>
        <w:spacing w:after="0" w:line="360" w:lineRule="auto"/>
        <w:rPr>
          <w:rFonts w:ascii="Times New Roman" w:hAnsi="Times New Roman"/>
          <w:b/>
          <w:sz w:val="24"/>
          <w:szCs w:val="24"/>
        </w:rPr>
      </w:pPr>
    </w:p>
    <w:p w14:paraId="3F059966" w14:textId="431F6113" w:rsidR="00DD397F" w:rsidRPr="00E30FD7" w:rsidRDefault="00DD397F" w:rsidP="009E0240">
      <w:pPr>
        <w:spacing w:after="0" w:line="240" w:lineRule="auto"/>
        <w:jc w:val="center"/>
        <w:rPr>
          <w:rFonts w:ascii="Times New Roman" w:hAnsi="Times New Roman"/>
          <w:b/>
          <w:sz w:val="24"/>
          <w:szCs w:val="24"/>
        </w:rPr>
      </w:pPr>
      <w:r w:rsidRPr="00E30FD7">
        <w:rPr>
          <w:rFonts w:ascii="Times New Roman" w:hAnsi="Times New Roman"/>
          <w:b/>
          <w:sz w:val="24"/>
          <w:szCs w:val="24"/>
        </w:rPr>
        <w:t>I SKYRIUS</w:t>
      </w:r>
    </w:p>
    <w:p w14:paraId="25DBDB4A" w14:textId="33F35186" w:rsidR="00DD397F" w:rsidRPr="00E30FD7" w:rsidRDefault="00DD397F" w:rsidP="009E0240">
      <w:pPr>
        <w:spacing w:after="0" w:line="240" w:lineRule="auto"/>
        <w:jc w:val="center"/>
        <w:rPr>
          <w:rFonts w:ascii="Times New Roman" w:hAnsi="Times New Roman"/>
          <w:b/>
          <w:sz w:val="24"/>
          <w:szCs w:val="24"/>
        </w:rPr>
      </w:pPr>
      <w:r w:rsidRPr="00E30FD7">
        <w:rPr>
          <w:rFonts w:ascii="Times New Roman" w:hAnsi="Times New Roman"/>
          <w:b/>
          <w:sz w:val="24"/>
          <w:szCs w:val="24"/>
        </w:rPr>
        <w:t>ĮVADAS</w:t>
      </w:r>
    </w:p>
    <w:p w14:paraId="66F5C78B" w14:textId="77777777" w:rsidR="00DD397F" w:rsidRPr="00E30FD7" w:rsidRDefault="00DD397F" w:rsidP="00DD397F">
      <w:pPr>
        <w:spacing w:after="0" w:line="360" w:lineRule="auto"/>
        <w:ind w:firstLine="1298"/>
        <w:rPr>
          <w:rFonts w:ascii="Times New Roman" w:hAnsi="Times New Roman"/>
          <w:b/>
          <w:sz w:val="24"/>
          <w:szCs w:val="24"/>
        </w:rPr>
      </w:pPr>
    </w:p>
    <w:p w14:paraId="6E2344E3" w14:textId="0AD7C926"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Vykdant Lietuvos Respublikos vietos savivaldos įstatymo 12 straipsnio 2 dalies reikalavimus bei  įgyvendinant Lazdijų rajono savivaldybės tarybos veiklos reglamento 222 punktą, teikiu </w:t>
      </w:r>
      <w:r w:rsidR="00FB6D48" w:rsidRPr="00E30FD7">
        <w:rPr>
          <w:rFonts w:ascii="Times New Roman" w:hAnsi="Times New Roman"/>
          <w:sz w:val="24"/>
          <w:szCs w:val="24"/>
        </w:rPr>
        <w:t xml:space="preserve">Lazdijų </w:t>
      </w:r>
      <w:r w:rsidRPr="00E30FD7">
        <w:rPr>
          <w:rFonts w:ascii="Times New Roman" w:hAnsi="Times New Roman"/>
          <w:sz w:val="24"/>
          <w:szCs w:val="24"/>
        </w:rPr>
        <w:t xml:space="preserve">rajono savivaldybės </w:t>
      </w:r>
      <w:r w:rsidR="00FB6D48" w:rsidRPr="00E30FD7">
        <w:rPr>
          <w:rFonts w:ascii="Times New Roman" w:hAnsi="Times New Roman"/>
          <w:sz w:val="24"/>
          <w:szCs w:val="24"/>
        </w:rPr>
        <w:t>t</w:t>
      </w:r>
      <w:r w:rsidRPr="00E30FD7">
        <w:rPr>
          <w:rFonts w:ascii="Times New Roman" w:hAnsi="Times New Roman"/>
          <w:sz w:val="24"/>
          <w:szCs w:val="24"/>
        </w:rPr>
        <w:t>arybai veiklos ataskaitą, kurioje pateikta informacija apie Lazdijų rajono savivaldybės tarybos, sudarytų tarybos komitetų</w:t>
      </w:r>
      <w:r w:rsidR="00EE3256" w:rsidRPr="00E30FD7">
        <w:rPr>
          <w:rFonts w:ascii="Times New Roman" w:hAnsi="Times New Roman"/>
          <w:sz w:val="24"/>
          <w:szCs w:val="24"/>
        </w:rPr>
        <w:t>, komisijų</w:t>
      </w:r>
      <w:r w:rsidRPr="00E30FD7">
        <w:rPr>
          <w:rFonts w:ascii="Times New Roman" w:hAnsi="Times New Roman"/>
          <w:sz w:val="24"/>
          <w:szCs w:val="24"/>
        </w:rPr>
        <w:t xml:space="preserve"> veiklą ir kitų pagrindinių funkcijų vykdymą, padėties savivaldybėje apžvalga ir analizė, faktiniai duomenys. Ataskaitos rengimui naudoti </w:t>
      </w:r>
      <w:r w:rsidR="00EE3256" w:rsidRPr="00E30FD7">
        <w:rPr>
          <w:rFonts w:ascii="Times New Roman" w:hAnsi="Times New Roman"/>
          <w:sz w:val="24"/>
          <w:szCs w:val="24"/>
        </w:rPr>
        <w:t xml:space="preserve">oficialūs </w:t>
      </w:r>
      <w:r w:rsidRPr="00E30FD7">
        <w:rPr>
          <w:rFonts w:ascii="Times New Roman" w:hAnsi="Times New Roman"/>
          <w:sz w:val="24"/>
          <w:szCs w:val="24"/>
        </w:rPr>
        <w:t>statistiniai duomenys bei savivaldybės administracijos, savivaldybės kontroliuojamų įmonių, biudžetinių</w:t>
      </w:r>
      <w:r w:rsidR="00EE3256" w:rsidRPr="00E30FD7">
        <w:rPr>
          <w:rFonts w:ascii="Times New Roman" w:hAnsi="Times New Roman"/>
          <w:sz w:val="24"/>
          <w:szCs w:val="24"/>
        </w:rPr>
        <w:t xml:space="preserve"> ir viešųjų</w:t>
      </w:r>
      <w:r w:rsidRPr="00E30FD7">
        <w:rPr>
          <w:rFonts w:ascii="Times New Roman" w:hAnsi="Times New Roman"/>
          <w:sz w:val="24"/>
          <w:szCs w:val="24"/>
        </w:rPr>
        <w:t xml:space="preserve"> įstaigų pateikti duomenys. </w:t>
      </w:r>
    </w:p>
    <w:p w14:paraId="5A16B645" w14:textId="77777777"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Savivaldybės Taryba yra vietos savivaldos teisę įgyvendinanti institucija, kuri susideda iš įstatymų nustatyta tvarka demokratiškai išrinktų savivaldybės bendruomenės atstovų. </w:t>
      </w:r>
    </w:p>
    <w:p w14:paraId="345B4E02" w14:textId="5AA9DD8E"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 2019 metais dirbo 9 kadencijos 25 rajono savivaldybės tarybos nariai. Savivaldybės tarybos daugumoje dirba 17 narių, opozicijoje 8 nariai. Per ataskaitinį laikotarpį savivaldybės tarybos sudėtis nekito.              </w:t>
      </w:r>
    </w:p>
    <w:p w14:paraId="2DCC6D82" w14:textId="592C10F9"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Lazdijų rajono savivaldybės taryboje 2019 metais dirbo daugumos frakcijų atstovai: 7</w:t>
      </w:r>
      <w:r w:rsidR="00FB6D48" w:rsidRPr="00E30FD7">
        <w:rPr>
          <w:rFonts w:ascii="Times New Roman" w:hAnsi="Times New Roman"/>
          <w:sz w:val="24"/>
          <w:szCs w:val="24"/>
        </w:rPr>
        <w:t xml:space="preserve"> </w:t>
      </w:r>
      <w:r w:rsidRPr="00E30FD7">
        <w:rPr>
          <w:rFonts w:ascii="Times New Roman" w:hAnsi="Times New Roman"/>
          <w:sz w:val="24"/>
          <w:szCs w:val="24"/>
        </w:rPr>
        <w:t>Lietuvos valstiečių ir žaliųjų sąjungos frakcijos, 7</w:t>
      </w:r>
      <w:r w:rsidR="00FB6D48" w:rsidRPr="00E30FD7">
        <w:rPr>
          <w:rFonts w:ascii="Times New Roman" w:hAnsi="Times New Roman"/>
          <w:sz w:val="24"/>
          <w:szCs w:val="24"/>
        </w:rPr>
        <w:t xml:space="preserve"> </w:t>
      </w:r>
      <w:r w:rsidRPr="00E30FD7">
        <w:rPr>
          <w:rFonts w:ascii="Times New Roman" w:hAnsi="Times New Roman"/>
          <w:sz w:val="24"/>
          <w:szCs w:val="24"/>
        </w:rPr>
        <w:t>Tėvynės sąjungos</w:t>
      </w:r>
      <w:r w:rsidR="00FB6D48" w:rsidRPr="00E30FD7">
        <w:rPr>
          <w:rFonts w:ascii="Times New Roman" w:hAnsi="Times New Roman"/>
          <w:sz w:val="24"/>
          <w:szCs w:val="24"/>
        </w:rPr>
        <w:t xml:space="preserve"> – </w:t>
      </w:r>
      <w:r w:rsidRPr="00E30FD7">
        <w:rPr>
          <w:rFonts w:ascii="Times New Roman" w:hAnsi="Times New Roman"/>
          <w:sz w:val="24"/>
          <w:szCs w:val="24"/>
        </w:rPr>
        <w:t>Lietuvos krikščionių demokratų-liberalų frakcijos, 3</w:t>
      </w:r>
      <w:r w:rsidR="00FB6D48" w:rsidRPr="00E30FD7">
        <w:rPr>
          <w:rFonts w:ascii="Times New Roman" w:hAnsi="Times New Roman"/>
          <w:sz w:val="24"/>
          <w:szCs w:val="24"/>
        </w:rPr>
        <w:t xml:space="preserve"> </w:t>
      </w:r>
      <w:r w:rsidRPr="00E30FD7">
        <w:rPr>
          <w:rFonts w:ascii="Times New Roman" w:hAnsi="Times New Roman"/>
          <w:sz w:val="24"/>
          <w:szCs w:val="24"/>
        </w:rPr>
        <w:t>jungtinės Lietuvos socialdemokratų ir tvarkos teisingumo frakcijos</w:t>
      </w:r>
      <w:r w:rsidR="00504568" w:rsidRPr="00E30FD7">
        <w:rPr>
          <w:rFonts w:ascii="Times New Roman" w:hAnsi="Times New Roman"/>
          <w:sz w:val="24"/>
          <w:szCs w:val="24"/>
        </w:rPr>
        <w:t>,</w:t>
      </w:r>
      <w:r w:rsidRPr="00E30FD7">
        <w:rPr>
          <w:rFonts w:ascii="Times New Roman" w:hAnsi="Times New Roman"/>
          <w:sz w:val="24"/>
          <w:szCs w:val="24"/>
        </w:rPr>
        <w:t xml:space="preserve"> ir </w:t>
      </w:r>
      <w:r w:rsidR="00504568" w:rsidRPr="00E30FD7">
        <w:rPr>
          <w:rFonts w:ascii="Times New Roman" w:hAnsi="Times New Roman"/>
          <w:sz w:val="24"/>
          <w:szCs w:val="24"/>
        </w:rPr>
        <w:t xml:space="preserve">8 </w:t>
      </w:r>
      <w:r w:rsidRPr="00E30FD7">
        <w:rPr>
          <w:rFonts w:ascii="Times New Roman" w:hAnsi="Times New Roman"/>
          <w:sz w:val="24"/>
          <w:szCs w:val="24"/>
        </w:rPr>
        <w:t xml:space="preserve">opozicijos frakcijos „Pirmyn!“ atstovai.  </w:t>
      </w:r>
    </w:p>
    <w:p w14:paraId="1691D258" w14:textId="0CE877EF"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Pagrindinė tarybos darbo forma buvo tarybos posėdžiai ir jos sudarytų komitetų posėdžiai. Tarybos posėdžiai buvo vieši ir tiesiogiai transliuoti savivaldybės </w:t>
      </w:r>
      <w:r w:rsidR="00504568" w:rsidRPr="00E30FD7">
        <w:rPr>
          <w:rFonts w:ascii="Times New Roman" w:hAnsi="Times New Roman"/>
          <w:sz w:val="24"/>
          <w:szCs w:val="24"/>
        </w:rPr>
        <w:t xml:space="preserve">paskyroje socialiniame tinkle </w:t>
      </w:r>
      <w:r w:rsidR="00FB6D48" w:rsidRPr="00E30FD7">
        <w:rPr>
          <w:rFonts w:ascii="Times New Roman" w:hAnsi="Times New Roman"/>
          <w:sz w:val="24"/>
          <w:szCs w:val="24"/>
        </w:rPr>
        <w:t>„</w:t>
      </w:r>
      <w:r w:rsidRPr="00E30FD7">
        <w:rPr>
          <w:rFonts w:ascii="Times New Roman" w:hAnsi="Times New Roman"/>
          <w:sz w:val="24"/>
          <w:szCs w:val="24"/>
        </w:rPr>
        <w:t>Facebook</w:t>
      </w:r>
      <w:r w:rsidR="00FB6D48" w:rsidRPr="00E30FD7">
        <w:rPr>
          <w:rFonts w:ascii="Times New Roman" w:hAnsi="Times New Roman"/>
          <w:sz w:val="24"/>
          <w:szCs w:val="24"/>
        </w:rPr>
        <w:t>“</w:t>
      </w:r>
      <w:r w:rsidRPr="00E30FD7">
        <w:rPr>
          <w:rFonts w:ascii="Times New Roman" w:hAnsi="Times New Roman"/>
          <w:sz w:val="24"/>
          <w:szCs w:val="24"/>
        </w:rPr>
        <w:t xml:space="preserve">. Posėdžiuose dalyvavo įstaigų, įmonių, organizacijų vadovai, bendruomenių atstovai. Rajono gyventojai apie tarybos posėdžių darbotvarkę, įtrauktus sprendimų projektus buvo informuoti vietinės žiniasklaidos pagalba ir savivaldybės interneto svetainėje </w:t>
      </w:r>
      <w:hyperlink r:id="rId8" w:tgtFrame="_blank" w:history="1">
        <w:r w:rsidRPr="00E30FD7">
          <w:rPr>
            <w:rFonts w:ascii="Times New Roman" w:hAnsi="Times New Roman"/>
            <w:sz w:val="24"/>
            <w:szCs w:val="24"/>
          </w:rPr>
          <w:t>www.lazdijai.lt</w:t>
        </w:r>
      </w:hyperlink>
      <w:r w:rsidRPr="00E30FD7">
        <w:rPr>
          <w:rFonts w:ascii="Times New Roman" w:hAnsi="Times New Roman"/>
          <w:sz w:val="24"/>
          <w:szCs w:val="24"/>
        </w:rPr>
        <w:t>.</w:t>
      </w:r>
    </w:p>
    <w:p w14:paraId="733F43B2" w14:textId="4FD16B59"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Per du mėnesius nuo pirmojo išrinktos naujos savivaldybės tarybos posėdžio sušaukimo dienos buvo paskirti mero pavaduotojas, savivaldybės administracijos direktor</w:t>
      </w:r>
      <w:r w:rsidR="00FB6D48" w:rsidRPr="00E30FD7">
        <w:rPr>
          <w:rFonts w:ascii="Times New Roman" w:hAnsi="Times New Roman"/>
          <w:sz w:val="24"/>
          <w:szCs w:val="24"/>
        </w:rPr>
        <w:t>ius</w:t>
      </w:r>
      <w:r w:rsidRPr="00E30FD7">
        <w:rPr>
          <w:rFonts w:ascii="Times New Roman" w:hAnsi="Times New Roman"/>
          <w:sz w:val="24"/>
          <w:szCs w:val="24"/>
        </w:rPr>
        <w:t>, direktoriaus pavaduotojas, sudaryti savivaldybės tarybos komitetai ir paskirti šių komitetų pirmininkai, sudarytos Vietos savivaldos įstatyme nustatytos komisijos ir paskirti šių komisijų pirmininkai.   </w:t>
      </w:r>
    </w:p>
    <w:p w14:paraId="5D14F9AD" w14:textId="1AC63ACD" w:rsidR="00DB7366" w:rsidRPr="00E30FD7" w:rsidRDefault="00DB7366"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 Pagrindinės </w:t>
      </w:r>
      <w:r w:rsidR="006518E9" w:rsidRPr="00E30FD7">
        <w:rPr>
          <w:rFonts w:ascii="Times New Roman" w:hAnsi="Times New Roman"/>
          <w:sz w:val="24"/>
          <w:szCs w:val="24"/>
        </w:rPr>
        <w:t xml:space="preserve">savivaldybės </w:t>
      </w:r>
      <w:r w:rsidRPr="00E30FD7">
        <w:rPr>
          <w:rFonts w:ascii="Times New Roman" w:hAnsi="Times New Roman"/>
          <w:sz w:val="24"/>
          <w:szCs w:val="24"/>
        </w:rPr>
        <w:t>mero funkcijos taryboje – tarybos veiklos planavimas, posėdžių darbotvarkių sudarymas, sprendimų projektų teikimas, posėdžių šaukimas ir pirmininkavimas jų metu.  </w:t>
      </w:r>
    </w:p>
    <w:p w14:paraId="399CFF31" w14:textId="522BADE1" w:rsidR="00901711" w:rsidRPr="00E30FD7" w:rsidRDefault="00901711" w:rsidP="00A931A8">
      <w:pPr>
        <w:spacing w:after="0"/>
        <w:ind w:firstLine="851"/>
        <w:rPr>
          <w:rFonts w:ascii="Times New Roman" w:hAnsi="Times New Roman"/>
          <w:color w:val="000000"/>
          <w:sz w:val="24"/>
          <w:szCs w:val="24"/>
        </w:rPr>
      </w:pPr>
      <w:r w:rsidRPr="00E30FD7">
        <w:rPr>
          <w:rFonts w:ascii="Times New Roman" w:hAnsi="Times New Roman"/>
          <w:color w:val="000000"/>
          <w:sz w:val="24"/>
          <w:szCs w:val="24"/>
        </w:rPr>
        <w:br w:type="page"/>
      </w:r>
    </w:p>
    <w:p w14:paraId="70BA8267" w14:textId="3223314D" w:rsidR="00522E80" w:rsidRPr="00E30FD7" w:rsidRDefault="00DD397F" w:rsidP="006518E9">
      <w:pPr>
        <w:spacing w:after="0" w:line="240" w:lineRule="auto"/>
        <w:jc w:val="center"/>
        <w:rPr>
          <w:rFonts w:ascii="Times New Roman" w:hAnsi="Times New Roman"/>
          <w:b/>
          <w:bCs/>
          <w:color w:val="000000"/>
          <w:sz w:val="24"/>
          <w:szCs w:val="24"/>
        </w:rPr>
      </w:pPr>
      <w:r w:rsidRPr="00E30FD7">
        <w:rPr>
          <w:rFonts w:ascii="Times New Roman" w:hAnsi="Times New Roman"/>
          <w:b/>
          <w:bCs/>
          <w:color w:val="000000"/>
          <w:sz w:val="24"/>
          <w:szCs w:val="24"/>
        </w:rPr>
        <w:lastRenderedPageBreak/>
        <w:t>II SKYRIUS</w:t>
      </w:r>
    </w:p>
    <w:p w14:paraId="49D73385" w14:textId="0D090C2C" w:rsidR="001B0904" w:rsidRPr="00E30FD7" w:rsidRDefault="00522E80" w:rsidP="006518E9">
      <w:pPr>
        <w:spacing w:after="0" w:line="240" w:lineRule="auto"/>
        <w:jc w:val="center"/>
        <w:rPr>
          <w:rFonts w:ascii="Times New Roman" w:hAnsi="Times New Roman"/>
          <w:b/>
          <w:bCs/>
          <w:sz w:val="24"/>
          <w:szCs w:val="24"/>
        </w:rPr>
      </w:pPr>
      <w:r w:rsidRPr="00E30FD7">
        <w:rPr>
          <w:rFonts w:ascii="Times New Roman" w:hAnsi="Times New Roman"/>
          <w:b/>
          <w:bCs/>
          <w:sz w:val="24"/>
          <w:szCs w:val="24"/>
        </w:rPr>
        <w:t>TARYBOS VEIKLOS PLANAVIMAS</w:t>
      </w:r>
    </w:p>
    <w:p w14:paraId="57901A81" w14:textId="77777777" w:rsidR="00522E80" w:rsidRPr="00E30FD7" w:rsidRDefault="00522E80" w:rsidP="006518E9">
      <w:pPr>
        <w:spacing w:after="0" w:line="360" w:lineRule="auto"/>
        <w:ind w:firstLine="851"/>
        <w:rPr>
          <w:rFonts w:ascii="Times New Roman" w:hAnsi="Times New Roman"/>
          <w:sz w:val="24"/>
          <w:szCs w:val="24"/>
        </w:rPr>
      </w:pPr>
    </w:p>
    <w:p w14:paraId="6CA976DE" w14:textId="78CD76F1" w:rsidR="00FC54DD" w:rsidRPr="00E30FD7" w:rsidRDefault="008F39D2" w:rsidP="006518E9">
      <w:pPr>
        <w:spacing w:after="0" w:line="360" w:lineRule="auto"/>
        <w:ind w:firstLine="851"/>
        <w:jc w:val="both"/>
        <w:rPr>
          <w:rFonts w:ascii="Times New Roman" w:hAnsi="Times New Roman"/>
          <w:sz w:val="24"/>
          <w:szCs w:val="24"/>
        </w:rPr>
      </w:pPr>
      <w:r w:rsidRPr="00E30FD7">
        <w:rPr>
          <w:rFonts w:ascii="Times New Roman" w:hAnsi="Times New Roman"/>
          <w:sz w:val="24"/>
          <w:szCs w:val="24"/>
        </w:rPr>
        <w:t>Lazdijų rajono</w:t>
      </w:r>
      <w:r w:rsidR="00EC7368" w:rsidRPr="00E30FD7">
        <w:rPr>
          <w:rFonts w:ascii="Times New Roman" w:hAnsi="Times New Roman"/>
          <w:sz w:val="24"/>
          <w:szCs w:val="24"/>
        </w:rPr>
        <w:t xml:space="preserve"> savivaldybės mer</w:t>
      </w:r>
      <w:r w:rsidR="00FB6D48" w:rsidRPr="00E30FD7">
        <w:rPr>
          <w:rFonts w:ascii="Times New Roman" w:hAnsi="Times New Roman"/>
          <w:sz w:val="24"/>
          <w:szCs w:val="24"/>
        </w:rPr>
        <w:t>as</w:t>
      </w:r>
      <w:r w:rsidRPr="00E30FD7">
        <w:rPr>
          <w:rFonts w:ascii="Times New Roman" w:hAnsi="Times New Roman"/>
          <w:sz w:val="24"/>
          <w:szCs w:val="24"/>
        </w:rPr>
        <w:t xml:space="preserve"> </w:t>
      </w:r>
      <w:r w:rsidR="162D3458" w:rsidRPr="00E30FD7">
        <w:rPr>
          <w:rFonts w:ascii="Times New Roman" w:hAnsi="Times New Roman"/>
          <w:sz w:val="24"/>
          <w:szCs w:val="24"/>
        </w:rPr>
        <w:t xml:space="preserve">nuo </w:t>
      </w:r>
      <w:r w:rsidR="00EC7368" w:rsidRPr="00E30FD7">
        <w:rPr>
          <w:rFonts w:ascii="Times New Roman" w:hAnsi="Times New Roman"/>
          <w:sz w:val="24"/>
          <w:szCs w:val="24"/>
        </w:rPr>
        <w:t>201</w:t>
      </w:r>
      <w:r w:rsidRPr="00E30FD7">
        <w:rPr>
          <w:rFonts w:ascii="Times New Roman" w:hAnsi="Times New Roman"/>
          <w:sz w:val="24"/>
          <w:szCs w:val="24"/>
        </w:rPr>
        <w:t>9</w:t>
      </w:r>
      <w:r w:rsidR="00EC7368" w:rsidRPr="00E30FD7">
        <w:rPr>
          <w:rFonts w:ascii="Times New Roman" w:hAnsi="Times New Roman"/>
          <w:sz w:val="24"/>
          <w:szCs w:val="24"/>
        </w:rPr>
        <w:t xml:space="preserve"> m. </w:t>
      </w:r>
      <w:r w:rsidR="5674E79E" w:rsidRPr="00E30FD7">
        <w:rPr>
          <w:rFonts w:ascii="Times New Roman" w:hAnsi="Times New Roman"/>
          <w:sz w:val="24"/>
          <w:szCs w:val="24"/>
        </w:rPr>
        <w:t>balandžio 15 d.</w:t>
      </w:r>
      <w:r w:rsidR="5174E41B" w:rsidRPr="00E30FD7">
        <w:rPr>
          <w:rFonts w:ascii="Times New Roman" w:hAnsi="Times New Roman"/>
          <w:sz w:val="24"/>
          <w:szCs w:val="24"/>
        </w:rPr>
        <w:t xml:space="preserve"> </w:t>
      </w:r>
      <w:r w:rsidR="0006514F" w:rsidRPr="00E30FD7">
        <w:rPr>
          <w:rFonts w:ascii="Times New Roman" w:hAnsi="Times New Roman"/>
          <w:sz w:val="24"/>
          <w:szCs w:val="24"/>
        </w:rPr>
        <w:t>s</w:t>
      </w:r>
      <w:r w:rsidR="00EC7368" w:rsidRPr="00E30FD7">
        <w:rPr>
          <w:rFonts w:ascii="Times New Roman" w:hAnsi="Times New Roman"/>
          <w:sz w:val="24"/>
          <w:szCs w:val="24"/>
        </w:rPr>
        <w:t xml:space="preserve">ušaukė </w:t>
      </w:r>
      <w:r w:rsidR="34F0140F" w:rsidRPr="00E30FD7">
        <w:rPr>
          <w:rFonts w:ascii="Times New Roman" w:hAnsi="Times New Roman"/>
          <w:sz w:val="24"/>
          <w:szCs w:val="24"/>
        </w:rPr>
        <w:t xml:space="preserve">8 </w:t>
      </w:r>
      <w:r w:rsidR="00EC7368" w:rsidRPr="00E30FD7">
        <w:rPr>
          <w:rFonts w:ascii="Times New Roman" w:hAnsi="Times New Roman"/>
          <w:sz w:val="24"/>
          <w:szCs w:val="24"/>
        </w:rPr>
        <w:t>savivaldybės tarybos posėdži</w:t>
      </w:r>
      <w:r w:rsidR="0AD3FC85" w:rsidRPr="00E30FD7">
        <w:rPr>
          <w:rFonts w:ascii="Times New Roman" w:hAnsi="Times New Roman"/>
          <w:sz w:val="24"/>
          <w:szCs w:val="24"/>
        </w:rPr>
        <w:t>us</w:t>
      </w:r>
      <w:r w:rsidR="00EC7368" w:rsidRPr="00E30FD7">
        <w:rPr>
          <w:rFonts w:ascii="Times New Roman" w:hAnsi="Times New Roman"/>
          <w:sz w:val="24"/>
          <w:szCs w:val="24"/>
        </w:rPr>
        <w:t>, kurių metu priimt</w:t>
      </w:r>
      <w:r w:rsidR="662A9C5C" w:rsidRPr="00E30FD7">
        <w:rPr>
          <w:rFonts w:ascii="Times New Roman" w:hAnsi="Times New Roman"/>
          <w:sz w:val="24"/>
          <w:szCs w:val="24"/>
        </w:rPr>
        <w:t xml:space="preserve">as </w:t>
      </w:r>
      <w:r w:rsidR="0DA5BCB2" w:rsidRPr="00E30FD7">
        <w:rPr>
          <w:rFonts w:ascii="Times New Roman" w:hAnsi="Times New Roman"/>
          <w:sz w:val="24"/>
          <w:szCs w:val="24"/>
        </w:rPr>
        <w:t xml:space="preserve">221 </w:t>
      </w:r>
      <w:r w:rsidR="00EC7368" w:rsidRPr="00E30FD7">
        <w:rPr>
          <w:rFonts w:ascii="Times New Roman" w:hAnsi="Times New Roman"/>
          <w:sz w:val="24"/>
          <w:szCs w:val="24"/>
        </w:rPr>
        <w:t>tarybos sprendima</w:t>
      </w:r>
      <w:r w:rsidR="6BA2B16C" w:rsidRPr="00E30FD7">
        <w:rPr>
          <w:rFonts w:ascii="Times New Roman" w:hAnsi="Times New Roman"/>
          <w:sz w:val="24"/>
          <w:szCs w:val="24"/>
        </w:rPr>
        <w:t>s</w:t>
      </w:r>
      <w:r w:rsidR="005B2A98">
        <w:rPr>
          <w:rFonts w:ascii="Times New Roman" w:hAnsi="Times New Roman"/>
          <w:sz w:val="24"/>
          <w:szCs w:val="24"/>
        </w:rPr>
        <w:t xml:space="preserve"> (1 lentelė)</w:t>
      </w:r>
      <w:r w:rsidR="00522E80" w:rsidRPr="00E30FD7">
        <w:rPr>
          <w:rFonts w:ascii="Times New Roman" w:hAnsi="Times New Roman"/>
          <w:sz w:val="24"/>
          <w:szCs w:val="24"/>
        </w:rPr>
        <w:t>.</w:t>
      </w:r>
    </w:p>
    <w:p w14:paraId="76BD0841" w14:textId="77777777" w:rsidR="00522E80" w:rsidRPr="00E30FD7" w:rsidRDefault="00522E80" w:rsidP="00A931A8">
      <w:pPr>
        <w:spacing w:after="0"/>
        <w:ind w:firstLine="851"/>
        <w:jc w:val="both"/>
        <w:rPr>
          <w:rFonts w:ascii="Times New Roman" w:hAnsi="Times New Roman"/>
          <w:b/>
          <w:bCs/>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2265"/>
        <w:gridCol w:w="1830"/>
        <w:gridCol w:w="2265"/>
      </w:tblGrid>
      <w:tr w:rsidR="00522E80" w:rsidRPr="00E30FD7" w14:paraId="242720A0" w14:textId="77777777" w:rsidTr="00244529">
        <w:trPr>
          <w:trHeight w:val="565"/>
        </w:trPr>
        <w:tc>
          <w:tcPr>
            <w:tcW w:w="3225" w:type="dxa"/>
            <w:tcBorders>
              <w:top w:val="outset" w:sz="6" w:space="0" w:color="auto"/>
              <w:left w:val="outset" w:sz="6" w:space="0" w:color="auto"/>
              <w:bottom w:val="outset" w:sz="6" w:space="0" w:color="auto"/>
              <w:right w:val="outset" w:sz="6" w:space="0" w:color="auto"/>
            </w:tcBorders>
            <w:shd w:val="clear" w:color="auto" w:fill="D9D9D9"/>
            <w:hideMark/>
          </w:tcPr>
          <w:p w14:paraId="1AFC5103" w14:textId="5CCCF70A"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Posėdžiai</w:t>
            </w:r>
          </w:p>
        </w:tc>
        <w:tc>
          <w:tcPr>
            <w:tcW w:w="2265" w:type="dxa"/>
            <w:tcBorders>
              <w:top w:val="outset" w:sz="6" w:space="0" w:color="auto"/>
              <w:left w:val="outset" w:sz="6" w:space="0" w:color="auto"/>
              <w:bottom w:val="outset" w:sz="6" w:space="0" w:color="auto"/>
              <w:right w:val="outset" w:sz="6" w:space="0" w:color="auto"/>
            </w:tcBorders>
            <w:shd w:val="clear" w:color="auto" w:fill="D9D9D9"/>
            <w:hideMark/>
          </w:tcPr>
          <w:p w14:paraId="5CBCA386" w14:textId="3E2E15D2"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Data</w:t>
            </w:r>
          </w:p>
        </w:tc>
        <w:tc>
          <w:tcPr>
            <w:tcW w:w="1830" w:type="dxa"/>
            <w:tcBorders>
              <w:top w:val="outset" w:sz="6" w:space="0" w:color="auto"/>
              <w:left w:val="outset" w:sz="6" w:space="0" w:color="auto"/>
              <w:bottom w:val="outset" w:sz="6" w:space="0" w:color="auto"/>
              <w:right w:val="outset" w:sz="6" w:space="0" w:color="auto"/>
            </w:tcBorders>
            <w:shd w:val="clear" w:color="auto" w:fill="D9D9D9"/>
            <w:hideMark/>
          </w:tcPr>
          <w:p w14:paraId="4BDA37CD" w14:textId="0907F54E"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Svarstyta klausimų</w:t>
            </w:r>
          </w:p>
        </w:tc>
        <w:tc>
          <w:tcPr>
            <w:tcW w:w="2265" w:type="dxa"/>
            <w:tcBorders>
              <w:top w:val="outset" w:sz="6" w:space="0" w:color="auto"/>
              <w:left w:val="outset" w:sz="6" w:space="0" w:color="auto"/>
              <w:bottom w:val="outset" w:sz="6" w:space="0" w:color="auto"/>
              <w:right w:val="outset" w:sz="6" w:space="0" w:color="auto"/>
            </w:tcBorders>
            <w:shd w:val="clear" w:color="auto" w:fill="D9D9D9"/>
            <w:hideMark/>
          </w:tcPr>
          <w:p w14:paraId="0D9B9170" w14:textId="115A66EA"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Priimta sprendimų</w:t>
            </w:r>
          </w:p>
        </w:tc>
      </w:tr>
      <w:tr w:rsidR="00522E80" w:rsidRPr="00E30FD7" w14:paraId="7EDA1D8D" w14:textId="77777777" w:rsidTr="001C6816">
        <w:trPr>
          <w:trHeight w:val="345"/>
        </w:trPr>
        <w:tc>
          <w:tcPr>
            <w:tcW w:w="3225" w:type="dxa"/>
            <w:tcBorders>
              <w:top w:val="single" w:sz="6" w:space="0" w:color="auto"/>
              <w:left w:val="single" w:sz="6" w:space="0" w:color="auto"/>
              <w:bottom w:val="single" w:sz="6" w:space="0" w:color="auto"/>
              <w:right w:val="nil"/>
            </w:tcBorders>
            <w:shd w:val="clear" w:color="auto" w:fill="auto"/>
            <w:hideMark/>
          </w:tcPr>
          <w:p w14:paraId="0C1B50AD" w14:textId="123464D5"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1 posėdis</w:t>
            </w:r>
          </w:p>
        </w:tc>
        <w:tc>
          <w:tcPr>
            <w:tcW w:w="2265" w:type="dxa"/>
            <w:tcBorders>
              <w:top w:val="single" w:sz="6" w:space="0" w:color="auto"/>
              <w:left w:val="single" w:sz="6" w:space="0" w:color="auto"/>
              <w:bottom w:val="single" w:sz="6" w:space="0" w:color="auto"/>
              <w:right w:val="nil"/>
            </w:tcBorders>
            <w:shd w:val="clear" w:color="auto" w:fill="auto"/>
            <w:hideMark/>
          </w:tcPr>
          <w:p w14:paraId="0EF2B951" w14:textId="4652881E"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04-15</w:t>
            </w:r>
          </w:p>
        </w:tc>
        <w:tc>
          <w:tcPr>
            <w:tcW w:w="1830" w:type="dxa"/>
            <w:tcBorders>
              <w:top w:val="single" w:sz="6" w:space="0" w:color="auto"/>
              <w:left w:val="single" w:sz="6" w:space="0" w:color="auto"/>
              <w:bottom w:val="single" w:sz="6" w:space="0" w:color="auto"/>
              <w:right w:val="nil"/>
            </w:tcBorders>
            <w:shd w:val="clear" w:color="auto" w:fill="auto"/>
            <w:vAlign w:val="bottom"/>
            <w:hideMark/>
          </w:tcPr>
          <w:p w14:paraId="10BC224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5 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C7CE7ED"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5 </w:t>
            </w:r>
          </w:p>
        </w:tc>
      </w:tr>
      <w:tr w:rsidR="00522E80" w:rsidRPr="00E30FD7" w14:paraId="6224B890" w14:textId="77777777" w:rsidTr="001C6816">
        <w:trPr>
          <w:trHeight w:val="33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10AC9BBE" w14:textId="7F0CFBFE"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2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48DF82B1" w14:textId="673CB618"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05-17</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1A5A2C2"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37 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A61B9E2"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37 </w:t>
            </w:r>
          </w:p>
        </w:tc>
      </w:tr>
      <w:tr w:rsidR="00522E80" w:rsidRPr="00E30FD7" w14:paraId="65219C84" w14:textId="77777777" w:rsidTr="001C6816">
        <w:trPr>
          <w:trHeight w:val="36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35C9659F" w14:textId="302C3D74"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3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0A4C6187" w14:textId="1F22B6B3"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06-21</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F462693"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37 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142A786"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37 </w:t>
            </w:r>
          </w:p>
        </w:tc>
      </w:tr>
      <w:tr w:rsidR="00522E80" w:rsidRPr="00E30FD7" w14:paraId="17953565" w14:textId="77777777" w:rsidTr="001C6816">
        <w:trPr>
          <w:trHeight w:val="33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557E4FD0" w14:textId="2C3E607C"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4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69C8D2ED" w14:textId="11C7ADCC"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07-26</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850AB4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31 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9C8CE0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30 </w:t>
            </w:r>
          </w:p>
        </w:tc>
      </w:tr>
      <w:tr w:rsidR="00522E80" w:rsidRPr="00E30FD7" w14:paraId="162269A3" w14:textId="77777777" w:rsidTr="001C6816">
        <w:trPr>
          <w:trHeight w:val="36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522E1C69" w14:textId="70084A9D"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5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4E04D53D" w14:textId="34632A80"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09-20</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A7570FC"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44 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67C35A1"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44 </w:t>
            </w:r>
          </w:p>
        </w:tc>
      </w:tr>
      <w:tr w:rsidR="00522E80" w:rsidRPr="00E30FD7" w14:paraId="7334ED51" w14:textId="77777777" w:rsidTr="001C6816">
        <w:trPr>
          <w:trHeight w:val="33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413B4757" w14:textId="09235383"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6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1A2CA621" w14:textId="5B623D9A"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10-18</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DEE0B71"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21 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039C484"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21 </w:t>
            </w:r>
          </w:p>
        </w:tc>
      </w:tr>
      <w:tr w:rsidR="00522E80" w:rsidRPr="00E30FD7" w14:paraId="049C2E23" w14:textId="77777777" w:rsidTr="001C6816">
        <w:trPr>
          <w:trHeight w:val="36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508135E2" w14:textId="2B47806A"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7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07FD09E1" w14:textId="62E21343"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11-29</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170AA00"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30 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A366A63"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30 </w:t>
            </w:r>
          </w:p>
        </w:tc>
      </w:tr>
      <w:tr w:rsidR="00522E80" w:rsidRPr="00E30FD7" w14:paraId="22FA8A4D" w14:textId="77777777" w:rsidTr="001C6816">
        <w:trPr>
          <w:trHeight w:val="330"/>
        </w:trPr>
        <w:tc>
          <w:tcPr>
            <w:tcW w:w="3225" w:type="dxa"/>
            <w:tcBorders>
              <w:top w:val="outset" w:sz="6" w:space="0" w:color="auto"/>
              <w:left w:val="outset" w:sz="6" w:space="0" w:color="auto"/>
              <w:bottom w:val="outset" w:sz="6" w:space="0" w:color="auto"/>
              <w:right w:val="outset" w:sz="6" w:space="0" w:color="auto"/>
            </w:tcBorders>
            <w:shd w:val="clear" w:color="auto" w:fill="auto"/>
            <w:hideMark/>
          </w:tcPr>
          <w:p w14:paraId="76A2A3D7" w14:textId="71162258" w:rsidR="00522E80" w:rsidRPr="00E30FD7" w:rsidRDefault="00522E80" w:rsidP="00C046F0">
            <w:pPr>
              <w:jc w:val="center"/>
              <w:rPr>
                <w:rFonts w:ascii="Times New Roman" w:hAnsi="Times New Roman"/>
                <w:sz w:val="24"/>
                <w:szCs w:val="24"/>
              </w:rPr>
            </w:pPr>
            <w:r w:rsidRPr="00E30FD7">
              <w:rPr>
                <w:rFonts w:ascii="Times New Roman" w:hAnsi="Times New Roman"/>
                <w:sz w:val="24"/>
                <w:szCs w:val="24"/>
              </w:rPr>
              <w:t>8 posėdis</w:t>
            </w:r>
          </w:p>
        </w:tc>
        <w:tc>
          <w:tcPr>
            <w:tcW w:w="2265" w:type="dxa"/>
            <w:tcBorders>
              <w:top w:val="outset" w:sz="6" w:space="0" w:color="auto"/>
              <w:left w:val="outset" w:sz="6" w:space="0" w:color="auto"/>
              <w:bottom w:val="outset" w:sz="6" w:space="0" w:color="auto"/>
              <w:right w:val="outset" w:sz="6" w:space="0" w:color="auto"/>
            </w:tcBorders>
            <w:shd w:val="clear" w:color="auto" w:fill="auto"/>
            <w:hideMark/>
          </w:tcPr>
          <w:p w14:paraId="587478F9" w14:textId="1609D4C6" w:rsidR="00522E80" w:rsidRPr="00E30FD7" w:rsidRDefault="001C6816" w:rsidP="00C046F0">
            <w:pPr>
              <w:jc w:val="center"/>
              <w:rPr>
                <w:rFonts w:ascii="Times New Roman" w:hAnsi="Times New Roman"/>
                <w:sz w:val="24"/>
                <w:szCs w:val="24"/>
              </w:rPr>
            </w:pPr>
            <w:r w:rsidRPr="00E30FD7">
              <w:rPr>
                <w:rFonts w:ascii="Times New Roman" w:hAnsi="Times New Roman"/>
                <w:sz w:val="24"/>
                <w:szCs w:val="24"/>
              </w:rPr>
              <w:t>2019-</w:t>
            </w:r>
            <w:r w:rsidR="00522E80" w:rsidRPr="00E30FD7">
              <w:rPr>
                <w:rFonts w:ascii="Times New Roman" w:hAnsi="Times New Roman"/>
                <w:sz w:val="24"/>
                <w:szCs w:val="24"/>
              </w:rPr>
              <w:t>12-20</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751CAB1"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17 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7D9A0C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17 </w:t>
            </w:r>
          </w:p>
        </w:tc>
      </w:tr>
    </w:tbl>
    <w:p w14:paraId="6CA9772F" w14:textId="679FB119" w:rsidR="00FC54DD" w:rsidRPr="00E30FD7" w:rsidRDefault="005B2A98" w:rsidP="005B2A98">
      <w:pPr>
        <w:spacing w:after="0" w:line="240" w:lineRule="auto"/>
        <w:jc w:val="center"/>
        <w:rPr>
          <w:rFonts w:ascii="Times New Roman" w:hAnsi="Times New Roman"/>
          <w:sz w:val="24"/>
          <w:szCs w:val="24"/>
        </w:rPr>
      </w:pPr>
      <w:r>
        <w:rPr>
          <w:rFonts w:ascii="Times New Roman" w:hAnsi="Times New Roman"/>
          <w:sz w:val="24"/>
          <w:szCs w:val="24"/>
        </w:rPr>
        <w:t xml:space="preserve">1 lentelė. </w:t>
      </w:r>
      <w:r w:rsidRPr="005B2A98">
        <w:rPr>
          <w:rFonts w:ascii="Times New Roman" w:hAnsi="Times New Roman"/>
          <w:b/>
          <w:bCs/>
          <w:sz w:val="24"/>
          <w:szCs w:val="24"/>
        </w:rPr>
        <w:t>Lazdijų rajono savivaldybės tarybos posėdžių statistika</w:t>
      </w:r>
    </w:p>
    <w:p w14:paraId="6CA97730" w14:textId="77777777" w:rsidR="008B515E" w:rsidRPr="00E30FD7" w:rsidRDefault="008B515E" w:rsidP="00A97537">
      <w:pPr>
        <w:pStyle w:val="Default"/>
        <w:ind w:firstLine="1298"/>
        <w:jc w:val="both"/>
        <w:rPr>
          <w:b/>
        </w:rPr>
      </w:pPr>
    </w:p>
    <w:p w14:paraId="6CA97731" w14:textId="518FA05D" w:rsidR="00663AEA" w:rsidRPr="00E30FD7" w:rsidRDefault="008F39D2" w:rsidP="00D95FD4">
      <w:pPr>
        <w:pStyle w:val="Default"/>
        <w:spacing w:line="360" w:lineRule="auto"/>
        <w:ind w:firstLine="851"/>
        <w:rPr>
          <w:bCs/>
        </w:rPr>
      </w:pPr>
      <w:r w:rsidRPr="00E30FD7">
        <w:rPr>
          <w:bCs/>
        </w:rPr>
        <w:t xml:space="preserve">Lazdijų rajono </w:t>
      </w:r>
      <w:r w:rsidR="00663AEA" w:rsidRPr="00E30FD7">
        <w:rPr>
          <w:bCs/>
        </w:rPr>
        <w:t>savivaldybės tarybos narių dalyvavimas tarybos posėdžiuose 201</w:t>
      </w:r>
      <w:r w:rsidRPr="00E30FD7">
        <w:rPr>
          <w:bCs/>
        </w:rPr>
        <w:t>9</w:t>
      </w:r>
      <w:r w:rsidR="00663AEA" w:rsidRPr="00E30FD7">
        <w:rPr>
          <w:bCs/>
        </w:rPr>
        <w:t xml:space="preserve"> metais</w:t>
      </w:r>
      <w:r w:rsidR="005B2A98">
        <w:rPr>
          <w:bCs/>
        </w:rPr>
        <w:t xml:space="preserve"> pateikiamas 2 lentelėje</w:t>
      </w:r>
      <w:r w:rsidR="00D95FD4" w:rsidRPr="00E30FD7">
        <w:rPr>
          <w:bCs/>
        </w:rPr>
        <w:t>.</w:t>
      </w:r>
    </w:p>
    <w:p w14:paraId="6CA97732" w14:textId="77777777" w:rsidR="001B4064" w:rsidRPr="00E30FD7" w:rsidRDefault="001B4064" w:rsidP="00A97537">
      <w:pPr>
        <w:pStyle w:val="Default"/>
        <w:ind w:firstLine="1298"/>
        <w:jc w:val="both"/>
        <w:rPr>
          <w: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2"/>
        <w:gridCol w:w="2625"/>
        <w:gridCol w:w="2865"/>
      </w:tblGrid>
      <w:tr w:rsidR="00522E80" w:rsidRPr="00E30FD7" w14:paraId="54CDBCDA" w14:textId="77777777" w:rsidTr="005B2A98">
        <w:trPr>
          <w:trHeight w:val="595"/>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F88DF83" w14:textId="542ACD9D"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Tarybos nario vardas, pavardė</w:t>
            </w:r>
          </w:p>
        </w:tc>
        <w:tc>
          <w:tcPr>
            <w:tcW w:w="0" w:type="auto"/>
            <w:tcBorders>
              <w:top w:val="single" w:sz="6" w:space="0" w:color="auto"/>
              <w:left w:val="nil"/>
              <w:bottom w:val="single" w:sz="6" w:space="0" w:color="auto"/>
              <w:right w:val="single" w:sz="6" w:space="0" w:color="auto"/>
            </w:tcBorders>
            <w:shd w:val="clear" w:color="auto" w:fill="D9D9D9"/>
            <w:hideMark/>
          </w:tcPr>
          <w:p w14:paraId="30F364A8" w14:textId="091ED921"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Dalyvavo (tarybos posėdžių skaičius)</w:t>
            </w:r>
          </w:p>
        </w:tc>
        <w:tc>
          <w:tcPr>
            <w:tcW w:w="0" w:type="auto"/>
            <w:tcBorders>
              <w:top w:val="single" w:sz="6" w:space="0" w:color="auto"/>
              <w:left w:val="nil"/>
              <w:bottom w:val="single" w:sz="6" w:space="0" w:color="auto"/>
              <w:right w:val="single" w:sz="6" w:space="0" w:color="auto"/>
            </w:tcBorders>
            <w:shd w:val="clear" w:color="auto" w:fill="D9D9D9"/>
            <w:hideMark/>
          </w:tcPr>
          <w:p w14:paraId="04694020" w14:textId="7F7C7956" w:rsidR="00522E80" w:rsidRPr="00E30FD7" w:rsidRDefault="00522E80" w:rsidP="00DD397F">
            <w:pPr>
              <w:jc w:val="center"/>
              <w:rPr>
                <w:rFonts w:ascii="Times New Roman" w:hAnsi="Times New Roman"/>
                <w:b/>
                <w:bCs/>
                <w:sz w:val="24"/>
                <w:szCs w:val="24"/>
              </w:rPr>
            </w:pPr>
            <w:r w:rsidRPr="00E30FD7">
              <w:rPr>
                <w:rFonts w:ascii="Times New Roman" w:hAnsi="Times New Roman"/>
                <w:b/>
                <w:bCs/>
                <w:sz w:val="24"/>
                <w:szCs w:val="24"/>
              </w:rPr>
              <w:t>Nedalyvavo (tarybos posėdžių skaičius)</w:t>
            </w:r>
          </w:p>
        </w:tc>
      </w:tr>
      <w:tr w:rsidR="00522E80" w:rsidRPr="00E30FD7" w14:paraId="3D9A6BCD"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73D2DDFE" w14:textId="793080E0"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Daiva Ambrazevičienė</w:t>
            </w:r>
          </w:p>
        </w:tc>
        <w:tc>
          <w:tcPr>
            <w:tcW w:w="0" w:type="auto"/>
            <w:tcBorders>
              <w:top w:val="nil"/>
              <w:left w:val="nil"/>
              <w:bottom w:val="single" w:sz="6" w:space="0" w:color="auto"/>
              <w:right w:val="single" w:sz="6" w:space="0" w:color="auto"/>
            </w:tcBorders>
            <w:shd w:val="clear" w:color="auto" w:fill="auto"/>
            <w:vAlign w:val="bottom"/>
            <w:hideMark/>
          </w:tcPr>
          <w:p w14:paraId="7B9B6191"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12FAE11A"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66DC101D"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68266AA4" w14:textId="54CD1BC4"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Daiva Barkauskienė</w:t>
            </w:r>
          </w:p>
        </w:tc>
        <w:tc>
          <w:tcPr>
            <w:tcW w:w="0" w:type="auto"/>
            <w:tcBorders>
              <w:top w:val="nil"/>
              <w:left w:val="nil"/>
              <w:bottom w:val="single" w:sz="6" w:space="0" w:color="auto"/>
              <w:right w:val="single" w:sz="6" w:space="0" w:color="auto"/>
            </w:tcBorders>
            <w:shd w:val="clear" w:color="auto" w:fill="auto"/>
            <w:vAlign w:val="bottom"/>
            <w:hideMark/>
          </w:tcPr>
          <w:p w14:paraId="24D6073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41E0C46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219C0AD0"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2363212C" w14:textId="5BAF1AEC"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Evaldas Brusokas</w:t>
            </w:r>
          </w:p>
        </w:tc>
        <w:tc>
          <w:tcPr>
            <w:tcW w:w="0" w:type="auto"/>
            <w:tcBorders>
              <w:top w:val="nil"/>
              <w:left w:val="nil"/>
              <w:bottom w:val="single" w:sz="6" w:space="0" w:color="auto"/>
              <w:right w:val="single" w:sz="6" w:space="0" w:color="auto"/>
            </w:tcBorders>
            <w:shd w:val="clear" w:color="auto" w:fill="auto"/>
            <w:vAlign w:val="bottom"/>
            <w:hideMark/>
          </w:tcPr>
          <w:p w14:paraId="2CFC5965"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67FE4B4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60F87E8C"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7A57A3BA" w14:textId="67A8BF13"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Ričardas Dulskas</w:t>
            </w:r>
          </w:p>
        </w:tc>
        <w:tc>
          <w:tcPr>
            <w:tcW w:w="0" w:type="auto"/>
            <w:tcBorders>
              <w:top w:val="nil"/>
              <w:left w:val="nil"/>
              <w:bottom w:val="single" w:sz="6" w:space="0" w:color="auto"/>
              <w:right w:val="single" w:sz="6" w:space="0" w:color="auto"/>
            </w:tcBorders>
            <w:shd w:val="clear" w:color="auto" w:fill="auto"/>
            <w:vAlign w:val="bottom"/>
            <w:hideMark/>
          </w:tcPr>
          <w:p w14:paraId="0F31126E"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6 </w:t>
            </w:r>
          </w:p>
        </w:tc>
        <w:tc>
          <w:tcPr>
            <w:tcW w:w="0" w:type="auto"/>
            <w:tcBorders>
              <w:top w:val="nil"/>
              <w:left w:val="nil"/>
              <w:bottom w:val="single" w:sz="6" w:space="0" w:color="auto"/>
              <w:right w:val="single" w:sz="6" w:space="0" w:color="auto"/>
            </w:tcBorders>
            <w:shd w:val="clear" w:color="auto" w:fill="auto"/>
            <w:vAlign w:val="bottom"/>
            <w:hideMark/>
          </w:tcPr>
          <w:p w14:paraId="689CC32D"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2 </w:t>
            </w:r>
          </w:p>
        </w:tc>
      </w:tr>
      <w:tr w:rsidR="00522E80" w:rsidRPr="00E30FD7" w14:paraId="0CAFDB88"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381B9B99" w14:textId="4FB738F5"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Jūratė Juodzevičienė</w:t>
            </w:r>
          </w:p>
        </w:tc>
        <w:tc>
          <w:tcPr>
            <w:tcW w:w="0" w:type="auto"/>
            <w:tcBorders>
              <w:top w:val="nil"/>
              <w:left w:val="nil"/>
              <w:bottom w:val="single" w:sz="6" w:space="0" w:color="auto"/>
              <w:right w:val="single" w:sz="6" w:space="0" w:color="auto"/>
            </w:tcBorders>
            <w:shd w:val="clear" w:color="auto" w:fill="auto"/>
            <w:vAlign w:val="bottom"/>
            <w:hideMark/>
          </w:tcPr>
          <w:p w14:paraId="162D1526"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5A91211A"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022D362C"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5185B843" w14:textId="4310EEEA"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Artūras Kašalynas</w:t>
            </w:r>
          </w:p>
        </w:tc>
        <w:tc>
          <w:tcPr>
            <w:tcW w:w="0" w:type="auto"/>
            <w:tcBorders>
              <w:top w:val="nil"/>
              <w:left w:val="nil"/>
              <w:bottom w:val="single" w:sz="6" w:space="0" w:color="auto"/>
              <w:right w:val="single" w:sz="6" w:space="0" w:color="auto"/>
            </w:tcBorders>
            <w:shd w:val="clear" w:color="auto" w:fill="auto"/>
            <w:vAlign w:val="bottom"/>
            <w:hideMark/>
          </w:tcPr>
          <w:p w14:paraId="11FAC39A"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5C2E9594"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2E939054"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1B83DC93" w14:textId="7BAA4DA9"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Rimas Kauzonas</w:t>
            </w:r>
          </w:p>
        </w:tc>
        <w:tc>
          <w:tcPr>
            <w:tcW w:w="0" w:type="auto"/>
            <w:tcBorders>
              <w:top w:val="nil"/>
              <w:left w:val="nil"/>
              <w:bottom w:val="single" w:sz="6" w:space="0" w:color="auto"/>
              <w:right w:val="single" w:sz="6" w:space="0" w:color="auto"/>
            </w:tcBorders>
            <w:shd w:val="clear" w:color="auto" w:fill="auto"/>
            <w:vAlign w:val="bottom"/>
            <w:hideMark/>
          </w:tcPr>
          <w:p w14:paraId="2CB1BBC9"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397DEA55"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55EAAB75"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6E14AAFF" w14:textId="4F72579C"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Audrius Klėjus</w:t>
            </w:r>
          </w:p>
        </w:tc>
        <w:tc>
          <w:tcPr>
            <w:tcW w:w="0" w:type="auto"/>
            <w:tcBorders>
              <w:top w:val="nil"/>
              <w:left w:val="nil"/>
              <w:bottom w:val="single" w:sz="6" w:space="0" w:color="auto"/>
              <w:right w:val="single" w:sz="6" w:space="0" w:color="auto"/>
            </w:tcBorders>
            <w:shd w:val="clear" w:color="auto" w:fill="auto"/>
            <w:vAlign w:val="bottom"/>
            <w:hideMark/>
          </w:tcPr>
          <w:p w14:paraId="29F0F997"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1CA3E090"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4172C9B1"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26C09BB8" w14:textId="7097E864"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Jurgita Kurauskienė</w:t>
            </w:r>
          </w:p>
        </w:tc>
        <w:tc>
          <w:tcPr>
            <w:tcW w:w="0" w:type="auto"/>
            <w:tcBorders>
              <w:top w:val="nil"/>
              <w:left w:val="nil"/>
              <w:bottom w:val="single" w:sz="6" w:space="0" w:color="auto"/>
              <w:right w:val="single" w:sz="6" w:space="0" w:color="auto"/>
            </w:tcBorders>
            <w:shd w:val="clear" w:color="auto" w:fill="auto"/>
            <w:vAlign w:val="bottom"/>
            <w:hideMark/>
          </w:tcPr>
          <w:p w14:paraId="4622B11E"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3BF1AC7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6938765F"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6BB0716D" w14:textId="0EBB33AD" w:rsidR="00522E80" w:rsidRPr="00E30FD7" w:rsidRDefault="00522E80" w:rsidP="00C046F0">
            <w:pPr>
              <w:ind w:firstLine="264"/>
              <w:rPr>
                <w:rFonts w:ascii="Times New Roman" w:hAnsi="Times New Roman"/>
                <w:sz w:val="24"/>
                <w:szCs w:val="24"/>
              </w:rPr>
            </w:pPr>
            <w:r w:rsidRPr="00E30FD7">
              <w:rPr>
                <w:rFonts w:ascii="Times New Roman" w:hAnsi="Times New Roman"/>
                <w:sz w:val="24"/>
                <w:szCs w:val="24"/>
              </w:rPr>
              <w:t>Odeta Lenkauskienė</w:t>
            </w:r>
          </w:p>
        </w:tc>
        <w:tc>
          <w:tcPr>
            <w:tcW w:w="0" w:type="auto"/>
            <w:tcBorders>
              <w:top w:val="nil"/>
              <w:left w:val="nil"/>
              <w:bottom w:val="single" w:sz="6" w:space="0" w:color="auto"/>
              <w:right w:val="single" w:sz="6" w:space="0" w:color="auto"/>
            </w:tcBorders>
            <w:shd w:val="clear" w:color="auto" w:fill="auto"/>
            <w:vAlign w:val="bottom"/>
            <w:hideMark/>
          </w:tcPr>
          <w:p w14:paraId="6AFC528A"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6CF7605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25630A22"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36220955"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lastRenderedPageBreak/>
              <w:t>Romas Leščinskas </w:t>
            </w:r>
          </w:p>
        </w:tc>
        <w:tc>
          <w:tcPr>
            <w:tcW w:w="0" w:type="auto"/>
            <w:tcBorders>
              <w:top w:val="nil"/>
              <w:left w:val="nil"/>
              <w:bottom w:val="single" w:sz="6" w:space="0" w:color="auto"/>
              <w:right w:val="single" w:sz="6" w:space="0" w:color="auto"/>
            </w:tcBorders>
            <w:shd w:val="clear" w:color="auto" w:fill="auto"/>
            <w:vAlign w:val="bottom"/>
            <w:hideMark/>
          </w:tcPr>
          <w:p w14:paraId="52CCCE28"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160DAAED"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75462141"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6388917E"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Artūras Margelis </w:t>
            </w:r>
          </w:p>
        </w:tc>
        <w:tc>
          <w:tcPr>
            <w:tcW w:w="0" w:type="auto"/>
            <w:tcBorders>
              <w:top w:val="nil"/>
              <w:left w:val="nil"/>
              <w:bottom w:val="single" w:sz="6" w:space="0" w:color="auto"/>
              <w:right w:val="single" w:sz="6" w:space="0" w:color="auto"/>
            </w:tcBorders>
            <w:shd w:val="clear" w:color="auto" w:fill="auto"/>
            <w:vAlign w:val="bottom"/>
            <w:hideMark/>
          </w:tcPr>
          <w:p w14:paraId="09427222"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55213048"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7B718D15"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1E76B86C"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Valdas Petras Mikelionis </w:t>
            </w:r>
          </w:p>
        </w:tc>
        <w:tc>
          <w:tcPr>
            <w:tcW w:w="0" w:type="auto"/>
            <w:tcBorders>
              <w:top w:val="nil"/>
              <w:left w:val="nil"/>
              <w:bottom w:val="single" w:sz="6" w:space="0" w:color="auto"/>
              <w:right w:val="single" w:sz="6" w:space="0" w:color="auto"/>
            </w:tcBorders>
            <w:shd w:val="clear" w:color="auto" w:fill="auto"/>
            <w:vAlign w:val="bottom"/>
            <w:hideMark/>
          </w:tcPr>
          <w:p w14:paraId="4B8DB9D0"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171E2B58"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77F3222A"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4E3E4EB9"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Ausma Miškinienė </w:t>
            </w:r>
          </w:p>
        </w:tc>
        <w:tc>
          <w:tcPr>
            <w:tcW w:w="0" w:type="auto"/>
            <w:tcBorders>
              <w:top w:val="nil"/>
              <w:left w:val="nil"/>
              <w:bottom w:val="single" w:sz="6" w:space="0" w:color="auto"/>
              <w:right w:val="single" w:sz="6" w:space="0" w:color="auto"/>
            </w:tcBorders>
            <w:shd w:val="clear" w:color="auto" w:fill="auto"/>
            <w:vAlign w:val="bottom"/>
            <w:hideMark/>
          </w:tcPr>
          <w:p w14:paraId="475EDEDB"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1D98549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01A7756A"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45728D42"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Justas Pankauskas </w:t>
            </w:r>
          </w:p>
        </w:tc>
        <w:tc>
          <w:tcPr>
            <w:tcW w:w="0" w:type="auto"/>
            <w:tcBorders>
              <w:top w:val="nil"/>
              <w:left w:val="nil"/>
              <w:bottom w:val="single" w:sz="6" w:space="0" w:color="auto"/>
              <w:right w:val="single" w:sz="6" w:space="0" w:color="auto"/>
            </w:tcBorders>
            <w:shd w:val="clear" w:color="auto" w:fill="auto"/>
            <w:vAlign w:val="bottom"/>
            <w:hideMark/>
          </w:tcPr>
          <w:p w14:paraId="56A1FB4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6 </w:t>
            </w:r>
          </w:p>
        </w:tc>
        <w:tc>
          <w:tcPr>
            <w:tcW w:w="0" w:type="auto"/>
            <w:tcBorders>
              <w:top w:val="nil"/>
              <w:left w:val="nil"/>
              <w:bottom w:val="single" w:sz="6" w:space="0" w:color="auto"/>
              <w:right w:val="single" w:sz="6" w:space="0" w:color="auto"/>
            </w:tcBorders>
            <w:shd w:val="clear" w:color="auto" w:fill="auto"/>
            <w:vAlign w:val="bottom"/>
            <w:hideMark/>
          </w:tcPr>
          <w:p w14:paraId="1F32F9D7"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2 </w:t>
            </w:r>
          </w:p>
        </w:tc>
      </w:tr>
      <w:tr w:rsidR="00522E80" w:rsidRPr="00E30FD7" w14:paraId="5B59381C"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105021DA"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Rimantas Pileckas </w:t>
            </w:r>
          </w:p>
        </w:tc>
        <w:tc>
          <w:tcPr>
            <w:tcW w:w="0" w:type="auto"/>
            <w:tcBorders>
              <w:top w:val="nil"/>
              <w:left w:val="nil"/>
              <w:bottom w:val="single" w:sz="6" w:space="0" w:color="auto"/>
              <w:right w:val="single" w:sz="6" w:space="0" w:color="auto"/>
            </w:tcBorders>
            <w:shd w:val="clear" w:color="auto" w:fill="auto"/>
            <w:vAlign w:val="bottom"/>
            <w:hideMark/>
          </w:tcPr>
          <w:p w14:paraId="6D2F6077"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4D94AA61"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321C4FC1"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08CA6118"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 xml:space="preserve">Janina </w:t>
            </w:r>
            <w:proofErr w:type="spellStart"/>
            <w:r w:rsidRPr="00E30FD7">
              <w:rPr>
                <w:rFonts w:ascii="Times New Roman" w:hAnsi="Times New Roman"/>
                <w:sz w:val="24"/>
                <w:szCs w:val="24"/>
              </w:rPr>
              <w:t>Ražukienė</w:t>
            </w:r>
            <w:proofErr w:type="spellEnd"/>
            <w:r w:rsidRPr="00E30FD7">
              <w:rPr>
                <w:rFonts w:ascii="Times New Roman" w:hAnsi="Times New Roman"/>
                <w:sz w:val="24"/>
                <w:szCs w:val="24"/>
              </w:rPr>
              <w:t> </w:t>
            </w:r>
          </w:p>
        </w:tc>
        <w:tc>
          <w:tcPr>
            <w:tcW w:w="0" w:type="auto"/>
            <w:tcBorders>
              <w:top w:val="nil"/>
              <w:left w:val="nil"/>
              <w:bottom w:val="single" w:sz="6" w:space="0" w:color="auto"/>
              <w:right w:val="single" w:sz="6" w:space="0" w:color="auto"/>
            </w:tcBorders>
            <w:shd w:val="clear" w:color="auto" w:fill="auto"/>
            <w:vAlign w:val="bottom"/>
            <w:hideMark/>
          </w:tcPr>
          <w:p w14:paraId="56FB7DCE"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0916287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14840DA8"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032C5AC3"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Benius Rūtelionis </w:t>
            </w:r>
          </w:p>
        </w:tc>
        <w:tc>
          <w:tcPr>
            <w:tcW w:w="0" w:type="auto"/>
            <w:tcBorders>
              <w:top w:val="nil"/>
              <w:left w:val="nil"/>
              <w:bottom w:val="single" w:sz="6" w:space="0" w:color="auto"/>
              <w:right w:val="single" w:sz="6" w:space="0" w:color="auto"/>
            </w:tcBorders>
            <w:shd w:val="clear" w:color="auto" w:fill="auto"/>
            <w:vAlign w:val="bottom"/>
            <w:hideMark/>
          </w:tcPr>
          <w:p w14:paraId="57A28E6E"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8 </w:t>
            </w:r>
          </w:p>
        </w:tc>
        <w:tc>
          <w:tcPr>
            <w:tcW w:w="0" w:type="auto"/>
            <w:tcBorders>
              <w:top w:val="nil"/>
              <w:left w:val="nil"/>
              <w:bottom w:val="single" w:sz="6" w:space="0" w:color="auto"/>
              <w:right w:val="single" w:sz="6" w:space="0" w:color="auto"/>
            </w:tcBorders>
            <w:shd w:val="clear" w:color="auto" w:fill="auto"/>
            <w:vAlign w:val="bottom"/>
            <w:hideMark/>
          </w:tcPr>
          <w:p w14:paraId="123EF685"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2D1E73B2"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290CA87F"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Gintautas Salatka </w:t>
            </w:r>
          </w:p>
        </w:tc>
        <w:tc>
          <w:tcPr>
            <w:tcW w:w="0" w:type="auto"/>
            <w:tcBorders>
              <w:top w:val="nil"/>
              <w:left w:val="nil"/>
              <w:bottom w:val="single" w:sz="6" w:space="0" w:color="auto"/>
              <w:right w:val="single" w:sz="6" w:space="0" w:color="auto"/>
            </w:tcBorders>
            <w:shd w:val="clear" w:color="auto" w:fill="auto"/>
            <w:vAlign w:val="bottom"/>
            <w:hideMark/>
          </w:tcPr>
          <w:p w14:paraId="65A8C808"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170EC814"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5296FBB1"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044931A2"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Vitalius Simanynas </w:t>
            </w:r>
          </w:p>
        </w:tc>
        <w:tc>
          <w:tcPr>
            <w:tcW w:w="0" w:type="auto"/>
            <w:tcBorders>
              <w:top w:val="nil"/>
              <w:left w:val="nil"/>
              <w:bottom w:val="single" w:sz="6" w:space="0" w:color="auto"/>
              <w:right w:val="single" w:sz="6" w:space="0" w:color="auto"/>
            </w:tcBorders>
            <w:shd w:val="clear" w:color="auto" w:fill="auto"/>
            <w:vAlign w:val="bottom"/>
            <w:hideMark/>
          </w:tcPr>
          <w:p w14:paraId="0701CFA6"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6B87C4D4"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29971098"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054286C0"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Jonas Stankevičius </w:t>
            </w:r>
          </w:p>
        </w:tc>
        <w:tc>
          <w:tcPr>
            <w:tcW w:w="0" w:type="auto"/>
            <w:tcBorders>
              <w:top w:val="nil"/>
              <w:left w:val="nil"/>
              <w:bottom w:val="single" w:sz="6" w:space="0" w:color="auto"/>
              <w:right w:val="single" w:sz="6" w:space="0" w:color="auto"/>
            </w:tcBorders>
            <w:shd w:val="clear" w:color="auto" w:fill="auto"/>
            <w:vAlign w:val="bottom"/>
            <w:hideMark/>
          </w:tcPr>
          <w:p w14:paraId="6438383C"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5BD23062"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51B65FF8" w14:textId="77777777" w:rsidTr="005B2A98">
        <w:trPr>
          <w:trHeight w:val="270"/>
        </w:trPr>
        <w:tc>
          <w:tcPr>
            <w:tcW w:w="0" w:type="auto"/>
            <w:tcBorders>
              <w:top w:val="nil"/>
              <w:left w:val="single" w:sz="6" w:space="0" w:color="auto"/>
              <w:bottom w:val="single" w:sz="6" w:space="0" w:color="auto"/>
              <w:right w:val="single" w:sz="6" w:space="0" w:color="auto"/>
            </w:tcBorders>
            <w:shd w:val="clear" w:color="auto" w:fill="auto"/>
            <w:hideMark/>
          </w:tcPr>
          <w:p w14:paraId="23646DC3"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Česlova Šmulkštienė </w:t>
            </w:r>
          </w:p>
        </w:tc>
        <w:tc>
          <w:tcPr>
            <w:tcW w:w="0" w:type="auto"/>
            <w:tcBorders>
              <w:top w:val="nil"/>
              <w:left w:val="nil"/>
              <w:bottom w:val="single" w:sz="6" w:space="0" w:color="auto"/>
              <w:right w:val="single" w:sz="6" w:space="0" w:color="auto"/>
            </w:tcBorders>
            <w:shd w:val="clear" w:color="auto" w:fill="auto"/>
            <w:vAlign w:val="bottom"/>
            <w:hideMark/>
          </w:tcPr>
          <w:p w14:paraId="5ED3A3C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78403175"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47DF5C05" w14:textId="77777777" w:rsidTr="005B2A98">
        <w:trPr>
          <w:trHeight w:val="634"/>
        </w:trPr>
        <w:tc>
          <w:tcPr>
            <w:tcW w:w="0" w:type="auto"/>
            <w:tcBorders>
              <w:top w:val="nil"/>
              <w:left w:val="single" w:sz="6" w:space="0" w:color="auto"/>
              <w:bottom w:val="single" w:sz="6" w:space="0" w:color="auto"/>
              <w:right w:val="single" w:sz="6" w:space="0" w:color="auto"/>
            </w:tcBorders>
            <w:shd w:val="clear" w:color="auto" w:fill="auto"/>
            <w:hideMark/>
          </w:tcPr>
          <w:p w14:paraId="5C8CA0B5" w14:textId="5B4EBDA9" w:rsidR="00522E80" w:rsidRPr="005B2A98" w:rsidRDefault="00522E80" w:rsidP="00C046F0">
            <w:pPr>
              <w:ind w:firstLine="264"/>
              <w:jc w:val="both"/>
              <w:rPr>
                <w:rFonts w:ascii="Times New Roman" w:hAnsi="Times New Roman"/>
                <w:i/>
                <w:iCs/>
                <w:sz w:val="24"/>
                <w:szCs w:val="24"/>
              </w:rPr>
            </w:pPr>
            <w:r w:rsidRPr="00E30FD7">
              <w:rPr>
                <w:rFonts w:ascii="Times New Roman" w:hAnsi="Times New Roman"/>
                <w:sz w:val="24"/>
                <w:szCs w:val="24"/>
              </w:rPr>
              <w:t>Arūnas Vaišnoras</w:t>
            </w:r>
            <w:r w:rsidR="001C6816" w:rsidRPr="00E30FD7">
              <w:rPr>
                <w:rFonts w:ascii="Times New Roman" w:hAnsi="Times New Roman"/>
                <w:sz w:val="24"/>
                <w:szCs w:val="24"/>
              </w:rPr>
              <w:t xml:space="preserve"> (</w:t>
            </w:r>
            <w:r w:rsidR="001C6816" w:rsidRPr="00E30FD7">
              <w:rPr>
                <w:rFonts w:ascii="Times New Roman" w:hAnsi="Times New Roman"/>
                <w:i/>
                <w:iCs/>
                <w:sz w:val="24"/>
                <w:szCs w:val="24"/>
              </w:rPr>
              <w:t>tarybos narys prisiekė gegužės mėnesį</w:t>
            </w:r>
            <w:r w:rsidR="001C6816" w:rsidRPr="00E30FD7">
              <w:rPr>
                <w:rFonts w:ascii="Times New Roman" w:hAnsi="Times New Roman"/>
                <w:sz w:val="24"/>
                <w:szCs w:val="24"/>
              </w:rPr>
              <w:t> )</w:t>
            </w:r>
          </w:p>
        </w:tc>
        <w:tc>
          <w:tcPr>
            <w:tcW w:w="0" w:type="auto"/>
            <w:tcBorders>
              <w:top w:val="nil"/>
              <w:left w:val="nil"/>
              <w:bottom w:val="single" w:sz="6" w:space="0" w:color="auto"/>
              <w:right w:val="single" w:sz="6" w:space="0" w:color="auto"/>
            </w:tcBorders>
            <w:shd w:val="clear" w:color="auto" w:fill="auto"/>
            <w:vAlign w:val="bottom"/>
            <w:hideMark/>
          </w:tcPr>
          <w:p w14:paraId="19FE2403"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45B83BEA"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 </w:t>
            </w:r>
          </w:p>
        </w:tc>
      </w:tr>
      <w:tr w:rsidR="00522E80" w:rsidRPr="00E30FD7" w14:paraId="6AAB5DA2"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5EDA07C0"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Valdas Žička </w:t>
            </w:r>
          </w:p>
        </w:tc>
        <w:tc>
          <w:tcPr>
            <w:tcW w:w="0" w:type="auto"/>
            <w:tcBorders>
              <w:top w:val="nil"/>
              <w:left w:val="nil"/>
              <w:bottom w:val="single" w:sz="6" w:space="0" w:color="auto"/>
              <w:right w:val="single" w:sz="6" w:space="0" w:color="auto"/>
            </w:tcBorders>
            <w:shd w:val="clear" w:color="auto" w:fill="auto"/>
            <w:vAlign w:val="bottom"/>
            <w:hideMark/>
          </w:tcPr>
          <w:p w14:paraId="6D684C14"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7 </w:t>
            </w:r>
          </w:p>
        </w:tc>
        <w:tc>
          <w:tcPr>
            <w:tcW w:w="0" w:type="auto"/>
            <w:tcBorders>
              <w:top w:val="nil"/>
              <w:left w:val="nil"/>
              <w:bottom w:val="single" w:sz="6" w:space="0" w:color="auto"/>
              <w:right w:val="single" w:sz="6" w:space="0" w:color="auto"/>
            </w:tcBorders>
            <w:shd w:val="clear" w:color="auto" w:fill="auto"/>
            <w:vAlign w:val="bottom"/>
            <w:hideMark/>
          </w:tcPr>
          <w:p w14:paraId="553B9AB8"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1 </w:t>
            </w:r>
          </w:p>
        </w:tc>
      </w:tr>
      <w:tr w:rsidR="00522E80" w:rsidRPr="00E30FD7" w14:paraId="61E93D67" w14:textId="77777777" w:rsidTr="005B2A98">
        <w:trPr>
          <w:trHeight w:val="255"/>
        </w:trPr>
        <w:tc>
          <w:tcPr>
            <w:tcW w:w="0" w:type="auto"/>
            <w:tcBorders>
              <w:top w:val="nil"/>
              <w:left w:val="single" w:sz="6" w:space="0" w:color="auto"/>
              <w:bottom w:val="single" w:sz="6" w:space="0" w:color="auto"/>
              <w:right w:val="single" w:sz="6" w:space="0" w:color="auto"/>
            </w:tcBorders>
            <w:shd w:val="clear" w:color="auto" w:fill="auto"/>
            <w:hideMark/>
          </w:tcPr>
          <w:p w14:paraId="4B33F30E" w14:textId="77777777" w:rsidR="00522E80" w:rsidRPr="00E30FD7" w:rsidRDefault="00522E80" w:rsidP="00C046F0">
            <w:pPr>
              <w:ind w:firstLine="264"/>
              <w:jc w:val="both"/>
              <w:rPr>
                <w:rFonts w:ascii="Times New Roman" w:hAnsi="Times New Roman"/>
                <w:sz w:val="24"/>
                <w:szCs w:val="24"/>
              </w:rPr>
            </w:pPr>
            <w:r w:rsidRPr="00E30FD7">
              <w:rPr>
                <w:rFonts w:ascii="Times New Roman" w:hAnsi="Times New Roman"/>
                <w:sz w:val="24"/>
                <w:szCs w:val="24"/>
              </w:rPr>
              <w:t>Albinas Žymančius</w:t>
            </w:r>
          </w:p>
        </w:tc>
        <w:tc>
          <w:tcPr>
            <w:tcW w:w="0" w:type="auto"/>
            <w:tcBorders>
              <w:top w:val="nil"/>
              <w:left w:val="nil"/>
              <w:bottom w:val="single" w:sz="6" w:space="0" w:color="auto"/>
              <w:right w:val="single" w:sz="6" w:space="0" w:color="auto"/>
            </w:tcBorders>
            <w:shd w:val="clear" w:color="auto" w:fill="auto"/>
            <w:vAlign w:val="bottom"/>
            <w:hideMark/>
          </w:tcPr>
          <w:p w14:paraId="23004CCF"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6</w:t>
            </w:r>
          </w:p>
        </w:tc>
        <w:tc>
          <w:tcPr>
            <w:tcW w:w="0" w:type="auto"/>
            <w:tcBorders>
              <w:top w:val="nil"/>
              <w:left w:val="nil"/>
              <w:bottom w:val="single" w:sz="6" w:space="0" w:color="auto"/>
              <w:right w:val="single" w:sz="6" w:space="0" w:color="auto"/>
            </w:tcBorders>
            <w:shd w:val="clear" w:color="auto" w:fill="auto"/>
            <w:vAlign w:val="bottom"/>
            <w:hideMark/>
          </w:tcPr>
          <w:p w14:paraId="5D8F6A2E" w14:textId="77777777" w:rsidR="00522E80" w:rsidRPr="00E30FD7" w:rsidRDefault="00522E80" w:rsidP="001C6816">
            <w:pPr>
              <w:jc w:val="right"/>
              <w:rPr>
                <w:rFonts w:ascii="Times New Roman" w:hAnsi="Times New Roman"/>
                <w:sz w:val="24"/>
                <w:szCs w:val="24"/>
              </w:rPr>
            </w:pPr>
            <w:r w:rsidRPr="00E30FD7">
              <w:rPr>
                <w:rFonts w:ascii="Times New Roman" w:hAnsi="Times New Roman"/>
                <w:sz w:val="24"/>
                <w:szCs w:val="24"/>
              </w:rPr>
              <w:t>2 </w:t>
            </w:r>
          </w:p>
        </w:tc>
      </w:tr>
    </w:tbl>
    <w:p w14:paraId="4BE57853" w14:textId="592DDD7F" w:rsidR="00522E80" w:rsidRPr="005B2A98" w:rsidRDefault="005B2A98" w:rsidP="005B2A98">
      <w:pPr>
        <w:jc w:val="center"/>
        <w:rPr>
          <w:rFonts w:ascii="Times New Roman" w:hAnsi="Times New Roman"/>
          <w:sz w:val="24"/>
          <w:szCs w:val="24"/>
        </w:rPr>
      </w:pPr>
      <w:r w:rsidRPr="005B2A98">
        <w:rPr>
          <w:rFonts w:ascii="Times New Roman" w:hAnsi="Times New Roman"/>
          <w:sz w:val="24"/>
          <w:szCs w:val="24"/>
        </w:rPr>
        <w:t xml:space="preserve">1 lentelė. </w:t>
      </w:r>
      <w:r>
        <w:rPr>
          <w:rFonts w:ascii="Times New Roman" w:hAnsi="Times New Roman"/>
          <w:b/>
          <w:bCs/>
          <w:sz w:val="24"/>
          <w:szCs w:val="24"/>
        </w:rPr>
        <w:t>Ta</w:t>
      </w:r>
      <w:r w:rsidRPr="005B2A98">
        <w:rPr>
          <w:rFonts w:ascii="Times New Roman" w:hAnsi="Times New Roman"/>
          <w:b/>
          <w:bCs/>
          <w:sz w:val="24"/>
          <w:szCs w:val="24"/>
        </w:rPr>
        <w:t>rybos narių dalyvavimo posėdžiuose statistika</w:t>
      </w:r>
    </w:p>
    <w:p w14:paraId="6381815B" w14:textId="77777777" w:rsidR="00BC1DA5" w:rsidRPr="00E30FD7" w:rsidRDefault="00BC1DA5" w:rsidP="00BC1DA5">
      <w:pPr>
        <w:spacing w:after="0"/>
        <w:jc w:val="both"/>
        <w:rPr>
          <w:rFonts w:ascii="Times New Roman" w:hAnsi="Times New Roman"/>
          <w:sz w:val="24"/>
          <w:szCs w:val="24"/>
        </w:rPr>
      </w:pPr>
    </w:p>
    <w:p w14:paraId="58752B0A" w14:textId="2013CEA1" w:rsidR="00574B98" w:rsidRPr="00E30FD7" w:rsidRDefault="005B2A98" w:rsidP="00D95FD4">
      <w:pPr>
        <w:spacing w:after="0" w:line="360" w:lineRule="auto"/>
        <w:ind w:firstLine="851"/>
        <w:jc w:val="both"/>
        <w:rPr>
          <w:rFonts w:ascii="Times New Roman" w:hAnsi="Times New Roman"/>
          <w:sz w:val="24"/>
          <w:szCs w:val="24"/>
        </w:rPr>
      </w:pPr>
      <w:r>
        <w:rPr>
          <w:rFonts w:ascii="Times New Roman" w:hAnsi="Times New Roman"/>
          <w:sz w:val="24"/>
          <w:szCs w:val="24"/>
        </w:rPr>
        <w:t>Savivaldybės tarybos p</w:t>
      </w:r>
      <w:r w:rsidR="00574B98" w:rsidRPr="00E30FD7">
        <w:rPr>
          <w:rFonts w:ascii="Times New Roman" w:hAnsi="Times New Roman"/>
          <w:sz w:val="24"/>
          <w:szCs w:val="24"/>
        </w:rPr>
        <w:t>riimtų sprendimų skaičius</w:t>
      </w:r>
      <w:r w:rsidR="00AE7E3A" w:rsidRPr="00E30FD7">
        <w:rPr>
          <w:rFonts w:ascii="Times New Roman" w:hAnsi="Times New Roman"/>
          <w:sz w:val="24"/>
          <w:szCs w:val="24"/>
        </w:rPr>
        <w:t xml:space="preserve"> pagal dažniausias</w:t>
      </w:r>
      <w:r w:rsidR="00574B98" w:rsidRPr="00E30FD7">
        <w:rPr>
          <w:rFonts w:ascii="Times New Roman" w:hAnsi="Times New Roman"/>
          <w:sz w:val="24"/>
          <w:szCs w:val="24"/>
        </w:rPr>
        <w:t xml:space="preserve"> </w:t>
      </w:r>
      <w:r w:rsidR="00AE7E3A" w:rsidRPr="00E30FD7">
        <w:rPr>
          <w:rFonts w:ascii="Times New Roman" w:hAnsi="Times New Roman"/>
          <w:sz w:val="24"/>
          <w:szCs w:val="24"/>
        </w:rPr>
        <w:t>temas</w:t>
      </w:r>
      <w:r w:rsidR="00574B98" w:rsidRPr="00E30FD7">
        <w:rPr>
          <w:rFonts w:ascii="Times New Roman" w:hAnsi="Times New Roman"/>
          <w:sz w:val="24"/>
          <w:szCs w:val="24"/>
        </w:rPr>
        <w:t>:</w:t>
      </w:r>
    </w:p>
    <w:p w14:paraId="22010510" w14:textId="0E3DA1F8"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 xml:space="preserve">ekonomikos, turto ir įmonių valdymo temomis – 95 </w:t>
      </w:r>
    </w:p>
    <w:p w14:paraId="1C2BF5E8" w14:textId="6D7B528D"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 xml:space="preserve">teisės ir personalo klausimais – 27 </w:t>
      </w:r>
    </w:p>
    <w:p w14:paraId="5D857682" w14:textId="2F1AD28D"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 xml:space="preserve">švietimo, kultūros ir sporto klausimais – 24 </w:t>
      </w:r>
    </w:p>
    <w:p w14:paraId="64204007" w14:textId="330C3148"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finansų ir biudžeto klausimais – 13</w:t>
      </w:r>
    </w:p>
    <w:p w14:paraId="44452E79" w14:textId="75CB6AA0"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socialinės paramos ir socialinių įstaigų klausimais – 12</w:t>
      </w:r>
    </w:p>
    <w:p w14:paraId="2D14C14F" w14:textId="17C6634E"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 xml:space="preserve">strateginio planavimo ir investicijų temomis – 12  </w:t>
      </w:r>
    </w:p>
    <w:p w14:paraId="1048B604" w14:textId="30DC5F75"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teritorijų planavimo klausimais – 9</w:t>
      </w:r>
    </w:p>
    <w:p w14:paraId="507B616A" w14:textId="1146E738" w:rsidR="00574B98" w:rsidRPr="00E30FD7" w:rsidRDefault="00574B98" w:rsidP="00D95FD4">
      <w:pPr>
        <w:pStyle w:val="Sraopastraipa"/>
        <w:numPr>
          <w:ilvl w:val="0"/>
          <w:numId w:val="17"/>
        </w:numPr>
        <w:spacing w:after="0" w:line="360" w:lineRule="auto"/>
        <w:ind w:left="1134" w:firstLine="0"/>
        <w:jc w:val="both"/>
        <w:rPr>
          <w:rFonts w:ascii="Times New Roman" w:hAnsi="Times New Roman"/>
          <w:sz w:val="24"/>
          <w:szCs w:val="24"/>
        </w:rPr>
      </w:pPr>
      <w:r w:rsidRPr="00E30FD7">
        <w:rPr>
          <w:rFonts w:ascii="Times New Roman" w:hAnsi="Times New Roman"/>
          <w:sz w:val="24"/>
          <w:szCs w:val="24"/>
        </w:rPr>
        <w:t>sveikatos apsaugos klausimais – 9 </w:t>
      </w:r>
    </w:p>
    <w:p w14:paraId="5D50AFA0" w14:textId="72A35C60" w:rsidR="00574B98" w:rsidRDefault="005B2A98" w:rsidP="00BD1D29">
      <w:pPr>
        <w:spacing w:after="0" w:line="360" w:lineRule="auto"/>
        <w:ind w:firstLine="851"/>
        <w:jc w:val="both"/>
        <w:rPr>
          <w:rFonts w:ascii="Times New Roman" w:hAnsi="Times New Roman"/>
          <w:sz w:val="24"/>
          <w:szCs w:val="24"/>
        </w:rPr>
      </w:pPr>
      <w:r>
        <w:rPr>
          <w:rFonts w:ascii="Times New Roman" w:hAnsi="Times New Roman"/>
          <w:sz w:val="24"/>
          <w:szCs w:val="24"/>
        </w:rPr>
        <w:t>Paminėtini</w:t>
      </w:r>
      <w:r w:rsidR="00574B98" w:rsidRPr="00E30FD7">
        <w:rPr>
          <w:rFonts w:ascii="Times New Roman" w:hAnsi="Times New Roman"/>
          <w:sz w:val="24"/>
          <w:szCs w:val="24"/>
        </w:rPr>
        <w:t xml:space="preserve"> </w:t>
      </w:r>
      <w:r>
        <w:rPr>
          <w:rFonts w:ascii="Times New Roman" w:hAnsi="Times New Roman"/>
          <w:sz w:val="24"/>
          <w:szCs w:val="24"/>
        </w:rPr>
        <w:t>savivaldybės</w:t>
      </w:r>
      <w:r w:rsidR="00574B98" w:rsidRPr="00E30FD7">
        <w:rPr>
          <w:rFonts w:ascii="Times New Roman" w:hAnsi="Times New Roman"/>
          <w:sz w:val="24"/>
          <w:szCs w:val="24"/>
        </w:rPr>
        <w:t xml:space="preserve"> tarybos sprendim</w:t>
      </w:r>
      <w:r>
        <w:rPr>
          <w:rFonts w:ascii="Times New Roman" w:hAnsi="Times New Roman"/>
          <w:sz w:val="24"/>
          <w:szCs w:val="24"/>
        </w:rPr>
        <w:t>ai 2019 metais</w:t>
      </w:r>
      <w:r w:rsidR="00574B98" w:rsidRPr="00E30FD7">
        <w:rPr>
          <w:rFonts w:ascii="Times New Roman" w:hAnsi="Times New Roman"/>
          <w:sz w:val="24"/>
          <w:szCs w:val="24"/>
        </w:rPr>
        <w:t>, priimt</w:t>
      </w:r>
      <w:r>
        <w:rPr>
          <w:rFonts w:ascii="Times New Roman" w:hAnsi="Times New Roman"/>
          <w:sz w:val="24"/>
          <w:szCs w:val="24"/>
        </w:rPr>
        <w:t>i</w:t>
      </w:r>
      <w:r w:rsidR="00574B98" w:rsidRPr="00E30FD7">
        <w:rPr>
          <w:rFonts w:ascii="Times New Roman" w:hAnsi="Times New Roman"/>
          <w:sz w:val="24"/>
          <w:szCs w:val="24"/>
        </w:rPr>
        <w:t xml:space="preserve"> vykdant savarankiškąsias ir valstybės perduotas savivaldybėms funkcijas</w:t>
      </w:r>
      <w:r>
        <w:rPr>
          <w:rFonts w:ascii="Times New Roman" w:hAnsi="Times New Roman"/>
          <w:sz w:val="24"/>
          <w:szCs w:val="24"/>
        </w:rPr>
        <w:t xml:space="preserve"> ir</w:t>
      </w:r>
      <w:r w:rsidR="00574B98" w:rsidRPr="00E30FD7">
        <w:rPr>
          <w:rFonts w:ascii="Times New Roman" w:hAnsi="Times New Roman"/>
          <w:sz w:val="24"/>
          <w:szCs w:val="24"/>
        </w:rPr>
        <w:t>  tiesiogiai susij</w:t>
      </w:r>
      <w:r>
        <w:rPr>
          <w:rFonts w:ascii="Times New Roman" w:hAnsi="Times New Roman"/>
          <w:sz w:val="24"/>
          <w:szCs w:val="24"/>
        </w:rPr>
        <w:t>ę</w:t>
      </w:r>
      <w:r w:rsidR="00574B98" w:rsidRPr="00E30FD7">
        <w:rPr>
          <w:rFonts w:ascii="Times New Roman" w:hAnsi="Times New Roman"/>
          <w:sz w:val="24"/>
          <w:szCs w:val="24"/>
        </w:rPr>
        <w:t xml:space="preserve"> su Lazdijų rajono </w:t>
      </w:r>
      <w:r>
        <w:rPr>
          <w:rFonts w:ascii="Times New Roman" w:hAnsi="Times New Roman"/>
          <w:sz w:val="24"/>
          <w:szCs w:val="24"/>
        </w:rPr>
        <w:t xml:space="preserve">savivaldybės </w:t>
      </w:r>
      <w:r w:rsidR="00574B98" w:rsidRPr="00E30FD7">
        <w:rPr>
          <w:rFonts w:ascii="Times New Roman" w:hAnsi="Times New Roman"/>
          <w:sz w:val="24"/>
          <w:szCs w:val="24"/>
        </w:rPr>
        <w:t>gyventojų gyvenimo kokybės gerinimu</w:t>
      </w:r>
      <w:r>
        <w:rPr>
          <w:rFonts w:ascii="Times New Roman" w:hAnsi="Times New Roman"/>
          <w:sz w:val="24"/>
          <w:szCs w:val="24"/>
        </w:rPr>
        <w:t xml:space="preserve"> pateikiami  3 lentelėje.</w:t>
      </w:r>
    </w:p>
    <w:p w14:paraId="00909791" w14:textId="46133FDC" w:rsidR="005B2A98" w:rsidRDefault="005B2A98" w:rsidP="00BD1D29">
      <w:pPr>
        <w:spacing w:after="0" w:line="360" w:lineRule="auto"/>
        <w:ind w:firstLine="851"/>
        <w:jc w:val="both"/>
        <w:rPr>
          <w:rFonts w:ascii="Times New Roman" w:hAnsi="Times New Roman"/>
          <w:sz w:val="24"/>
          <w:szCs w:val="24"/>
        </w:rPr>
      </w:pPr>
    </w:p>
    <w:p w14:paraId="6B85BEE0" w14:textId="77777777" w:rsidR="005B2A98" w:rsidRPr="00E30FD7" w:rsidRDefault="005B2A98" w:rsidP="00BD1D29">
      <w:pPr>
        <w:spacing w:after="0" w:line="360" w:lineRule="auto"/>
        <w:ind w:firstLine="851"/>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7920"/>
      </w:tblGrid>
      <w:tr w:rsidR="00574B98" w:rsidRPr="00E30FD7" w14:paraId="4B9FA478" w14:textId="77777777" w:rsidTr="00DD397F">
        <w:trPr>
          <w:trHeight w:val="347"/>
        </w:trPr>
        <w:tc>
          <w:tcPr>
            <w:tcW w:w="1695" w:type="dxa"/>
            <w:tcBorders>
              <w:top w:val="outset" w:sz="6" w:space="0" w:color="auto"/>
              <w:left w:val="outset" w:sz="6" w:space="0" w:color="auto"/>
              <w:bottom w:val="outset" w:sz="6" w:space="0" w:color="auto"/>
              <w:right w:val="outset" w:sz="6" w:space="0" w:color="auto"/>
            </w:tcBorders>
            <w:shd w:val="clear" w:color="auto" w:fill="D9D9D9"/>
            <w:hideMark/>
          </w:tcPr>
          <w:p w14:paraId="70CAF5A7" w14:textId="6547DAD7" w:rsidR="00574B98" w:rsidRPr="00C046F0" w:rsidRDefault="00574B98" w:rsidP="00DD397F">
            <w:pPr>
              <w:jc w:val="center"/>
              <w:rPr>
                <w:rFonts w:ascii="Times New Roman" w:hAnsi="Times New Roman"/>
                <w:b/>
                <w:bCs/>
                <w:sz w:val="24"/>
                <w:szCs w:val="24"/>
              </w:rPr>
            </w:pPr>
            <w:r w:rsidRPr="00C046F0">
              <w:rPr>
                <w:rFonts w:ascii="Times New Roman" w:hAnsi="Times New Roman"/>
                <w:b/>
                <w:bCs/>
                <w:sz w:val="24"/>
                <w:szCs w:val="24"/>
              </w:rPr>
              <w:lastRenderedPageBreak/>
              <w:t>Posėdžio data</w:t>
            </w:r>
          </w:p>
        </w:tc>
        <w:tc>
          <w:tcPr>
            <w:tcW w:w="7920" w:type="dxa"/>
            <w:tcBorders>
              <w:top w:val="outset" w:sz="6" w:space="0" w:color="auto"/>
              <w:left w:val="outset" w:sz="6" w:space="0" w:color="auto"/>
              <w:bottom w:val="outset" w:sz="6" w:space="0" w:color="auto"/>
              <w:right w:val="outset" w:sz="6" w:space="0" w:color="auto"/>
            </w:tcBorders>
            <w:shd w:val="clear" w:color="auto" w:fill="D9D9D9"/>
            <w:hideMark/>
          </w:tcPr>
          <w:p w14:paraId="353EF73D" w14:textId="4AC64CC1" w:rsidR="00574B98" w:rsidRPr="00E30FD7" w:rsidRDefault="00574B98" w:rsidP="00DD397F">
            <w:pPr>
              <w:jc w:val="center"/>
              <w:rPr>
                <w:rFonts w:ascii="Times New Roman" w:hAnsi="Times New Roman"/>
                <w:b/>
                <w:bCs/>
                <w:sz w:val="24"/>
                <w:szCs w:val="24"/>
              </w:rPr>
            </w:pPr>
            <w:r w:rsidRPr="00E30FD7">
              <w:rPr>
                <w:rFonts w:ascii="Times New Roman" w:hAnsi="Times New Roman"/>
                <w:b/>
                <w:bCs/>
                <w:sz w:val="24"/>
                <w:szCs w:val="24"/>
              </w:rPr>
              <w:t>Sprendim</w:t>
            </w:r>
            <w:r w:rsidR="00244529" w:rsidRPr="00E30FD7">
              <w:rPr>
                <w:rFonts w:ascii="Times New Roman" w:hAnsi="Times New Roman"/>
                <w:b/>
                <w:bCs/>
                <w:sz w:val="24"/>
                <w:szCs w:val="24"/>
              </w:rPr>
              <w:t xml:space="preserve">o </w:t>
            </w:r>
            <w:r w:rsidR="00BD1D29" w:rsidRPr="00E30FD7">
              <w:rPr>
                <w:rFonts w:ascii="Times New Roman" w:hAnsi="Times New Roman"/>
                <w:b/>
                <w:bCs/>
                <w:sz w:val="24"/>
                <w:szCs w:val="24"/>
              </w:rPr>
              <w:t>numeris</w:t>
            </w:r>
            <w:r w:rsidR="00244529" w:rsidRPr="00E30FD7">
              <w:rPr>
                <w:rFonts w:ascii="Times New Roman" w:hAnsi="Times New Roman"/>
                <w:b/>
                <w:bCs/>
                <w:sz w:val="24"/>
                <w:szCs w:val="24"/>
              </w:rPr>
              <w:t xml:space="preserve">, pavadinimas ir </w:t>
            </w:r>
            <w:r w:rsidR="00BD1D29" w:rsidRPr="00E30FD7">
              <w:rPr>
                <w:rFonts w:ascii="Times New Roman" w:hAnsi="Times New Roman"/>
                <w:b/>
                <w:bCs/>
                <w:sz w:val="24"/>
                <w:szCs w:val="24"/>
              </w:rPr>
              <w:t>paskirtis</w:t>
            </w:r>
          </w:p>
        </w:tc>
      </w:tr>
      <w:tr w:rsidR="00574B98" w:rsidRPr="00E30FD7" w14:paraId="2902D498" w14:textId="77777777" w:rsidTr="00901711">
        <w:trPr>
          <w:trHeight w:val="345"/>
        </w:trPr>
        <w:tc>
          <w:tcPr>
            <w:tcW w:w="1695" w:type="dxa"/>
            <w:tcBorders>
              <w:top w:val="single" w:sz="6" w:space="0" w:color="auto"/>
              <w:left w:val="single" w:sz="6" w:space="0" w:color="auto"/>
              <w:bottom w:val="single" w:sz="6" w:space="0" w:color="auto"/>
              <w:right w:val="nil"/>
            </w:tcBorders>
            <w:shd w:val="clear" w:color="auto" w:fill="auto"/>
            <w:hideMark/>
          </w:tcPr>
          <w:p w14:paraId="46756A1B" w14:textId="36D7A51F"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t>2019-</w:t>
            </w:r>
            <w:r w:rsidR="00574B98" w:rsidRPr="00C046F0">
              <w:rPr>
                <w:rFonts w:ascii="Times New Roman" w:hAnsi="Times New Roman"/>
                <w:b/>
                <w:bCs/>
                <w:sz w:val="24"/>
                <w:szCs w:val="24"/>
              </w:rPr>
              <w:t>05-17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1C110175" w14:textId="21416C0D" w:rsidR="00BD1D29" w:rsidRPr="00C046F0" w:rsidRDefault="00574B98" w:rsidP="00BD1D29">
            <w:pPr>
              <w:spacing w:after="0" w:line="360" w:lineRule="auto"/>
              <w:jc w:val="both"/>
              <w:rPr>
                <w:rFonts w:ascii="Times New Roman" w:hAnsi="Times New Roman"/>
                <w:b/>
                <w:bCs/>
                <w:sz w:val="24"/>
                <w:szCs w:val="24"/>
              </w:rPr>
            </w:pPr>
            <w:r w:rsidRPr="00C046F0">
              <w:rPr>
                <w:rFonts w:ascii="Times New Roman" w:hAnsi="Times New Roman"/>
                <w:b/>
                <w:bCs/>
                <w:sz w:val="24"/>
                <w:szCs w:val="24"/>
              </w:rPr>
              <w:t>5TS-21 „Dėl 2019 metų Lazdijų rajono savivaldybės visuomenės sveikatos rėmimo specialiosios programos“</w:t>
            </w:r>
            <w:r w:rsidR="00BD1D29" w:rsidRPr="00C046F0">
              <w:rPr>
                <w:rFonts w:ascii="Times New Roman" w:hAnsi="Times New Roman"/>
                <w:b/>
                <w:bCs/>
                <w:sz w:val="24"/>
                <w:szCs w:val="24"/>
              </w:rPr>
              <w:t>.</w:t>
            </w:r>
          </w:p>
          <w:p w14:paraId="0C26010C"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Patvirtinti Lazdijų rajono savivaldybės visuomenės sveikatos rėmimo specialiąją programą, sveikatinimo programą, siekiant vykdyti ligų ir traumų profilaktiką, išsaugoti ir stiprinti visuomenės sveikatą, skatinti bendruomenės dalyvavimą sprendžiant sveikos gyvensenos klausimus. </w:t>
            </w:r>
          </w:p>
        </w:tc>
      </w:tr>
      <w:tr w:rsidR="00574B98" w:rsidRPr="00E30FD7" w14:paraId="4D5A37AD" w14:textId="77777777" w:rsidTr="00901711">
        <w:trPr>
          <w:trHeight w:val="330"/>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CA29DA3" w14:textId="582B14C1"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t>2019-</w:t>
            </w:r>
            <w:r w:rsidR="00574B98" w:rsidRPr="00C046F0">
              <w:rPr>
                <w:rFonts w:ascii="Times New Roman" w:hAnsi="Times New Roman"/>
                <w:b/>
                <w:bCs/>
                <w:sz w:val="24"/>
                <w:szCs w:val="24"/>
              </w:rPr>
              <w:t>06-21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35866EED" w14:textId="5F4290CD"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w:t>
            </w:r>
            <w:r w:rsidRPr="00C046F0">
              <w:rPr>
                <w:rFonts w:ascii="Times New Roman" w:hAnsi="Times New Roman"/>
                <w:b/>
                <w:bCs/>
                <w:sz w:val="24"/>
                <w:szCs w:val="24"/>
              </w:rPr>
              <w:t>50  „Dėl Lazdijų rajono savivaldybės bendruomeninių organizacijų tarybos sudarymo ir jos nuostatų patvirtinimo“</w:t>
            </w:r>
            <w:r w:rsidR="00BD1D29" w:rsidRPr="00C046F0">
              <w:rPr>
                <w:rFonts w:ascii="Times New Roman" w:hAnsi="Times New Roman"/>
                <w:b/>
                <w:bCs/>
                <w:sz w:val="24"/>
                <w:szCs w:val="24"/>
              </w:rPr>
              <w:t>.</w:t>
            </w:r>
          </w:p>
          <w:p w14:paraId="17B9EA08" w14:textId="77777777" w:rsidR="00BD1D29" w:rsidRPr="00E30FD7" w:rsidRDefault="00BD1D29" w:rsidP="00BD1D29">
            <w:pPr>
              <w:spacing w:after="0" w:line="360" w:lineRule="auto"/>
              <w:jc w:val="both"/>
              <w:rPr>
                <w:rFonts w:ascii="Times New Roman" w:hAnsi="Times New Roman"/>
                <w:sz w:val="24"/>
                <w:szCs w:val="24"/>
              </w:rPr>
            </w:pPr>
          </w:p>
          <w:p w14:paraId="015A458E" w14:textId="7AE0E86C"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5TS-51 „Dėl Lazdijų rajono savivaldybės nevyriausybinių organizacijų tarybos sudarymo ir jos nuostatų patvirtinimo“</w:t>
            </w:r>
            <w:r w:rsidR="00BD1D29" w:rsidRPr="00C046F0">
              <w:rPr>
                <w:rFonts w:ascii="Times New Roman" w:hAnsi="Times New Roman"/>
                <w:sz w:val="24"/>
                <w:szCs w:val="24"/>
              </w:rPr>
              <w:t>.</w:t>
            </w:r>
          </w:p>
          <w:p w14:paraId="7F2B08B0" w14:textId="3020C0F4"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Bendradarbiavimas su bendruomenėmis ir nevyriausybinėmis organizacijomis, siekiant skatinti jų veiklą, įtraukti į sprendimų priėmimo procesą; teikti savo siūlymus dėl rengiamų tarybos sprendimo projektų, strateginių planavimo dokumentų, teikiamų viešųjų paslaugų kokybės. </w:t>
            </w:r>
          </w:p>
          <w:p w14:paraId="7397156C" w14:textId="77777777" w:rsidR="00BD1D29" w:rsidRPr="00E30FD7" w:rsidRDefault="00BD1D29" w:rsidP="00BD1D29">
            <w:pPr>
              <w:spacing w:after="0" w:line="360" w:lineRule="auto"/>
              <w:jc w:val="both"/>
              <w:rPr>
                <w:rFonts w:ascii="Times New Roman" w:hAnsi="Times New Roman"/>
                <w:i/>
                <w:iCs/>
                <w:sz w:val="24"/>
                <w:szCs w:val="24"/>
              </w:rPr>
            </w:pPr>
          </w:p>
          <w:p w14:paraId="30F9394E" w14:textId="59F09D6F"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5TS-53</w:t>
            </w:r>
            <w:r w:rsidRPr="00E30FD7">
              <w:rPr>
                <w:rFonts w:ascii="Times New Roman" w:hAnsi="Times New Roman"/>
                <w:sz w:val="24"/>
                <w:szCs w:val="24"/>
              </w:rPr>
              <w:t xml:space="preserve"> </w:t>
            </w:r>
            <w:r w:rsidRPr="00C046F0">
              <w:rPr>
                <w:rFonts w:ascii="Times New Roman" w:hAnsi="Times New Roman"/>
                <w:b/>
                <w:bCs/>
                <w:sz w:val="24"/>
                <w:szCs w:val="24"/>
              </w:rPr>
              <w:t>„Dėl pritarimo projekto „Laisvalaikio infrastruktūros sukūrimas Lazdijų rajono kaimo gyvenamosiose vietovėse“ mobilios lauko estrados pirkimo sutarties pasirašymui“</w:t>
            </w:r>
            <w:r w:rsidR="00BD1D29" w:rsidRPr="00C046F0">
              <w:rPr>
                <w:rFonts w:ascii="Times New Roman" w:hAnsi="Times New Roman"/>
                <w:b/>
                <w:bCs/>
                <w:sz w:val="24"/>
                <w:szCs w:val="24"/>
              </w:rPr>
              <w:t>.</w:t>
            </w:r>
          </w:p>
          <w:p w14:paraId="641843F8" w14:textId="061DC6B3"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Įsigyta mobili lauko estrada, kuria gali neatlygintinai naudotis visos bendruomenės. Preliminariai 2020 metams jau suplanuoti 46 bendruomenių renginiai, kuriuose ši scena bus naudojama.</w:t>
            </w:r>
          </w:p>
          <w:p w14:paraId="3F5C7B3F" w14:textId="77777777" w:rsidR="00BD1D29" w:rsidRPr="00E30FD7" w:rsidRDefault="00BD1D29" w:rsidP="00BD1D29">
            <w:pPr>
              <w:spacing w:after="0" w:line="360" w:lineRule="auto"/>
              <w:jc w:val="both"/>
              <w:rPr>
                <w:rFonts w:ascii="Times New Roman" w:hAnsi="Times New Roman"/>
                <w:i/>
                <w:iCs/>
                <w:sz w:val="24"/>
                <w:szCs w:val="24"/>
              </w:rPr>
            </w:pPr>
          </w:p>
          <w:p w14:paraId="11F46ABF" w14:textId="3DABA3E6"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5TS-56</w:t>
            </w:r>
            <w:r w:rsidRPr="00E30FD7">
              <w:rPr>
                <w:rFonts w:ascii="Times New Roman" w:hAnsi="Times New Roman"/>
                <w:sz w:val="24"/>
                <w:szCs w:val="24"/>
              </w:rPr>
              <w:t xml:space="preserve"> </w:t>
            </w:r>
            <w:r w:rsidRPr="00C046F0">
              <w:rPr>
                <w:rFonts w:ascii="Times New Roman" w:hAnsi="Times New Roman"/>
                <w:b/>
                <w:bCs/>
                <w:sz w:val="24"/>
                <w:szCs w:val="24"/>
              </w:rPr>
              <w:t>„Dėl Lazdijų rajono savivaldybės tarybos 2014 m. gruodžio 17 d. sprendimo Nr. 5TS-1379 „Dėl mokesčio už vaikų priežiūrą pailgintos dienos grupėse“ pakeitimo“</w:t>
            </w:r>
            <w:r w:rsidR="00BD1D29" w:rsidRPr="00C046F0">
              <w:rPr>
                <w:rFonts w:ascii="Times New Roman" w:hAnsi="Times New Roman"/>
                <w:b/>
                <w:bCs/>
                <w:sz w:val="24"/>
                <w:szCs w:val="24"/>
              </w:rPr>
              <w:t>.</w:t>
            </w:r>
          </w:p>
          <w:p w14:paraId="0D6F7D52" w14:textId="77777777" w:rsidR="00BD1D29"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Pakeitimas inicijuotas atsižvelgiant į Lazdijų rajono savivaldybės švietimo įstaigų pasiūlymus. Numatyti papildomi atvejai, kada  mokestis už pailgintos dienos grupę nemokamas: jeigu vaikas nelankė pailgintos dienos grupės dėl ligos ilgiau nei dvi savaites; jeigu vaikas pailgintos dienos grupės nelankė dėl šalčio, įstaigų ugdymo planuose nustatytų mokinių atostogų metu, karantino, stichinių nelaimių ir dėl kitų nenugalimos jėgos atvejų ilgiau nei dvi savaites per mėnesį. </w:t>
            </w:r>
          </w:p>
          <w:p w14:paraId="68AFD935" w14:textId="59F0FEE5" w:rsidR="00574B98" w:rsidRPr="00E30FD7" w:rsidRDefault="00574B98" w:rsidP="00BD1D29">
            <w:pPr>
              <w:spacing w:after="0" w:line="360" w:lineRule="auto"/>
              <w:jc w:val="both"/>
              <w:rPr>
                <w:rFonts w:ascii="Times New Roman" w:hAnsi="Times New Roman"/>
                <w:i/>
                <w:iCs/>
                <w:sz w:val="24"/>
                <w:szCs w:val="24"/>
              </w:rPr>
            </w:pPr>
            <w:r w:rsidRPr="00E30FD7">
              <w:rPr>
                <w:rFonts w:ascii="Times New Roman" w:hAnsi="Times New Roman"/>
                <w:i/>
                <w:iCs/>
                <w:sz w:val="24"/>
                <w:szCs w:val="24"/>
              </w:rPr>
              <w:t> </w:t>
            </w:r>
          </w:p>
          <w:p w14:paraId="3D2CAC75" w14:textId="41DF5731"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lastRenderedPageBreak/>
              <w:t>5TS-</w:t>
            </w:r>
            <w:r w:rsidRPr="00C046F0">
              <w:rPr>
                <w:rFonts w:ascii="Times New Roman" w:hAnsi="Times New Roman"/>
                <w:b/>
                <w:bCs/>
                <w:sz w:val="24"/>
                <w:szCs w:val="24"/>
              </w:rPr>
              <w:t>57 „Dėl pailgintos dienos grupės“</w:t>
            </w:r>
            <w:r w:rsidR="00BD1D29" w:rsidRPr="00C046F0">
              <w:rPr>
                <w:rFonts w:ascii="Times New Roman" w:hAnsi="Times New Roman"/>
                <w:b/>
                <w:bCs/>
                <w:sz w:val="24"/>
                <w:szCs w:val="24"/>
              </w:rPr>
              <w:t>.</w:t>
            </w:r>
          </w:p>
          <w:p w14:paraId="75E0D50D" w14:textId="485CC826"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Lazdijų r. Krosnos mokykloje leista komplektuoti 4 val. per dieną pailgintos dienos grupę 1–5  klasių mokiniams nuo 2019 m. rugsėjo 1 d. Išgirstas tėvų poreikis, kad vaikai turėtų galimybę paruošti pamokas, tobulintų informacinių technologijų žinias, nes ne visi turi namuose kompiuterį ir internetą, būt</w:t>
            </w:r>
            <w:r w:rsidR="00F164E6" w:rsidRPr="00C046F0">
              <w:rPr>
                <w:rFonts w:ascii="Times New Roman" w:hAnsi="Times New Roman"/>
                <w:sz w:val="24"/>
                <w:szCs w:val="24"/>
              </w:rPr>
              <w:t>ų</w:t>
            </w:r>
            <w:r w:rsidRPr="00C046F0">
              <w:rPr>
                <w:rFonts w:ascii="Times New Roman" w:hAnsi="Times New Roman"/>
                <w:sz w:val="24"/>
                <w:szCs w:val="24"/>
              </w:rPr>
              <w:t xml:space="preserve"> saugūs įstaigos patalpose.</w:t>
            </w:r>
          </w:p>
        </w:tc>
      </w:tr>
      <w:tr w:rsidR="00574B98" w:rsidRPr="00E30FD7" w14:paraId="69D30B4B" w14:textId="77777777" w:rsidTr="00901711">
        <w:trPr>
          <w:trHeight w:val="360"/>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916CDAE" w14:textId="07C811F9"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lastRenderedPageBreak/>
              <w:t>2019-</w:t>
            </w:r>
            <w:r w:rsidR="00574B98" w:rsidRPr="00C046F0">
              <w:rPr>
                <w:rFonts w:ascii="Times New Roman" w:hAnsi="Times New Roman"/>
                <w:b/>
                <w:bCs/>
                <w:sz w:val="24"/>
                <w:szCs w:val="24"/>
              </w:rPr>
              <w:t>07-26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1ADD39EB" w14:textId="4ADB0A39"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5TS-87</w:t>
            </w:r>
            <w:r w:rsidRPr="00E30FD7">
              <w:rPr>
                <w:rFonts w:ascii="Times New Roman" w:hAnsi="Times New Roman"/>
                <w:sz w:val="24"/>
                <w:szCs w:val="24"/>
              </w:rPr>
              <w:t xml:space="preserve"> </w:t>
            </w:r>
            <w:r w:rsidRPr="00C046F0">
              <w:rPr>
                <w:rFonts w:ascii="Times New Roman" w:hAnsi="Times New Roman"/>
                <w:b/>
                <w:bCs/>
                <w:sz w:val="24"/>
                <w:szCs w:val="24"/>
              </w:rPr>
              <w:t>„Dėl pritarimo teikti projekto „Saulės fotovoltinės elektrinės įdiegimas VšĮ „Lazdijų ligoninė“ paraišką ir jo dalinio finansavimo“</w:t>
            </w:r>
            <w:r w:rsidR="00BD1D29" w:rsidRPr="00C046F0">
              <w:rPr>
                <w:rFonts w:ascii="Times New Roman" w:hAnsi="Times New Roman"/>
                <w:b/>
                <w:bCs/>
                <w:sz w:val="24"/>
                <w:szCs w:val="24"/>
              </w:rPr>
              <w:t>.</w:t>
            </w:r>
          </w:p>
          <w:p w14:paraId="3403BE92" w14:textId="50241202"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Ligoninė įrengusi ir įdiegusi 99,96 </w:t>
            </w:r>
            <w:proofErr w:type="spellStart"/>
            <w:r w:rsidRPr="00C046F0">
              <w:rPr>
                <w:rFonts w:ascii="Times New Roman" w:hAnsi="Times New Roman"/>
                <w:sz w:val="24"/>
                <w:szCs w:val="24"/>
              </w:rPr>
              <w:t>kWp</w:t>
            </w:r>
            <w:proofErr w:type="spellEnd"/>
            <w:r w:rsidRPr="00C046F0">
              <w:rPr>
                <w:rFonts w:ascii="Times New Roman" w:hAnsi="Times New Roman"/>
                <w:sz w:val="24"/>
                <w:szCs w:val="24"/>
              </w:rPr>
              <w:t xml:space="preserve"> galios fotovoltinę saulės elektrinę be akumuliatorių, skirtą elektros energijos gamybai savo poreikiams tenkinti, ženkliai sumažintų tradicinės elektros energijos suvartojimą, į atmosferą išmetamo CO2 kiekį  bei įstaigos išlaidas el</w:t>
            </w:r>
            <w:r w:rsidR="00F164E6" w:rsidRPr="00C046F0">
              <w:rPr>
                <w:rFonts w:ascii="Times New Roman" w:hAnsi="Times New Roman"/>
                <w:sz w:val="24"/>
                <w:szCs w:val="24"/>
              </w:rPr>
              <w:t>ektros</w:t>
            </w:r>
            <w:r w:rsidRPr="00C046F0">
              <w:rPr>
                <w:rFonts w:ascii="Times New Roman" w:hAnsi="Times New Roman"/>
                <w:sz w:val="24"/>
                <w:szCs w:val="24"/>
              </w:rPr>
              <w:t xml:space="preserve"> energijai, kurios per metus siekia apie 30 tūkstančių eurų (2019 m. I pusmečio išlaidos el. energijai – 15 587,59 Eur). </w:t>
            </w:r>
          </w:p>
          <w:p w14:paraId="12D3C6BF" w14:textId="77777777" w:rsidR="00BD1D29" w:rsidRPr="00E30FD7" w:rsidRDefault="00BD1D29" w:rsidP="00BD1D29">
            <w:pPr>
              <w:spacing w:after="0" w:line="360" w:lineRule="auto"/>
              <w:jc w:val="both"/>
              <w:rPr>
                <w:rFonts w:ascii="Times New Roman" w:hAnsi="Times New Roman"/>
                <w:sz w:val="24"/>
                <w:szCs w:val="24"/>
              </w:rPr>
            </w:pPr>
          </w:p>
          <w:p w14:paraId="0EB2A47C" w14:textId="4ACC438D"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5TS-108</w:t>
            </w:r>
            <w:r w:rsidRPr="00E30FD7">
              <w:rPr>
                <w:rFonts w:ascii="Times New Roman" w:hAnsi="Times New Roman"/>
                <w:sz w:val="24"/>
                <w:szCs w:val="24"/>
              </w:rPr>
              <w:t xml:space="preserve"> </w:t>
            </w:r>
            <w:r w:rsidRPr="00C046F0">
              <w:rPr>
                <w:rFonts w:ascii="Times New Roman" w:hAnsi="Times New Roman"/>
                <w:b/>
                <w:bCs/>
                <w:sz w:val="24"/>
                <w:szCs w:val="24"/>
              </w:rPr>
              <w:t>„Dėl įgyvendinto projekto „Krikštonių Kristaus Karaliaus parapijos bažnyčios ir jos priklausinių kapitalinis remontas“ atliktų darbų“</w:t>
            </w:r>
            <w:r w:rsidR="00BD1D29" w:rsidRPr="00C046F0">
              <w:rPr>
                <w:rFonts w:ascii="Times New Roman" w:hAnsi="Times New Roman"/>
                <w:b/>
                <w:bCs/>
                <w:sz w:val="24"/>
                <w:szCs w:val="24"/>
              </w:rPr>
              <w:t>.</w:t>
            </w:r>
            <w:r w:rsidRPr="00E30FD7">
              <w:rPr>
                <w:rFonts w:ascii="Times New Roman" w:hAnsi="Times New Roman"/>
                <w:sz w:val="24"/>
                <w:szCs w:val="24"/>
              </w:rPr>
              <w:t>  </w:t>
            </w:r>
          </w:p>
          <w:p w14:paraId="765CDA6C" w14:textId="22D9D8C2"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Atliktas Krikštonių Kristaus Karaliaus parapijos bažnyčios ir jos priklausinių kapitalinis remontas už 82780,98 Eur.: atliktas sienų tinko remontas ir fasadų dažymas, apskardinti likusieji bažnyčios </w:t>
            </w:r>
            <w:proofErr w:type="spellStart"/>
            <w:r w:rsidRPr="00C046F0">
              <w:rPr>
                <w:rFonts w:ascii="Times New Roman" w:hAnsi="Times New Roman"/>
                <w:sz w:val="24"/>
                <w:szCs w:val="24"/>
              </w:rPr>
              <w:t>kontraforsų</w:t>
            </w:r>
            <w:proofErr w:type="spellEnd"/>
            <w:r w:rsidRPr="00C046F0">
              <w:rPr>
                <w:rFonts w:ascii="Times New Roman" w:hAnsi="Times New Roman"/>
                <w:sz w:val="24"/>
                <w:szCs w:val="24"/>
              </w:rPr>
              <w:t xml:space="preserve"> karnizai, restauruoti bažnyčios pastato langai, atlikus langų rėmų nuvalymą nuo rūdžių,  rėmų perdažymą, stiklų </w:t>
            </w:r>
            <w:r w:rsidR="00F164E6" w:rsidRPr="00C046F0">
              <w:rPr>
                <w:rFonts w:ascii="Times New Roman" w:hAnsi="Times New Roman"/>
                <w:sz w:val="24"/>
                <w:szCs w:val="24"/>
              </w:rPr>
              <w:t>į</w:t>
            </w:r>
            <w:r w:rsidRPr="00C046F0">
              <w:rPr>
                <w:rFonts w:ascii="Times New Roman" w:hAnsi="Times New Roman"/>
                <w:sz w:val="24"/>
                <w:szCs w:val="24"/>
              </w:rPr>
              <w:t xml:space="preserve">dėjimą naudojant sandarinimo priemones, suremontuota ir perdažyta bažnyčios tvora, du bažnyčios šventoriuje esantys pagrindiniai ir šoniniai laiptai, atlikus akmens mūro, betoninių laiptų pakopų ir turėklų nuvalymą, betoninių turėklų tiltelio ir laiptų pakopų perliejimą, bažnyčios šventoriuje atnaujinti 6 ir įrengti 6 nauji suoliukai.  </w:t>
            </w:r>
          </w:p>
          <w:p w14:paraId="633455F9" w14:textId="77777777" w:rsidR="00574B98" w:rsidRPr="00E30FD7" w:rsidRDefault="00574B98" w:rsidP="00901711">
            <w:pPr>
              <w:jc w:val="both"/>
              <w:rPr>
                <w:rFonts w:ascii="Times New Roman" w:hAnsi="Times New Roman"/>
                <w:sz w:val="24"/>
                <w:szCs w:val="24"/>
              </w:rPr>
            </w:pPr>
          </w:p>
        </w:tc>
      </w:tr>
      <w:tr w:rsidR="00574B98" w:rsidRPr="00E30FD7" w14:paraId="210EF0E2" w14:textId="77777777" w:rsidTr="00901711">
        <w:trPr>
          <w:trHeight w:val="330"/>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60653448" w14:textId="2166397A"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t>2019-</w:t>
            </w:r>
            <w:r w:rsidR="00574B98" w:rsidRPr="00C046F0">
              <w:rPr>
                <w:rFonts w:ascii="Times New Roman" w:hAnsi="Times New Roman"/>
                <w:b/>
                <w:bCs/>
                <w:sz w:val="24"/>
                <w:szCs w:val="24"/>
              </w:rPr>
              <w:t>09-20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2593878C" w14:textId="1E2CD0F7"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5TS-116</w:t>
            </w:r>
            <w:r w:rsidRPr="00E30FD7">
              <w:rPr>
                <w:rFonts w:ascii="Times New Roman" w:hAnsi="Times New Roman"/>
                <w:sz w:val="24"/>
                <w:szCs w:val="24"/>
              </w:rPr>
              <w:t xml:space="preserve"> </w:t>
            </w:r>
            <w:r w:rsidRPr="00C046F0">
              <w:rPr>
                <w:rFonts w:ascii="Times New Roman" w:hAnsi="Times New Roman"/>
                <w:b/>
                <w:bCs/>
                <w:sz w:val="24"/>
                <w:szCs w:val="24"/>
              </w:rPr>
              <w:t>„Dėl pritarimo projektui „Seirijų miestelio Gėlių gatvės (Nr. LZ8119), kelių Šadžiūnai–Varnėnai–Vilkininkai (Nr. LZ1252) ruožo nuo 2,720 iki 3,280 km ir Kučiūnai–Akmeniai (Nr. LZ0400) ruožo nuo 0,00 iki 0,704 km kapitalinis remontas“ ir jo dalinio finansavimo“</w:t>
            </w:r>
            <w:r w:rsidR="00BD1D29" w:rsidRPr="00C046F0">
              <w:rPr>
                <w:rFonts w:ascii="Times New Roman" w:hAnsi="Times New Roman"/>
                <w:b/>
                <w:bCs/>
                <w:sz w:val="24"/>
                <w:szCs w:val="24"/>
              </w:rPr>
              <w:t>.</w:t>
            </w:r>
          </w:p>
          <w:p w14:paraId="5366D56D" w14:textId="77777777" w:rsidR="00BD1D29"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Kapitališkai suremontuoti (išasfaltuoti) savivaldybės vietinės reikšmės kelius su žvyro danga: Seirijų miestelio Gėlių gatvės (Nr. LZ8119), kelių Šadžiūnai–Varnėnai–Vilkininkai (Nr. LZ1252) ruožo nuo 2,720 iki 3,280 km ir Kučiūnai–Akmeniai (Nr. LZ0400) ruožo nuo 0,00 iki 0,704 km.  </w:t>
            </w:r>
          </w:p>
          <w:p w14:paraId="27C3D416" w14:textId="385942DC"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sz w:val="24"/>
                <w:szCs w:val="24"/>
              </w:rPr>
              <w:t xml:space="preserve"> </w:t>
            </w:r>
          </w:p>
          <w:p w14:paraId="4BB13A5D" w14:textId="4F0E2111" w:rsidR="00574B98" w:rsidRPr="00C046F0" w:rsidRDefault="00574B98" w:rsidP="00BD1D29">
            <w:pPr>
              <w:spacing w:after="0" w:line="360" w:lineRule="auto"/>
              <w:jc w:val="both"/>
              <w:rPr>
                <w:rFonts w:ascii="Times New Roman" w:hAnsi="Times New Roman"/>
                <w:b/>
                <w:bCs/>
                <w:sz w:val="24"/>
                <w:szCs w:val="24"/>
              </w:rPr>
            </w:pPr>
            <w:r w:rsidRPr="00C046F0">
              <w:rPr>
                <w:rFonts w:ascii="Times New Roman" w:hAnsi="Times New Roman"/>
                <w:b/>
                <w:bCs/>
                <w:sz w:val="24"/>
                <w:szCs w:val="24"/>
              </w:rPr>
              <w:lastRenderedPageBreak/>
              <w:t>5TS-126 „Dėl pailgintos dienos grupės“</w:t>
            </w:r>
            <w:r w:rsidR="00C046F0" w:rsidRPr="00C046F0">
              <w:rPr>
                <w:rFonts w:ascii="Times New Roman" w:hAnsi="Times New Roman"/>
                <w:b/>
                <w:bCs/>
                <w:sz w:val="24"/>
                <w:szCs w:val="24"/>
              </w:rPr>
              <w:t>.</w:t>
            </w:r>
          </w:p>
          <w:p w14:paraId="6918E2AA" w14:textId="1CF1DBE1"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Pritarta Lazdijų r. Šeštokų mokykloje formuoti pailgintos dienos grupę, kurią lankytų </w:t>
            </w:r>
            <w:proofErr w:type="spellStart"/>
            <w:r w:rsidRPr="00C046F0">
              <w:rPr>
                <w:rFonts w:ascii="Times New Roman" w:hAnsi="Times New Roman"/>
                <w:sz w:val="24"/>
                <w:szCs w:val="24"/>
              </w:rPr>
              <w:t>priešmokyklinukai</w:t>
            </w:r>
            <w:proofErr w:type="spellEnd"/>
            <w:r w:rsidRPr="00C046F0">
              <w:rPr>
                <w:rFonts w:ascii="Times New Roman" w:hAnsi="Times New Roman"/>
                <w:sz w:val="24"/>
                <w:szCs w:val="24"/>
              </w:rPr>
              <w:t xml:space="preserve"> kartu su 1</w:t>
            </w:r>
            <w:r w:rsidR="004C5030" w:rsidRPr="00C046F0">
              <w:rPr>
                <w:rFonts w:ascii="Times New Roman" w:hAnsi="Times New Roman"/>
                <w:sz w:val="24"/>
                <w:szCs w:val="24"/>
              </w:rPr>
              <w:t>–</w:t>
            </w:r>
            <w:r w:rsidRPr="00C046F0">
              <w:rPr>
                <w:rFonts w:ascii="Times New Roman" w:hAnsi="Times New Roman"/>
                <w:sz w:val="24"/>
                <w:szCs w:val="24"/>
              </w:rPr>
              <w:t>4 klasių mokiniais (iki šiol pailgintos dienos grupę galėjo lankyti tik 1–4 klasių mokiniai).</w:t>
            </w:r>
          </w:p>
          <w:p w14:paraId="058CF892" w14:textId="77777777" w:rsidR="00BD1D29" w:rsidRPr="00E30FD7" w:rsidRDefault="00BD1D29" w:rsidP="00BD1D29">
            <w:pPr>
              <w:spacing w:after="0" w:line="360" w:lineRule="auto"/>
              <w:jc w:val="both"/>
              <w:rPr>
                <w:rFonts w:ascii="Times New Roman" w:hAnsi="Times New Roman"/>
                <w:sz w:val="24"/>
                <w:szCs w:val="24"/>
              </w:rPr>
            </w:pPr>
          </w:p>
          <w:p w14:paraId="2EB8FF39" w14:textId="35955216"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sz w:val="24"/>
                <w:szCs w:val="24"/>
              </w:rPr>
              <w:t> </w:t>
            </w:r>
            <w:r w:rsidRPr="00E30FD7">
              <w:rPr>
                <w:rFonts w:ascii="Times New Roman" w:hAnsi="Times New Roman"/>
                <w:b/>
                <w:bCs/>
                <w:sz w:val="24"/>
                <w:szCs w:val="24"/>
              </w:rPr>
              <w:t>5TS-</w:t>
            </w:r>
            <w:r w:rsidRPr="00C046F0">
              <w:rPr>
                <w:rFonts w:ascii="Times New Roman" w:hAnsi="Times New Roman"/>
                <w:b/>
                <w:bCs/>
                <w:sz w:val="24"/>
                <w:szCs w:val="24"/>
              </w:rPr>
              <w:t>143 „Dėl butų pirkimo“</w:t>
            </w:r>
            <w:r w:rsidR="00C046F0">
              <w:rPr>
                <w:rFonts w:ascii="Times New Roman" w:hAnsi="Times New Roman"/>
                <w:b/>
                <w:bCs/>
                <w:sz w:val="24"/>
                <w:szCs w:val="24"/>
              </w:rPr>
              <w:t>.</w:t>
            </w:r>
          </w:p>
          <w:p w14:paraId="0A23F8DD"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Nupirkti butus Lazdijų ir Veisiejų miestuose socialinio būsto fondo plėtrai pagal projektą „Socialinio būsto fondo plėtra Lazdijų rajono savivaldybėje“. </w:t>
            </w:r>
          </w:p>
        </w:tc>
      </w:tr>
      <w:tr w:rsidR="00574B98" w:rsidRPr="00E30FD7" w14:paraId="6DEC14A9" w14:textId="77777777" w:rsidTr="00901711">
        <w:trPr>
          <w:trHeight w:val="360"/>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553BC33A" w14:textId="69B7C3C0"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lastRenderedPageBreak/>
              <w:t>2019-</w:t>
            </w:r>
            <w:r w:rsidR="00574B98" w:rsidRPr="00C046F0">
              <w:rPr>
                <w:rFonts w:ascii="Times New Roman" w:hAnsi="Times New Roman"/>
                <w:b/>
                <w:bCs/>
                <w:sz w:val="24"/>
                <w:szCs w:val="24"/>
              </w:rPr>
              <w:t>10-18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0BD5997" w14:textId="29800341"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5TS-155</w:t>
            </w:r>
            <w:r w:rsidRPr="00E30FD7">
              <w:rPr>
                <w:rFonts w:ascii="Times New Roman" w:hAnsi="Times New Roman"/>
                <w:sz w:val="24"/>
                <w:szCs w:val="24"/>
              </w:rPr>
              <w:t xml:space="preserve"> „</w:t>
            </w:r>
            <w:r w:rsidRPr="00C046F0">
              <w:rPr>
                <w:rFonts w:ascii="Times New Roman" w:hAnsi="Times New Roman"/>
                <w:b/>
                <w:bCs/>
                <w:sz w:val="24"/>
                <w:szCs w:val="24"/>
              </w:rPr>
              <w:t>Dėl Lazdijų rajono savivaldybės tarybos 2018 m. spalio 24 d. sprendimo Nr. 5TS-1449 „Dėl Lazdijų rajono savivaldybės neformaliojo vaikų švietimo lėšų skyrimo ir naudojimo tvarkos aprašo tvirtinimo“ pakeitimo“</w:t>
            </w:r>
            <w:r w:rsidR="00BD1D29" w:rsidRPr="00C046F0">
              <w:rPr>
                <w:rFonts w:ascii="Times New Roman" w:hAnsi="Times New Roman"/>
                <w:b/>
                <w:bCs/>
                <w:sz w:val="24"/>
                <w:szCs w:val="24"/>
              </w:rPr>
              <w:t>.</w:t>
            </w:r>
            <w:r w:rsidRPr="00E30FD7">
              <w:rPr>
                <w:rFonts w:ascii="Times New Roman" w:hAnsi="Times New Roman"/>
                <w:sz w:val="24"/>
                <w:szCs w:val="24"/>
              </w:rPr>
              <w:t>  </w:t>
            </w:r>
          </w:p>
          <w:p w14:paraId="2B22E7AC" w14:textId="2F0990EF"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Nuo 2019 m. lapkričio 1 d. nustatyti Neformaliojo vaikų švietimo programoje dalyvaujančiam vaikui skiriamų lėšų sumą 13,62 Eur per mėnesį (buvo 12,73 Eur) ir sudaryti galimybę neformaliojo vaikų švietimo programų teikėjams naudotis Lazdijų rajono savivaldybei priklausančiomis patalpomis ir erdvėmis už minimalią kainą. </w:t>
            </w:r>
          </w:p>
          <w:p w14:paraId="1D09DCC5" w14:textId="77777777" w:rsidR="00BD1D29" w:rsidRPr="00E30FD7" w:rsidRDefault="00BD1D29" w:rsidP="00BD1D29">
            <w:pPr>
              <w:spacing w:after="0" w:line="360" w:lineRule="auto"/>
              <w:jc w:val="both"/>
              <w:rPr>
                <w:rFonts w:ascii="Times New Roman" w:hAnsi="Times New Roman"/>
                <w:sz w:val="24"/>
                <w:szCs w:val="24"/>
              </w:rPr>
            </w:pPr>
          </w:p>
          <w:p w14:paraId="2F554684" w14:textId="77D0D3F9"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w:t>
            </w:r>
            <w:r w:rsidRPr="00C046F0">
              <w:rPr>
                <w:rFonts w:ascii="Times New Roman" w:hAnsi="Times New Roman"/>
                <w:b/>
                <w:bCs/>
                <w:sz w:val="24"/>
                <w:szCs w:val="24"/>
              </w:rPr>
              <w:t>156 „Dėl lėšų skyrimo“</w:t>
            </w:r>
            <w:r w:rsidR="00BD1D29" w:rsidRPr="00C046F0">
              <w:rPr>
                <w:rFonts w:ascii="Times New Roman" w:hAnsi="Times New Roman"/>
                <w:b/>
                <w:bCs/>
                <w:sz w:val="24"/>
                <w:szCs w:val="24"/>
              </w:rPr>
              <w:t>.</w:t>
            </w:r>
          </w:p>
          <w:p w14:paraId="757F0500"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Pritarta neformaliojo suaugusiųjų švietimo teikėjų 12 programų už  8000 Eur </w:t>
            </w:r>
          </w:p>
          <w:p w14:paraId="24EFC30B"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1. Viešosios įstaigos Lazdijų švietimo centro programai „Linijiniai šokiai (Veisiejai)“ – 552 eurus; </w:t>
            </w:r>
          </w:p>
          <w:p w14:paraId="1D1A4228"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2. Viešosios įstaigos Lazdijų švietimo centro programai „Sveikatingumo mankštos (Lazdijai)“ – 600 eurų; </w:t>
            </w:r>
          </w:p>
          <w:p w14:paraId="1368C51C"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3. Viešosios įstaigos Lazdijų švietimo centro programai „Keramikos ir odos dirbinių dirbtuvės (Veisiejai)“ – 600 eurų; </w:t>
            </w:r>
          </w:p>
          <w:p w14:paraId="355E8F13"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4. Viešosios įstaigos Lazdijų švietimo centro programai „Lyderių klubas“ – 1000 eurų; </w:t>
            </w:r>
          </w:p>
          <w:p w14:paraId="07A3A5D2"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5. Viešosios įstaigos Lazdijų švietimo centro programai „Dzūkijos regiono liaudies dainos, papročiai“ – 600 eurų; </w:t>
            </w:r>
          </w:p>
          <w:p w14:paraId="2C1D1B91"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6. Lazdijų meno mokyklos programai „Tekstilės (vilnos vėlimo)“ – 1000 eurų; </w:t>
            </w:r>
          </w:p>
          <w:p w14:paraId="73B75EF1"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7. Lazdijų meno mokyklos programai „</w:t>
            </w:r>
            <w:proofErr w:type="spellStart"/>
            <w:r w:rsidRPr="00C046F0">
              <w:rPr>
                <w:rFonts w:ascii="Times New Roman" w:hAnsi="Times New Roman"/>
                <w:sz w:val="24"/>
                <w:szCs w:val="24"/>
              </w:rPr>
              <w:t>Dekupažo</w:t>
            </w:r>
            <w:proofErr w:type="spellEnd"/>
            <w:r w:rsidRPr="00C046F0">
              <w:rPr>
                <w:rFonts w:ascii="Times New Roman" w:hAnsi="Times New Roman"/>
                <w:sz w:val="24"/>
                <w:szCs w:val="24"/>
              </w:rPr>
              <w:t xml:space="preserve"> magija“ – 1000 eurų; </w:t>
            </w:r>
          </w:p>
          <w:p w14:paraId="5CC23883"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8. Lazdijų rajono savivaldybės viešosios bibliotekos programai „Saugi ir atsakinga skaitmeninė Lazdijų bendruomenė“ – 508 eurus; </w:t>
            </w:r>
          </w:p>
          <w:p w14:paraId="21FEE843"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lastRenderedPageBreak/>
              <w:t>9. Lazdijų rajono savivaldybės viešosios bibliotekos programai „Edukacijos terapija“ – 460 eurus; </w:t>
            </w:r>
          </w:p>
          <w:p w14:paraId="4B2110AE"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10. Viešosios įstaigos Lazdijų kultūros centro programai „Kūrybos laiptai“ – 480 eurų; </w:t>
            </w:r>
          </w:p>
          <w:p w14:paraId="4E89C1D8"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11. Viešosios įstaigos Lazdijų kultūros centro programai „Menų platforma „Pasimatymas su savimi“ – 720 eurų; </w:t>
            </w:r>
          </w:p>
          <w:p w14:paraId="15DE651F" w14:textId="65C1875F"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12. Viešosios įstaigos Lazdijų kultūros centro programai „Nereikia net mokėti piešti“ – 480 eurų. </w:t>
            </w:r>
          </w:p>
          <w:p w14:paraId="4C733AE7" w14:textId="77777777" w:rsidR="00BD1D29" w:rsidRPr="00E30FD7" w:rsidRDefault="00BD1D29" w:rsidP="00BD1D29">
            <w:pPr>
              <w:spacing w:after="0" w:line="360" w:lineRule="auto"/>
              <w:jc w:val="both"/>
              <w:rPr>
                <w:rFonts w:ascii="Times New Roman" w:hAnsi="Times New Roman"/>
                <w:i/>
                <w:iCs/>
                <w:sz w:val="24"/>
                <w:szCs w:val="24"/>
              </w:rPr>
            </w:pPr>
          </w:p>
          <w:p w14:paraId="3B5B21D5" w14:textId="4FFEDAEB" w:rsidR="00574B98" w:rsidRPr="00C046F0" w:rsidRDefault="00574B98" w:rsidP="00BD1D29">
            <w:pPr>
              <w:spacing w:after="0" w:line="360" w:lineRule="auto"/>
              <w:jc w:val="both"/>
              <w:rPr>
                <w:rFonts w:ascii="Times New Roman" w:hAnsi="Times New Roman"/>
                <w:b/>
                <w:bCs/>
                <w:sz w:val="24"/>
                <w:szCs w:val="24"/>
              </w:rPr>
            </w:pPr>
            <w:r w:rsidRPr="00C046F0">
              <w:rPr>
                <w:rFonts w:ascii="Times New Roman" w:hAnsi="Times New Roman"/>
                <w:b/>
                <w:bCs/>
                <w:sz w:val="24"/>
                <w:szCs w:val="24"/>
              </w:rPr>
              <w:t>5TS-</w:t>
            </w:r>
            <w:r w:rsidR="00A52222" w:rsidRPr="00C046F0">
              <w:rPr>
                <w:rFonts w:ascii="Times New Roman" w:hAnsi="Times New Roman"/>
                <w:b/>
                <w:bCs/>
                <w:sz w:val="24"/>
                <w:szCs w:val="24"/>
              </w:rPr>
              <w:t>1</w:t>
            </w:r>
            <w:r w:rsidRPr="00C046F0">
              <w:rPr>
                <w:rFonts w:ascii="Times New Roman" w:hAnsi="Times New Roman"/>
                <w:b/>
                <w:bCs/>
                <w:sz w:val="24"/>
                <w:szCs w:val="24"/>
              </w:rPr>
              <w:t>58 „Dėl pritarimo vaikų dienos centrų veiklos 2020–2021 metų projektams ir jų dalinio finansavimo“</w:t>
            </w:r>
            <w:r w:rsidR="00BD1D29" w:rsidRPr="00C046F0">
              <w:rPr>
                <w:rFonts w:ascii="Times New Roman" w:hAnsi="Times New Roman"/>
                <w:b/>
                <w:bCs/>
                <w:sz w:val="24"/>
                <w:szCs w:val="24"/>
              </w:rPr>
              <w:t>.</w:t>
            </w:r>
          </w:p>
          <w:p w14:paraId="64F9FF3C" w14:textId="77777777" w:rsidR="00BD1D29"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Pritarta Lazdijų rajono savivaldybės teritorijoje veikiančių 6 vaikų dienos centrų, dalyvaujančių Lietuvos Respublikos socialinės apsaugos ir darbo ministerijos skelbtame projektų atrankos konkurse, rengiamiems projektams. </w:t>
            </w:r>
          </w:p>
          <w:p w14:paraId="322DB8EE" w14:textId="68B78F1B"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sz w:val="24"/>
                <w:szCs w:val="24"/>
              </w:rPr>
              <w:t> </w:t>
            </w:r>
          </w:p>
          <w:p w14:paraId="1F1C400E" w14:textId="45DA7497"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5TS-159</w:t>
            </w:r>
            <w:r w:rsidRPr="00E30FD7">
              <w:rPr>
                <w:rFonts w:ascii="Times New Roman" w:hAnsi="Times New Roman"/>
                <w:sz w:val="24"/>
                <w:szCs w:val="24"/>
              </w:rPr>
              <w:t xml:space="preserve"> </w:t>
            </w:r>
            <w:r w:rsidRPr="00C046F0">
              <w:rPr>
                <w:rFonts w:ascii="Times New Roman" w:hAnsi="Times New Roman"/>
                <w:b/>
                <w:bCs/>
                <w:sz w:val="24"/>
                <w:szCs w:val="24"/>
              </w:rPr>
              <w:t>„Dėl pritarimo sutarties pasirašymui“</w:t>
            </w:r>
            <w:r w:rsidR="00BD1D29" w:rsidRPr="00C046F0">
              <w:rPr>
                <w:rFonts w:ascii="Times New Roman" w:hAnsi="Times New Roman"/>
                <w:b/>
                <w:bCs/>
                <w:sz w:val="24"/>
                <w:szCs w:val="24"/>
              </w:rPr>
              <w:t>.</w:t>
            </w:r>
            <w:r w:rsidRPr="00E30FD7">
              <w:rPr>
                <w:rFonts w:ascii="Times New Roman" w:hAnsi="Times New Roman"/>
                <w:sz w:val="24"/>
                <w:szCs w:val="24"/>
              </w:rPr>
              <w:t> </w:t>
            </w:r>
          </w:p>
          <w:p w14:paraId="2BFEED8D" w14:textId="5A0E1F36"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Pritarta universalaus stacionaraus rentgeno diagnostikos medicinos priemonės (prietaiso) pirkimo-pardavimo sutarties pasirašymui. </w:t>
            </w:r>
          </w:p>
        </w:tc>
      </w:tr>
      <w:tr w:rsidR="00574B98" w:rsidRPr="00E30FD7" w14:paraId="7C50FF79" w14:textId="77777777" w:rsidTr="00901711">
        <w:trPr>
          <w:trHeight w:val="360"/>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14E17A74" w14:textId="49DD9310"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lastRenderedPageBreak/>
              <w:t>2019-</w:t>
            </w:r>
            <w:r w:rsidR="00574B98" w:rsidRPr="00C046F0">
              <w:rPr>
                <w:rFonts w:ascii="Times New Roman" w:hAnsi="Times New Roman"/>
                <w:b/>
                <w:bCs/>
                <w:sz w:val="24"/>
                <w:szCs w:val="24"/>
              </w:rPr>
              <w:t>11-29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F0E6147" w14:textId="3328FF30" w:rsidR="00574B98" w:rsidRPr="00C046F0" w:rsidRDefault="00574B98" w:rsidP="00BD1D29">
            <w:pPr>
              <w:spacing w:after="0" w:line="360" w:lineRule="auto"/>
              <w:jc w:val="both"/>
              <w:rPr>
                <w:rFonts w:ascii="Times New Roman" w:hAnsi="Times New Roman"/>
                <w:b/>
                <w:bCs/>
                <w:sz w:val="24"/>
                <w:szCs w:val="24"/>
              </w:rPr>
            </w:pPr>
            <w:r w:rsidRPr="00C046F0">
              <w:rPr>
                <w:rFonts w:ascii="Times New Roman" w:hAnsi="Times New Roman"/>
                <w:b/>
                <w:bCs/>
                <w:sz w:val="24"/>
                <w:szCs w:val="24"/>
              </w:rPr>
              <w:t>5TS-186 „Dėl Lazdijų rajono savivaldybės gyventojų išlaidų, patirtų už komunalinių atliekų surinkimo ir atliekų tvarkymo paslaugas, kompensavimo tvarkos aprašo patvirtinimo“</w:t>
            </w:r>
            <w:r w:rsidR="00BD1D29" w:rsidRPr="00C046F0">
              <w:rPr>
                <w:rFonts w:ascii="Times New Roman" w:hAnsi="Times New Roman"/>
                <w:b/>
                <w:bCs/>
                <w:sz w:val="24"/>
                <w:szCs w:val="24"/>
              </w:rPr>
              <w:t>.</w:t>
            </w:r>
          </w:p>
          <w:p w14:paraId="75B6AE7E"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 xml:space="preserve">Nustatytos lengvatos nepasiturintiems bendrai gyvenantiems asmenims ir vieniems gyvenantiems asmenims, deklaravusiems savo gyvenamąją vietą Lazdijų rajono savivaldybės teritorijoje ir mokantiems Lazdijų rajono savivaldybės tarybos nustatyta tvarka vietinę rinkliavą. </w:t>
            </w:r>
          </w:p>
        </w:tc>
      </w:tr>
      <w:tr w:rsidR="00574B98" w:rsidRPr="00E30FD7" w14:paraId="2F3AE486" w14:textId="77777777" w:rsidTr="00BD1D29">
        <w:trPr>
          <w:trHeight w:val="691"/>
        </w:trPr>
        <w:tc>
          <w:tcPr>
            <w:tcW w:w="1695" w:type="dxa"/>
            <w:tcBorders>
              <w:top w:val="outset" w:sz="6" w:space="0" w:color="auto"/>
              <w:left w:val="outset" w:sz="6" w:space="0" w:color="auto"/>
              <w:bottom w:val="outset" w:sz="6" w:space="0" w:color="auto"/>
              <w:right w:val="outset" w:sz="6" w:space="0" w:color="auto"/>
            </w:tcBorders>
            <w:shd w:val="clear" w:color="auto" w:fill="auto"/>
            <w:hideMark/>
          </w:tcPr>
          <w:p w14:paraId="4A65ADC8" w14:textId="545F9F62" w:rsidR="00574B98" w:rsidRPr="00C046F0" w:rsidRDefault="001C6816" w:rsidP="00901711">
            <w:pPr>
              <w:jc w:val="both"/>
              <w:rPr>
                <w:rFonts w:ascii="Times New Roman" w:hAnsi="Times New Roman"/>
                <w:b/>
                <w:bCs/>
                <w:sz w:val="24"/>
                <w:szCs w:val="24"/>
              </w:rPr>
            </w:pPr>
            <w:r w:rsidRPr="00C046F0">
              <w:rPr>
                <w:rFonts w:ascii="Times New Roman" w:hAnsi="Times New Roman"/>
                <w:b/>
                <w:bCs/>
                <w:sz w:val="24"/>
                <w:szCs w:val="24"/>
              </w:rPr>
              <w:t>2019-</w:t>
            </w:r>
            <w:r w:rsidR="00574B98" w:rsidRPr="00C046F0">
              <w:rPr>
                <w:rFonts w:ascii="Times New Roman" w:hAnsi="Times New Roman"/>
                <w:b/>
                <w:bCs/>
                <w:sz w:val="24"/>
                <w:szCs w:val="24"/>
              </w:rPr>
              <w:t>12-20 </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39C8AFFE" w14:textId="255D85B7" w:rsidR="00574B98" w:rsidRPr="00C046F0" w:rsidRDefault="00574B98" w:rsidP="00BD1D29">
            <w:pPr>
              <w:spacing w:after="0" w:line="360" w:lineRule="auto"/>
              <w:jc w:val="both"/>
              <w:rPr>
                <w:rFonts w:ascii="Times New Roman" w:hAnsi="Times New Roman"/>
                <w:b/>
                <w:bCs/>
                <w:sz w:val="24"/>
                <w:szCs w:val="24"/>
              </w:rPr>
            </w:pPr>
            <w:r w:rsidRPr="00C046F0">
              <w:rPr>
                <w:rFonts w:ascii="Times New Roman" w:hAnsi="Times New Roman"/>
                <w:b/>
                <w:bCs/>
                <w:sz w:val="24"/>
                <w:szCs w:val="24"/>
              </w:rPr>
              <w:t>5TS-208 „Dėl Lazdijų rajono savivaldybės ilgalaikių sporto plėtros tikslų, biudžeto lėšomis finansuojamų sporto sričių ir sporto srityje veikiančių fizinių ir juridinių asmenų veiklos finansavimo iš savivaldybės biudžeto tvarkos aprašo patvirtinimo“</w:t>
            </w:r>
            <w:r w:rsidR="00BD1D29" w:rsidRPr="00C046F0">
              <w:rPr>
                <w:rFonts w:ascii="Times New Roman" w:hAnsi="Times New Roman"/>
                <w:b/>
                <w:bCs/>
                <w:sz w:val="24"/>
                <w:szCs w:val="24"/>
              </w:rPr>
              <w:t>.</w:t>
            </w:r>
            <w:r w:rsidRPr="00C046F0">
              <w:rPr>
                <w:rFonts w:ascii="Times New Roman" w:hAnsi="Times New Roman"/>
                <w:b/>
                <w:bCs/>
                <w:sz w:val="24"/>
                <w:szCs w:val="24"/>
              </w:rPr>
              <w:t> </w:t>
            </w:r>
          </w:p>
          <w:p w14:paraId="6314710C" w14:textId="12DD814D"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t>Patvirtinti Lazdijų rajono savivaldybės ilgalaikius sporto plėtros tikslai, biudžeto lėšomis finansuojamos sporto sritys ir sporto srityje veikiančių fizinių ir juridinių asmenų veiklos finansavimas.</w:t>
            </w:r>
          </w:p>
          <w:p w14:paraId="56B6295C" w14:textId="77777777" w:rsidR="00BD1D29" w:rsidRPr="00E30FD7" w:rsidRDefault="00BD1D29" w:rsidP="00BD1D29">
            <w:pPr>
              <w:spacing w:after="0" w:line="360" w:lineRule="auto"/>
              <w:jc w:val="both"/>
              <w:rPr>
                <w:rFonts w:ascii="Times New Roman" w:hAnsi="Times New Roman"/>
                <w:sz w:val="24"/>
                <w:szCs w:val="24"/>
              </w:rPr>
            </w:pPr>
          </w:p>
          <w:p w14:paraId="2241C808" w14:textId="27F96C37" w:rsidR="00574B98" w:rsidRPr="00E30FD7" w:rsidRDefault="00574B98" w:rsidP="00BD1D29">
            <w:pPr>
              <w:spacing w:after="0" w:line="360" w:lineRule="auto"/>
              <w:jc w:val="both"/>
              <w:rPr>
                <w:rFonts w:ascii="Times New Roman" w:hAnsi="Times New Roman"/>
                <w:sz w:val="24"/>
                <w:szCs w:val="24"/>
              </w:rPr>
            </w:pPr>
            <w:r w:rsidRPr="00E30FD7">
              <w:rPr>
                <w:rFonts w:ascii="Times New Roman" w:hAnsi="Times New Roman"/>
                <w:b/>
                <w:bCs/>
                <w:sz w:val="24"/>
                <w:szCs w:val="24"/>
              </w:rPr>
              <w:t>5TS-</w:t>
            </w:r>
            <w:r w:rsidRPr="00C046F0">
              <w:rPr>
                <w:rFonts w:ascii="Times New Roman" w:hAnsi="Times New Roman"/>
                <w:b/>
                <w:bCs/>
                <w:sz w:val="24"/>
                <w:szCs w:val="24"/>
              </w:rPr>
              <w:t>219 „Dėl buto pirkimo Lazdijų rajono savivaldybės nuosavybėn“</w:t>
            </w:r>
            <w:r w:rsidR="00BD1D29" w:rsidRPr="00C046F0">
              <w:rPr>
                <w:rFonts w:ascii="Times New Roman" w:hAnsi="Times New Roman"/>
                <w:b/>
                <w:bCs/>
                <w:sz w:val="24"/>
                <w:szCs w:val="24"/>
              </w:rPr>
              <w:t>.</w:t>
            </w:r>
          </w:p>
          <w:p w14:paraId="50A3993F" w14:textId="77777777" w:rsidR="00574B98" w:rsidRPr="00C046F0" w:rsidRDefault="00574B98" w:rsidP="00BD1D29">
            <w:pPr>
              <w:spacing w:after="0" w:line="360" w:lineRule="auto"/>
              <w:jc w:val="both"/>
              <w:rPr>
                <w:rFonts w:ascii="Times New Roman" w:hAnsi="Times New Roman"/>
                <w:sz w:val="24"/>
                <w:szCs w:val="24"/>
              </w:rPr>
            </w:pPr>
            <w:r w:rsidRPr="00C046F0">
              <w:rPr>
                <w:rFonts w:ascii="Times New Roman" w:hAnsi="Times New Roman"/>
                <w:sz w:val="24"/>
                <w:szCs w:val="24"/>
              </w:rPr>
              <w:lastRenderedPageBreak/>
              <w:t>Pritarta nupirkti Lazdijų rajono savivaldybės nuosavybėn dviejų kambarių butą (su rūsiu 5,39 kv. m, bendras plotas – 52,99 kv. m, gyvenamasis plotas – 32,97 kv. m, unikalus Nr. 5998-8000-2019:0030), esantį adresu: Dzūkų g. 13-39, Lazdijai, Lazdijų r. sav., už 18 000,00 Eur (aštuoniolika tūkstančių eurų).  </w:t>
            </w:r>
          </w:p>
        </w:tc>
      </w:tr>
    </w:tbl>
    <w:p w14:paraId="6CA977D1" w14:textId="3B8011F5" w:rsidR="00C6459D" w:rsidRDefault="005B2A98" w:rsidP="005B2A9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 lentelė. </w:t>
      </w:r>
      <w:r w:rsidR="00367436" w:rsidRPr="00367436">
        <w:rPr>
          <w:rFonts w:ascii="Times New Roman" w:hAnsi="Times New Roman"/>
          <w:b/>
          <w:bCs/>
          <w:sz w:val="24"/>
          <w:szCs w:val="24"/>
        </w:rPr>
        <w:t>S</w:t>
      </w:r>
      <w:r w:rsidRPr="00367436">
        <w:rPr>
          <w:rFonts w:ascii="Times New Roman" w:hAnsi="Times New Roman"/>
          <w:b/>
          <w:bCs/>
          <w:sz w:val="24"/>
          <w:szCs w:val="24"/>
        </w:rPr>
        <w:t>avivaldybės tarybos sprendimai 2019 metais</w:t>
      </w:r>
    </w:p>
    <w:p w14:paraId="2C4AF10A" w14:textId="77777777" w:rsidR="005B2A98" w:rsidRPr="00E30FD7" w:rsidRDefault="005B2A98" w:rsidP="00574B98">
      <w:pPr>
        <w:spacing w:after="0" w:line="240" w:lineRule="auto"/>
        <w:jc w:val="both"/>
        <w:rPr>
          <w:rFonts w:ascii="Times New Roman" w:hAnsi="Times New Roman"/>
          <w:sz w:val="24"/>
          <w:szCs w:val="24"/>
        </w:rPr>
      </w:pPr>
    </w:p>
    <w:p w14:paraId="03F7B331" w14:textId="656035FE" w:rsidR="00574B98" w:rsidRPr="00E30FD7" w:rsidRDefault="00574B98"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2019 metais įvyko 7 koalicijos partnerių pasitarimai.</w:t>
      </w:r>
    </w:p>
    <w:p w14:paraId="76CBE6A2" w14:textId="77777777" w:rsidR="00574B98" w:rsidRPr="00E30FD7" w:rsidRDefault="00574B98" w:rsidP="000D72E7">
      <w:pPr>
        <w:spacing w:after="0" w:line="360" w:lineRule="auto"/>
        <w:jc w:val="both"/>
        <w:rPr>
          <w:rFonts w:ascii="Times New Roman" w:hAnsi="Times New Roman"/>
          <w:sz w:val="24"/>
          <w:szCs w:val="24"/>
        </w:rPr>
      </w:pPr>
    </w:p>
    <w:p w14:paraId="4092EF25" w14:textId="7B1D571A" w:rsidR="00DD397F" w:rsidRPr="00E30FD7" w:rsidRDefault="00DD397F"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III SKYRIUS</w:t>
      </w:r>
    </w:p>
    <w:p w14:paraId="4B8CB35E" w14:textId="3F8731EC" w:rsidR="00574B98" w:rsidRPr="00E30FD7" w:rsidRDefault="00BC1DA5"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TARYBOS K</w:t>
      </w:r>
      <w:r w:rsidR="00574B98" w:rsidRPr="00E30FD7">
        <w:rPr>
          <w:rFonts w:ascii="Times New Roman" w:hAnsi="Times New Roman"/>
          <w:b/>
          <w:bCs/>
          <w:sz w:val="24"/>
          <w:szCs w:val="24"/>
        </w:rPr>
        <w:t>OMITETŲ DARBAS</w:t>
      </w:r>
    </w:p>
    <w:p w14:paraId="209E97DB" w14:textId="77777777" w:rsidR="00D95FD4" w:rsidRPr="00E30FD7" w:rsidRDefault="00D95FD4" w:rsidP="00D95FD4">
      <w:pPr>
        <w:spacing w:after="0" w:line="360" w:lineRule="auto"/>
        <w:jc w:val="center"/>
        <w:rPr>
          <w:rFonts w:ascii="Times New Roman" w:hAnsi="Times New Roman"/>
          <w:b/>
          <w:bCs/>
          <w:sz w:val="24"/>
          <w:szCs w:val="24"/>
        </w:rPr>
      </w:pPr>
    </w:p>
    <w:p w14:paraId="5045C86B" w14:textId="4CB11F49" w:rsidR="00D95FD4" w:rsidRPr="00E30FD7" w:rsidRDefault="00574B98"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Savivaldybės tarybos veikla tarp savivaldybės tarybos posėdžių tęsiama komitetuose. </w:t>
      </w:r>
      <w:r w:rsidR="00BD1D29" w:rsidRPr="00E30FD7">
        <w:rPr>
          <w:rFonts w:ascii="Times New Roman" w:hAnsi="Times New Roman"/>
          <w:sz w:val="24"/>
          <w:szCs w:val="24"/>
        </w:rPr>
        <w:t>K</w:t>
      </w:r>
      <w:r w:rsidRPr="00E30FD7">
        <w:rPr>
          <w:rFonts w:ascii="Times New Roman" w:hAnsi="Times New Roman"/>
          <w:sz w:val="24"/>
          <w:szCs w:val="24"/>
        </w:rPr>
        <w:t>omitetai</w:t>
      </w:r>
      <w:r w:rsidR="00BD1D29" w:rsidRPr="00E30FD7">
        <w:rPr>
          <w:rFonts w:ascii="Times New Roman" w:hAnsi="Times New Roman"/>
          <w:sz w:val="24"/>
          <w:szCs w:val="24"/>
        </w:rPr>
        <w:t xml:space="preserve"> birželio mėnesį (išskyrus Kontrolės komitetą) </w:t>
      </w:r>
      <w:r w:rsidRPr="00E30FD7">
        <w:rPr>
          <w:rFonts w:ascii="Times New Roman" w:hAnsi="Times New Roman"/>
          <w:sz w:val="24"/>
          <w:szCs w:val="24"/>
        </w:rPr>
        <w:t xml:space="preserve">iš komiteto narių mero siūlymu paskyrė </w:t>
      </w:r>
      <w:r w:rsidR="00BD1D29" w:rsidRPr="00E30FD7">
        <w:rPr>
          <w:rFonts w:ascii="Times New Roman" w:hAnsi="Times New Roman"/>
          <w:sz w:val="24"/>
          <w:szCs w:val="24"/>
        </w:rPr>
        <w:t xml:space="preserve">komitetų </w:t>
      </w:r>
      <w:r w:rsidRPr="00E30FD7">
        <w:rPr>
          <w:rFonts w:ascii="Times New Roman" w:hAnsi="Times New Roman"/>
          <w:sz w:val="24"/>
          <w:szCs w:val="24"/>
        </w:rPr>
        <w:t>pirmininkus ir jų pavaduotojus. </w:t>
      </w:r>
    </w:p>
    <w:p w14:paraId="1522929D" w14:textId="17A67FE4" w:rsidR="005408D4" w:rsidRPr="00E30FD7" w:rsidRDefault="00574B98" w:rsidP="00D95FD4">
      <w:pPr>
        <w:spacing w:after="0" w:line="360" w:lineRule="auto"/>
        <w:ind w:firstLine="851"/>
        <w:jc w:val="both"/>
        <w:rPr>
          <w:rFonts w:ascii="Times New Roman" w:hAnsi="Times New Roman"/>
          <w:sz w:val="24"/>
          <w:szCs w:val="24"/>
        </w:rPr>
      </w:pPr>
      <w:r w:rsidRPr="00E30FD7">
        <w:rPr>
          <w:rFonts w:ascii="Times New Roman" w:hAnsi="Times New Roman"/>
          <w:sz w:val="24"/>
          <w:szCs w:val="24"/>
        </w:rPr>
        <w:t>Per 2019 metus komitetuose</w:t>
      </w:r>
      <w:r w:rsidR="00BD1D29" w:rsidRPr="00E30FD7">
        <w:rPr>
          <w:rFonts w:ascii="Times New Roman" w:hAnsi="Times New Roman"/>
          <w:sz w:val="24"/>
          <w:szCs w:val="24"/>
        </w:rPr>
        <w:t xml:space="preserve"> ypatingai intensyviai vyko darbas (</w:t>
      </w:r>
      <w:r w:rsidR="00367436">
        <w:rPr>
          <w:rFonts w:ascii="Times New Roman" w:hAnsi="Times New Roman"/>
          <w:sz w:val="24"/>
          <w:szCs w:val="24"/>
        </w:rPr>
        <w:t xml:space="preserve">4 </w:t>
      </w:r>
      <w:r w:rsidR="00BD1D29" w:rsidRPr="00E30FD7">
        <w:rPr>
          <w:rFonts w:ascii="Times New Roman" w:hAnsi="Times New Roman"/>
          <w:sz w:val="24"/>
          <w:szCs w:val="24"/>
        </w:rPr>
        <w:t>lentelė)</w:t>
      </w:r>
      <w:r w:rsidRPr="00E30FD7">
        <w:rPr>
          <w:rFonts w:ascii="Times New Roman" w:hAnsi="Times New Roman"/>
          <w:sz w:val="24"/>
          <w:szCs w:val="24"/>
        </w:rPr>
        <w:t>. Komitetų posėdžių darbotvarkės buvo skelbiamos interneto svetainėje ne vėliau kaip prieš dvi darbo dienas iki komiteto posėdžio pradžios. Komitetų posėdžių metu buvo darom</w:t>
      </w:r>
      <w:r w:rsidR="00BD1D29" w:rsidRPr="00E30FD7">
        <w:rPr>
          <w:rFonts w:ascii="Times New Roman" w:hAnsi="Times New Roman"/>
          <w:sz w:val="24"/>
          <w:szCs w:val="24"/>
        </w:rPr>
        <w:t xml:space="preserve">i posėdžių </w:t>
      </w:r>
      <w:r w:rsidRPr="00E30FD7">
        <w:rPr>
          <w:rFonts w:ascii="Times New Roman" w:hAnsi="Times New Roman"/>
          <w:sz w:val="24"/>
          <w:szCs w:val="24"/>
        </w:rPr>
        <w:t>garso įraša</w:t>
      </w:r>
      <w:r w:rsidR="00BD1D29" w:rsidRPr="00E30FD7">
        <w:rPr>
          <w:rFonts w:ascii="Times New Roman" w:hAnsi="Times New Roman"/>
          <w:sz w:val="24"/>
          <w:szCs w:val="24"/>
        </w:rPr>
        <w:t>i</w:t>
      </w:r>
      <w:r w:rsidRPr="00E30FD7">
        <w:rPr>
          <w:rFonts w:ascii="Times New Roman" w:hAnsi="Times New Roman"/>
          <w:sz w:val="24"/>
          <w:szCs w:val="24"/>
        </w:rPr>
        <w:t>. Nuo birželio mėnesio</w:t>
      </w:r>
      <w:r w:rsidR="00BD1D29" w:rsidRPr="00E30FD7">
        <w:rPr>
          <w:rFonts w:ascii="Times New Roman" w:hAnsi="Times New Roman"/>
          <w:sz w:val="24"/>
          <w:szCs w:val="24"/>
        </w:rPr>
        <w:t>,</w:t>
      </w:r>
      <w:r w:rsidRPr="00E30FD7">
        <w:rPr>
          <w:rFonts w:ascii="Times New Roman" w:hAnsi="Times New Roman"/>
          <w:sz w:val="24"/>
          <w:szCs w:val="24"/>
        </w:rPr>
        <w:t xml:space="preserve"> suformavus komitetus, daugiausiai posėdžių praved</w:t>
      </w:r>
      <w:r w:rsidR="00BD1D29" w:rsidRPr="00E30FD7">
        <w:rPr>
          <w:rFonts w:ascii="Times New Roman" w:hAnsi="Times New Roman"/>
          <w:sz w:val="24"/>
          <w:szCs w:val="24"/>
        </w:rPr>
        <w:t xml:space="preserve">ė </w:t>
      </w:r>
      <w:r w:rsidRPr="00E30FD7">
        <w:rPr>
          <w:rFonts w:ascii="Times New Roman" w:hAnsi="Times New Roman"/>
          <w:sz w:val="24"/>
          <w:szCs w:val="24"/>
        </w:rPr>
        <w:t>Sveikatos apsaugos šeimos ir socialinių reikalų komitetas – 7, Kultūros, švietimo ir sporto komitetas – 7, Finansų ir ekonomikos komitetas – 6. </w:t>
      </w:r>
    </w:p>
    <w:p w14:paraId="52E25825" w14:textId="77777777" w:rsidR="008F39D2" w:rsidRPr="00E30FD7" w:rsidRDefault="008F39D2" w:rsidP="00A97537">
      <w:pPr>
        <w:spacing w:after="0" w:line="240" w:lineRule="auto"/>
        <w:ind w:firstLine="129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825"/>
        <w:gridCol w:w="1878"/>
        <w:gridCol w:w="2332"/>
      </w:tblGrid>
      <w:tr w:rsidR="00FC54DD" w:rsidRPr="00E30FD7" w14:paraId="6CA977DA" w14:textId="77777777" w:rsidTr="00DD397F">
        <w:tc>
          <w:tcPr>
            <w:tcW w:w="3544" w:type="dxa"/>
            <w:shd w:val="clear" w:color="auto" w:fill="D9D9D9" w:themeFill="background1" w:themeFillShade="D9"/>
          </w:tcPr>
          <w:p w14:paraId="6CA977D6" w14:textId="77777777" w:rsidR="00FC54DD" w:rsidRPr="00E30FD7" w:rsidRDefault="00FC54DD" w:rsidP="00DD397F">
            <w:pPr>
              <w:spacing w:after="0" w:line="240" w:lineRule="auto"/>
              <w:jc w:val="center"/>
              <w:rPr>
                <w:rFonts w:ascii="Times New Roman" w:hAnsi="Times New Roman"/>
                <w:b/>
                <w:sz w:val="24"/>
                <w:szCs w:val="24"/>
              </w:rPr>
            </w:pPr>
            <w:r w:rsidRPr="00E30FD7">
              <w:rPr>
                <w:rFonts w:ascii="Times New Roman" w:hAnsi="Times New Roman"/>
                <w:b/>
                <w:sz w:val="24"/>
                <w:szCs w:val="24"/>
              </w:rPr>
              <w:t>Komitetas</w:t>
            </w:r>
          </w:p>
        </w:tc>
        <w:tc>
          <w:tcPr>
            <w:tcW w:w="1843" w:type="dxa"/>
            <w:shd w:val="clear" w:color="auto" w:fill="D9D9D9" w:themeFill="background1" w:themeFillShade="D9"/>
          </w:tcPr>
          <w:p w14:paraId="6CA977D7" w14:textId="77777777" w:rsidR="00FC54DD" w:rsidRPr="00E30FD7" w:rsidRDefault="00FC54DD" w:rsidP="00DD397F">
            <w:pPr>
              <w:spacing w:after="0" w:line="240" w:lineRule="auto"/>
              <w:jc w:val="center"/>
              <w:rPr>
                <w:rFonts w:ascii="Times New Roman" w:hAnsi="Times New Roman"/>
                <w:b/>
                <w:sz w:val="24"/>
                <w:szCs w:val="24"/>
              </w:rPr>
            </w:pPr>
            <w:r w:rsidRPr="00E30FD7">
              <w:rPr>
                <w:rFonts w:ascii="Times New Roman" w:hAnsi="Times New Roman"/>
                <w:b/>
                <w:sz w:val="24"/>
                <w:szCs w:val="24"/>
              </w:rPr>
              <w:t>Apsvarstė klausimų</w:t>
            </w:r>
          </w:p>
        </w:tc>
        <w:tc>
          <w:tcPr>
            <w:tcW w:w="1895" w:type="dxa"/>
            <w:shd w:val="clear" w:color="auto" w:fill="D9D9D9" w:themeFill="background1" w:themeFillShade="D9"/>
          </w:tcPr>
          <w:p w14:paraId="6CA977D8" w14:textId="77777777" w:rsidR="00FC54DD" w:rsidRPr="00E30FD7" w:rsidRDefault="00FC54DD" w:rsidP="00DD397F">
            <w:pPr>
              <w:spacing w:after="0" w:line="240" w:lineRule="auto"/>
              <w:jc w:val="center"/>
              <w:rPr>
                <w:rFonts w:ascii="Times New Roman" w:hAnsi="Times New Roman"/>
                <w:b/>
                <w:sz w:val="24"/>
                <w:szCs w:val="24"/>
              </w:rPr>
            </w:pPr>
            <w:r w:rsidRPr="00E30FD7">
              <w:rPr>
                <w:rFonts w:ascii="Times New Roman" w:hAnsi="Times New Roman"/>
                <w:b/>
                <w:sz w:val="24"/>
                <w:szCs w:val="24"/>
              </w:rPr>
              <w:t>Tarybos sprendimų</w:t>
            </w:r>
          </w:p>
        </w:tc>
        <w:tc>
          <w:tcPr>
            <w:tcW w:w="2357" w:type="dxa"/>
            <w:shd w:val="clear" w:color="auto" w:fill="D9D9D9" w:themeFill="background1" w:themeFillShade="D9"/>
          </w:tcPr>
          <w:p w14:paraId="6CA977D9" w14:textId="77777777" w:rsidR="00FC54DD" w:rsidRPr="00E30FD7" w:rsidRDefault="00FC54DD" w:rsidP="00DD397F">
            <w:pPr>
              <w:spacing w:after="0" w:line="240" w:lineRule="auto"/>
              <w:ind w:firstLine="10"/>
              <w:jc w:val="center"/>
              <w:rPr>
                <w:rFonts w:ascii="Times New Roman" w:hAnsi="Times New Roman"/>
                <w:b/>
                <w:sz w:val="24"/>
                <w:szCs w:val="24"/>
              </w:rPr>
            </w:pPr>
            <w:r w:rsidRPr="00E30FD7">
              <w:rPr>
                <w:rFonts w:ascii="Times New Roman" w:hAnsi="Times New Roman"/>
                <w:b/>
                <w:sz w:val="24"/>
                <w:szCs w:val="24"/>
              </w:rPr>
              <w:t>Protokolinių klausimų</w:t>
            </w:r>
          </w:p>
        </w:tc>
      </w:tr>
      <w:tr w:rsidR="00FC54DD" w:rsidRPr="00E30FD7" w14:paraId="6CA977DF" w14:textId="77777777" w:rsidTr="001C6816">
        <w:tc>
          <w:tcPr>
            <w:tcW w:w="3544" w:type="dxa"/>
            <w:shd w:val="clear" w:color="auto" w:fill="auto"/>
          </w:tcPr>
          <w:p w14:paraId="6CA977DB" w14:textId="3FB2F853" w:rsidR="00FC54DD" w:rsidRPr="00E30FD7" w:rsidRDefault="51FC88CB" w:rsidP="00574B98">
            <w:pPr>
              <w:spacing w:after="0" w:line="240" w:lineRule="auto"/>
              <w:rPr>
                <w:rFonts w:ascii="Times New Roman" w:hAnsi="Times New Roman"/>
                <w:bCs/>
                <w:sz w:val="24"/>
                <w:szCs w:val="24"/>
              </w:rPr>
            </w:pPr>
            <w:r w:rsidRPr="00E30FD7">
              <w:rPr>
                <w:rFonts w:ascii="Times New Roman" w:hAnsi="Times New Roman"/>
                <w:bCs/>
                <w:sz w:val="24"/>
                <w:szCs w:val="24"/>
              </w:rPr>
              <w:t xml:space="preserve">Finansų ir </w:t>
            </w:r>
            <w:r w:rsidR="5CA2CE9D" w:rsidRPr="00E30FD7">
              <w:rPr>
                <w:rFonts w:ascii="Times New Roman" w:hAnsi="Times New Roman"/>
                <w:bCs/>
                <w:sz w:val="24"/>
                <w:szCs w:val="24"/>
              </w:rPr>
              <w:t>ekonomikos komitetas</w:t>
            </w:r>
          </w:p>
        </w:tc>
        <w:tc>
          <w:tcPr>
            <w:tcW w:w="1843" w:type="dxa"/>
            <w:shd w:val="clear" w:color="auto" w:fill="auto"/>
            <w:vAlign w:val="bottom"/>
          </w:tcPr>
          <w:p w14:paraId="6CA977DC" w14:textId="5C061C7F"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70</w:t>
            </w:r>
          </w:p>
        </w:tc>
        <w:tc>
          <w:tcPr>
            <w:tcW w:w="1895" w:type="dxa"/>
            <w:shd w:val="clear" w:color="auto" w:fill="auto"/>
            <w:vAlign w:val="bottom"/>
          </w:tcPr>
          <w:p w14:paraId="6CA977DD" w14:textId="53E6D4B8" w:rsidR="00FC54DD" w:rsidRPr="00E30FD7" w:rsidRDefault="5CA2CE9D" w:rsidP="001C6816">
            <w:pPr>
              <w:spacing w:after="0" w:line="240" w:lineRule="auto"/>
              <w:ind w:firstLine="21"/>
              <w:jc w:val="right"/>
              <w:rPr>
                <w:rFonts w:ascii="Times New Roman" w:hAnsi="Times New Roman"/>
                <w:bCs/>
                <w:sz w:val="24"/>
                <w:szCs w:val="24"/>
              </w:rPr>
            </w:pPr>
            <w:r w:rsidRPr="00E30FD7">
              <w:rPr>
                <w:rFonts w:ascii="Times New Roman" w:hAnsi="Times New Roman"/>
                <w:bCs/>
                <w:sz w:val="24"/>
                <w:szCs w:val="24"/>
              </w:rPr>
              <w:t>61</w:t>
            </w:r>
          </w:p>
        </w:tc>
        <w:tc>
          <w:tcPr>
            <w:tcW w:w="2357" w:type="dxa"/>
            <w:shd w:val="clear" w:color="auto" w:fill="auto"/>
            <w:vAlign w:val="bottom"/>
          </w:tcPr>
          <w:p w14:paraId="6CA977DE" w14:textId="77777316"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63</w:t>
            </w:r>
          </w:p>
        </w:tc>
      </w:tr>
      <w:tr w:rsidR="00FC54DD" w:rsidRPr="00E30FD7" w14:paraId="6CA977E4" w14:textId="77777777" w:rsidTr="001C6816">
        <w:tc>
          <w:tcPr>
            <w:tcW w:w="3544" w:type="dxa"/>
            <w:shd w:val="clear" w:color="auto" w:fill="auto"/>
          </w:tcPr>
          <w:p w14:paraId="6CA977E0" w14:textId="5FA32C09" w:rsidR="00FC54DD" w:rsidRPr="00E30FD7" w:rsidRDefault="7A960E0B" w:rsidP="00574B98">
            <w:pPr>
              <w:spacing w:after="0" w:line="240" w:lineRule="auto"/>
              <w:rPr>
                <w:rFonts w:ascii="Times New Roman" w:hAnsi="Times New Roman"/>
                <w:bCs/>
                <w:sz w:val="24"/>
                <w:szCs w:val="24"/>
                <w:highlight w:val="yellow"/>
              </w:rPr>
            </w:pPr>
            <w:r w:rsidRPr="00E30FD7">
              <w:rPr>
                <w:rFonts w:ascii="Times New Roman" w:hAnsi="Times New Roman"/>
                <w:bCs/>
                <w:sz w:val="24"/>
                <w:szCs w:val="24"/>
              </w:rPr>
              <w:t>Kaimo reikalų komitetas</w:t>
            </w:r>
          </w:p>
        </w:tc>
        <w:tc>
          <w:tcPr>
            <w:tcW w:w="1843" w:type="dxa"/>
            <w:shd w:val="clear" w:color="auto" w:fill="auto"/>
            <w:vAlign w:val="bottom"/>
          </w:tcPr>
          <w:p w14:paraId="6CA977E1" w14:textId="3EF58B16" w:rsidR="00FC54DD" w:rsidRPr="00E30FD7" w:rsidRDefault="00A67499"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10</w:t>
            </w:r>
          </w:p>
        </w:tc>
        <w:tc>
          <w:tcPr>
            <w:tcW w:w="1895" w:type="dxa"/>
            <w:shd w:val="clear" w:color="auto" w:fill="auto"/>
            <w:vAlign w:val="bottom"/>
          </w:tcPr>
          <w:p w14:paraId="6CA977E2" w14:textId="6CE5AB0C" w:rsidR="00FC54DD" w:rsidRPr="00E30FD7" w:rsidRDefault="00A67499" w:rsidP="001C6816">
            <w:pPr>
              <w:spacing w:after="0" w:line="240" w:lineRule="auto"/>
              <w:ind w:firstLine="21"/>
              <w:jc w:val="right"/>
              <w:rPr>
                <w:rFonts w:ascii="Times New Roman" w:hAnsi="Times New Roman"/>
                <w:bCs/>
                <w:sz w:val="24"/>
                <w:szCs w:val="24"/>
              </w:rPr>
            </w:pPr>
            <w:r w:rsidRPr="00E30FD7">
              <w:rPr>
                <w:rFonts w:ascii="Times New Roman" w:hAnsi="Times New Roman"/>
                <w:bCs/>
                <w:sz w:val="24"/>
                <w:szCs w:val="24"/>
              </w:rPr>
              <w:t>7</w:t>
            </w:r>
          </w:p>
        </w:tc>
        <w:tc>
          <w:tcPr>
            <w:tcW w:w="2357" w:type="dxa"/>
            <w:shd w:val="clear" w:color="auto" w:fill="auto"/>
            <w:vAlign w:val="bottom"/>
          </w:tcPr>
          <w:p w14:paraId="6CA977E3" w14:textId="41DFE651" w:rsidR="00FC54DD" w:rsidRPr="00E30FD7" w:rsidRDefault="00A67499"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3</w:t>
            </w:r>
          </w:p>
        </w:tc>
      </w:tr>
      <w:tr w:rsidR="00FC54DD" w:rsidRPr="00E30FD7" w14:paraId="6CA977E9" w14:textId="77777777" w:rsidTr="001C6816">
        <w:tc>
          <w:tcPr>
            <w:tcW w:w="3544" w:type="dxa"/>
            <w:shd w:val="clear" w:color="auto" w:fill="auto"/>
          </w:tcPr>
          <w:p w14:paraId="6CA977E5" w14:textId="23375AD9" w:rsidR="00FC54DD" w:rsidRPr="00E30FD7" w:rsidRDefault="5CA2CE9D" w:rsidP="00574B98">
            <w:pPr>
              <w:spacing w:after="0" w:line="240" w:lineRule="auto"/>
              <w:rPr>
                <w:rFonts w:ascii="Times New Roman" w:hAnsi="Times New Roman"/>
                <w:bCs/>
                <w:sz w:val="24"/>
                <w:szCs w:val="24"/>
              </w:rPr>
            </w:pPr>
            <w:r w:rsidRPr="00E30FD7">
              <w:rPr>
                <w:rFonts w:ascii="Times New Roman" w:hAnsi="Times New Roman"/>
                <w:bCs/>
                <w:sz w:val="24"/>
                <w:szCs w:val="24"/>
              </w:rPr>
              <w:t>Kontrolės komitetas</w:t>
            </w:r>
          </w:p>
        </w:tc>
        <w:tc>
          <w:tcPr>
            <w:tcW w:w="1843" w:type="dxa"/>
            <w:shd w:val="clear" w:color="auto" w:fill="auto"/>
            <w:vAlign w:val="bottom"/>
          </w:tcPr>
          <w:p w14:paraId="6CA977E6" w14:textId="2BA6BB56"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4</w:t>
            </w:r>
          </w:p>
        </w:tc>
        <w:tc>
          <w:tcPr>
            <w:tcW w:w="1895" w:type="dxa"/>
            <w:shd w:val="clear" w:color="auto" w:fill="auto"/>
            <w:vAlign w:val="bottom"/>
          </w:tcPr>
          <w:p w14:paraId="6CA977E7" w14:textId="27BD6E2E" w:rsidR="00FC54DD" w:rsidRPr="00E30FD7" w:rsidRDefault="5CA2CE9D" w:rsidP="001C6816">
            <w:pPr>
              <w:spacing w:after="0" w:line="240" w:lineRule="auto"/>
              <w:ind w:firstLine="21"/>
              <w:jc w:val="right"/>
              <w:rPr>
                <w:rFonts w:ascii="Times New Roman" w:hAnsi="Times New Roman"/>
                <w:bCs/>
                <w:sz w:val="24"/>
                <w:szCs w:val="24"/>
              </w:rPr>
            </w:pPr>
            <w:r w:rsidRPr="00E30FD7">
              <w:rPr>
                <w:rFonts w:ascii="Times New Roman" w:hAnsi="Times New Roman"/>
                <w:bCs/>
                <w:sz w:val="24"/>
                <w:szCs w:val="24"/>
              </w:rPr>
              <w:t>-</w:t>
            </w:r>
          </w:p>
        </w:tc>
        <w:tc>
          <w:tcPr>
            <w:tcW w:w="2357" w:type="dxa"/>
            <w:shd w:val="clear" w:color="auto" w:fill="auto"/>
            <w:vAlign w:val="bottom"/>
          </w:tcPr>
          <w:p w14:paraId="6CA977E8" w14:textId="7A3B1164"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3</w:t>
            </w:r>
          </w:p>
        </w:tc>
      </w:tr>
      <w:tr w:rsidR="00FC54DD" w:rsidRPr="00E30FD7" w14:paraId="6CA977EE" w14:textId="77777777" w:rsidTr="001C6816">
        <w:tc>
          <w:tcPr>
            <w:tcW w:w="3544" w:type="dxa"/>
            <w:shd w:val="clear" w:color="auto" w:fill="auto"/>
          </w:tcPr>
          <w:p w14:paraId="6CA977EA" w14:textId="1243041E" w:rsidR="00FC54DD" w:rsidRPr="00E30FD7" w:rsidRDefault="5CA2CE9D" w:rsidP="00574B98">
            <w:pPr>
              <w:spacing w:after="0" w:line="240" w:lineRule="auto"/>
              <w:rPr>
                <w:rFonts w:ascii="Times New Roman" w:hAnsi="Times New Roman"/>
                <w:bCs/>
                <w:sz w:val="24"/>
                <w:szCs w:val="24"/>
              </w:rPr>
            </w:pPr>
            <w:r w:rsidRPr="00E30FD7">
              <w:rPr>
                <w:rFonts w:ascii="Times New Roman" w:hAnsi="Times New Roman"/>
                <w:bCs/>
                <w:sz w:val="24"/>
                <w:szCs w:val="24"/>
              </w:rPr>
              <w:t>Kultūros, švietimo ir sporto komitetas</w:t>
            </w:r>
          </w:p>
        </w:tc>
        <w:tc>
          <w:tcPr>
            <w:tcW w:w="1843" w:type="dxa"/>
            <w:shd w:val="clear" w:color="auto" w:fill="auto"/>
            <w:vAlign w:val="bottom"/>
          </w:tcPr>
          <w:p w14:paraId="6CA977EB" w14:textId="64E6DAA3"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24</w:t>
            </w:r>
          </w:p>
        </w:tc>
        <w:tc>
          <w:tcPr>
            <w:tcW w:w="1895" w:type="dxa"/>
            <w:shd w:val="clear" w:color="auto" w:fill="auto"/>
            <w:vAlign w:val="bottom"/>
          </w:tcPr>
          <w:p w14:paraId="6CA977EC" w14:textId="705A334E" w:rsidR="00FC54DD" w:rsidRPr="00E30FD7" w:rsidRDefault="5CA2CE9D" w:rsidP="001C6816">
            <w:pPr>
              <w:spacing w:after="0" w:line="240" w:lineRule="auto"/>
              <w:ind w:firstLine="21"/>
              <w:jc w:val="right"/>
              <w:rPr>
                <w:rFonts w:ascii="Times New Roman" w:hAnsi="Times New Roman"/>
                <w:bCs/>
                <w:sz w:val="24"/>
                <w:szCs w:val="24"/>
              </w:rPr>
            </w:pPr>
            <w:r w:rsidRPr="00E30FD7">
              <w:rPr>
                <w:rFonts w:ascii="Times New Roman" w:hAnsi="Times New Roman"/>
                <w:bCs/>
                <w:sz w:val="24"/>
                <w:szCs w:val="24"/>
              </w:rPr>
              <w:t>20</w:t>
            </w:r>
          </w:p>
        </w:tc>
        <w:tc>
          <w:tcPr>
            <w:tcW w:w="2357" w:type="dxa"/>
            <w:shd w:val="clear" w:color="auto" w:fill="auto"/>
            <w:vAlign w:val="bottom"/>
          </w:tcPr>
          <w:p w14:paraId="6CA977ED" w14:textId="00D17775"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24</w:t>
            </w:r>
          </w:p>
        </w:tc>
      </w:tr>
      <w:tr w:rsidR="00FC54DD" w:rsidRPr="00E30FD7" w14:paraId="6CA977F3" w14:textId="77777777" w:rsidTr="001C6816">
        <w:tc>
          <w:tcPr>
            <w:tcW w:w="3544" w:type="dxa"/>
            <w:shd w:val="clear" w:color="auto" w:fill="auto"/>
          </w:tcPr>
          <w:p w14:paraId="6CA977EF" w14:textId="53F60A0E" w:rsidR="00FC54DD" w:rsidRPr="00E30FD7" w:rsidRDefault="5CA2CE9D" w:rsidP="00574B98">
            <w:pPr>
              <w:spacing w:after="0" w:line="240" w:lineRule="auto"/>
              <w:rPr>
                <w:rFonts w:ascii="Times New Roman" w:hAnsi="Times New Roman"/>
                <w:bCs/>
                <w:sz w:val="24"/>
                <w:szCs w:val="24"/>
              </w:rPr>
            </w:pPr>
            <w:r w:rsidRPr="00E30FD7">
              <w:rPr>
                <w:rFonts w:ascii="Times New Roman" w:hAnsi="Times New Roman"/>
                <w:bCs/>
                <w:sz w:val="24"/>
                <w:szCs w:val="24"/>
              </w:rPr>
              <w:t>Sveikatos apsaugos, šeimos ir socialinių reikalų komitetas</w:t>
            </w:r>
          </w:p>
        </w:tc>
        <w:tc>
          <w:tcPr>
            <w:tcW w:w="1843" w:type="dxa"/>
            <w:shd w:val="clear" w:color="auto" w:fill="auto"/>
            <w:vAlign w:val="bottom"/>
          </w:tcPr>
          <w:p w14:paraId="6CA977F0" w14:textId="26E80D59"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24</w:t>
            </w:r>
          </w:p>
        </w:tc>
        <w:tc>
          <w:tcPr>
            <w:tcW w:w="1895" w:type="dxa"/>
            <w:shd w:val="clear" w:color="auto" w:fill="auto"/>
            <w:vAlign w:val="bottom"/>
          </w:tcPr>
          <w:p w14:paraId="6CA977F1" w14:textId="1F9F79E5" w:rsidR="00FC54DD" w:rsidRPr="00E30FD7" w:rsidRDefault="5CA2CE9D" w:rsidP="001C6816">
            <w:pPr>
              <w:spacing w:after="0" w:line="240" w:lineRule="auto"/>
              <w:ind w:firstLine="21"/>
              <w:jc w:val="right"/>
              <w:rPr>
                <w:rFonts w:ascii="Times New Roman" w:hAnsi="Times New Roman"/>
                <w:bCs/>
                <w:sz w:val="24"/>
                <w:szCs w:val="24"/>
              </w:rPr>
            </w:pPr>
            <w:r w:rsidRPr="00E30FD7">
              <w:rPr>
                <w:rFonts w:ascii="Times New Roman" w:hAnsi="Times New Roman"/>
                <w:bCs/>
                <w:sz w:val="24"/>
                <w:szCs w:val="24"/>
              </w:rPr>
              <w:t>19</w:t>
            </w:r>
          </w:p>
        </w:tc>
        <w:tc>
          <w:tcPr>
            <w:tcW w:w="2357" w:type="dxa"/>
            <w:shd w:val="clear" w:color="auto" w:fill="auto"/>
            <w:vAlign w:val="bottom"/>
          </w:tcPr>
          <w:p w14:paraId="6CA977F2" w14:textId="69E7CF31" w:rsidR="00FC54DD" w:rsidRPr="00E30FD7" w:rsidRDefault="5CA2CE9D" w:rsidP="001C6816">
            <w:pPr>
              <w:spacing w:after="0" w:line="240" w:lineRule="auto"/>
              <w:jc w:val="right"/>
              <w:rPr>
                <w:rFonts w:ascii="Times New Roman" w:hAnsi="Times New Roman"/>
                <w:bCs/>
                <w:sz w:val="24"/>
                <w:szCs w:val="24"/>
              </w:rPr>
            </w:pPr>
            <w:r w:rsidRPr="00E30FD7">
              <w:rPr>
                <w:rFonts w:ascii="Times New Roman" w:hAnsi="Times New Roman"/>
                <w:bCs/>
                <w:sz w:val="24"/>
                <w:szCs w:val="24"/>
              </w:rPr>
              <w:t>24</w:t>
            </w:r>
          </w:p>
        </w:tc>
      </w:tr>
      <w:tr w:rsidR="51D4570A" w:rsidRPr="00E30FD7" w14:paraId="1E96044F" w14:textId="77777777" w:rsidTr="001C6816">
        <w:tc>
          <w:tcPr>
            <w:tcW w:w="3481" w:type="dxa"/>
            <w:shd w:val="clear" w:color="auto" w:fill="auto"/>
          </w:tcPr>
          <w:p w14:paraId="0B540275" w14:textId="1751A0B9" w:rsidR="5CA2CE9D" w:rsidRPr="00E30FD7" w:rsidRDefault="5CA2CE9D" w:rsidP="00574B98">
            <w:pPr>
              <w:spacing w:line="240" w:lineRule="auto"/>
              <w:rPr>
                <w:rFonts w:ascii="Times New Roman" w:hAnsi="Times New Roman"/>
                <w:bCs/>
                <w:sz w:val="24"/>
                <w:szCs w:val="24"/>
              </w:rPr>
            </w:pPr>
            <w:r w:rsidRPr="00E30FD7">
              <w:rPr>
                <w:rFonts w:ascii="Times New Roman" w:hAnsi="Times New Roman"/>
                <w:bCs/>
                <w:sz w:val="24"/>
                <w:szCs w:val="24"/>
              </w:rPr>
              <w:t>Vietinio ūkio ir aplinkosaugos komitetas</w:t>
            </w:r>
          </w:p>
        </w:tc>
        <w:tc>
          <w:tcPr>
            <w:tcW w:w="1826" w:type="dxa"/>
            <w:shd w:val="clear" w:color="auto" w:fill="auto"/>
            <w:vAlign w:val="bottom"/>
          </w:tcPr>
          <w:p w14:paraId="6C914E0E" w14:textId="6F2CA447" w:rsidR="5CA2CE9D" w:rsidRPr="00E30FD7" w:rsidRDefault="5CA2CE9D" w:rsidP="001C6816">
            <w:pPr>
              <w:spacing w:line="240" w:lineRule="auto"/>
              <w:jc w:val="right"/>
              <w:rPr>
                <w:rFonts w:ascii="Times New Roman" w:hAnsi="Times New Roman"/>
                <w:bCs/>
                <w:sz w:val="24"/>
                <w:szCs w:val="24"/>
              </w:rPr>
            </w:pPr>
            <w:r w:rsidRPr="00E30FD7">
              <w:rPr>
                <w:rFonts w:ascii="Times New Roman" w:hAnsi="Times New Roman"/>
                <w:bCs/>
                <w:sz w:val="24"/>
                <w:szCs w:val="24"/>
              </w:rPr>
              <w:t>6</w:t>
            </w:r>
          </w:p>
        </w:tc>
        <w:tc>
          <w:tcPr>
            <w:tcW w:w="1879" w:type="dxa"/>
            <w:shd w:val="clear" w:color="auto" w:fill="auto"/>
            <w:vAlign w:val="bottom"/>
          </w:tcPr>
          <w:p w14:paraId="379F74E9" w14:textId="31181847" w:rsidR="5CA2CE9D" w:rsidRPr="00E30FD7" w:rsidRDefault="5CA2CE9D" w:rsidP="001C6816">
            <w:pPr>
              <w:spacing w:line="240" w:lineRule="auto"/>
              <w:jc w:val="right"/>
              <w:rPr>
                <w:rFonts w:ascii="Times New Roman" w:hAnsi="Times New Roman"/>
                <w:bCs/>
                <w:sz w:val="24"/>
                <w:szCs w:val="24"/>
              </w:rPr>
            </w:pPr>
            <w:r w:rsidRPr="00E30FD7">
              <w:rPr>
                <w:rFonts w:ascii="Times New Roman" w:hAnsi="Times New Roman"/>
                <w:bCs/>
                <w:sz w:val="24"/>
                <w:szCs w:val="24"/>
              </w:rPr>
              <w:t>2</w:t>
            </w:r>
          </w:p>
        </w:tc>
        <w:tc>
          <w:tcPr>
            <w:tcW w:w="2334" w:type="dxa"/>
            <w:shd w:val="clear" w:color="auto" w:fill="auto"/>
            <w:vAlign w:val="bottom"/>
          </w:tcPr>
          <w:p w14:paraId="51C45898" w14:textId="3D804298" w:rsidR="5CA2CE9D" w:rsidRPr="00E30FD7" w:rsidRDefault="5CA2CE9D" w:rsidP="001C6816">
            <w:pPr>
              <w:spacing w:line="240" w:lineRule="auto"/>
              <w:jc w:val="right"/>
              <w:rPr>
                <w:rFonts w:ascii="Times New Roman" w:hAnsi="Times New Roman"/>
                <w:bCs/>
                <w:sz w:val="24"/>
                <w:szCs w:val="24"/>
              </w:rPr>
            </w:pPr>
            <w:r w:rsidRPr="00E30FD7">
              <w:rPr>
                <w:rFonts w:ascii="Times New Roman" w:hAnsi="Times New Roman"/>
                <w:bCs/>
                <w:sz w:val="24"/>
                <w:szCs w:val="24"/>
              </w:rPr>
              <w:t>4</w:t>
            </w:r>
          </w:p>
        </w:tc>
      </w:tr>
    </w:tbl>
    <w:p w14:paraId="3B2BCDE0" w14:textId="47F3B568" w:rsidR="00DC61B1" w:rsidRPr="00E30FD7" w:rsidRDefault="00367436" w:rsidP="00C13147">
      <w:pPr>
        <w:spacing w:after="0" w:line="240" w:lineRule="auto"/>
        <w:jc w:val="center"/>
        <w:rPr>
          <w:rFonts w:ascii="Times New Roman" w:hAnsi="Times New Roman"/>
          <w:sz w:val="24"/>
          <w:szCs w:val="24"/>
        </w:rPr>
      </w:pPr>
      <w:r>
        <w:rPr>
          <w:rFonts w:ascii="Times New Roman" w:hAnsi="Times New Roman"/>
          <w:sz w:val="24"/>
          <w:szCs w:val="24"/>
        </w:rPr>
        <w:t>4 l</w:t>
      </w:r>
      <w:r w:rsidR="00BD1D29" w:rsidRPr="00E30FD7">
        <w:rPr>
          <w:rFonts w:ascii="Times New Roman" w:hAnsi="Times New Roman"/>
          <w:sz w:val="24"/>
          <w:szCs w:val="24"/>
        </w:rPr>
        <w:t>entelė.</w:t>
      </w:r>
      <w:r w:rsidR="00C13147" w:rsidRPr="00E30FD7">
        <w:rPr>
          <w:rFonts w:ascii="Times New Roman" w:hAnsi="Times New Roman"/>
          <w:sz w:val="24"/>
          <w:szCs w:val="24"/>
        </w:rPr>
        <w:t xml:space="preserve"> </w:t>
      </w:r>
      <w:r w:rsidR="00C13147" w:rsidRPr="00E30FD7">
        <w:rPr>
          <w:rFonts w:ascii="Times New Roman" w:hAnsi="Times New Roman"/>
          <w:b/>
          <w:bCs/>
          <w:sz w:val="24"/>
          <w:szCs w:val="24"/>
        </w:rPr>
        <w:t>Komitetų posėdžių 2019 m. duomenys</w:t>
      </w:r>
    </w:p>
    <w:p w14:paraId="5E4765E2" w14:textId="77777777" w:rsidR="008F39D2" w:rsidRPr="00E30FD7" w:rsidRDefault="008F39D2" w:rsidP="0069199A">
      <w:pPr>
        <w:spacing w:after="0" w:line="240" w:lineRule="auto"/>
        <w:ind w:firstLine="1298"/>
        <w:jc w:val="both"/>
        <w:rPr>
          <w:rFonts w:ascii="Times New Roman" w:hAnsi="Times New Roman"/>
          <w:sz w:val="24"/>
          <w:szCs w:val="24"/>
        </w:rPr>
      </w:pPr>
    </w:p>
    <w:p w14:paraId="58FF9B13" w14:textId="3F4641BC" w:rsidR="00574B98" w:rsidRPr="00E30FD7" w:rsidRDefault="00DD397F"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IV SKYRIUS</w:t>
      </w:r>
    </w:p>
    <w:p w14:paraId="4676412F" w14:textId="20269DE5" w:rsidR="00D97154" w:rsidRPr="00E30FD7" w:rsidRDefault="00BC1DA5" w:rsidP="00D97154">
      <w:pPr>
        <w:spacing w:after="0" w:line="240" w:lineRule="auto"/>
        <w:jc w:val="center"/>
        <w:rPr>
          <w:rFonts w:ascii="Times New Roman" w:hAnsi="Times New Roman"/>
          <w:b/>
          <w:bCs/>
          <w:sz w:val="24"/>
          <w:szCs w:val="24"/>
        </w:rPr>
      </w:pPr>
      <w:r w:rsidRPr="00E30FD7">
        <w:rPr>
          <w:rFonts w:ascii="Times New Roman" w:hAnsi="Times New Roman"/>
          <w:b/>
          <w:bCs/>
          <w:sz w:val="24"/>
          <w:szCs w:val="24"/>
        </w:rPr>
        <w:t>TARYBOS KOMISIJŲ DARBAS</w:t>
      </w:r>
    </w:p>
    <w:p w14:paraId="06DDEB40" w14:textId="77777777" w:rsidR="00D97154" w:rsidRPr="00E30FD7" w:rsidRDefault="00D97154" w:rsidP="00D95FD4">
      <w:pPr>
        <w:spacing w:after="0" w:line="360" w:lineRule="auto"/>
        <w:ind w:firstLine="1298"/>
        <w:jc w:val="both"/>
        <w:rPr>
          <w:rFonts w:ascii="Times New Roman" w:hAnsi="Times New Roman"/>
          <w:sz w:val="24"/>
          <w:szCs w:val="24"/>
        </w:rPr>
      </w:pPr>
    </w:p>
    <w:p w14:paraId="2660B03E" w14:textId="204C4900" w:rsidR="00EF214E" w:rsidRPr="00E30FD7" w:rsidRDefault="008F39D2"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Lazdijų rajono</w:t>
      </w:r>
      <w:r w:rsidR="00794FB8" w:rsidRPr="00E30FD7">
        <w:rPr>
          <w:rFonts w:ascii="Times New Roman" w:hAnsi="Times New Roman"/>
          <w:sz w:val="24"/>
          <w:szCs w:val="24"/>
        </w:rPr>
        <w:t xml:space="preserve"> savivaldybės tarybos Etikos komisi</w:t>
      </w:r>
      <w:r w:rsidR="002C4DF3" w:rsidRPr="00E30FD7">
        <w:rPr>
          <w:rFonts w:ascii="Times New Roman" w:hAnsi="Times New Roman"/>
          <w:sz w:val="24"/>
          <w:szCs w:val="24"/>
        </w:rPr>
        <w:t>ja</w:t>
      </w:r>
      <w:r w:rsidR="002B384D" w:rsidRPr="00E30FD7">
        <w:rPr>
          <w:rFonts w:ascii="Times New Roman" w:hAnsi="Times New Roman"/>
          <w:sz w:val="24"/>
          <w:szCs w:val="24"/>
        </w:rPr>
        <w:t xml:space="preserve"> (</w:t>
      </w:r>
      <w:r w:rsidR="002B384D" w:rsidRPr="00E30FD7">
        <w:rPr>
          <w:rFonts w:ascii="Times New Roman" w:hAnsi="Times New Roman"/>
          <w:color w:val="000000" w:themeColor="text1"/>
          <w:sz w:val="24"/>
          <w:szCs w:val="24"/>
        </w:rPr>
        <w:t>pirmininkė</w:t>
      </w:r>
      <w:r w:rsidRPr="00E30FD7">
        <w:rPr>
          <w:rFonts w:ascii="Times New Roman" w:hAnsi="Times New Roman"/>
          <w:color w:val="000000" w:themeColor="text1"/>
          <w:sz w:val="24"/>
          <w:szCs w:val="24"/>
        </w:rPr>
        <w:t xml:space="preserve"> </w:t>
      </w:r>
      <w:r w:rsidR="002C4DF3" w:rsidRPr="00E30FD7">
        <w:rPr>
          <w:rFonts w:ascii="Times New Roman" w:hAnsi="Times New Roman"/>
          <w:color w:val="000000" w:themeColor="text1"/>
          <w:sz w:val="24"/>
          <w:szCs w:val="24"/>
        </w:rPr>
        <w:t xml:space="preserve">– tarybos narė </w:t>
      </w:r>
      <w:r w:rsidR="55EC9EB2" w:rsidRPr="00E30FD7">
        <w:rPr>
          <w:rFonts w:ascii="Times New Roman" w:hAnsi="Times New Roman"/>
          <w:color w:val="000000" w:themeColor="text1"/>
          <w:sz w:val="24"/>
          <w:szCs w:val="24"/>
        </w:rPr>
        <w:t>Daiva Ambrazevičienė</w:t>
      </w:r>
      <w:r w:rsidR="002B384D" w:rsidRPr="00E30FD7">
        <w:rPr>
          <w:rFonts w:ascii="Times New Roman" w:hAnsi="Times New Roman"/>
          <w:color w:val="000000" w:themeColor="text1"/>
          <w:sz w:val="24"/>
          <w:szCs w:val="24"/>
        </w:rPr>
        <w:t>)</w:t>
      </w:r>
      <w:r w:rsidR="00794FB8" w:rsidRPr="00E30FD7">
        <w:rPr>
          <w:rFonts w:ascii="Times New Roman" w:hAnsi="Times New Roman"/>
          <w:sz w:val="24"/>
          <w:szCs w:val="24"/>
        </w:rPr>
        <w:t xml:space="preserve"> per 201</w:t>
      </w:r>
      <w:r w:rsidRPr="00E30FD7">
        <w:rPr>
          <w:rFonts w:ascii="Times New Roman" w:hAnsi="Times New Roman"/>
          <w:sz w:val="24"/>
          <w:szCs w:val="24"/>
        </w:rPr>
        <w:t>9</w:t>
      </w:r>
      <w:r w:rsidR="00794FB8" w:rsidRPr="00E30FD7">
        <w:rPr>
          <w:rFonts w:ascii="Times New Roman" w:hAnsi="Times New Roman"/>
          <w:sz w:val="24"/>
          <w:szCs w:val="24"/>
        </w:rPr>
        <w:t xml:space="preserve"> m</w:t>
      </w:r>
      <w:r w:rsidR="002C4DF3" w:rsidRPr="00E30FD7">
        <w:rPr>
          <w:rFonts w:ascii="Times New Roman" w:hAnsi="Times New Roman"/>
          <w:sz w:val="24"/>
          <w:szCs w:val="24"/>
        </w:rPr>
        <w:t>etus</w:t>
      </w:r>
      <w:r w:rsidR="00794FB8" w:rsidRPr="00E30FD7">
        <w:rPr>
          <w:rFonts w:ascii="Times New Roman" w:hAnsi="Times New Roman"/>
          <w:sz w:val="24"/>
          <w:szCs w:val="24"/>
        </w:rPr>
        <w:t xml:space="preserve"> </w:t>
      </w:r>
      <w:r w:rsidR="002C4DF3" w:rsidRPr="00E30FD7">
        <w:rPr>
          <w:rFonts w:ascii="Times New Roman" w:hAnsi="Times New Roman"/>
          <w:sz w:val="24"/>
          <w:szCs w:val="24"/>
        </w:rPr>
        <w:t xml:space="preserve">organizavo </w:t>
      </w:r>
      <w:r w:rsidR="00794FB8" w:rsidRPr="00E30FD7">
        <w:rPr>
          <w:rFonts w:ascii="Times New Roman" w:hAnsi="Times New Roman"/>
          <w:sz w:val="24"/>
          <w:szCs w:val="24"/>
        </w:rPr>
        <w:t>5 Etikos komisijos posėdži</w:t>
      </w:r>
      <w:r w:rsidR="002C4DF3" w:rsidRPr="00E30FD7">
        <w:rPr>
          <w:rFonts w:ascii="Times New Roman" w:hAnsi="Times New Roman"/>
          <w:sz w:val="24"/>
          <w:szCs w:val="24"/>
        </w:rPr>
        <w:t>us</w:t>
      </w:r>
      <w:r w:rsidR="00794FB8" w:rsidRPr="00E30FD7">
        <w:rPr>
          <w:rFonts w:ascii="Times New Roman" w:hAnsi="Times New Roman"/>
          <w:sz w:val="24"/>
          <w:szCs w:val="24"/>
        </w:rPr>
        <w:t>,</w:t>
      </w:r>
      <w:r w:rsidR="0022228B" w:rsidRPr="00E30FD7">
        <w:rPr>
          <w:rFonts w:ascii="Times New Roman" w:hAnsi="Times New Roman"/>
          <w:sz w:val="24"/>
          <w:szCs w:val="24"/>
        </w:rPr>
        <w:t xml:space="preserve"> kuriuose svarstyti galimi Viešųjų ir privačių interesų derinimo valstybinėje tarnyboje įstatymo pažeidimai, kiti klausimai, </w:t>
      </w:r>
      <w:r w:rsidR="0022228B" w:rsidRPr="00E30FD7">
        <w:rPr>
          <w:rFonts w:ascii="Times New Roman" w:hAnsi="Times New Roman"/>
          <w:sz w:val="24"/>
          <w:szCs w:val="24"/>
        </w:rPr>
        <w:lastRenderedPageBreak/>
        <w:t>susiję su komisijos darbu.</w:t>
      </w:r>
      <w:r w:rsidR="00794FB8" w:rsidRPr="00E30FD7">
        <w:rPr>
          <w:rFonts w:ascii="Times New Roman" w:hAnsi="Times New Roman"/>
          <w:sz w:val="24"/>
          <w:szCs w:val="24"/>
        </w:rPr>
        <w:t xml:space="preserve"> </w:t>
      </w:r>
      <w:r w:rsidR="0022228B" w:rsidRPr="00E30FD7">
        <w:rPr>
          <w:rFonts w:ascii="Times New Roman" w:hAnsi="Times New Roman"/>
          <w:sz w:val="24"/>
          <w:szCs w:val="24"/>
        </w:rPr>
        <w:t>P</w:t>
      </w:r>
      <w:r w:rsidR="00794FB8" w:rsidRPr="00E30FD7">
        <w:rPr>
          <w:rFonts w:ascii="Times New Roman" w:hAnsi="Times New Roman"/>
          <w:sz w:val="24"/>
          <w:szCs w:val="24"/>
        </w:rPr>
        <w:t xml:space="preserve">riimti </w:t>
      </w:r>
      <w:r w:rsidR="0022228B" w:rsidRPr="00E30FD7">
        <w:rPr>
          <w:rFonts w:ascii="Times New Roman" w:hAnsi="Times New Roman"/>
          <w:sz w:val="24"/>
          <w:szCs w:val="24"/>
        </w:rPr>
        <w:t>7</w:t>
      </w:r>
      <w:r w:rsidR="00794FB8" w:rsidRPr="00E30FD7">
        <w:rPr>
          <w:rFonts w:ascii="Times New Roman" w:hAnsi="Times New Roman"/>
          <w:sz w:val="24"/>
          <w:szCs w:val="24"/>
        </w:rPr>
        <w:t xml:space="preserve"> sprendimai ir nustatyt</w:t>
      </w:r>
      <w:r w:rsidR="0022228B" w:rsidRPr="00E30FD7">
        <w:rPr>
          <w:rFonts w:ascii="Times New Roman" w:hAnsi="Times New Roman"/>
          <w:sz w:val="24"/>
          <w:szCs w:val="24"/>
        </w:rPr>
        <w:t>as</w:t>
      </w:r>
      <w:r w:rsidR="00794FB8" w:rsidRPr="00E30FD7">
        <w:rPr>
          <w:rFonts w:ascii="Times New Roman" w:hAnsi="Times New Roman"/>
          <w:sz w:val="24"/>
          <w:szCs w:val="24"/>
        </w:rPr>
        <w:t xml:space="preserve"> </w:t>
      </w:r>
      <w:r w:rsidR="0022228B" w:rsidRPr="00E30FD7">
        <w:rPr>
          <w:rFonts w:ascii="Times New Roman" w:hAnsi="Times New Roman"/>
          <w:sz w:val="24"/>
          <w:szCs w:val="24"/>
        </w:rPr>
        <w:t>1</w:t>
      </w:r>
      <w:r w:rsidR="00794FB8" w:rsidRPr="00E30FD7">
        <w:rPr>
          <w:rFonts w:ascii="Times New Roman" w:hAnsi="Times New Roman"/>
          <w:sz w:val="24"/>
          <w:szCs w:val="24"/>
        </w:rPr>
        <w:t xml:space="preserve"> Viešųjų ir privačių interesų derinimo valstybinėje tarnyboje įstatymo pažeidima</w:t>
      </w:r>
      <w:r w:rsidR="0022228B" w:rsidRPr="00E30FD7">
        <w:rPr>
          <w:rFonts w:ascii="Times New Roman" w:hAnsi="Times New Roman"/>
          <w:sz w:val="24"/>
          <w:szCs w:val="24"/>
        </w:rPr>
        <w:t>s.</w:t>
      </w:r>
    </w:p>
    <w:p w14:paraId="3E0E0AF2" w14:textId="77777777" w:rsidR="00EF214E" w:rsidRPr="00E30FD7" w:rsidRDefault="00C6459D" w:rsidP="00EF214E">
      <w:pPr>
        <w:spacing w:after="0" w:line="360" w:lineRule="auto"/>
        <w:ind w:firstLine="851"/>
        <w:jc w:val="both"/>
        <w:rPr>
          <w:rFonts w:ascii="Times New Roman" w:hAnsi="Times New Roman"/>
          <w:color w:val="000000" w:themeColor="text1"/>
          <w:sz w:val="24"/>
          <w:szCs w:val="24"/>
        </w:rPr>
      </w:pPr>
      <w:r w:rsidRPr="00E30FD7">
        <w:rPr>
          <w:rFonts w:ascii="Times New Roman" w:hAnsi="Times New Roman"/>
          <w:color w:val="000000" w:themeColor="text1"/>
          <w:sz w:val="24"/>
          <w:szCs w:val="24"/>
        </w:rPr>
        <w:t xml:space="preserve">Peticijų komisija </w:t>
      </w:r>
      <w:r w:rsidR="37C24F20" w:rsidRPr="00E30FD7">
        <w:rPr>
          <w:rFonts w:ascii="Times New Roman" w:hAnsi="Times New Roman"/>
          <w:color w:val="000000" w:themeColor="text1"/>
          <w:sz w:val="24"/>
          <w:szCs w:val="24"/>
        </w:rPr>
        <w:t>(pirmininkė</w:t>
      </w:r>
      <w:r w:rsidR="0020380D" w:rsidRPr="00E30FD7">
        <w:rPr>
          <w:rFonts w:ascii="Times New Roman" w:hAnsi="Times New Roman"/>
          <w:color w:val="000000" w:themeColor="text1"/>
          <w:sz w:val="24"/>
          <w:szCs w:val="24"/>
        </w:rPr>
        <w:t xml:space="preserve"> – administracijos direktorė </w:t>
      </w:r>
      <w:r w:rsidR="37C24F20" w:rsidRPr="00E30FD7">
        <w:rPr>
          <w:rFonts w:ascii="Times New Roman" w:hAnsi="Times New Roman"/>
          <w:color w:val="000000" w:themeColor="text1"/>
          <w:sz w:val="24"/>
          <w:szCs w:val="24"/>
        </w:rPr>
        <w:t xml:space="preserve">Ilona Šaparauskienė) </w:t>
      </w:r>
      <w:r w:rsidR="1B957F89" w:rsidRPr="00E30FD7">
        <w:rPr>
          <w:rFonts w:ascii="Times New Roman" w:hAnsi="Times New Roman"/>
          <w:color w:val="000000" w:themeColor="text1"/>
          <w:sz w:val="24"/>
          <w:szCs w:val="24"/>
        </w:rPr>
        <w:t>2019 metais negavo nei vienos peticijos.</w:t>
      </w:r>
    </w:p>
    <w:p w14:paraId="6A1622CB" w14:textId="1F8556C1" w:rsidR="00EF214E" w:rsidRPr="00E30FD7" w:rsidRDefault="00794FB8"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Antikorupcijos komisija (pirminink</w:t>
      </w:r>
      <w:r w:rsidR="62F10802" w:rsidRPr="00E30FD7">
        <w:rPr>
          <w:rFonts w:ascii="Times New Roman" w:hAnsi="Times New Roman"/>
          <w:sz w:val="24"/>
          <w:szCs w:val="24"/>
        </w:rPr>
        <w:t>as</w:t>
      </w:r>
      <w:r w:rsidR="0020380D" w:rsidRPr="00E30FD7">
        <w:rPr>
          <w:rFonts w:ascii="Times New Roman" w:hAnsi="Times New Roman"/>
          <w:sz w:val="24"/>
          <w:szCs w:val="24"/>
        </w:rPr>
        <w:t xml:space="preserve"> – </w:t>
      </w:r>
      <w:r w:rsidR="0020380D" w:rsidRPr="00E30FD7">
        <w:rPr>
          <w:rFonts w:ascii="Times New Roman" w:hAnsi="Times New Roman"/>
          <w:color w:val="000000" w:themeColor="text1"/>
          <w:sz w:val="24"/>
          <w:szCs w:val="24"/>
        </w:rPr>
        <w:t xml:space="preserve">tarybos narys </w:t>
      </w:r>
      <w:r w:rsidR="62F10802" w:rsidRPr="00E30FD7">
        <w:rPr>
          <w:rFonts w:ascii="Times New Roman" w:hAnsi="Times New Roman"/>
          <w:color w:val="000000" w:themeColor="text1"/>
          <w:sz w:val="24"/>
          <w:szCs w:val="24"/>
        </w:rPr>
        <w:t>Ričardas Dulskas</w:t>
      </w:r>
      <w:r w:rsidRPr="00E30FD7">
        <w:rPr>
          <w:rFonts w:ascii="Times New Roman" w:hAnsi="Times New Roman"/>
          <w:sz w:val="24"/>
          <w:szCs w:val="24"/>
        </w:rPr>
        <w:t xml:space="preserve">) posėdžiavo </w:t>
      </w:r>
      <w:r w:rsidR="00A931A8" w:rsidRPr="00E30FD7">
        <w:rPr>
          <w:rFonts w:ascii="Times New Roman" w:hAnsi="Times New Roman"/>
          <w:sz w:val="24"/>
          <w:szCs w:val="24"/>
        </w:rPr>
        <w:t>5</w:t>
      </w:r>
      <w:r w:rsidRPr="00E30FD7">
        <w:rPr>
          <w:rFonts w:ascii="Times New Roman" w:hAnsi="Times New Roman"/>
          <w:sz w:val="24"/>
          <w:szCs w:val="24"/>
        </w:rPr>
        <w:t xml:space="preserve"> kartus</w:t>
      </w:r>
      <w:r w:rsidR="0022228B" w:rsidRPr="00E30FD7">
        <w:rPr>
          <w:rFonts w:ascii="Times New Roman" w:hAnsi="Times New Roman"/>
          <w:sz w:val="24"/>
          <w:szCs w:val="24"/>
        </w:rPr>
        <w:t>. Priimt</w:t>
      </w:r>
      <w:r w:rsidR="00D97154" w:rsidRPr="00E30FD7">
        <w:rPr>
          <w:rFonts w:ascii="Times New Roman" w:hAnsi="Times New Roman"/>
          <w:sz w:val="24"/>
          <w:szCs w:val="24"/>
        </w:rPr>
        <w:t>a 16</w:t>
      </w:r>
      <w:r w:rsidR="0022228B" w:rsidRPr="00E30FD7">
        <w:rPr>
          <w:rFonts w:ascii="Times New Roman" w:hAnsi="Times New Roman"/>
          <w:sz w:val="24"/>
          <w:szCs w:val="24"/>
        </w:rPr>
        <w:t xml:space="preserve"> sprendim</w:t>
      </w:r>
      <w:r w:rsidR="00D97154" w:rsidRPr="00E30FD7">
        <w:rPr>
          <w:rFonts w:ascii="Times New Roman" w:hAnsi="Times New Roman"/>
          <w:sz w:val="24"/>
          <w:szCs w:val="24"/>
        </w:rPr>
        <w:t>ų</w:t>
      </w:r>
      <w:r w:rsidR="0022228B" w:rsidRPr="00E30FD7">
        <w:rPr>
          <w:rFonts w:ascii="Times New Roman" w:hAnsi="Times New Roman"/>
          <w:sz w:val="24"/>
          <w:szCs w:val="24"/>
        </w:rPr>
        <w:t>.</w:t>
      </w:r>
    </w:p>
    <w:p w14:paraId="039D0621" w14:textId="78DC15DA" w:rsidR="001060FE" w:rsidRPr="00E30FD7" w:rsidRDefault="428D4F9A"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Strateginio planavi</w:t>
      </w:r>
      <w:r w:rsidR="0B7C0FD8" w:rsidRPr="00E30FD7">
        <w:rPr>
          <w:rFonts w:ascii="Times New Roman" w:eastAsia="Times New Roman" w:hAnsi="Times New Roman"/>
          <w:sz w:val="24"/>
          <w:szCs w:val="24"/>
        </w:rPr>
        <w:t>mo komisija</w:t>
      </w:r>
      <w:r w:rsidR="002C4DF3" w:rsidRPr="00E30FD7">
        <w:rPr>
          <w:rFonts w:ascii="Times New Roman" w:eastAsia="Times New Roman" w:hAnsi="Times New Roman"/>
          <w:sz w:val="24"/>
          <w:szCs w:val="24"/>
        </w:rPr>
        <w:t>i</w:t>
      </w:r>
      <w:r w:rsidR="06157CBB" w:rsidRPr="00E30FD7">
        <w:rPr>
          <w:rFonts w:ascii="Times New Roman" w:eastAsia="Times New Roman" w:hAnsi="Times New Roman"/>
          <w:sz w:val="24"/>
          <w:szCs w:val="24"/>
        </w:rPr>
        <w:t xml:space="preserve"> (pirmininkė</w:t>
      </w:r>
      <w:r w:rsidR="0020380D" w:rsidRPr="00E30FD7">
        <w:rPr>
          <w:rFonts w:ascii="Times New Roman" w:eastAsia="Times New Roman" w:hAnsi="Times New Roman"/>
          <w:sz w:val="24"/>
          <w:szCs w:val="24"/>
        </w:rPr>
        <w:t xml:space="preserve"> – </w:t>
      </w:r>
      <w:r w:rsidR="06157CBB" w:rsidRPr="00E30FD7">
        <w:rPr>
          <w:rFonts w:ascii="Times New Roman" w:eastAsia="Times New Roman" w:hAnsi="Times New Roman"/>
          <w:sz w:val="24"/>
          <w:szCs w:val="24"/>
        </w:rPr>
        <w:t>savivaldybės merė Ausma Miškinienė)</w:t>
      </w:r>
      <w:r w:rsidR="002C4DF3" w:rsidRPr="00E30FD7">
        <w:rPr>
          <w:rFonts w:ascii="Times New Roman" w:eastAsia="Times New Roman" w:hAnsi="Times New Roman"/>
          <w:sz w:val="24"/>
          <w:szCs w:val="24"/>
        </w:rPr>
        <w:t>, kurios n</w:t>
      </w:r>
      <w:r w:rsidR="304ED661" w:rsidRPr="00E30FD7">
        <w:rPr>
          <w:rFonts w:ascii="Times New Roman" w:eastAsia="Times New Roman" w:hAnsi="Times New Roman"/>
          <w:sz w:val="24"/>
          <w:szCs w:val="24"/>
        </w:rPr>
        <w:t>auj</w:t>
      </w:r>
      <w:r w:rsidR="002C4DF3" w:rsidRPr="00E30FD7">
        <w:rPr>
          <w:rFonts w:ascii="Times New Roman" w:eastAsia="Times New Roman" w:hAnsi="Times New Roman"/>
          <w:sz w:val="24"/>
          <w:szCs w:val="24"/>
        </w:rPr>
        <w:t>a</w:t>
      </w:r>
      <w:r w:rsidR="304ED661" w:rsidRPr="00E30FD7">
        <w:rPr>
          <w:rFonts w:ascii="Times New Roman" w:eastAsia="Times New Roman" w:hAnsi="Times New Roman"/>
          <w:sz w:val="24"/>
          <w:szCs w:val="24"/>
        </w:rPr>
        <w:t xml:space="preserve"> </w:t>
      </w:r>
      <w:r w:rsidR="06157CBB" w:rsidRPr="00E30FD7">
        <w:rPr>
          <w:rFonts w:ascii="Times New Roman" w:eastAsia="Times New Roman" w:hAnsi="Times New Roman"/>
          <w:sz w:val="24"/>
          <w:szCs w:val="24"/>
        </w:rPr>
        <w:t>sudėtis</w:t>
      </w:r>
      <w:r w:rsidR="002C4DF3" w:rsidRPr="00E30FD7">
        <w:rPr>
          <w:rFonts w:ascii="Times New Roman" w:eastAsia="Times New Roman" w:hAnsi="Times New Roman"/>
          <w:sz w:val="24"/>
          <w:szCs w:val="24"/>
        </w:rPr>
        <w:t xml:space="preserve"> </w:t>
      </w:r>
      <w:r w:rsidR="06157CBB" w:rsidRPr="00E30FD7">
        <w:rPr>
          <w:rFonts w:ascii="Times New Roman" w:eastAsia="Times New Roman" w:hAnsi="Times New Roman"/>
          <w:sz w:val="24"/>
          <w:szCs w:val="24"/>
        </w:rPr>
        <w:t>patvirtinta</w:t>
      </w:r>
      <w:r w:rsidR="3029677A" w:rsidRPr="00E30FD7">
        <w:rPr>
          <w:rFonts w:ascii="Times New Roman" w:eastAsia="Times New Roman" w:hAnsi="Times New Roman"/>
          <w:sz w:val="24"/>
          <w:szCs w:val="24"/>
        </w:rPr>
        <w:t xml:space="preserve"> savivaldybės tarybos</w:t>
      </w:r>
      <w:r w:rsidR="06157CBB" w:rsidRPr="00E30FD7">
        <w:rPr>
          <w:rFonts w:ascii="Times New Roman" w:eastAsia="Times New Roman" w:hAnsi="Times New Roman"/>
          <w:sz w:val="24"/>
          <w:szCs w:val="24"/>
        </w:rPr>
        <w:t xml:space="preserve"> </w:t>
      </w:r>
      <w:r w:rsidR="0018CBF2" w:rsidRPr="00E30FD7">
        <w:rPr>
          <w:rFonts w:ascii="Times New Roman" w:eastAsia="Times New Roman" w:hAnsi="Times New Roman"/>
          <w:sz w:val="24"/>
          <w:szCs w:val="24"/>
        </w:rPr>
        <w:t>2019 m. birželio 21 d.</w:t>
      </w:r>
      <w:r w:rsidR="64752C1B" w:rsidRPr="00E30FD7">
        <w:rPr>
          <w:rFonts w:ascii="Times New Roman" w:eastAsia="Times New Roman" w:hAnsi="Times New Roman"/>
          <w:sz w:val="24"/>
          <w:szCs w:val="24"/>
        </w:rPr>
        <w:t xml:space="preserve"> sprendimu</w:t>
      </w:r>
      <w:r w:rsidR="0018CBF2" w:rsidRPr="00E30FD7">
        <w:rPr>
          <w:rFonts w:ascii="Times New Roman" w:eastAsia="Times New Roman" w:hAnsi="Times New Roman"/>
          <w:sz w:val="24"/>
          <w:szCs w:val="24"/>
        </w:rPr>
        <w:t xml:space="preserve"> Nr. 5TS-47</w:t>
      </w:r>
      <w:r w:rsidR="7AC6DF1D" w:rsidRPr="00E30FD7">
        <w:rPr>
          <w:rFonts w:ascii="Times New Roman" w:eastAsia="Times New Roman" w:hAnsi="Times New Roman"/>
          <w:sz w:val="24"/>
          <w:szCs w:val="24"/>
        </w:rPr>
        <w:t>. 2019 metais nebuvo pateikta svarstyti klausimų.</w:t>
      </w:r>
    </w:p>
    <w:p w14:paraId="5E6B95EA" w14:textId="77777777" w:rsidR="00D95FD4" w:rsidRPr="00E30FD7" w:rsidRDefault="00D95FD4" w:rsidP="00DD397F">
      <w:pPr>
        <w:spacing w:after="0" w:line="240" w:lineRule="auto"/>
        <w:jc w:val="both"/>
        <w:rPr>
          <w:rFonts w:ascii="Times New Roman" w:hAnsi="Times New Roman"/>
          <w:b/>
          <w:bCs/>
          <w:sz w:val="24"/>
          <w:szCs w:val="24"/>
        </w:rPr>
      </w:pPr>
    </w:p>
    <w:p w14:paraId="143AAAEE" w14:textId="7188F155" w:rsidR="00DD397F" w:rsidRPr="00E30FD7" w:rsidRDefault="00DD397F" w:rsidP="00DD397F">
      <w:pPr>
        <w:pStyle w:val="prastasiniatinklio"/>
        <w:spacing w:before="0" w:beforeAutospacing="0" w:after="0" w:afterAutospacing="0"/>
        <w:jc w:val="center"/>
        <w:rPr>
          <w:b/>
          <w:bCs/>
        </w:rPr>
      </w:pPr>
      <w:r w:rsidRPr="00E30FD7">
        <w:rPr>
          <w:b/>
          <w:bCs/>
        </w:rPr>
        <w:t>V SKYRIUS</w:t>
      </w:r>
    </w:p>
    <w:p w14:paraId="00927CED" w14:textId="2347CAC5" w:rsidR="311EE1E3" w:rsidRPr="00E30FD7" w:rsidRDefault="00BC1DA5" w:rsidP="00DD397F">
      <w:pPr>
        <w:pStyle w:val="prastasiniatinklio"/>
        <w:spacing w:before="0" w:beforeAutospacing="0" w:after="0" w:afterAutospacing="0"/>
        <w:jc w:val="center"/>
        <w:rPr>
          <w:b/>
          <w:bCs/>
        </w:rPr>
      </w:pPr>
      <w:r w:rsidRPr="00E30FD7">
        <w:rPr>
          <w:b/>
          <w:bCs/>
        </w:rPr>
        <w:t>SAVIVALDYBĖS MERO POTVARKIAI</w:t>
      </w:r>
    </w:p>
    <w:p w14:paraId="4DEE8B59" w14:textId="5364A50E" w:rsidR="0006514F" w:rsidRPr="00E30FD7" w:rsidRDefault="0006514F" w:rsidP="00D95FD4">
      <w:pPr>
        <w:pStyle w:val="prastasiniatinklio"/>
        <w:spacing w:before="0" w:beforeAutospacing="0" w:after="0" w:afterAutospacing="0" w:line="360" w:lineRule="auto"/>
        <w:ind w:firstLine="851"/>
        <w:jc w:val="both"/>
      </w:pPr>
    </w:p>
    <w:p w14:paraId="6B86EFCC" w14:textId="3A520168" w:rsidR="46398EC9" w:rsidRPr="00E30FD7" w:rsidRDefault="0006514F" w:rsidP="00EF214E">
      <w:pPr>
        <w:pStyle w:val="prastasiniatinklio"/>
        <w:spacing w:before="0" w:beforeAutospacing="0" w:after="0" w:afterAutospacing="0" w:line="360" w:lineRule="auto"/>
        <w:ind w:firstLine="851"/>
        <w:jc w:val="both"/>
      </w:pPr>
      <w:r w:rsidRPr="00E30FD7">
        <w:t xml:space="preserve">Lazdijų rajono </w:t>
      </w:r>
      <w:r w:rsidR="00AC4FEA" w:rsidRPr="00E30FD7">
        <w:t xml:space="preserve">savivaldybės </w:t>
      </w:r>
      <w:r w:rsidRPr="00E30FD7">
        <w:t xml:space="preserve">merė </w:t>
      </w:r>
      <w:r w:rsidR="0020380D" w:rsidRPr="00E30FD7">
        <w:t xml:space="preserve">Ausma Miškinienė </w:t>
      </w:r>
      <w:r w:rsidRPr="00E30FD7">
        <w:t xml:space="preserve">paskelbė </w:t>
      </w:r>
      <w:r w:rsidR="67214CAB" w:rsidRPr="00E30FD7">
        <w:t>68</w:t>
      </w:r>
      <w:r w:rsidRPr="00E30FD7">
        <w:t xml:space="preserve"> potvark</w:t>
      </w:r>
      <w:r w:rsidR="1F123FEB" w:rsidRPr="00E30FD7">
        <w:t>ius</w:t>
      </w:r>
      <w:r w:rsidRPr="00E30FD7">
        <w:t xml:space="preserve"> dėl darbo grupių, komisijų sudarymo ir kitų veiklos organizavimo klausimų.</w:t>
      </w:r>
      <w:r w:rsidR="00BC1DA5" w:rsidRPr="00E30FD7">
        <w:t xml:space="preserve"> </w:t>
      </w:r>
      <w:r w:rsidR="00AC4FEA" w:rsidRPr="00E30FD7">
        <w:t>Pažymėtini šie potvarkiai</w:t>
      </w:r>
      <w:r w:rsidR="00A931A8" w:rsidRPr="00E30FD7">
        <w:t>:</w:t>
      </w:r>
    </w:p>
    <w:p w14:paraId="489F105E" w14:textId="04EBA0C0" w:rsidR="00BC1DA5" w:rsidRPr="00E30FD7" w:rsidRDefault="66BC26B7" w:rsidP="00EF214E">
      <w:pPr>
        <w:pStyle w:val="prastasiniatinklio"/>
        <w:numPr>
          <w:ilvl w:val="0"/>
          <w:numId w:val="20"/>
        </w:numPr>
        <w:spacing w:before="0" w:beforeAutospacing="0" w:after="0" w:afterAutospacing="0" w:line="360" w:lineRule="auto"/>
        <w:ind w:left="0" w:firstLine="851"/>
        <w:jc w:val="both"/>
      </w:pPr>
      <w:r w:rsidRPr="00E30FD7">
        <w:t>2019</w:t>
      </w:r>
      <w:r w:rsidR="00AC4FEA" w:rsidRPr="00E30FD7">
        <w:t xml:space="preserve"> m. liepos 22 d.</w:t>
      </w:r>
      <w:r w:rsidRPr="00E30FD7">
        <w:t xml:space="preserve"> potvarkiu Nr. 7V-58 teiktas Lazdijų rajono savivaldybės tarybai tvirtinti Lazdijų rajono savivaldybės administracijos struktūros projektas.</w:t>
      </w:r>
    </w:p>
    <w:p w14:paraId="75D596DD" w14:textId="791D3AA8" w:rsidR="003D571F" w:rsidRPr="00E30FD7" w:rsidRDefault="4898D6AE" w:rsidP="003D4129">
      <w:pPr>
        <w:pStyle w:val="Sraopastraipa"/>
        <w:numPr>
          <w:ilvl w:val="0"/>
          <w:numId w:val="20"/>
        </w:numPr>
        <w:spacing w:after="0" w:line="360" w:lineRule="auto"/>
        <w:ind w:left="0" w:firstLine="851"/>
        <w:jc w:val="both"/>
        <w:rPr>
          <w:rFonts w:ascii="Times New Roman" w:hAnsi="Times New Roman"/>
          <w:sz w:val="24"/>
          <w:szCs w:val="24"/>
        </w:rPr>
      </w:pPr>
      <w:r w:rsidRPr="00E30FD7">
        <w:rPr>
          <w:rFonts w:ascii="Times New Roman" w:hAnsi="Times New Roman"/>
          <w:sz w:val="24"/>
          <w:szCs w:val="24"/>
        </w:rPr>
        <w:t>2019</w:t>
      </w:r>
      <w:r w:rsidR="00AC4FEA" w:rsidRPr="00E30FD7">
        <w:rPr>
          <w:rFonts w:ascii="Times New Roman" w:hAnsi="Times New Roman"/>
          <w:sz w:val="24"/>
          <w:szCs w:val="24"/>
        </w:rPr>
        <w:t xml:space="preserve"> m. spalio 2 d.</w:t>
      </w:r>
      <w:r w:rsidRPr="00E30FD7">
        <w:rPr>
          <w:rFonts w:ascii="Times New Roman" w:eastAsia="Times New Roman" w:hAnsi="Times New Roman"/>
          <w:sz w:val="24"/>
          <w:szCs w:val="24"/>
        </w:rPr>
        <w:t xml:space="preserve"> potvarkiu Nr. </w:t>
      </w:r>
      <w:r w:rsidRPr="00E30FD7">
        <w:rPr>
          <w:rFonts w:ascii="Times New Roman" w:hAnsi="Times New Roman"/>
          <w:sz w:val="24"/>
          <w:szCs w:val="24"/>
        </w:rPr>
        <w:t xml:space="preserve">7V-73, </w:t>
      </w:r>
      <w:r w:rsidR="483A23F5" w:rsidRPr="00E30FD7">
        <w:rPr>
          <w:rFonts w:ascii="Times New Roman" w:eastAsia="Times New Roman" w:hAnsi="Times New Roman"/>
          <w:sz w:val="24"/>
          <w:szCs w:val="24"/>
        </w:rPr>
        <w:t>Tarptautinės mokytojų dienos proga</w:t>
      </w:r>
      <w:r w:rsidR="00AC4FEA" w:rsidRPr="00E30FD7">
        <w:rPr>
          <w:rFonts w:ascii="Times New Roman" w:eastAsia="Times New Roman" w:hAnsi="Times New Roman"/>
          <w:sz w:val="24"/>
          <w:szCs w:val="24"/>
        </w:rPr>
        <w:t>,</w:t>
      </w:r>
      <w:r w:rsidR="483A23F5" w:rsidRPr="00E30FD7">
        <w:rPr>
          <w:rFonts w:ascii="Times New Roman" w:eastAsia="Times New Roman" w:hAnsi="Times New Roman"/>
          <w:sz w:val="24"/>
          <w:szCs w:val="24"/>
        </w:rPr>
        <w:t xml:space="preserve"> Lazdijų rajono savivaldybės metų mokytojo vard</w:t>
      </w:r>
      <w:r w:rsidR="63F1D744" w:rsidRPr="00E30FD7">
        <w:rPr>
          <w:rFonts w:ascii="Times New Roman" w:eastAsia="Times New Roman" w:hAnsi="Times New Roman"/>
          <w:sz w:val="24"/>
          <w:szCs w:val="24"/>
        </w:rPr>
        <w:t>ai suteikti</w:t>
      </w:r>
      <w:r w:rsidR="0020380D" w:rsidRPr="00E30FD7">
        <w:rPr>
          <w:rFonts w:ascii="Times New Roman" w:eastAsia="Times New Roman" w:hAnsi="Times New Roman"/>
          <w:sz w:val="24"/>
          <w:szCs w:val="24"/>
        </w:rPr>
        <w:t>:</w:t>
      </w:r>
      <w:r w:rsidR="00A931A8" w:rsidRPr="00E30FD7">
        <w:rPr>
          <w:rFonts w:ascii="Times New Roman" w:eastAsia="Times New Roman" w:hAnsi="Times New Roman"/>
          <w:sz w:val="24"/>
          <w:szCs w:val="24"/>
        </w:rPr>
        <w:t xml:space="preserve"> </w:t>
      </w:r>
      <w:r w:rsidR="483A23F5" w:rsidRPr="00E30FD7">
        <w:rPr>
          <w:rFonts w:ascii="Times New Roman" w:eastAsia="Times New Roman" w:hAnsi="Times New Roman"/>
          <w:sz w:val="24"/>
          <w:szCs w:val="24"/>
        </w:rPr>
        <w:t>Artūrui Mačioniui, viešosios įstaigos Lazdijų sporto centro pirmos kvalifikacinės kategorijos treneriui, už rezultatyvią, iniciatyvią ir kūrybingą veiklą, aukštus ugdytinių pasiekimus, reikšmingas veiklas įgyvendinant sportui keliamus uždavinius, įstaigos vardo garsinimą rajone, šalyje ir pasaulyje;</w:t>
      </w:r>
      <w:r w:rsidR="00A931A8" w:rsidRPr="00E30FD7">
        <w:rPr>
          <w:rFonts w:ascii="Times New Roman" w:eastAsia="Times New Roman" w:hAnsi="Times New Roman"/>
          <w:sz w:val="24"/>
          <w:szCs w:val="24"/>
        </w:rPr>
        <w:t xml:space="preserve"> </w:t>
      </w:r>
      <w:r w:rsidR="483A23F5" w:rsidRPr="00E30FD7">
        <w:rPr>
          <w:rFonts w:ascii="Times New Roman" w:eastAsia="Times New Roman" w:hAnsi="Times New Roman"/>
          <w:color w:val="000000" w:themeColor="text1"/>
          <w:sz w:val="24"/>
          <w:szCs w:val="24"/>
        </w:rPr>
        <w:t>Jolantai Stankevičienei, Lazdijų r. Veisiejų Sigito Gedos gimnazijos fizinio ugdymo mokytojai metodininkei, už aktyvų, kūrybišką darbą, mokinių pasiekimus, rezultatyvias iniciatyvas telkiant gimnazijos bendruomenę reikšmingų veiklų įgyvendinimui, gimnazijos vardo garsinimą rajone, šalyje ir pasaulyje.</w:t>
      </w:r>
    </w:p>
    <w:p w14:paraId="203FEF0A" w14:textId="4FC21ED6" w:rsidR="00574B98" w:rsidRPr="00E30FD7" w:rsidRDefault="00574B98" w:rsidP="00DC61B1">
      <w:pPr>
        <w:spacing w:after="0"/>
        <w:jc w:val="both"/>
        <w:rPr>
          <w:rFonts w:ascii="Times New Roman" w:hAnsi="Times New Roman"/>
          <w:sz w:val="24"/>
          <w:szCs w:val="24"/>
        </w:rPr>
      </w:pPr>
    </w:p>
    <w:p w14:paraId="04893119" w14:textId="02CBE879" w:rsidR="00DD397F" w:rsidRPr="00E30FD7" w:rsidRDefault="00DD397F"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VI SKYRIUS</w:t>
      </w:r>
    </w:p>
    <w:p w14:paraId="61FE9CA8" w14:textId="1551F74E" w:rsidR="00574B98" w:rsidRPr="00E30FD7" w:rsidRDefault="00574B98"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GYVENTOJŲ PRIĖMIMAS</w:t>
      </w:r>
    </w:p>
    <w:p w14:paraId="01996FBA" w14:textId="77777777" w:rsidR="00DC61B1" w:rsidRPr="00E30FD7" w:rsidRDefault="00DC61B1" w:rsidP="004C4E40">
      <w:pPr>
        <w:jc w:val="center"/>
        <w:rPr>
          <w:rFonts w:ascii="Times New Roman" w:hAnsi="Times New Roman"/>
          <w:b/>
          <w:bCs/>
          <w:sz w:val="24"/>
          <w:szCs w:val="24"/>
        </w:rPr>
      </w:pPr>
    </w:p>
    <w:p w14:paraId="789BFA78" w14:textId="595C964D" w:rsidR="00735E93" w:rsidRPr="00E30FD7" w:rsidRDefault="00AE7E3A"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2019 metais</w:t>
      </w:r>
      <w:r w:rsidR="00F54F53">
        <w:rPr>
          <w:rFonts w:ascii="Times New Roman" w:hAnsi="Times New Roman"/>
          <w:sz w:val="24"/>
          <w:szCs w:val="24"/>
        </w:rPr>
        <w:t xml:space="preserve"> </w:t>
      </w:r>
      <w:r w:rsidR="00215F9D" w:rsidRPr="00E30FD7">
        <w:rPr>
          <w:rFonts w:ascii="Times New Roman" w:hAnsi="Times New Roman"/>
          <w:sz w:val="24"/>
          <w:szCs w:val="24"/>
        </w:rPr>
        <w:t>į</w:t>
      </w:r>
      <w:r w:rsidR="00574B98" w:rsidRPr="00E30FD7">
        <w:rPr>
          <w:rFonts w:ascii="Times New Roman" w:hAnsi="Times New Roman"/>
          <w:sz w:val="24"/>
          <w:szCs w:val="24"/>
        </w:rPr>
        <w:t xml:space="preserve"> </w:t>
      </w:r>
      <w:r w:rsidR="00735E93" w:rsidRPr="00E30FD7">
        <w:rPr>
          <w:rFonts w:ascii="Times New Roman" w:hAnsi="Times New Roman"/>
          <w:sz w:val="24"/>
          <w:szCs w:val="24"/>
        </w:rPr>
        <w:t xml:space="preserve">savivaldybės </w:t>
      </w:r>
      <w:r w:rsidR="00574B98" w:rsidRPr="00E30FD7">
        <w:rPr>
          <w:rFonts w:ascii="Times New Roman" w:hAnsi="Times New Roman"/>
          <w:sz w:val="24"/>
          <w:szCs w:val="24"/>
        </w:rPr>
        <w:t>mer</w:t>
      </w:r>
      <w:r w:rsidR="00F54F53">
        <w:rPr>
          <w:rFonts w:ascii="Times New Roman" w:hAnsi="Times New Roman"/>
          <w:sz w:val="24"/>
          <w:szCs w:val="24"/>
        </w:rPr>
        <w:t>ę</w:t>
      </w:r>
      <w:r w:rsidR="00735E93" w:rsidRPr="00E30FD7">
        <w:rPr>
          <w:rFonts w:ascii="Times New Roman" w:hAnsi="Times New Roman"/>
          <w:sz w:val="24"/>
          <w:szCs w:val="24"/>
        </w:rPr>
        <w:t xml:space="preserve"> </w:t>
      </w:r>
      <w:r w:rsidR="00F54F53" w:rsidRPr="00E30FD7">
        <w:rPr>
          <w:rFonts w:ascii="Times New Roman" w:hAnsi="Times New Roman"/>
          <w:sz w:val="24"/>
          <w:szCs w:val="24"/>
        </w:rPr>
        <w:t>dėl įvairių klausimų</w:t>
      </w:r>
      <w:r w:rsidR="00F54F53" w:rsidRPr="00F54F53">
        <w:rPr>
          <w:rFonts w:ascii="Times New Roman" w:hAnsi="Times New Roman"/>
          <w:sz w:val="24"/>
          <w:szCs w:val="24"/>
        </w:rPr>
        <w:t xml:space="preserve"> </w:t>
      </w:r>
      <w:r w:rsidR="00F54F53" w:rsidRPr="00E30FD7">
        <w:rPr>
          <w:rFonts w:ascii="Times New Roman" w:hAnsi="Times New Roman"/>
          <w:sz w:val="24"/>
          <w:szCs w:val="24"/>
        </w:rPr>
        <w:t>kreipės</w:t>
      </w:r>
      <w:r w:rsidR="00F54F53">
        <w:rPr>
          <w:rFonts w:ascii="Times New Roman" w:hAnsi="Times New Roman"/>
          <w:sz w:val="24"/>
          <w:szCs w:val="24"/>
        </w:rPr>
        <w:t xml:space="preserve">i ir buvo priimti bei išklausyti </w:t>
      </w:r>
      <w:r w:rsidR="00F54F53" w:rsidRPr="00E30FD7">
        <w:rPr>
          <w:rFonts w:ascii="Times New Roman" w:hAnsi="Times New Roman"/>
          <w:sz w:val="24"/>
          <w:szCs w:val="24"/>
        </w:rPr>
        <w:t>125 Lazdijų rajono gyventojai</w:t>
      </w:r>
      <w:r w:rsidR="00C046F0">
        <w:rPr>
          <w:rFonts w:ascii="Times New Roman" w:hAnsi="Times New Roman"/>
          <w:sz w:val="24"/>
          <w:szCs w:val="24"/>
        </w:rPr>
        <w:t xml:space="preserve">. </w:t>
      </w:r>
      <w:r w:rsidR="00C046F0" w:rsidRPr="00C046F0">
        <w:rPr>
          <w:rFonts w:ascii="Times New Roman" w:hAnsi="Times New Roman"/>
          <w:sz w:val="24"/>
          <w:szCs w:val="24"/>
        </w:rPr>
        <w:t>Gyventojų priėmimas organizuotas 2 dienas per savaitę</w:t>
      </w:r>
      <w:r w:rsidR="00C046F0">
        <w:rPr>
          <w:rFonts w:ascii="Times New Roman" w:hAnsi="Times New Roman"/>
          <w:sz w:val="24"/>
          <w:szCs w:val="24"/>
        </w:rPr>
        <w:t>.</w:t>
      </w:r>
    </w:p>
    <w:p w14:paraId="1D55F8CA" w14:textId="185ED05C" w:rsidR="00EF214E" w:rsidRPr="00E30FD7" w:rsidRDefault="00574B98" w:rsidP="00EF52A7">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Merė </w:t>
      </w:r>
      <w:r w:rsidR="00215F9D" w:rsidRPr="00E30FD7">
        <w:rPr>
          <w:rFonts w:ascii="Times New Roman" w:hAnsi="Times New Roman"/>
          <w:sz w:val="24"/>
          <w:szCs w:val="24"/>
        </w:rPr>
        <w:t>A</w:t>
      </w:r>
      <w:r w:rsidR="009037CD" w:rsidRPr="00E30FD7">
        <w:rPr>
          <w:rFonts w:ascii="Times New Roman" w:hAnsi="Times New Roman"/>
          <w:sz w:val="24"/>
          <w:szCs w:val="24"/>
        </w:rPr>
        <w:t>usma</w:t>
      </w:r>
      <w:r w:rsidR="00215F9D" w:rsidRPr="00E30FD7">
        <w:rPr>
          <w:rFonts w:ascii="Times New Roman" w:hAnsi="Times New Roman"/>
          <w:sz w:val="24"/>
          <w:szCs w:val="24"/>
        </w:rPr>
        <w:t xml:space="preserve"> Miškinienė </w:t>
      </w:r>
      <w:r w:rsidRPr="00E30FD7">
        <w:rPr>
          <w:rFonts w:ascii="Times New Roman" w:hAnsi="Times New Roman"/>
          <w:sz w:val="24"/>
          <w:szCs w:val="24"/>
        </w:rPr>
        <w:t xml:space="preserve">susitikimų metu išklausė ir savivaldybės </w:t>
      </w:r>
      <w:r w:rsidR="00B0682C" w:rsidRPr="00E30FD7">
        <w:rPr>
          <w:rFonts w:ascii="Times New Roman" w:hAnsi="Times New Roman"/>
          <w:sz w:val="24"/>
          <w:szCs w:val="24"/>
        </w:rPr>
        <w:t>bei</w:t>
      </w:r>
      <w:r w:rsidRPr="00E30FD7">
        <w:rPr>
          <w:rFonts w:ascii="Times New Roman" w:hAnsi="Times New Roman"/>
          <w:sz w:val="24"/>
          <w:szCs w:val="24"/>
        </w:rPr>
        <w:t xml:space="preserve"> jai pavaldžių įstaigų darbuotojų skundus. Po susitikimų su gyventojais kiekviena problema buvo pavesta spręsti </w:t>
      </w:r>
      <w:r w:rsidR="009037CD" w:rsidRPr="00E30FD7">
        <w:rPr>
          <w:rFonts w:ascii="Times New Roman" w:hAnsi="Times New Roman"/>
          <w:sz w:val="24"/>
          <w:szCs w:val="24"/>
        </w:rPr>
        <w:t xml:space="preserve">savivaldybės </w:t>
      </w:r>
      <w:r w:rsidRPr="00E30FD7">
        <w:rPr>
          <w:rFonts w:ascii="Times New Roman" w:hAnsi="Times New Roman"/>
          <w:sz w:val="24"/>
          <w:szCs w:val="24"/>
        </w:rPr>
        <w:t>administracijai arba pavaldžioms įstaigoms pagal kompetenciją.</w:t>
      </w:r>
      <w:r w:rsidR="009037CD" w:rsidRPr="00E30FD7">
        <w:rPr>
          <w:rFonts w:ascii="Times New Roman" w:hAnsi="Times New Roman"/>
          <w:sz w:val="24"/>
          <w:szCs w:val="24"/>
        </w:rPr>
        <w:t xml:space="preserve"> </w:t>
      </w:r>
    </w:p>
    <w:p w14:paraId="6A4A37CC" w14:textId="77777777" w:rsidR="009037CD" w:rsidRPr="00E30FD7" w:rsidRDefault="00574B98" w:rsidP="009037CD">
      <w:pPr>
        <w:spacing w:after="0" w:line="360" w:lineRule="auto"/>
        <w:ind w:firstLine="851"/>
        <w:jc w:val="both"/>
        <w:rPr>
          <w:rFonts w:ascii="Times New Roman" w:hAnsi="Times New Roman"/>
          <w:sz w:val="24"/>
          <w:szCs w:val="24"/>
        </w:rPr>
      </w:pPr>
      <w:r w:rsidRPr="00E30FD7">
        <w:rPr>
          <w:rFonts w:ascii="Times New Roman" w:hAnsi="Times New Roman"/>
          <w:sz w:val="24"/>
          <w:szCs w:val="24"/>
        </w:rPr>
        <w:t>Merė</w:t>
      </w:r>
      <w:r w:rsidR="00215F9D" w:rsidRPr="00E30FD7">
        <w:rPr>
          <w:rFonts w:ascii="Times New Roman" w:hAnsi="Times New Roman"/>
          <w:sz w:val="24"/>
          <w:szCs w:val="24"/>
        </w:rPr>
        <w:t xml:space="preserve"> A</w:t>
      </w:r>
      <w:r w:rsidR="009037CD" w:rsidRPr="00E30FD7">
        <w:rPr>
          <w:rFonts w:ascii="Times New Roman" w:hAnsi="Times New Roman"/>
          <w:sz w:val="24"/>
          <w:szCs w:val="24"/>
        </w:rPr>
        <w:t>usma</w:t>
      </w:r>
      <w:r w:rsidR="00215F9D" w:rsidRPr="00E30FD7">
        <w:rPr>
          <w:rFonts w:ascii="Times New Roman" w:hAnsi="Times New Roman"/>
          <w:sz w:val="24"/>
          <w:szCs w:val="24"/>
        </w:rPr>
        <w:t xml:space="preserve"> Miškinienė</w:t>
      </w:r>
      <w:r w:rsidRPr="00E30FD7">
        <w:rPr>
          <w:rFonts w:ascii="Times New Roman" w:hAnsi="Times New Roman"/>
          <w:sz w:val="24"/>
          <w:szCs w:val="24"/>
        </w:rPr>
        <w:t xml:space="preserve"> 2019 metais didelį dėmesį skyrė darbui seniūnijose, aplankant mokyklas, viešosios infrastruktūros objektus. Kiekvienoje seniūnijoje vyko ir gyventojų priėmimas, aptarti bendri ir asmeniniai gyventojų klausimai.</w:t>
      </w:r>
    </w:p>
    <w:p w14:paraId="41B6EDE5" w14:textId="77777777" w:rsidR="00D95FD4" w:rsidRPr="00E30FD7" w:rsidRDefault="00D95FD4" w:rsidP="00D95FD4">
      <w:pPr>
        <w:pStyle w:val="prastasiniatinklio"/>
        <w:spacing w:before="0" w:beforeAutospacing="0" w:after="0" w:afterAutospacing="0" w:line="360" w:lineRule="auto"/>
      </w:pPr>
    </w:p>
    <w:p w14:paraId="55B72A41" w14:textId="6385EA8A" w:rsidR="00DD397F" w:rsidRPr="00E30FD7" w:rsidRDefault="00DD397F" w:rsidP="00DD397F">
      <w:pPr>
        <w:pStyle w:val="prastasiniatinklio"/>
        <w:spacing w:before="0" w:beforeAutospacing="0" w:after="0" w:afterAutospacing="0"/>
        <w:jc w:val="center"/>
        <w:rPr>
          <w:b/>
          <w:bCs/>
          <w:color w:val="000000"/>
        </w:rPr>
      </w:pPr>
      <w:r w:rsidRPr="00E30FD7">
        <w:rPr>
          <w:b/>
          <w:bCs/>
          <w:color w:val="000000"/>
        </w:rPr>
        <w:t>VII SKYRIUS</w:t>
      </w:r>
    </w:p>
    <w:p w14:paraId="3F7FDEC2" w14:textId="226D49DB" w:rsidR="00D95FD4" w:rsidRPr="00E30FD7" w:rsidRDefault="00D95FD4" w:rsidP="00DD397F">
      <w:pPr>
        <w:pStyle w:val="prastasiniatinklio"/>
        <w:spacing w:before="0" w:beforeAutospacing="0" w:after="0" w:afterAutospacing="0"/>
        <w:jc w:val="center"/>
        <w:rPr>
          <w:b/>
          <w:bCs/>
          <w:color w:val="000000"/>
        </w:rPr>
      </w:pPr>
      <w:r w:rsidRPr="00E30FD7">
        <w:rPr>
          <w:b/>
          <w:bCs/>
          <w:color w:val="000000"/>
        </w:rPr>
        <w:t>ADMINISTRACINĖS NAŠTOS MAŽINIMAS</w:t>
      </w:r>
    </w:p>
    <w:p w14:paraId="27918248" w14:textId="77777777" w:rsidR="00D95FD4" w:rsidRPr="00E30FD7" w:rsidRDefault="00D95FD4" w:rsidP="00D95FD4">
      <w:pPr>
        <w:spacing w:after="0" w:line="360" w:lineRule="auto"/>
        <w:jc w:val="both"/>
        <w:rPr>
          <w:rFonts w:ascii="Times New Roman" w:hAnsi="Times New Roman"/>
          <w:sz w:val="24"/>
          <w:szCs w:val="24"/>
        </w:rPr>
      </w:pPr>
    </w:p>
    <w:p w14:paraId="143FDAC7" w14:textId="669BCBED" w:rsidR="00D95FD4" w:rsidRPr="00E30FD7" w:rsidRDefault="00D95FD4"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Lazdijų rajono savivaldybėje </w:t>
      </w:r>
      <w:r w:rsidR="000936DC" w:rsidRPr="00E30FD7">
        <w:rPr>
          <w:rFonts w:ascii="Times New Roman" w:hAnsi="Times New Roman"/>
          <w:sz w:val="24"/>
          <w:szCs w:val="24"/>
        </w:rPr>
        <w:t xml:space="preserve">2019 metais </w:t>
      </w:r>
      <w:r w:rsidRPr="00E30FD7">
        <w:rPr>
          <w:rFonts w:ascii="Times New Roman" w:hAnsi="Times New Roman"/>
          <w:sz w:val="24"/>
          <w:szCs w:val="24"/>
        </w:rPr>
        <w:t xml:space="preserve">buvo planuojamos ir įgyvendinamos naštos mažinimo priemonės, atliekami atitinkamų priemonių įgyvendinimo tobulinimo ir paslaugų suteikimo efektyvinimo veiksmai. </w:t>
      </w:r>
    </w:p>
    <w:p w14:paraId="794C53C9" w14:textId="6AE43CBC" w:rsidR="00D95FD4" w:rsidRPr="00E30FD7" w:rsidRDefault="000936DC"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Į</w:t>
      </w:r>
      <w:r w:rsidR="00D95FD4" w:rsidRPr="00E30FD7">
        <w:rPr>
          <w:rFonts w:ascii="Times New Roman" w:eastAsia="Times New Roman" w:hAnsi="Times New Roman"/>
          <w:sz w:val="24"/>
          <w:szCs w:val="24"/>
        </w:rPr>
        <w:t xml:space="preserve">gyvendintos </w:t>
      </w:r>
      <w:r w:rsidRPr="00E30FD7">
        <w:rPr>
          <w:rFonts w:ascii="Times New Roman" w:eastAsia="Times New Roman" w:hAnsi="Times New Roman"/>
          <w:sz w:val="24"/>
          <w:szCs w:val="24"/>
        </w:rPr>
        <w:t>svarbiausios</w:t>
      </w:r>
      <w:r w:rsidR="00D95FD4" w:rsidRPr="00E30FD7">
        <w:rPr>
          <w:rFonts w:ascii="Times New Roman" w:eastAsia="Times New Roman" w:hAnsi="Times New Roman"/>
          <w:sz w:val="24"/>
          <w:szCs w:val="24"/>
        </w:rPr>
        <w:t xml:space="preserve"> administracinės naštos mažinimo priemonės:</w:t>
      </w:r>
    </w:p>
    <w:p w14:paraId="652BB7D4" w14:textId="1FEB755B" w:rsidR="00D95FD4" w:rsidRPr="00E30FD7" w:rsidRDefault="00D95FD4"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1. Savivaldybės administracij</w:t>
      </w:r>
      <w:r w:rsidR="000D3180" w:rsidRPr="00E30FD7">
        <w:rPr>
          <w:rFonts w:ascii="Times New Roman" w:eastAsia="Times New Roman" w:hAnsi="Times New Roman"/>
          <w:sz w:val="24"/>
          <w:szCs w:val="24"/>
        </w:rPr>
        <w:t xml:space="preserve">a </w:t>
      </w:r>
      <w:r w:rsidRPr="00E30FD7">
        <w:rPr>
          <w:rFonts w:ascii="Times New Roman" w:eastAsia="Times New Roman" w:hAnsi="Times New Roman"/>
          <w:sz w:val="24"/>
          <w:szCs w:val="24"/>
        </w:rPr>
        <w:t xml:space="preserve">išanalizavo dokumentų ir užduočių siuntimo procesus </w:t>
      </w:r>
      <w:r w:rsidR="000D3180" w:rsidRPr="00E30FD7">
        <w:rPr>
          <w:rFonts w:ascii="Times New Roman" w:eastAsia="Times New Roman" w:hAnsi="Times New Roman"/>
          <w:sz w:val="24"/>
          <w:szCs w:val="24"/>
        </w:rPr>
        <w:t>bei</w:t>
      </w:r>
      <w:r w:rsidRPr="00E30FD7">
        <w:rPr>
          <w:rFonts w:ascii="Times New Roman" w:eastAsia="Times New Roman" w:hAnsi="Times New Roman"/>
          <w:sz w:val="24"/>
          <w:szCs w:val="24"/>
        </w:rPr>
        <w:t xml:space="preserve"> sukūrė specialias formas ir naujus procesus, kurie sumažina rutininius darbus. Po minėtų pakeitimų </w:t>
      </w:r>
      <w:r w:rsidR="000D3180" w:rsidRPr="00E30FD7">
        <w:rPr>
          <w:rFonts w:ascii="Times New Roman" w:eastAsia="Times New Roman" w:hAnsi="Times New Roman"/>
          <w:sz w:val="24"/>
          <w:szCs w:val="24"/>
        </w:rPr>
        <w:t>atitinkamų administracijos skyrių</w:t>
      </w:r>
      <w:r w:rsidRPr="00E30FD7">
        <w:rPr>
          <w:rFonts w:ascii="Times New Roman" w:eastAsia="Times New Roman" w:hAnsi="Times New Roman"/>
          <w:sz w:val="24"/>
          <w:szCs w:val="24"/>
        </w:rPr>
        <w:t xml:space="preserve"> vedėj</w:t>
      </w:r>
      <w:r w:rsidR="000D3180" w:rsidRPr="00E30FD7">
        <w:rPr>
          <w:rFonts w:ascii="Times New Roman" w:eastAsia="Times New Roman" w:hAnsi="Times New Roman"/>
          <w:sz w:val="24"/>
          <w:szCs w:val="24"/>
        </w:rPr>
        <w:t>ams</w:t>
      </w:r>
      <w:r w:rsidRPr="00E30FD7">
        <w:rPr>
          <w:rFonts w:ascii="Times New Roman" w:eastAsia="Times New Roman" w:hAnsi="Times New Roman"/>
          <w:sz w:val="24"/>
          <w:szCs w:val="24"/>
        </w:rPr>
        <w:t xml:space="preserve"> nereikia </w:t>
      </w:r>
      <w:r w:rsidR="000D3180" w:rsidRPr="00E30FD7">
        <w:rPr>
          <w:rFonts w:ascii="Times New Roman" w:eastAsia="Times New Roman" w:hAnsi="Times New Roman"/>
          <w:sz w:val="24"/>
          <w:szCs w:val="24"/>
        </w:rPr>
        <w:t xml:space="preserve">siųsti </w:t>
      </w:r>
      <w:r w:rsidRPr="00E30FD7">
        <w:rPr>
          <w:rFonts w:ascii="Times New Roman" w:eastAsia="Times New Roman" w:hAnsi="Times New Roman"/>
          <w:sz w:val="24"/>
          <w:szCs w:val="24"/>
        </w:rPr>
        <w:t>atskiro nukreipimo</w:t>
      </w:r>
      <w:r w:rsidR="000D3180" w:rsidRPr="00E30FD7">
        <w:rPr>
          <w:rFonts w:ascii="Times New Roman" w:eastAsia="Times New Roman" w:hAnsi="Times New Roman"/>
          <w:sz w:val="24"/>
          <w:szCs w:val="24"/>
        </w:rPr>
        <w:t xml:space="preserve"> kiekvieno prašymo atveju</w:t>
      </w:r>
      <w:r w:rsidRPr="00E30FD7">
        <w:rPr>
          <w:rFonts w:ascii="Times New Roman" w:eastAsia="Times New Roman" w:hAnsi="Times New Roman"/>
          <w:sz w:val="24"/>
          <w:szCs w:val="24"/>
        </w:rPr>
        <w:t>, kad jis būtų paskirtas atsakingam darbuotojui.</w:t>
      </w:r>
    </w:p>
    <w:p w14:paraId="5C4CB830" w14:textId="22EA382C" w:rsidR="00D95FD4" w:rsidRPr="00E30FD7" w:rsidRDefault="00D95FD4" w:rsidP="000936DC">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 xml:space="preserve">2. Savivaldybės administracijoje įsigytas </w:t>
      </w:r>
      <w:r w:rsidR="000D3180" w:rsidRPr="00E30FD7">
        <w:rPr>
          <w:rFonts w:ascii="Times New Roman" w:eastAsia="Times New Roman" w:hAnsi="Times New Roman"/>
          <w:sz w:val="24"/>
          <w:szCs w:val="24"/>
        </w:rPr>
        <w:t>naujai s</w:t>
      </w:r>
      <w:r w:rsidRPr="00E30FD7">
        <w:rPr>
          <w:rFonts w:ascii="Times New Roman" w:eastAsia="Times New Roman" w:hAnsi="Times New Roman"/>
          <w:sz w:val="24"/>
          <w:szCs w:val="24"/>
        </w:rPr>
        <w:t xml:space="preserve">avivaldybės išlaidų biudžeto plano sudarymo modulis, kurio pagalba formuojamas 2020 metų Savivaldybės biudžetas. </w:t>
      </w:r>
    </w:p>
    <w:p w14:paraId="50CDB8AD" w14:textId="6375E737" w:rsidR="00D95FD4" w:rsidRPr="00E30FD7" w:rsidRDefault="00D95FD4"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3. Savivaldybės administracij</w:t>
      </w:r>
      <w:r w:rsidR="000D3180" w:rsidRPr="00E30FD7">
        <w:rPr>
          <w:rFonts w:ascii="Times New Roman" w:eastAsia="Times New Roman" w:hAnsi="Times New Roman"/>
          <w:sz w:val="24"/>
          <w:szCs w:val="24"/>
        </w:rPr>
        <w:t>a s</w:t>
      </w:r>
      <w:r w:rsidRPr="00E30FD7">
        <w:rPr>
          <w:rFonts w:ascii="Times New Roman" w:eastAsia="Times New Roman" w:hAnsi="Times New Roman"/>
          <w:sz w:val="24"/>
          <w:szCs w:val="24"/>
        </w:rPr>
        <w:t xml:space="preserve">avivaldybės </w:t>
      </w:r>
      <w:r w:rsidR="000D3180" w:rsidRPr="00E30FD7">
        <w:rPr>
          <w:rFonts w:ascii="Times New Roman" w:eastAsia="Times New Roman" w:hAnsi="Times New Roman"/>
          <w:sz w:val="24"/>
          <w:szCs w:val="24"/>
        </w:rPr>
        <w:t>dokumentų valdymo sistemoje</w:t>
      </w:r>
      <w:r w:rsidRPr="00E30FD7">
        <w:rPr>
          <w:rFonts w:ascii="Times New Roman" w:eastAsia="Times New Roman" w:hAnsi="Times New Roman"/>
          <w:sz w:val="24"/>
          <w:szCs w:val="24"/>
        </w:rPr>
        <w:t xml:space="preserve"> atliko patobulinimus, kurie leidžia </w:t>
      </w:r>
      <w:r w:rsidR="000D3180" w:rsidRPr="00E30FD7">
        <w:rPr>
          <w:rFonts w:ascii="Times New Roman" w:eastAsia="Times New Roman" w:hAnsi="Times New Roman"/>
          <w:sz w:val="24"/>
          <w:szCs w:val="24"/>
        </w:rPr>
        <w:t>s</w:t>
      </w:r>
      <w:r w:rsidRPr="00E30FD7">
        <w:rPr>
          <w:rFonts w:ascii="Times New Roman" w:eastAsia="Times New Roman" w:hAnsi="Times New Roman"/>
          <w:sz w:val="24"/>
          <w:szCs w:val="24"/>
        </w:rPr>
        <w:t>avivaldybės vadovams vienu mygtuko paspaudimu patvirtinti rezoliucijas atsakingiems asmenims.</w:t>
      </w:r>
    </w:p>
    <w:p w14:paraId="572C1302" w14:textId="0B17C2F8" w:rsidR="00D95FD4" w:rsidRPr="00E30FD7" w:rsidRDefault="00D95FD4"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4. VŠĮ Lazdijų švietimo centrui sudaryta galimybė</w:t>
      </w:r>
      <w:r w:rsidR="00457EC3" w:rsidRPr="00E30FD7">
        <w:rPr>
          <w:rFonts w:ascii="Times New Roman" w:eastAsia="Times New Roman" w:hAnsi="Times New Roman"/>
          <w:sz w:val="24"/>
          <w:szCs w:val="24"/>
        </w:rPr>
        <w:t xml:space="preserve"> </w:t>
      </w:r>
      <w:r w:rsidRPr="00E30FD7">
        <w:rPr>
          <w:rFonts w:ascii="Times New Roman" w:eastAsia="Times New Roman" w:hAnsi="Times New Roman"/>
          <w:sz w:val="24"/>
          <w:szCs w:val="24"/>
        </w:rPr>
        <w:t>tiekėjų apklausos pažymas pasirašinėti elektroniniu parašu</w:t>
      </w:r>
      <w:r w:rsidR="00457EC3" w:rsidRPr="00E30FD7">
        <w:rPr>
          <w:rFonts w:ascii="Times New Roman" w:eastAsia="Times New Roman" w:hAnsi="Times New Roman"/>
          <w:sz w:val="24"/>
          <w:szCs w:val="24"/>
        </w:rPr>
        <w:t>, taip sumažinant šiam veiksmui atlikti reikalingus laiko išteklius</w:t>
      </w:r>
      <w:r w:rsidRPr="00E30FD7">
        <w:rPr>
          <w:rFonts w:ascii="Times New Roman" w:eastAsia="Times New Roman" w:hAnsi="Times New Roman"/>
          <w:sz w:val="24"/>
          <w:szCs w:val="24"/>
        </w:rPr>
        <w:t xml:space="preserve">. </w:t>
      </w:r>
    </w:p>
    <w:p w14:paraId="0E935E4B" w14:textId="6AD63607" w:rsidR="00D95FD4" w:rsidRPr="00E30FD7" w:rsidRDefault="00D95FD4"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 xml:space="preserve">5. </w:t>
      </w:r>
      <w:r w:rsidR="00457EC3" w:rsidRPr="00E30FD7">
        <w:rPr>
          <w:rFonts w:ascii="Times New Roman" w:eastAsia="Times New Roman" w:hAnsi="Times New Roman"/>
          <w:sz w:val="24"/>
          <w:szCs w:val="24"/>
        </w:rPr>
        <w:t>S</w:t>
      </w:r>
      <w:r w:rsidRPr="00E30FD7">
        <w:rPr>
          <w:rFonts w:ascii="Times New Roman" w:eastAsia="Times New Roman" w:hAnsi="Times New Roman"/>
          <w:sz w:val="24"/>
          <w:szCs w:val="24"/>
        </w:rPr>
        <w:t xml:space="preserve">upaprastintas </w:t>
      </w:r>
      <w:r w:rsidR="00457EC3" w:rsidRPr="00E30FD7">
        <w:rPr>
          <w:rFonts w:ascii="Times New Roman" w:eastAsia="Times New Roman" w:hAnsi="Times New Roman"/>
          <w:sz w:val="24"/>
          <w:szCs w:val="24"/>
        </w:rPr>
        <w:t>s</w:t>
      </w:r>
      <w:r w:rsidRPr="00E30FD7">
        <w:rPr>
          <w:rFonts w:ascii="Times New Roman" w:eastAsia="Times New Roman" w:hAnsi="Times New Roman"/>
          <w:sz w:val="24"/>
          <w:szCs w:val="24"/>
        </w:rPr>
        <w:t xml:space="preserve">avivaldybės administracijos seniūnijų teikiamos paslaugos „Leidimų prekiauti ar teikti paslaugas nustatytose viešosiose vietose išdavimas“ </w:t>
      </w:r>
      <w:r w:rsidR="00457EC3" w:rsidRPr="00E30FD7">
        <w:rPr>
          <w:rFonts w:ascii="Times New Roman" w:eastAsia="Times New Roman" w:hAnsi="Times New Roman"/>
          <w:sz w:val="24"/>
          <w:szCs w:val="24"/>
        </w:rPr>
        <w:t xml:space="preserve">teikimo procesas </w:t>
      </w:r>
      <w:r w:rsidRPr="00E30FD7">
        <w:rPr>
          <w:rFonts w:ascii="Times New Roman" w:eastAsia="Times New Roman" w:hAnsi="Times New Roman"/>
          <w:sz w:val="24"/>
          <w:szCs w:val="24"/>
        </w:rPr>
        <w:t>– sudaryta galimybė Lazdijų turguje atsiskaityti kortele</w:t>
      </w:r>
      <w:r w:rsidR="00457EC3" w:rsidRPr="00E30FD7">
        <w:rPr>
          <w:rFonts w:ascii="Times New Roman" w:eastAsia="Times New Roman" w:hAnsi="Times New Roman"/>
          <w:sz w:val="24"/>
          <w:szCs w:val="24"/>
        </w:rPr>
        <w:t>,</w:t>
      </w:r>
      <w:r w:rsidRPr="00E30FD7">
        <w:rPr>
          <w:rFonts w:ascii="Times New Roman" w:eastAsia="Times New Roman" w:hAnsi="Times New Roman"/>
          <w:sz w:val="24"/>
          <w:szCs w:val="24"/>
        </w:rPr>
        <w:t xml:space="preserve"> išduotas kvitas prilyginamas leidimui. </w:t>
      </w:r>
      <w:r w:rsidR="00457EC3" w:rsidRPr="00E30FD7">
        <w:rPr>
          <w:rFonts w:ascii="Times New Roman" w:eastAsia="Times New Roman" w:hAnsi="Times New Roman"/>
          <w:sz w:val="24"/>
          <w:szCs w:val="24"/>
        </w:rPr>
        <w:t>I</w:t>
      </w:r>
      <w:r w:rsidRPr="00E30FD7">
        <w:rPr>
          <w:rFonts w:ascii="Times New Roman" w:eastAsia="Times New Roman" w:hAnsi="Times New Roman"/>
          <w:sz w:val="24"/>
          <w:szCs w:val="24"/>
        </w:rPr>
        <w:t>šduodami leidimai prekiauti pasirašomi tik elektroniniu parašu</w:t>
      </w:r>
      <w:r w:rsidR="00457EC3" w:rsidRPr="00E30FD7">
        <w:rPr>
          <w:rFonts w:ascii="Times New Roman" w:eastAsia="Times New Roman" w:hAnsi="Times New Roman"/>
          <w:sz w:val="24"/>
          <w:szCs w:val="24"/>
        </w:rPr>
        <w:t>, t</w:t>
      </w:r>
      <w:r w:rsidRPr="00E30FD7">
        <w:rPr>
          <w:rFonts w:ascii="Times New Roman" w:eastAsia="Times New Roman" w:hAnsi="Times New Roman"/>
          <w:sz w:val="24"/>
          <w:szCs w:val="24"/>
        </w:rPr>
        <w:t xml:space="preserve">odėl </w:t>
      </w:r>
      <w:r w:rsidR="00457EC3" w:rsidRPr="00E30FD7">
        <w:rPr>
          <w:rFonts w:ascii="Times New Roman" w:eastAsia="Times New Roman" w:hAnsi="Times New Roman"/>
          <w:sz w:val="24"/>
          <w:szCs w:val="24"/>
        </w:rPr>
        <w:t xml:space="preserve">reikalingą </w:t>
      </w:r>
      <w:r w:rsidRPr="00E30FD7">
        <w:rPr>
          <w:rFonts w:ascii="Times New Roman" w:eastAsia="Times New Roman" w:hAnsi="Times New Roman"/>
          <w:sz w:val="24"/>
          <w:szCs w:val="24"/>
        </w:rPr>
        <w:t>leidimą klientas gali gauti ir elektroniniu būdu. 2019 metais iš viso buvo išduotas 251 leidimas.</w:t>
      </w:r>
    </w:p>
    <w:p w14:paraId="63BA64AA" w14:textId="68C9D10D" w:rsidR="00D95FD4" w:rsidRPr="00E30FD7" w:rsidRDefault="00D95FD4" w:rsidP="00EF214E">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 xml:space="preserve">6. Savivaldybės administracijos išduodami leidimai </w:t>
      </w:r>
      <w:r w:rsidR="00457EC3" w:rsidRPr="00E30FD7">
        <w:rPr>
          <w:rFonts w:ascii="Times New Roman" w:eastAsia="Times New Roman" w:hAnsi="Times New Roman"/>
          <w:sz w:val="24"/>
          <w:szCs w:val="24"/>
        </w:rPr>
        <w:t xml:space="preserve">išorinei </w:t>
      </w:r>
      <w:r w:rsidRPr="00E30FD7">
        <w:rPr>
          <w:rFonts w:ascii="Times New Roman" w:eastAsia="Times New Roman" w:hAnsi="Times New Roman"/>
          <w:sz w:val="24"/>
          <w:szCs w:val="24"/>
        </w:rPr>
        <w:t xml:space="preserve">reklamai pasirašomi tik elektroniniu parašu. </w:t>
      </w:r>
    </w:p>
    <w:p w14:paraId="5790C3DB" w14:textId="77777777" w:rsidR="00457EC3" w:rsidRPr="00E30FD7" w:rsidRDefault="00D95FD4" w:rsidP="00457EC3">
      <w:pPr>
        <w:spacing w:after="0" w:line="360" w:lineRule="auto"/>
        <w:ind w:firstLine="851"/>
        <w:jc w:val="both"/>
        <w:rPr>
          <w:rFonts w:ascii="Times New Roman" w:eastAsia="Times New Roman" w:hAnsi="Times New Roman"/>
          <w:sz w:val="24"/>
          <w:szCs w:val="24"/>
        </w:rPr>
      </w:pPr>
      <w:r w:rsidRPr="00E30FD7">
        <w:rPr>
          <w:rFonts w:ascii="Times New Roman" w:eastAsia="Times New Roman" w:hAnsi="Times New Roman"/>
          <w:sz w:val="24"/>
          <w:szCs w:val="24"/>
        </w:rPr>
        <w:t>7. Savivaldybės administracij</w:t>
      </w:r>
      <w:r w:rsidR="00457EC3" w:rsidRPr="00E30FD7">
        <w:rPr>
          <w:rFonts w:ascii="Times New Roman" w:eastAsia="Times New Roman" w:hAnsi="Times New Roman"/>
          <w:sz w:val="24"/>
          <w:szCs w:val="24"/>
        </w:rPr>
        <w:t xml:space="preserve">a </w:t>
      </w:r>
      <w:r w:rsidRPr="00E30FD7">
        <w:rPr>
          <w:rFonts w:ascii="Times New Roman" w:eastAsia="Times New Roman" w:hAnsi="Times New Roman"/>
          <w:sz w:val="24"/>
          <w:szCs w:val="24"/>
        </w:rPr>
        <w:t xml:space="preserve">parengė </w:t>
      </w:r>
      <w:r w:rsidR="00457EC3" w:rsidRPr="00E30FD7">
        <w:rPr>
          <w:rFonts w:ascii="Times New Roman" w:eastAsia="Times New Roman" w:hAnsi="Times New Roman"/>
          <w:sz w:val="24"/>
          <w:szCs w:val="24"/>
        </w:rPr>
        <w:t>s</w:t>
      </w:r>
      <w:r w:rsidRPr="00E30FD7">
        <w:rPr>
          <w:rFonts w:ascii="Times New Roman" w:eastAsia="Times New Roman" w:hAnsi="Times New Roman"/>
          <w:sz w:val="24"/>
          <w:szCs w:val="24"/>
        </w:rPr>
        <w:t xml:space="preserve">avivaldybės tarybos 2014 m. rugsėjo 26 d. sprendimo Nr. 5TS-1293 „Dėl mokesčio už mokslą Lazdijų meno mokykloje nustatymo“ pakeitimo projektą, </w:t>
      </w:r>
      <w:r w:rsidR="00457EC3" w:rsidRPr="00E30FD7">
        <w:rPr>
          <w:rFonts w:ascii="Times New Roman" w:eastAsia="Times New Roman" w:hAnsi="Times New Roman"/>
          <w:sz w:val="24"/>
          <w:szCs w:val="24"/>
        </w:rPr>
        <w:t xml:space="preserve">kuris buvo </w:t>
      </w:r>
      <w:r w:rsidRPr="00E30FD7">
        <w:rPr>
          <w:rFonts w:ascii="Times New Roman" w:eastAsia="Times New Roman" w:hAnsi="Times New Roman"/>
          <w:sz w:val="24"/>
          <w:szCs w:val="24"/>
        </w:rPr>
        <w:t>patvirtint</w:t>
      </w:r>
      <w:r w:rsidR="00457EC3" w:rsidRPr="00E30FD7">
        <w:rPr>
          <w:rFonts w:ascii="Times New Roman" w:eastAsia="Times New Roman" w:hAnsi="Times New Roman"/>
          <w:sz w:val="24"/>
          <w:szCs w:val="24"/>
        </w:rPr>
        <w:t>as</w:t>
      </w:r>
      <w:r w:rsidRPr="00E30FD7">
        <w:rPr>
          <w:rFonts w:ascii="Times New Roman" w:eastAsia="Times New Roman" w:hAnsi="Times New Roman"/>
          <w:sz w:val="24"/>
          <w:szCs w:val="24"/>
        </w:rPr>
        <w:t xml:space="preserve"> </w:t>
      </w:r>
      <w:r w:rsidR="00457EC3" w:rsidRPr="00E30FD7">
        <w:rPr>
          <w:rFonts w:ascii="Times New Roman" w:eastAsia="Times New Roman" w:hAnsi="Times New Roman"/>
          <w:sz w:val="24"/>
          <w:szCs w:val="24"/>
        </w:rPr>
        <w:t>s</w:t>
      </w:r>
      <w:r w:rsidRPr="00E30FD7">
        <w:rPr>
          <w:rFonts w:ascii="Times New Roman" w:eastAsia="Times New Roman" w:hAnsi="Times New Roman"/>
          <w:sz w:val="24"/>
          <w:szCs w:val="24"/>
        </w:rPr>
        <w:t>avivaldybės tarybos 2019 m. lapkričio 29 d. sprendimu Nr. 5TS-178. Priėmus šį sprendimą, apie vaiko</w:t>
      </w:r>
      <w:r w:rsidR="00457EC3" w:rsidRPr="00E30FD7">
        <w:rPr>
          <w:rFonts w:ascii="Times New Roman" w:eastAsia="Times New Roman" w:hAnsi="Times New Roman"/>
          <w:sz w:val="24"/>
          <w:szCs w:val="24"/>
        </w:rPr>
        <w:t xml:space="preserve"> ar</w:t>
      </w:r>
      <w:r w:rsidRPr="00E30FD7">
        <w:rPr>
          <w:rFonts w:ascii="Times New Roman" w:eastAsia="Times New Roman" w:hAnsi="Times New Roman"/>
          <w:sz w:val="24"/>
          <w:szCs w:val="24"/>
        </w:rPr>
        <w:t xml:space="preserve"> suaugusiojo mokinio neatvykimą</w:t>
      </w:r>
      <w:r w:rsidR="00457EC3" w:rsidRPr="00E30FD7">
        <w:rPr>
          <w:rFonts w:ascii="Times New Roman" w:eastAsia="Times New Roman" w:hAnsi="Times New Roman"/>
          <w:sz w:val="24"/>
          <w:szCs w:val="24"/>
        </w:rPr>
        <w:t xml:space="preserve"> į Lazdijų meno mokyklą</w:t>
      </w:r>
      <w:r w:rsidRPr="00E30FD7">
        <w:rPr>
          <w:rFonts w:ascii="Times New Roman" w:eastAsia="Times New Roman" w:hAnsi="Times New Roman"/>
          <w:sz w:val="24"/>
          <w:szCs w:val="24"/>
        </w:rPr>
        <w:t xml:space="preserve"> galima informuoti </w:t>
      </w:r>
      <w:r w:rsidR="00457EC3" w:rsidRPr="00E30FD7">
        <w:rPr>
          <w:rFonts w:ascii="Times New Roman" w:eastAsia="Times New Roman" w:hAnsi="Times New Roman"/>
          <w:sz w:val="24"/>
          <w:szCs w:val="24"/>
        </w:rPr>
        <w:t xml:space="preserve">mokyklos </w:t>
      </w:r>
      <w:r w:rsidRPr="00E30FD7">
        <w:rPr>
          <w:rFonts w:ascii="Times New Roman" w:eastAsia="Times New Roman" w:hAnsi="Times New Roman"/>
          <w:sz w:val="24"/>
          <w:szCs w:val="24"/>
        </w:rPr>
        <w:t>administraciją SMS žinute, elektroniniu paštu bei pažymint elektroniniame dienyne.</w:t>
      </w:r>
    </w:p>
    <w:p w14:paraId="07BBDA0F" w14:textId="174F482E" w:rsidR="00D95FD4" w:rsidRPr="00E30FD7" w:rsidRDefault="00D95FD4" w:rsidP="00457EC3">
      <w:pPr>
        <w:spacing w:after="0" w:line="360" w:lineRule="auto"/>
        <w:ind w:firstLine="851"/>
        <w:jc w:val="both"/>
        <w:rPr>
          <w:rFonts w:ascii="Times New Roman" w:eastAsia="Times New Roman" w:hAnsi="Times New Roman"/>
          <w:sz w:val="24"/>
          <w:szCs w:val="24"/>
        </w:rPr>
      </w:pPr>
      <w:r w:rsidRPr="00E30FD7">
        <w:rPr>
          <w:rFonts w:ascii="Times New Roman" w:hAnsi="Times New Roman"/>
          <w:sz w:val="24"/>
          <w:szCs w:val="24"/>
        </w:rPr>
        <w:t xml:space="preserve">Detali informacija apie </w:t>
      </w:r>
      <w:r w:rsidR="000936DC" w:rsidRPr="00E30FD7">
        <w:rPr>
          <w:rFonts w:ascii="Times New Roman" w:hAnsi="Times New Roman"/>
          <w:sz w:val="24"/>
          <w:szCs w:val="24"/>
        </w:rPr>
        <w:t>nurodytų</w:t>
      </w:r>
      <w:r w:rsidRPr="00E30FD7">
        <w:rPr>
          <w:rFonts w:ascii="Times New Roman" w:hAnsi="Times New Roman"/>
          <w:sz w:val="24"/>
          <w:szCs w:val="24"/>
        </w:rPr>
        <w:t xml:space="preserve"> priemonių įgyvendinimą skelbiama </w:t>
      </w:r>
      <w:r w:rsidR="000936DC" w:rsidRPr="00E30FD7">
        <w:rPr>
          <w:rFonts w:ascii="Times New Roman" w:hAnsi="Times New Roman"/>
          <w:sz w:val="24"/>
          <w:szCs w:val="24"/>
        </w:rPr>
        <w:t xml:space="preserve">svetainėje </w:t>
      </w:r>
      <w:hyperlink r:id="rId9" w:history="1">
        <w:r w:rsidRPr="00E30FD7">
          <w:rPr>
            <w:rStyle w:val="Hipersaitas"/>
            <w:rFonts w:ascii="Times New Roman" w:hAnsi="Times New Roman"/>
            <w:color w:val="auto"/>
            <w:sz w:val="24"/>
            <w:szCs w:val="24"/>
          </w:rPr>
          <w:t>www.lazdijai.lt</w:t>
        </w:r>
      </w:hyperlink>
      <w:r w:rsidRPr="00E30FD7">
        <w:rPr>
          <w:rFonts w:ascii="Times New Roman" w:hAnsi="Times New Roman"/>
          <w:sz w:val="24"/>
          <w:szCs w:val="24"/>
        </w:rPr>
        <w:t> (</w:t>
      </w:r>
      <w:r w:rsidR="000936DC" w:rsidRPr="00E30FD7">
        <w:rPr>
          <w:rFonts w:ascii="Times New Roman" w:hAnsi="Times New Roman"/>
          <w:sz w:val="24"/>
          <w:szCs w:val="24"/>
        </w:rPr>
        <w:t>dalyje</w:t>
      </w:r>
      <w:r w:rsidR="00457EC3" w:rsidRPr="00E30FD7">
        <w:rPr>
          <w:rFonts w:ascii="Times New Roman" w:hAnsi="Times New Roman"/>
          <w:sz w:val="24"/>
          <w:szCs w:val="24"/>
        </w:rPr>
        <w:t xml:space="preserve"> </w:t>
      </w:r>
      <w:r w:rsidR="000936DC" w:rsidRPr="00E30FD7">
        <w:rPr>
          <w:rFonts w:ascii="Times New Roman" w:hAnsi="Times New Roman"/>
          <w:sz w:val="24"/>
          <w:szCs w:val="24"/>
        </w:rPr>
        <w:t>„</w:t>
      </w:r>
      <w:r w:rsidRPr="00E30FD7">
        <w:rPr>
          <w:rFonts w:ascii="Times New Roman" w:hAnsi="Times New Roman"/>
          <w:sz w:val="24"/>
          <w:szCs w:val="24"/>
        </w:rPr>
        <w:t>Administracinė informacija</w:t>
      </w:r>
      <w:r w:rsidR="000936DC" w:rsidRPr="00E30FD7">
        <w:rPr>
          <w:rFonts w:ascii="Times New Roman" w:hAnsi="Times New Roman"/>
          <w:sz w:val="24"/>
          <w:szCs w:val="24"/>
        </w:rPr>
        <w:t>“, skyriuje</w:t>
      </w:r>
      <w:r w:rsidRPr="00E30FD7">
        <w:rPr>
          <w:rFonts w:ascii="Times New Roman" w:hAnsi="Times New Roman"/>
          <w:sz w:val="24"/>
          <w:szCs w:val="24"/>
        </w:rPr>
        <w:t xml:space="preserve"> </w:t>
      </w:r>
      <w:r w:rsidR="000936DC" w:rsidRPr="00E30FD7">
        <w:rPr>
          <w:rFonts w:ascii="Times New Roman" w:hAnsi="Times New Roman"/>
          <w:sz w:val="24"/>
          <w:szCs w:val="24"/>
        </w:rPr>
        <w:t>„</w:t>
      </w:r>
      <w:r w:rsidRPr="00E30FD7">
        <w:rPr>
          <w:rFonts w:ascii="Times New Roman" w:hAnsi="Times New Roman"/>
          <w:sz w:val="24"/>
          <w:szCs w:val="24"/>
        </w:rPr>
        <w:t>Administracinės naštos mažinimas</w:t>
      </w:r>
      <w:r w:rsidR="000936DC" w:rsidRPr="00E30FD7">
        <w:rPr>
          <w:rFonts w:ascii="Times New Roman" w:hAnsi="Times New Roman"/>
          <w:sz w:val="24"/>
          <w:szCs w:val="24"/>
        </w:rPr>
        <w:t>“</w:t>
      </w:r>
      <w:r w:rsidRPr="00E30FD7">
        <w:rPr>
          <w:rFonts w:ascii="Times New Roman" w:hAnsi="Times New Roman"/>
          <w:sz w:val="24"/>
          <w:szCs w:val="24"/>
        </w:rPr>
        <w:t>).</w:t>
      </w:r>
    </w:p>
    <w:p w14:paraId="08CFC965" w14:textId="77777777" w:rsidR="0019246B" w:rsidRPr="00E30FD7" w:rsidRDefault="0019246B" w:rsidP="00DD397F">
      <w:pPr>
        <w:spacing w:after="0" w:line="240" w:lineRule="auto"/>
        <w:jc w:val="both"/>
        <w:rPr>
          <w:rFonts w:ascii="Times New Roman" w:hAnsi="Times New Roman"/>
          <w:sz w:val="24"/>
          <w:szCs w:val="24"/>
        </w:rPr>
      </w:pPr>
    </w:p>
    <w:p w14:paraId="79DC1CDE" w14:textId="320D6BDE" w:rsidR="00DD397F" w:rsidRPr="00E30FD7" w:rsidRDefault="00DD397F" w:rsidP="00DD397F">
      <w:pPr>
        <w:spacing w:after="0" w:line="240" w:lineRule="auto"/>
        <w:jc w:val="center"/>
        <w:rPr>
          <w:rFonts w:ascii="Times New Roman" w:eastAsiaTheme="minorHAnsi" w:hAnsi="Times New Roman"/>
          <w:b/>
          <w:bCs/>
          <w:sz w:val="24"/>
          <w:szCs w:val="24"/>
        </w:rPr>
      </w:pPr>
      <w:r w:rsidRPr="00E30FD7">
        <w:rPr>
          <w:rFonts w:ascii="Times New Roman" w:eastAsiaTheme="minorHAnsi" w:hAnsi="Times New Roman"/>
          <w:b/>
          <w:bCs/>
          <w:sz w:val="24"/>
          <w:szCs w:val="24"/>
        </w:rPr>
        <w:lastRenderedPageBreak/>
        <w:t>VIII SKYRIUS</w:t>
      </w:r>
    </w:p>
    <w:p w14:paraId="0538A1B0" w14:textId="2346BD9E" w:rsidR="0019246B" w:rsidRPr="00E30FD7" w:rsidRDefault="00740BF9" w:rsidP="00DD397F">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SAVIVALDYBĖS </w:t>
      </w:r>
      <w:r w:rsidR="0019246B" w:rsidRPr="00E30FD7">
        <w:rPr>
          <w:rFonts w:ascii="Times New Roman" w:eastAsiaTheme="minorHAnsi" w:hAnsi="Times New Roman"/>
          <w:b/>
          <w:bCs/>
          <w:sz w:val="24"/>
          <w:szCs w:val="24"/>
        </w:rPr>
        <w:t xml:space="preserve"> ĮSTAIG</w:t>
      </w:r>
      <w:r>
        <w:rPr>
          <w:rFonts w:ascii="Times New Roman" w:eastAsiaTheme="minorHAnsi" w:hAnsi="Times New Roman"/>
          <w:b/>
          <w:bCs/>
          <w:sz w:val="24"/>
          <w:szCs w:val="24"/>
        </w:rPr>
        <w:t>Ų IR VALDOMŲ ĮMONIŲ VEIKLA</w:t>
      </w:r>
    </w:p>
    <w:p w14:paraId="79A78E8E" w14:textId="77777777" w:rsidR="00AE7E3A" w:rsidRPr="00E30FD7" w:rsidRDefault="00AE7E3A" w:rsidP="00D95FD4">
      <w:pPr>
        <w:spacing w:after="0" w:line="360" w:lineRule="auto"/>
        <w:jc w:val="center"/>
        <w:rPr>
          <w:rFonts w:ascii="Times New Roman" w:eastAsiaTheme="minorHAnsi" w:hAnsi="Times New Roman"/>
          <w:b/>
          <w:bCs/>
          <w:sz w:val="24"/>
          <w:szCs w:val="24"/>
        </w:rPr>
      </w:pPr>
    </w:p>
    <w:p w14:paraId="689F8E50" w14:textId="20F8EBF0" w:rsidR="0019246B" w:rsidRPr="00E30FD7" w:rsidRDefault="0019246B" w:rsidP="00EF214E">
      <w:pPr>
        <w:spacing w:after="0" w:line="360" w:lineRule="auto"/>
        <w:ind w:firstLine="851"/>
        <w:jc w:val="both"/>
        <w:rPr>
          <w:rFonts w:ascii="Times New Roman" w:eastAsiaTheme="minorHAnsi" w:hAnsi="Times New Roman"/>
          <w:sz w:val="24"/>
          <w:szCs w:val="24"/>
        </w:rPr>
      </w:pPr>
      <w:r w:rsidRPr="00E30FD7">
        <w:rPr>
          <w:rFonts w:ascii="Times New Roman" w:eastAsiaTheme="minorHAnsi" w:hAnsi="Times New Roman"/>
          <w:sz w:val="24"/>
          <w:szCs w:val="24"/>
        </w:rPr>
        <w:t xml:space="preserve">Viešųjų paslaugų teikimą gyventojams rajono savivaldybėje užtikrina </w:t>
      </w:r>
      <w:r w:rsidR="003A297A" w:rsidRPr="00E30FD7">
        <w:rPr>
          <w:rFonts w:ascii="Times New Roman" w:eastAsiaTheme="minorHAnsi" w:hAnsi="Times New Roman"/>
          <w:sz w:val="24"/>
          <w:szCs w:val="24"/>
        </w:rPr>
        <w:t>7</w:t>
      </w:r>
      <w:r w:rsidRPr="00E30FD7">
        <w:rPr>
          <w:rFonts w:ascii="Times New Roman" w:eastAsiaTheme="minorHAnsi" w:hAnsi="Times New Roman"/>
          <w:sz w:val="24"/>
          <w:szCs w:val="24"/>
        </w:rPr>
        <w:t xml:space="preserve"> viešosios, 1</w:t>
      </w:r>
      <w:r w:rsidR="00AC6242" w:rsidRPr="00E30FD7">
        <w:rPr>
          <w:rFonts w:ascii="Times New Roman" w:eastAsiaTheme="minorHAnsi" w:hAnsi="Times New Roman"/>
          <w:sz w:val="24"/>
          <w:szCs w:val="24"/>
        </w:rPr>
        <w:t>8</w:t>
      </w:r>
      <w:r w:rsidRPr="00E30FD7">
        <w:rPr>
          <w:rFonts w:ascii="Times New Roman" w:eastAsiaTheme="minorHAnsi" w:hAnsi="Times New Roman"/>
          <w:sz w:val="24"/>
          <w:szCs w:val="24"/>
        </w:rPr>
        <w:t xml:space="preserve"> biudžetinių įstaigų</w:t>
      </w:r>
      <w:r w:rsidR="00503D9D" w:rsidRPr="00E30FD7">
        <w:rPr>
          <w:rFonts w:ascii="Times New Roman" w:eastAsiaTheme="minorHAnsi" w:hAnsi="Times New Roman"/>
          <w:sz w:val="24"/>
          <w:szCs w:val="24"/>
        </w:rPr>
        <w:t xml:space="preserve"> ir 2 savivaldybės valdomos įmonės (</w:t>
      </w:r>
      <w:r w:rsidR="00367436">
        <w:rPr>
          <w:rFonts w:ascii="Times New Roman" w:eastAsiaTheme="minorHAnsi" w:hAnsi="Times New Roman"/>
          <w:sz w:val="24"/>
          <w:szCs w:val="24"/>
        </w:rPr>
        <w:t xml:space="preserve">5 </w:t>
      </w:r>
      <w:r w:rsidR="00503D9D" w:rsidRPr="00E30FD7">
        <w:rPr>
          <w:rFonts w:ascii="Times New Roman" w:eastAsiaTheme="minorHAnsi" w:hAnsi="Times New Roman"/>
          <w:sz w:val="24"/>
          <w:szCs w:val="24"/>
        </w:rPr>
        <w:t>lentelė)</w:t>
      </w:r>
      <w:r w:rsidRPr="00E30FD7">
        <w:rPr>
          <w:rFonts w:ascii="Times New Roman" w:eastAsiaTheme="minorHAnsi" w:hAnsi="Times New Roman"/>
          <w:sz w:val="24"/>
          <w:szCs w:val="24"/>
        </w:rPr>
        <w:t>.</w:t>
      </w:r>
    </w:p>
    <w:p w14:paraId="03CE40D9" w14:textId="77777777" w:rsidR="00D95FD4" w:rsidRPr="00E30FD7" w:rsidRDefault="00D95FD4" w:rsidP="00D95FD4">
      <w:pPr>
        <w:spacing w:after="0" w:line="360" w:lineRule="auto"/>
        <w:jc w:val="both"/>
        <w:rPr>
          <w:rFonts w:ascii="Times New Roman" w:eastAsiaTheme="minorHAnsi" w:hAnsi="Times New Roman"/>
          <w:sz w:val="24"/>
          <w:szCs w:val="24"/>
        </w:rPr>
      </w:pPr>
    </w:p>
    <w:tbl>
      <w:tblPr>
        <w:tblStyle w:val="Lentelstinklelis1"/>
        <w:tblW w:w="0" w:type="auto"/>
        <w:tblLook w:val="04A0" w:firstRow="1" w:lastRow="0" w:firstColumn="1" w:lastColumn="0" w:noHBand="0" w:noVBand="1"/>
      </w:tblPr>
      <w:tblGrid>
        <w:gridCol w:w="2291"/>
        <w:gridCol w:w="3711"/>
        <w:gridCol w:w="1805"/>
        <w:gridCol w:w="1821"/>
      </w:tblGrid>
      <w:tr w:rsidR="0019246B" w:rsidRPr="00E30FD7" w14:paraId="0DFF2DC3" w14:textId="77777777" w:rsidTr="00503D9D">
        <w:tc>
          <w:tcPr>
            <w:tcW w:w="0" w:type="auto"/>
            <w:shd w:val="clear" w:color="auto" w:fill="D9D9D9" w:themeFill="background1" w:themeFillShade="D9"/>
          </w:tcPr>
          <w:p w14:paraId="4C2387CD" w14:textId="77777777" w:rsidR="0019246B" w:rsidRPr="00E30FD7" w:rsidRDefault="0019246B" w:rsidP="00DD397F">
            <w:pPr>
              <w:spacing w:after="0" w:line="240" w:lineRule="auto"/>
              <w:jc w:val="center"/>
              <w:rPr>
                <w:rFonts w:ascii="Times New Roman" w:hAnsi="Times New Roman" w:cs="Times New Roman"/>
                <w:b/>
                <w:bCs/>
                <w:sz w:val="24"/>
                <w:szCs w:val="24"/>
              </w:rPr>
            </w:pPr>
            <w:bookmarkStart w:id="0" w:name="_Hlk36798403"/>
            <w:r w:rsidRPr="00E30FD7">
              <w:rPr>
                <w:rFonts w:ascii="Times New Roman" w:hAnsi="Times New Roman" w:cs="Times New Roman"/>
                <w:b/>
                <w:bCs/>
                <w:sz w:val="24"/>
                <w:szCs w:val="24"/>
              </w:rPr>
              <w:t>Įstaigos pavadinimas</w:t>
            </w:r>
          </w:p>
        </w:tc>
        <w:tc>
          <w:tcPr>
            <w:tcW w:w="0" w:type="auto"/>
            <w:shd w:val="clear" w:color="auto" w:fill="D9D9D9" w:themeFill="background1" w:themeFillShade="D9"/>
          </w:tcPr>
          <w:p w14:paraId="0A1D9D2A" w14:textId="77777777" w:rsidR="0019246B" w:rsidRPr="00E30FD7" w:rsidRDefault="0019246B" w:rsidP="00DD397F">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Viešoji paslauga</w:t>
            </w:r>
          </w:p>
        </w:tc>
        <w:tc>
          <w:tcPr>
            <w:tcW w:w="0" w:type="auto"/>
            <w:shd w:val="clear" w:color="auto" w:fill="D9D9D9" w:themeFill="background1" w:themeFillShade="D9"/>
          </w:tcPr>
          <w:p w14:paraId="2D2317FF" w14:textId="77777777" w:rsidR="0019246B" w:rsidRPr="00E30FD7" w:rsidRDefault="0019246B" w:rsidP="00DD397F">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Gyventojų, gavusių paslaugas, skaičius</w:t>
            </w:r>
          </w:p>
        </w:tc>
        <w:tc>
          <w:tcPr>
            <w:tcW w:w="0" w:type="auto"/>
            <w:shd w:val="clear" w:color="auto" w:fill="D9D9D9" w:themeFill="background1" w:themeFillShade="D9"/>
          </w:tcPr>
          <w:p w14:paraId="365C4CE8" w14:textId="06038644" w:rsidR="0019246B" w:rsidRPr="00E30FD7" w:rsidRDefault="0019246B" w:rsidP="00DD397F">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Skirtas finansavimas</w:t>
            </w:r>
            <w:r w:rsidR="00503D9D" w:rsidRPr="00E30FD7">
              <w:rPr>
                <w:rFonts w:ascii="Times New Roman" w:hAnsi="Times New Roman" w:cs="Times New Roman"/>
                <w:b/>
                <w:bCs/>
                <w:sz w:val="24"/>
                <w:szCs w:val="24"/>
              </w:rPr>
              <w:t>, Eur</w:t>
            </w:r>
          </w:p>
        </w:tc>
      </w:tr>
      <w:tr w:rsidR="0019246B" w:rsidRPr="00E30FD7" w14:paraId="25E0D242" w14:textId="77777777" w:rsidTr="00503D9D">
        <w:tc>
          <w:tcPr>
            <w:tcW w:w="0" w:type="auto"/>
            <w:gridSpan w:val="4"/>
          </w:tcPr>
          <w:p w14:paraId="118B3E47" w14:textId="77777777" w:rsidR="0019246B" w:rsidRPr="00E30FD7" w:rsidRDefault="0019246B" w:rsidP="000D72E7">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Viešosios įstaigos</w:t>
            </w:r>
          </w:p>
        </w:tc>
      </w:tr>
      <w:tr w:rsidR="0019246B" w:rsidRPr="00E30FD7" w14:paraId="68350EA2" w14:textId="77777777" w:rsidTr="00503D9D">
        <w:tc>
          <w:tcPr>
            <w:tcW w:w="0" w:type="auto"/>
          </w:tcPr>
          <w:p w14:paraId="3CEEE4C0" w14:textId="568F6912"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kultūros centras</w:t>
            </w:r>
          </w:p>
        </w:tc>
        <w:tc>
          <w:tcPr>
            <w:tcW w:w="0" w:type="auto"/>
          </w:tcPr>
          <w:p w14:paraId="33CA6B20"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Kultūros, laisvalaikio ir neformalaus ugdymo paslaugos</w:t>
            </w:r>
          </w:p>
        </w:tc>
        <w:tc>
          <w:tcPr>
            <w:tcW w:w="0" w:type="auto"/>
            <w:vAlign w:val="bottom"/>
          </w:tcPr>
          <w:p w14:paraId="777C6823"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60 633</w:t>
            </w:r>
          </w:p>
        </w:tc>
        <w:tc>
          <w:tcPr>
            <w:tcW w:w="0" w:type="auto"/>
            <w:vAlign w:val="bottom"/>
          </w:tcPr>
          <w:p w14:paraId="7AB40BC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838 047,94</w:t>
            </w:r>
          </w:p>
        </w:tc>
      </w:tr>
      <w:tr w:rsidR="0019246B" w:rsidRPr="00E30FD7" w14:paraId="7C2D0691" w14:textId="77777777" w:rsidTr="00503D9D">
        <w:tc>
          <w:tcPr>
            <w:tcW w:w="0" w:type="auto"/>
          </w:tcPr>
          <w:p w14:paraId="56FED87B" w14:textId="060FD6EC"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sporto centras</w:t>
            </w:r>
          </w:p>
        </w:tc>
        <w:tc>
          <w:tcPr>
            <w:tcW w:w="0" w:type="auto"/>
          </w:tcPr>
          <w:p w14:paraId="09C3CF70"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Neformaliojo švietimo paslaugos - kūno kultūros ir sporto plėtojimas</w:t>
            </w:r>
          </w:p>
        </w:tc>
        <w:tc>
          <w:tcPr>
            <w:tcW w:w="0" w:type="auto"/>
            <w:vAlign w:val="bottom"/>
          </w:tcPr>
          <w:p w14:paraId="37F9AC9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617</w:t>
            </w:r>
          </w:p>
        </w:tc>
        <w:tc>
          <w:tcPr>
            <w:tcW w:w="0" w:type="auto"/>
            <w:vAlign w:val="bottom"/>
          </w:tcPr>
          <w:p w14:paraId="005FF455"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345 240,00</w:t>
            </w:r>
          </w:p>
        </w:tc>
      </w:tr>
      <w:tr w:rsidR="0019246B" w:rsidRPr="00E30FD7" w14:paraId="4EA0B165" w14:textId="77777777" w:rsidTr="00503D9D">
        <w:tc>
          <w:tcPr>
            <w:tcW w:w="0" w:type="auto"/>
          </w:tcPr>
          <w:p w14:paraId="6661D087" w14:textId="4958581E"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socialinių paslaugų centras</w:t>
            </w:r>
          </w:p>
        </w:tc>
        <w:tc>
          <w:tcPr>
            <w:tcW w:w="0" w:type="auto"/>
          </w:tcPr>
          <w:p w14:paraId="5189A9D4"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Bendrosios, specialiosios, stacionarios trumpalaikės ir ilgalaikės socialinės paslaugos asmens namuose, institucijoje</w:t>
            </w:r>
          </w:p>
        </w:tc>
        <w:tc>
          <w:tcPr>
            <w:tcW w:w="0" w:type="auto"/>
            <w:vAlign w:val="bottom"/>
          </w:tcPr>
          <w:p w14:paraId="2944FB3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408</w:t>
            </w:r>
          </w:p>
        </w:tc>
        <w:tc>
          <w:tcPr>
            <w:tcW w:w="0" w:type="auto"/>
            <w:vAlign w:val="bottom"/>
          </w:tcPr>
          <w:p w14:paraId="5667291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132 448,65</w:t>
            </w:r>
          </w:p>
        </w:tc>
      </w:tr>
      <w:tr w:rsidR="0019246B" w:rsidRPr="00E30FD7" w14:paraId="513F655D" w14:textId="77777777" w:rsidTr="00503D9D">
        <w:tc>
          <w:tcPr>
            <w:tcW w:w="0" w:type="auto"/>
          </w:tcPr>
          <w:p w14:paraId="05C25F90" w14:textId="51594775"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švietimo centras</w:t>
            </w:r>
          </w:p>
        </w:tc>
        <w:tc>
          <w:tcPr>
            <w:tcW w:w="0" w:type="auto"/>
          </w:tcPr>
          <w:p w14:paraId="0CD8D20F"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Švietimo pagalbos, tęstinio mokymosi, neformaliojo suaugusiųjų švietimo, kvalifikacijos tobulinimo paslaugos įvairioms profesinėms grupėms</w:t>
            </w:r>
          </w:p>
        </w:tc>
        <w:tc>
          <w:tcPr>
            <w:tcW w:w="0" w:type="auto"/>
            <w:vAlign w:val="bottom"/>
          </w:tcPr>
          <w:p w14:paraId="74FF4C82"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11 794</w:t>
            </w:r>
          </w:p>
        </w:tc>
        <w:tc>
          <w:tcPr>
            <w:tcW w:w="0" w:type="auto"/>
            <w:vAlign w:val="bottom"/>
          </w:tcPr>
          <w:p w14:paraId="012706E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141 385,85</w:t>
            </w:r>
          </w:p>
        </w:tc>
      </w:tr>
      <w:tr w:rsidR="0019246B" w:rsidRPr="00E30FD7" w14:paraId="285244B1" w14:textId="77777777" w:rsidTr="00503D9D">
        <w:tc>
          <w:tcPr>
            <w:tcW w:w="0" w:type="auto"/>
          </w:tcPr>
          <w:p w14:paraId="08207E27" w14:textId="4A7112FB" w:rsidR="0019246B" w:rsidRPr="00E30FD7" w:rsidRDefault="00215F9D"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w:t>
            </w:r>
            <w:r w:rsidR="0019246B" w:rsidRPr="00E30FD7">
              <w:rPr>
                <w:rFonts w:ascii="Times New Roman" w:hAnsi="Times New Roman" w:cs="Times New Roman"/>
                <w:sz w:val="24"/>
                <w:szCs w:val="24"/>
              </w:rPr>
              <w:t>Lazdijų turizmo informacinis centras</w:t>
            </w:r>
            <w:r w:rsidRPr="00E30FD7">
              <w:rPr>
                <w:rFonts w:ascii="Times New Roman" w:hAnsi="Times New Roman" w:cs="Times New Roman"/>
                <w:sz w:val="24"/>
                <w:szCs w:val="24"/>
              </w:rPr>
              <w:t>“</w:t>
            </w:r>
          </w:p>
        </w:tc>
        <w:tc>
          <w:tcPr>
            <w:tcW w:w="0" w:type="auto"/>
          </w:tcPr>
          <w:p w14:paraId="6194432E"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Turizmo informacinių ir rinkodaros paslaugų plėtra, turizmo Lazdijų rajono savivaldybėje skatinimas ir populiarinimas</w:t>
            </w:r>
          </w:p>
        </w:tc>
        <w:tc>
          <w:tcPr>
            <w:tcW w:w="0" w:type="auto"/>
            <w:vAlign w:val="bottom"/>
          </w:tcPr>
          <w:p w14:paraId="0FE23194"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30 214</w:t>
            </w:r>
          </w:p>
        </w:tc>
        <w:tc>
          <w:tcPr>
            <w:tcW w:w="0" w:type="auto"/>
            <w:vAlign w:val="bottom"/>
          </w:tcPr>
          <w:p w14:paraId="7394A386"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118 568,66</w:t>
            </w:r>
          </w:p>
        </w:tc>
      </w:tr>
      <w:tr w:rsidR="0019246B" w:rsidRPr="00E30FD7" w14:paraId="53B9A13C" w14:textId="77777777" w:rsidTr="00503D9D">
        <w:tc>
          <w:tcPr>
            <w:tcW w:w="0" w:type="auto"/>
          </w:tcPr>
          <w:p w14:paraId="7721FB43" w14:textId="224076BB" w:rsidR="0019246B" w:rsidRPr="00E30FD7" w:rsidRDefault="00215F9D"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w:t>
            </w:r>
            <w:r w:rsidR="0019246B" w:rsidRPr="00E30FD7">
              <w:rPr>
                <w:rFonts w:ascii="Times New Roman" w:hAnsi="Times New Roman" w:cs="Times New Roman"/>
                <w:sz w:val="24"/>
                <w:szCs w:val="24"/>
              </w:rPr>
              <w:t>Lazdijų savivaldybės pirminės sveikatos priežiūros centras</w:t>
            </w:r>
            <w:r w:rsidRPr="00E30FD7">
              <w:rPr>
                <w:rFonts w:ascii="Times New Roman" w:hAnsi="Times New Roman" w:cs="Times New Roman"/>
                <w:sz w:val="24"/>
                <w:szCs w:val="24"/>
              </w:rPr>
              <w:t>“</w:t>
            </w:r>
          </w:p>
        </w:tc>
        <w:tc>
          <w:tcPr>
            <w:tcW w:w="0" w:type="auto"/>
          </w:tcPr>
          <w:p w14:paraId="6DB125AF"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Asmens sveikatos priežiūros paslaugų teikimas</w:t>
            </w:r>
          </w:p>
        </w:tc>
        <w:tc>
          <w:tcPr>
            <w:tcW w:w="0" w:type="auto"/>
            <w:vAlign w:val="bottom"/>
          </w:tcPr>
          <w:p w14:paraId="3FFF9D9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2 919</w:t>
            </w:r>
          </w:p>
        </w:tc>
        <w:tc>
          <w:tcPr>
            <w:tcW w:w="0" w:type="auto"/>
            <w:vAlign w:val="bottom"/>
          </w:tcPr>
          <w:p w14:paraId="4C4D7CC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15 052,00</w:t>
            </w:r>
          </w:p>
        </w:tc>
      </w:tr>
      <w:tr w:rsidR="0019246B" w:rsidRPr="00E30FD7" w14:paraId="226A766C" w14:textId="77777777" w:rsidTr="00503D9D">
        <w:tc>
          <w:tcPr>
            <w:tcW w:w="0" w:type="auto"/>
          </w:tcPr>
          <w:p w14:paraId="136B4FB2" w14:textId="4C13387D" w:rsidR="0019246B" w:rsidRPr="00E30FD7" w:rsidRDefault="00215F9D"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w:t>
            </w:r>
            <w:r w:rsidR="0019246B" w:rsidRPr="00E30FD7">
              <w:rPr>
                <w:rFonts w:ascii="Times New Roman" w:hAnsi="Times New Roman" w:cs="Times New Roman"/>
                <w:sz w:val="24"/>
                <w:szCs w:val="24"/>
              </w:rPr>
              <w:t>Lazdijų ligoninė</w:t>
            </w:r>
            <w:r w:rsidRPr="00E30FD7">
              <w:rPr>
                <w:rFonts w:ascii="Times New Roman" w:hAnsi="Times New Roman" w:cs="Times New Roman"/>
                <w:sz w:val="24"/>
                <w:szCs w:val="24"/>
              </w:rPr>
              <w:t>‘</w:t>
            </w:r>
          </w:p>
        </w:tc>
        <w:tc>
          <w:tcPr>
            <w:tcW w:w="0" w:type="auto"/>
          </w:tcPr>
          <w:p w14:paraId="16DD0B6D" w14:textId="77777777" w:rsidR="0019246B" w:rsidRPr="00E30FD7" w:rsidRDefault="0019246B" w:rsidP="00AE7E3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Antrinių ambulatorinių bei stacionarių, slaugos ir palaikomojo gydymo medicininių paslaugų teikimas</w:t>
            </w:r>
          </w:p>
        </w:tc>
        <w:tc>
          <w:tcPr>
            <w:tcW w:w="0" w:type="auto"/>
            <w:vAlign w:val="bottom"/>
          </w:tcPr>
          <w:p w14:paraId="390C0B12"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2 476</w:t>
            </w:r>
          </w:p>
        </w:tc>
        <w:tc>
          <w:tcPr>
            <w:tcW w:w="0" w:type="auto"/>
            <w:vAlign w:val="bottom"/>
          </w:tcPr>
          <w:p w14:paraId="1E118D6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22 578,41</w:t>
            </w:r>
          </w:p>
        </w:tc>
      </w:tr>
      <w:tr w:rsidR="0019246B" w:rsidRPr="00E30FD7" w14:paraId="6A3280F8" w14:textId="77777777" w:rsidTr="00503D9D">
        <w:tc>
          <w:tcPr>
            <w:tcW w:w="0" w:type="auto"/>
            <w:gridSpan w:val="4"/>
          </w:tcPr>
          <w:p w14:paraId="5F8AC849" w14:textId="77777777" w:rsidR="0019246B" w:rsidRPr="00E30FD7" w:rsidRDefault="0019246B" w:rsidP="000D72E7">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Biudžetinės įstaigos</w:t>
            </w:r>
          </w:p>
        </w:tc>
      </w:tr>
      <w:tr w:rsidR="003A297A" w:rsidRPr="00E30FD7" w14:paraId="76785AEE" w14:textId="77777777" w:rsidTr="00503D9D">
        <w:tc>
          <w:tcPr>
            <w:tcW w:w="0" w:type="auto"/>
          </w:tcPr>
          <w:p w14:paraId="2E8A8BE0" w14:textId="28EAFF94"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rajono savivaldybės viešoji biblioteka</w:t>
            </w:r>
          </w:p>
        </w:tc>
        <w:tc>
          <w:tcPr>
            <w:tcW w:w="0" w:type="auto"/>
          </w:tcPr>
          <w:p w14:paraId="1424EBCA" w14:textId="5A5B9ADE"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Gyventojų bendrosios kultūros ugdymas</w:t>
            </w:r>
          </w:p>
        </w:tc>
        <w:tc>
          <w:tcPr>
            <w:tcW w:w="0" w:type="auto"/>
            <w:vAlign w:val="bottom"/>
          </w:tcPr>
          <w:p w14:paraId="67766EEF" w14:textId="07512925"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6 249</w:t>
            </w:r>
          </w:p>
        </w:tc>
        <w:tc>
          <w:tcPr>
            <w:tcW w:w="0" w:type="auto"/>
            <w:vAlign w:val="bottom"/>
          </w:tcPr>
          <w:p w14:paraId="458ABCC3" w14:textId="4FA41288"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635 895,03</w:t>
            </w:r>
          </w:p>
        </w:tc>
      </w:tr>
      <w:tr w:rsidR="003A297A" w:rsidRPr="00E30FD7" w14:paraId="6CFC8248" w14:textId="77777777" w:rsidTr="00503D9D">
        <w:tc>
          <w:tcPr>
            <w:tcW w:w="0" w:type="auto"/>
          </w:tcPr>
          <w:p w14:paraId="5D81F5CD" w14:textId="6AF6ACFE" w:rsidR="003A297A" w:rsidRPr="00E30FD7" w:rsidRDefault="003A297A" w:rsidP="003A297A">
            <w:pPr>
              <w:spacing w:after="0" w:line="240" w:lineRule="auto"/>
              <w:rPr>
                <w:rFonts w:ascii="Times New Roman" w:hAnsi="Times New Roman"/>
                <w:sz w:val="24"/>
                <w:szCs w:val="24"/>
              </w:rPr>
            </w:pPr>
            <w:r w:rsidRPr="00E30FD7">
              <w:rPr>
                <w:rFonts w:ascii="Times New Roman" w:hAnsi="Times New Roman" w:cs="Times New Roman"/>
                <w:sz w:val="24"/>
                <w:szCs w:val="24"/>
              </w:rPr>
              <w:t>Lazdijų krašto muziejus</w:t>
            </w:r>
          </w:p>
        </w:tc>
        <w:tc>
          <w:tcPr>
            <w:tcW w:w="0" w:type="auto"/>
          </w:tcPr>
          <w:p w14:paraId="5DBFA166" w14:textId="14578EA7" w:rsidR="003A297A" w:rsidRPr="00E30FD7" w:rsidRDefault="003A297A" w:rsidP="003A297A">
            <w:pPr>
              <w:spacing w:after="0" w:line="240" w:lineRule="auto"/>
              <w:rPr>
                <w:rFonts w:ascii="Times New Roman" w:hAnsi="Times New Roman"/>
                <w:sz w:val="24"/>
                <w:szCs w:val="24"/>
              </w:rPr>
            </w:pPr>
            <w:r w:rsidRPr="00E30FD7">
              <w:rPr>
                <w:rFonts w:ascii="Times New Roman" w:hAnsi="Times New Roman" w:cs="Times New Roman"/>
                <w:sz w:val="24"/>
                <w:szCs w:val="24"/>
              </w:rPr>
              <w:t>Gyventojų bendrosios kultūros ugdymas ir etnokultūros puoselėjimas</w:t>
            </w:r>
          </w:p>
        </w:tc>
        <w:tc>
          <w:tcPr>
            <w:tcW w:w="0" w:type="auto"/>
            <w:vAlign w:val="bottom"/>
          </w:tcPr>
          <w:p w14:paraId="1B9F9D6C" w14:textId="7E08523D" w:rsidR="003A297A" w:rsidRPr="00E30FD7" w:rsidRDefault="003A297A" w:rsidP="003A297A">
            <w:pPr>
              <w:spacing w:after="0" w:line="240" w:lineRule="auto"/>
              <w:jc w:val="right"/>
              <w:rPr>
                <w:rFonts w:ascii="Times New Roman" w:hAnsi="Times New Roman"/>
                <w:sz w:val="24"/>
                <w:szCs w:val="24"/>
              </w:rPr>
            </w:pPr>
            <w:r w:rsidRPr="00E30FD7">
              <w:rPr>
                <w:rFonts w:ascii="Times New Roman" w:hAnsi="Times New Roman" w:cs="Times New Roman"/>
                <w:sz w:val="24"/>
                <w:szCs w:val="24"/>
              </w:rPr>
              <w:t>10 124</w:t>
            </w:r>
          </w:p>
        </w:tc>
        <w:tc>
          <w:tcPr>
            <w:tcW w:w="0" w:type="auto"/>
            <w:vAlign w:val="bottom"/>
          </w:tcPr>
          <w:p w14:paraId="55670A21" w14:textId="2047E97F" w:rsidR="003A297A" w:rsidRPr="00E30FD7" w:rsidRDefault="003A297A" w:rsidP="003A297A">
            <w:pPr>
              <w:spacing w:after="0" w:line="240" w:lineRule="auto"/>
              <w:jc w:val="right"/>
              <w:rPr>
                <w:rFonts w:ascii="Times New Roman" w:hAnsi="Times New Roman"/>
                <w:sz w:val="24"/>
                <w:szCs w:val="24"/>
              </w:rPr>
            </w:pPr>
            <w:r w:rsidRPr="00E30FD7">
              <w:rPr>
                <w:rFonts w:ascii="Times New Roman" w:hAnsi="Times New Roman" w:cs="Times New Roman"/>
                <w:sz w:val="24"/>
                <w:szCs w:val="24"/>
              </w:rPr>
              <w:t>158 705,07</w:t>
            </w:r>
          </w:p>
        </w:tc>
      </w:tr>
      <w:tr w:rsidR="003A297A" w:rsidRPr="00E30FD7" w14:paraId="1FED79CB" w14:textId="77777777" w:rsidTr="00503D9D">
        <w:tc>
          <w:tcPr>
            <w:tcW w:w="0" w:type="auto"/>
          </w:tcPr>
          <w:p w14:paraId="3BB9D268" w14:textId="69598487" w:rsidR="003A297A" w:rsidRPr="00E30FD7" w:rsidRDefault="003A297A" w:rsidP="003A297A">
            <w:pPr>
              <w:spacing w:after="0" w:line="240" w:lineRule="auto"/>
              <w:rPr>
                <w:rFonts w:ascii="Times New Roman" w:hAnsi="Times New Roman"/>
                <w:sz w:val="24"/>
                <w:szCs w:val="24"/>
              </w:rPr>
            </w:pPr>
            <w:r w:rsidRPr="00E30FD7">
              <w:rPr>
                <w:rFonts w:ascii="Times New Roman" w:hAnsi="Times New Roman" w:cs="Times New Roman"/>
                <w:sz w:val="24"/>
                <w:szCs w:val="24"/>
              </w:rPr>
              <w:t>Lazdijų meno mokykla</w:t>
            </w:r>
          </w:p>
        </w:tc>
        <w:tc>
          <w:tcPr>
            <w:tcW w:w="0" w:type="auto"/>
          </w:tcPr>
          <w:p w14:paraId="62C9A430" w14:textId="2A3E2548" w:rsidR="003A297A" w:rsidRPr="00E30FD7" w:rsidRDefault="003A297A" w:rsidP="003A297A">
            <w:pPr>
              <w:spacing w:after="0" w:line="240" w:lineRule="auto"/>
              <w:rPr>
                <w:rFonts w:ascii="Times New Roman" w:hAnsi="Times New Roman"/>
                <w:sz w:val="24"/>
                <w:szCs w:val="24"/>
              </w:rPr>
            </w:pPr>
            <w:r w:rsidRPr="00E30FD7">
              <w:rPr>
                <w:rFonts w:ascii="Times New Roman" w:hAnsi="Times New Roman" w:cs="Times New Roman"/>
                <w:sz w:val="24"/>
                <w:szCs w:val="24"/>
              </w:rPr>
              <w:t>Neformalusis švietimas, formalųjį švietimą papildančių ugdymo programų rengimas</w:t>
            </w:r>
          </w:p>
        </w:tc>
        <w:tc>
          <w:tcPr>
            <w:tcW w:w="0" w:type="auto"/>
            <w:vAlign w:val="bottom"/>
          </w:tcPr>
          <w:p w14:paraId="6CACBF6B" w14:textId="2D2906C3" w:rsidR="003A297A" w:rsidRPr="00E30FD7" w:rsidRDefault="003A297A" w:rsidP="003A297A">
            <w:pPr>
              <w:spacing w:after="0" w:line="240" w:lineRule="auto"/>
              <w:jc w:val="right"/>
              <w:rPr>
                <w:rFonts w:ascii="Times New Roman" w:hAnsi="Times New Roman"/>
                <w:sz w:val="24"/>
                <w:szCs w:val="24"/>
              </w:rPr>
            </w:pPr>
            <w:r w:rsidRPr="00E30FD7">
              <w:rPr>
                <w:rFonts w:ascii="Times New Roman" w:hAnsi="Times New Roman" w:cs="Times New Roman"/>
                <w:sz w:val="24"/>
                <w:szCs w:val="24"/>
              </w:rPr>
              <w:t>439</w:t>
            </w:r>
          </w:p>
        </w:tc>
        <w:tc>
          <w:tcPr>
            <w:tcW w:w="0" w:type="auto"/>
            <w:vAlign w:val="bottom"/>
          </w:tcPr>
          <w:p w14:paraId="3A3860FC" w14:textId="19F524E2" w:rsidR="003A297A" w:rsidRPr="00E30FD7" w:rsidRDefault="003A297A" w:rsidP="003A297A">
            <w:pPr>
              <w:spacing w:after="0" w:line="240" w:lineRule="auto"/>
              <w:jc w:val="right"/>
              <w:rPr>
                <w:rFonts w:ascii="Times New Roman" w:hAnsi="Times New Roman"/>
                <w:sz w:val="24"/>
                <w:szCs w:val="24"/>
              </w:rPr>
            </w:pPr>
            <w:r w:rsidRPr="00E30FD7">
              <w:rPr>
                <w:rFonts w:ascii="Times New Roman" w:hAnsi="Times New Roman" w:cs="Times New Roman"/>
                <w:sz w:val="24"/>
                <w:szCs w:val="24"/>
              </w:rPr>
              <w:t>386 156,03</w:t>
            </w:r>
          </w:p>
        </w:tc>
      </w:tr>
      <w:tr w:rsidR="003A297A" w:rsidRPr="00E30FD7" w14:paraId="5810CB10" w14:textId="77777777" w:rsidTr="00503D9D">
        <w:tc>
          <w:tcPr>
            <w:tcW w:w="0" w:type="auto"/>
          </w:tcPr>
          <w:p w14:paraId="0245515A"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rajono savivaldybės socialinės globos centras „Židinys“</w:t>
            </w:r>
          </w:p>
        </w:tc>
        <w:tc>
          <w:tcPr>
            <w:tcW w:w="0" w:type="auto"/>
          </w:tcPr>
          <w:p w14:paraId="384EAAF5"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Institucinė socialinė globa (laikinoji, nuolatinė) likusiems be tėvų globos vaikams, socialinės rizikos vaikams</w:t>
            </w:r>
          </w:p>
        </w:tc>
        <w:tc>
          <w:tcPr>
            <w:tcW w:w="0" w:type="auto"/>
            <w:vAlign w:val="bottom"/>
          </w:tcPr>
          <w:p w14:paraId="3D015ADD"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17</w:t>
            </w:r>
          </w:p>
        </w:tc>
        <w:tc>
          <w:tcPr>
            <w:tcW w:w="0" w:type="auto"/>
            <w:vAlign w:val="bottom"/>
          </w:tcPr>
          <w:p w14:paraId="7807A34D"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211 395,65</w:t>
            </w:r>
          </w:p>
        </w:tc>
      </w:tr>
      <w:tr w:rsidR="003A297A" w:rsidRPr="00E30FD7" w14:paraId="47AD2EAF" w14:textId="77777777" w:rsidTr="00503D9D">
        <w:tc>
          <w:tcPr>
            <w:tcW w:w="0" w:type="auto"/>
          </w:tcPr>
          <w:p w14:paraId="174B1C07"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lastRenderedPageBreak/>
              <w:t>Lazdijų rajono savivaldybės visuomenės sveikatos biuras</w:t>
            </w:r>
          </w:p>
        </w:tc>
        <w:tc>
          <w:tcPr>
            <w:tcW w:w="0" w:type="auto"/>
          </w:tcPr>
          <w:p w14:paraId="377EEBA5"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visuomenės sveikatos stebėsena, visuomenės sveikatos stiprinimas bendruomenėse, vaikų ir jaunimo visuomenės sveikatos priežiūra</w:t>
            </w:r>
          </w:p>
        </w:tc>
        <w:tc>
          <w:tcPr>
            <w:tcW w:w="0" w:type="auto"/>
            <w:vAlign w:val="bottom"/>
          </w:tcPr>
          <w:p w14:paraId="1B22EE23"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703</w:t>
            </w:r>
          </w:p>
        </w:tc>
        <w:tc>
          <w:tcPr>
            <w:tcW w:w="0" w:type="auto"/>
            <w:vAlign w:val="bottom"/>
          </w:tcPr>
          <w:p w14:paraId="26167C59"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30 316,37</w:t>
            </w:r>
          </w:p>
        </w:tc>
      </w:tr>
      <w:tr w:rsidR="003A297A" w:rsidRPr="00E30FD7" w14:paraId="50D427C7" w14:textId="77777777" w:rsidTr="00503D9D">
        <w:tc>
          <w:tcPr>
            <w:tcW w:w="0" w:type="auto"/>
          </w:tcPr>
          <w:p w14:paraId="34E68CBE"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rajono savivaldybės priešgaisrinė tarnyba</w:t>
            </w:r>
          </w:p>
        </w:tc>
        <w:tc>
          <w:tcPr>
            <w:tcW w:w="0" w:type="auto"/>
          </w:tcPr>
          <w:p w14:paraId="0BB21ADC"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Priešgaisrinė sauga, prevencija, gelbėjimo darbai</w:t>
            </w:r>
          </w:p>
        </w:tc>
        <w:tc>
          <w:tcPr>
            <w:tcW w:w="0" w:type="auto"/>
            <w:vAlign w:val="bottom"/>
          </w:tcPr>
          <w:p w14:paraId="4ABD287D"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312</w:t>
            </w:r>
          </w:p>
        </w:tc>
        <w:tc>
          <w:tcPr>
            <w:tcW w:w="0" w:type="auto"/>
            <w:vAlign w:val="bottom"/>
          </w:tcPr>
          <w:p w14:paraId="55C71096"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63 781,55</w:t>
            </w:r>
          </w:p>
        </w:tc>
      </w:tr>
      <w:tr w:rsidR="003A297A" w:rsidRPr="00E30FD7" w14:paraId="724EB837" w14:textId="77777777" w:rsidTr="00503D9D">
        <w:tc>
          <w:tcPr>
            <w:tcW w:w="0" w:type="auto"/>
            <w:gridSpan w:val="4"/>
          </w:tcPr>
          <w:p w14:paraId="2D676306" w14:textId="2D2A6310" w:rsidR="003A297A" w:rsidRPr="00E30FD7" w:rsidRDefault="003A297A" w:rsidP="003A297A">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Valdomos įmonės</w:t>
            </w:r>
          </w:p>
        </w:tc>
      </w:tr>
      <w:tr w:rsidR="003A297A" w:rsidRPr="00E30FD7" w14:paraId="3605DF8B" w14:textId="77777777" w:rsidTr="00503D9D">
        <w:tc>
          <w:tcPr>
            <w:tcW w:w="0" w:type="auto"/>
          </w:tcPr>
          <w:p w14:paraId="50FE0A6B" w14:textId="5D35DE8B"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UAB Lazdijų vanduo</w:t>
            </w:r>
          </w:p>
        </w:tc>
        <w:tc>
          <w:tcPr>
            <w:tcW w:w="0" w:type="auto"/>
          </w:tcPr>
          <w:p w14:paraId="3CE28F33"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Geriamojo vandens tiekimas ir nuotekų tvarkymas</w:t>
            </w:r>
          </w:p>
        </w:tc>
        <w:tc>
          <w:tcPr>
            <w:tcW w:w="0" w:type="auto"/>
            <w:vAlign w:val="bottom"/>
          </w:tcPr>
          <w:p w14:paraId="5A9C79AF"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3 312</w:t>
            </w:r>
          </w:p>
        </w:tc>
        <w:tc>
          <w:tcPr>
            <w:tcW w:w="0" w:type="auto"/>
            <w:vAlign w:val="bottom"/>
          </w:tcPr>
          <w:p w14:paraId="3FF50677"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0</w:t>
            </w:r>
          </w:p>
        </w:tc>
      </w:tr>
      <w:tr w:rsidR="003A297A" w:rsidRPr="00E30FD7" w14:paraId="588D7694" w14:textId="77777777" w:rsidTr="00503D9D">
        <w:tc>
          <w:tcPr>
            <w:tcW w:w="0" w:type="auto"/>
          </w:tcPr>
          <w:p w14:paraId="1A5DA8F2" w14:textId="1DE8EBE0"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UAB Lazdijų šiluma</w:t>
            </w:r>
          </w:p>
        </w:tc>
        <w:tc>
          <w:tcPr>
            <w:tcW w:w="0" w:type="auto"/>
          </w:tcPr>
          <w:p w14:paraId="16271067" w14:textId="77777777" w:rsidR="003A297A" w:rsidRPr="00E30FD7" w:rsidRDefault="003A297A" w:rsidP="003A297A">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Šilumos ir karšto vandens tiekimas</w:t>
            </w:r>
          </w:p>
        </w:tc>
        <w:tc>
          <w:tcPr>
            <w:tcW w:w="0" w:type="auto"/>
            <w:vAlign w:val="bottom"/>
          </w:tcPr>
          <w:p w14:paraId="73ACF3A4"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1 132</w:t>
            </w:r>
          </w:p>
        </w:tc>
        <w:tc>
          <w:tcPr>
            <w:tcW w:w="0" w:type="auto"/>
            <w:vAlign w:val="bottom"/>
          </w:tcPr>
          <w:p w14:paraId="4D0BCB92" w14:textId="77777777" w:rsidR="003A297A" w:rsidRPr="00E30FD7" w:rsidRDefault="003A297A" w:rsidP="003A297A">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0</w:t>
            </w:r>
          </w:p>
        </w:tc>
      </w:tr>
    </w:tbl>
    <w:bookmarkEnd w:id="0"/>
    <w:p w14:paraId="460B041A" w14:textId="41CAE362" w:rsidR="0019246B" w:rsidRDefault="00367436" w:rsidP="00367436">
      <w:pPr>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5 lentelė. </w:t>
      </w:r>
      <w:r w:rsidRPr="00367436">
        <w:rPr>
          <w:rFonts w:ascii="Times New Roman" w:eastAsiaTheme="minorHAnsi" w:hAnsi="Times New Roman"/>
          <w:b/>
          <w:bCs/>
          <w:sz w:val="24"/>
          <w:szCs w:val="24"/>
        </w:rPr>
        <w:t>Savivaldybės įstaigų ir valdomų įmonių rodikliai</w:t>
      </w:r>
    </w:p>
    <w:p w14:paraId="32C3DB73" w14:textId="77777777" w:rsidR="00367436" w:rsidRPr="00E30FD7" w:rsidRDefault="00367436" w:rsidP="00367436">
      <w:pPr>
        <w:spacing w:after="0" w:line="360" w:lineRule="auto"/>
        <w:jc w:val="center"/>
        <w:rPr>
          <w:rFonts w:ascii="Times New Roman" w:eastAsiaTheme="minorHAnsi" w:hAnsi="Times New Roman"/>
          <w:sz w:val="24"/>
          <w:szCs w:val="24"/>
        </w:rPr>
      </w:pPr>
    </w:p>
    <w:p w14:paraId="2AEEA97F" w14:textId="7F86D442" w:rsidR="00D95FD4" w:rsidRPr="00E30FD7" w:rsidRDefault="006E46FD" w:rsidP="006E46FD">
      <w:pPr>
        <w:spacing w:after="0" w:line="360" w:lineRule="auto"/>
        <w:ind w:firstLine="851"/>
        <w:jc w:val="both"/>
        <w:rPr>
          <w:rFonts w:ascii="Times New Roman" w:eastAsiaTheme="minorHAnsi" w:hAnsi="Times New Roman"/>
          <w:sz w:val="24"/>
          <w:szCs w:val="24"/>
        </w:rPr>
      </w:pPr>
      <w:bookmarkStart w:id="1" w:name="_Hlk38811772"/>
      <w:r w:rsidRPr="00E30FD7">
        <w:rPr>
          <w:rFonts w:ascii="Times New Roman" w:eastAsiaTheme="minorHAnsi" w:hAnsi="Times New Roman"/>
          <w:sz w:val="24"/>
          <w:szCs w:val="24"/>
        </w:rPr>
        <w:t xml:space="preserve">Savivaldybės mokyklų </w:t>
      </w:r>
      <w:r w:rsidR="00367436">
        <w:rPr>
          <w:rFonts w:ascii="Times New Roman" w:eastAsiaTheme="minorHAnsi" w:hAnsi="Times New Roman"/>
          <w:sz w:val="24"/>
          <w:szCs w:val="24"/>
        </w:rPr>
        <w:t xml:space="preserve">veiklos </w:t>
      </w:r>
      <w:r w:rsidRPr="00E30FD7">
        <w:rPr>
          <w:rFonts w:ascii="Times New Roman" w:eastAsiaTheme="minorHAnsi" w:hAnsi="Times New Roman"/>
          <w:sz w:val="24"/>
          <w:szCs w:val="24"/>
        </w:rPr>
        <w:t xml:space="preserve">rodikliai </w:t>
      </w:r>
      <w:bookmarkEnd w:id="1"/>
      <w:r w:rsidRPr="00E30FD7">
        <w:rPr>
          <w:rFonts w:ascii="Times New Roman" w:eastAsiaTheme="minorHAnsi" w:hAnsi="Times New Roman"/>
          <w:sz w:val="24"/>
          <w:szCs w:val="24"/>
        </w:rPr>
        <w:t xml:space="preserve">pateikiami </w:t>
      </w:r>
      <w:r w:rsidR="00367436">
        <w:rPr>
          <w:rFonts w:ascii="Times New Roman" w:eastAsiaTheme="minorHAnsi" w:hAnsi="Times New Roman"/>
          <w:sz w:val="24"/>
          <w:szCs w:val="24"/>
        </w:rPr>
        <w:t xml:space="preserve">6 </w:t>
      </w:r>
      <w:r w:rsidRPr="00E30FD7">
        <w:rPr>
          <w:rFonts w:ascii="Times New Roman" w:eastAsiaTheme="minorHAnsi" w:hAnsi="Times New Roman"/>
          <w:sz w:val="24"/>
          <w:szCs w:val="24"/>
        </w:rPr>
        <w:t>lentelėje.</w:t>
      </w:r>
    </w:p>
    <w:p w14:paraId="094FECCA" w14:textId="77777777" w:rsidR="006E46FD" w:rsidRPr="00E30FD7" w:rsidRDefault="006E46FD" w:rsidP="006E46FD">
      <w:pPr>
        <w:spacing w:after="0" w:line="360" w:lineRule="auto"/>
        <w:jc w:val="both"/>
        <w:rPr>
          <w:rFonts w:ascii="Times New Roman" w:eastAsiaTheme="minorHAnsi" w:hAnsi="Times New Roman"/>
          <w:sz w:val="24"/>
          <w:szCs w:val="24"/>
        </w:rPr>
      </w:pPr>
    </w:p>
    <w:tbl>
      <w:tblPr>
        <w:tblStyle w:val="Lentelstinklelis1"/>
        <w:tblW w:w="0" w:type="auto"/>
        <w:tblLook w:val="04A0" w:firstRow="1" w:lastRow="0" w:firstColumn="1" w:lastColumn="0" w:noHBand="0" w:noVBand="1"/>
      </w:tblPr>
      <w:tblGrid>
        <w:gridCol w:w="1789"/>
        <w:gridCol w:w="959"/>
        <w:gridCol w:w="1254"/>
        <w:gridCol w:w="997"/>
        <w:gridCol w:w="1082"/>
        <w:gridCol w:w="1221"/>
        <w:gridCol w:w="1251"/>
        <w:gridCol w:w="1075"/>
      </w:tblGrid>
      <w:tr w:rsidR="0019246B" w:rsidRPr="00E30FD7" w14:paraId="78D95226" w14:textId="77777777" w:rsidTr="00DD397F">
        <w:trPr>
          <w:trHeight w:val="238"/>
        </w:trPr>
        <w:tc>
          <w:tcPr>
            <w:tcW w:w="1544" w:type="dxa"/>
            <w:vMerge w:val="restart"/>
            <w:shd w:val="clear" w:color="auto" w:fill="D9D9D9" w:themeFill="background1" w:themeFillShade="D9"/>
            <w:noWrap/>
            <w:hideMark/>
          </w:tcPr>
          <w:p w14:paraId="2FA92859" w14:textId="65E7C4C0" w:rsidR="0019246B" w:rsidRPr="00E30FD7" w:rsidRDefault="0019246B" w:rsidP="00DD397F">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Mokykla</w:t>
            </w:r>
          </w:p>
        </w:tc>
        <w:tc>
          <w:tcPr>
            <w:tcW w:w="8084" w:type="dxa"/>
            <w:gridSpan w:val="7"/>
            <w:shd w:val="clear" w:color="auto" w:fill="D9D9D9" w:themeFill="background1" w:themeFillShade="D9"/>
            <w:hideMark/>
          </w:tcPr>
          <w:p w14:paraId="077D9C14" w14:textId="77777777" w:rsidR="0019246B" w:rsidRPr="00E30FD7" w:rsidRDefault="0019246B" w:rsidP="00DD397F">
            <w:pPr>
              <w:spacing w:after="0" w:line="240" w:lineRule="auto"/>
              <w:jc w:val="center"/>
              <w:rPr>
                <w:rFonts w:ascii="Times New Roman" w:hAnsi="Times New Roman" w:cs="Times New Roman"/>
                <w:b/>
                <w:bCs/>
                <w:sz w:val="24"/>
                <w:szCs w:val="24"/>
              </w:rPr>
            </w:pPr>
            <w:r w:rsidRPr="00E30FD7">
              <w:rPr>
                <w:rFonts w:ascii="Times New Roman" w:hAnsi="Times New Roman" w:cs="Times New Roman"/>
                <w:b/>
                <w:bCs/>
                <w:sz w:val="24"/>
                <w:szCs w:val="24"/>
              </w:rPr>
              <w:t>Rodikliai</w:t>
            </w:r>
          </w:p>
        </w:tc>
      </w:tr>
      <w:tr w:rsidR="001C6816" w:rsidRPr="00E30FD7" w14:paraId="3D13513E" w14:textId="77777777" w:rsidTr="00DD397F">
        <w:trPr>
          <w:trHeight w:val="2250"/>
        </w:trPr>
        <w:tc>
          <w:tcPr>
            <w:tcW w:w="1544" w:type="dxa"/>
            <w:vMerge/>
            <w:shd w:val="clear" w:color="auto" w:fill="D9D9D9" w:themeFill="background1" w:themeFillShade="D9"/>
            <w:hideMark/>
          </w:tcPr>
          <w:p w14:paraId="4431866C" w14:textId="77777777" w:rsidR="0019246B" w:rsidRPr="00E30FD7" w:rsidRDefault="0019246B" w:rsidP="00DD397F">
            <w:pPr>
              <w:spacing w:after="0" w:line="240" w:lineRule="auto"/>
              <w:jc w:val="center"/>
              <w:rPr>
                <w:rFonts w:ascii="Times New Roman" w:hAnsi="Times New Roman" w:cs="Times New Roman"/>
                <w:b/>
                <w:bCs/>
                <w:sz w:val="24"/>
                <w:szCs w:val="24"/>
              </w:rPr>
            </w:pPr>
          </w:p>
        </w:tc>
        <w:tc>
          <w:tcPr>
            <w:tcW w:w="927" w:type="dxa"/>
            <w:shd w:val="clear" w:color="auto" w:fill="D9D9D9" w:themeFill="background1" w:themeFillShade="D9"/>
            <w:hideMark/>
          </w:tcPr>
          <w:p w14:paraId="3AFEB893" w14:textId="2529580B"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 xml:space="preserve">Vienam mokytojo etatui </w:t>
            </w:r>
            <w:proofErr w:type="spellStart"/>
            <w:r w:rsidRPr="00E30FD7">
              <w:rPr>
                <w:rFonts w:ascii="Times New Roman" w:hAnsi="Times New Roman" w:cs="Times New Roman"/>
                <w:b/>
                <w:bCs/>
                <w:sz w:val="20"/>
                <w:szCs w:val="20"/>
              </w:rPr>
              <w:t>tenkan</w:t>
            </w:r>
            <w:r w:rsidR="001C6816" w:rsidRPr="00E30FD7">
              <w:rPr>
                <w:rFonts w:ascii="Times New Roman" w:hAnsi="Times New Roman" w:cs="Times New Roman"/>
                <w:b/>
                <w:bCs/>
                <w:sz w:val="20"/>
                <w:szCs w:val="20"/>
              </w:rPr>
              <w:t>-</w:t>
            </w:r>
            <w:r w:rsidRPr="00E30FD7">
              <w:rPr>
                <w:rFonts w:ascii="Times New Roman" w:hAnsi="Times New Roman" w:cs="Times New Roman"/>
                <w:b/>
                <w:bCs/>
                <w:sz w:val="20"/>
                <w:szCs w:val="20"/>
              </w:rPr>
              <w:t>tis</w:t>
            </w:r>
            <w:proofErr w:type="spellEnd"/>
            <w:r w:rsidRPr="00E30FD7">
              <w:rPr>
                <w:rFonts w:ascii="Times New Roman" w:hAnsi="Times New Roman" w:cs="Times New Roman"/>
                <w:b/>
                <w:bCs/>
                <w:sz w:val="20"/>
                <w:szCs w:val="20"/>
              </w:rPr>
              <w:t xml:space="preserve"> mokinių skaičius</w:t>
            </w:r>
          </w:p>
        </w:tc>
        <w:tc>
          <w:tcPr>
            <w:tcW w:w="1352" w:type="dxa"/>
            <w:shd w:val="clear" w:color="auto" w:fill="D9D9D9" w:themeFill="background1" w:themeFillShade="D9"/>
            <w:hideMark/>
          </w:tcPr>
          <w:p w14:paraId="58FBA2FD" w14:textId="140F2559"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Mokinių, kuriems paskirtas nemok</w:t>
            </w:r>
            <w:r w:rsidR="001C6816" w:rsidRPr="00E30FD7">
              <w:rPr>
                <w:rFonts w:ascii="Times New Roman" w:hAnsi="Times New Roman" w:cs="Times New Roman"/>
                <w:b/>
                <w:bCs/>
                <w:sz w:val="20"/>
                <w:szCs w:val="20"/>
              </w:rPr>
              <w:t>a-</w:t>
            </w:r>
            <w:proofErr w:type="spellStart"/>
            <w:r w:rsidRPr="00E30FD7">
              <w:rPr>
                <w:rFonts w:ascii="Times New Roman" w:hAnsi="Times New Roman" w:cs="Times New Roman"/>
                <w:b/>
                <w:bCs/>
                <w:sz w:val="20"/>
                <w:szCs w:val="20"/>
              </w:rPr>
              <w:t>mas</w:t>
            </w:r>
            <w:proofErr w:type="spellEnd"/>
            <w:r w:rsidRPr="00E30FD7">
              <w:rPr>
                <w:rFonts w:ascii="Times New Roman" w:hAnsi="Times New Roman" w:cs="Times New Roman"/>
                <w:b/>
                <w:bCs/>
                <w:sz w:val="20"/>
                <w:szCs w:val="20"/>
              </w:rPr>
              <w:t xml:space="preserve"> maitinimas, dalis, proc. (2019 m. gruodžio mėn. duomenys)</w:t>
            </w:r>
          </w:p>
        </w:tc>
        <w:tc>
          <w:tcPr>
            <w:tcW w:w="1071" w:type="dxa"/>
            <w:shd w:val="clear" w:color="auto" w:fill="D9D9D9" w:themeFill="background1" w:themeFillShade="D9"/>
            <w:hideMark/>
          </w:tcPr>
          <w:p w14:paraId="48A8979B" w14:textId="3E23621B"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 xml:space="preserve">PUPP lietuvių k. </w:t>
            </w:r>
            <w:proofErr w:type="spellStart"/>
            <w:r w:rsidRPr="00E30FD7">
              <w:rPr>
                <w:rFonts w:ascii="Times New Roman" w:hAnsi="Times New Roman" w:cs="Times New Roman"/>
                <w:b/>
                <w:bCs/>
                <w:sz w:val="20"/>
                <w:szCs w:val="20"/>
              </w:rPr>
              <w:t>rezulta</w:t>
            </w:r>
            <w:proofErr w:type="spellEnd"/>
            <w:r w:rsidR="001C6816" w:rsidRPr="00E30FD7">
              <w:rPr>
                <w:rFonts w:ascii="Times New Roman" w:hAnsi="Times New Roman" w:cs="Times New Roman"/>
                <w:b/>
                <w:bCs/>
                <w:sz w:val="20"/>
                <w:szCs w:val="20"/>
              </w:rPr>
              <w:t>-</w:t>
            </w:r>
            <w:r w:rsidRPr="00E30FD7">
              <w:rPr>
                <w:rFonts w:ascii="Times New Roman" w:hAnsi="Times New Roman" w:cs="Times New Roman"/>
                <w:b/>
                <w:bCs/>
                <w:sz w:val="20"/>
                <w:szCs w:val="20"/>
              </w:rPr>
              <w:t>tų vidurkis (balai)</w:t>
            </w:r>
          </w:p>
        </w:tc>
        <w:tc>
          <w:tcPr>
            <w:tcW w:w="1164" w:type="dxa"/>
            <w:shd w:val="clear" w:color="auto" w:fill="D9D9D9" w:themeFill="background1" w:themeFillShade="D9"/>
            <w:hideMark/>
          </w:tcPr>
          <w:p w14:paraId="06CCEB08" w14:textId="495C4EED"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 xml:space="preserve">PUPP </w:t>
            </w:r>
            <w:proofErr w:type="spellStart"/>
            <w:r w:rsidRPr="00E30FD7">
              <w:rPr>
                <w:rFonts w:ascii="Times New Roman" w:hAnsi="Times New Roman" w:cs="Times New Roman"/>
                <w:b/>
                <w:bCs/>
                <w:sz w:val="20"/>
                <w:szCs w:val="20"/>
              </w:rPr>
              <w:t>matema</w:t>
            </w:r>
            <w:r w:rsidR="006E46FD" w:rsidRPr="00E30FD7">
              <w:rPr>
                <w:rFonts w:ascii="Times New Roman" w:hAnsi="Times New Roman" w:cs="Times New Roman"/>
                <w:b/>
                <w:bCs/>
                <w:sz w:val="20"/>
                <w:szCs w:val="20"/>
              </w:rPr>
              <w:t>-</w:t>
            </w:r>
            <w:r w:rsidRPr="00E30FD7">
              <w:rPr>
                <w:rFonts w:ascii="Times New Roman" w:hAnsi="Times New Roman" w:cs="Times New Roman"/>
                <w:b/>
                <w:bCs/>
                <w:sz w:val="20"/>
                <w:szCs w:val="20"/>
              </w:rPr>
              <w:t>tikos</w:t>
            </w:r>
            <w:proofErr w:type="spellEnd"/>
            <w:r w:rsidRPr="00E30FD7">
              <w:rPr>
                <w:rFonts w:ascii="Times New Roman" w:hAnsi="Times New Roman" w:cs="Times New Roman"/>
                <w:b/>
                <w:bCs/>
                <w:sz w:val="20"/>
                <w:szCs w:val="20"/>
              </w:rPr>
              <w:t xml:space="preserve"> rezultatų vidurkis  (balai)</w:t>
            </w:r>
          </w:p>
        </w:tc>
        <w:tc>
          <w:tcPr>
            <w:tcW w:w="1175" w:type="dxa"/>
            <w:shd w:val="clear" w:color="auto" w:fill="D9D9D9" w:themeFill="background1" w:themeFillShade="D9"/>
            <w:hideMark/>
          </w:tcPr>
          <w:p w14:paraId="7E613D96" w14:textId="77777777"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Mokinių, lankančių bendrojo ugdymo mokyklų neformaliojo švietimo būrelius, dalis (proc.)</w:t>
            </w:r>
          </w:p>
        </w:tc>
        <w:tc>
          <w:tcPr>
            <w:tcW w:w="1349" w:type="dxa"/>
            <w:shd w:val="clear" w:color="auto" w:fill="D9D9D9" w:themeFill="background1" w:themeFillShade="D9"/>
            <w:hideMark/>
          </w:tcPr>
          <w:p w14:paraId="73849FB8" w14:textId="7B276192"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 xml:space="preserve">Mokinių skaičius, tenkantis vienam mokyklos </w:t>
            </w:r>
            <w:proofErr w:type="spellStart"/>
            <w:r w:rsidRPr="00E30FD7">
              <w:rPr>
                <w:rFonts w:ascii="Times New Roman" w:hAnsi="Times New Roman" w:cs="Times New Roman"/>
                <w:b/>
                <w:bCs/>
                <w:sz w:val="20"/>
                <w:szCs w:val="20"/>
              </w:rPr>
              <w:t>administra</w:t>
            </w:r>
            <w:r w:rsidR="006E46FD" w:rsidRPr="00E30FD7">
              <w:rPr>
                <w:rFonts w:ascii="Times New Roman" w:hAnsi="Times New Roman" w:cs="Times New Roman"/>
                <w:b/>
                <w:bCs/>
                <w:sz w:val="20"/>
                <w:szCs w:val="20"/>
              </w:rPr>
              <w:t>-</w:t>
            </w:r>
            <w:r w:rsidRPr="00E30FD7">
              <w:rPr>
                <w:rFonts w:ascii="Times New Roman" w:hAnsi="Times New Roman" w:cs="Times New Roman"/>
                <w:b/>
                <w:bCs/>
                <w:sz w:val="20"/>
                <w:szCs w:val="20"/>
              </w:rPr>
              <w:t>cijos</w:t>
            </w:r>
            <w:proofErr w:type="spellEnd"/>
            <w:r w:rsidRPr="00E30FD7">
              <w:rPr>
                <w:rFonts w:ascii="Times New Roman" w:hAnsi="Times New Roman" w:cs="Times New Roman"/>
                <w:b/>
                <w:bCs/>
                <w:sz w:val="20"/>
                <w:szCs w:val="20"/>
              </w:rPr>
              <w:t xml:space="preserve"> darbuotojui</w:t>
            </w:r>
          </w:p>
        </w:tc>
        <w:tc>
          <w:tcPr>
            <w:tcW w:w="1046" w:type="dxa"/>
            <w:shd w:val="clear" w:color="auto" w:fill="D9D9D9" w:themeFill="background1" w:themeFillShade="D9"/>
            <w:hideMark/>
          </w:tcPr>
          <w:p w14:paraId="41F05C57" w14:textId="24188D04" w:rsidR="0019246B" w:rsidRPr="00E30FD7" w:rsidRDefault="0019246B" w:rsidP="00DD397F">
            <w:pPr>
              <w:spacing w:after="0" w:line="240" w:lineRule="auto"/>
              <w:jc w:val="center"/>
              <w:rPr>
                <w:rFonts w:ascii="Times New Roman" w:hAnsi="Times New Roman" w:cs="Times New Roman"/>
                <w:b/>
                <w:bCs/>
                <w:sz w:val="20"/>
                <w:szCs w:val="20"/>
              </w:rPr>
            </w:pPr>
            <w:r w:rsidRPr="00E30FD7">
              <w:rPr>
                <w:rFonts w:ascii="Times New Roman" w:hAnsi="Times New Roman" w:cs="Times New Roman"/>
                <w:b/>
                <w:bCs/>
                <w:sz w:val="20"/>
                <w:szCs w:val="20"/>
              </w:rPr>
              <w:t xml:space="preserve">Mokymo lėšos, </w:t>
            </w:r>
            <w:proofErr w:type="spellStart"/>
            <w:r w:rsidRPr="00E30FD7">
              <w:rPr>
                <w:rFonts w:ascii="Times New Roman" w:hAnsi="Times New Roman" w:cs="Times New Roman"/>
                <w:b/>
                <w:bCs/>
                <w:sz w:val="20"/>
                <w:szCs w:val="20"/>
              </w:rPr>
              <w:t>tenkan</w:t>
            </w:r>
            <w:r w:rsidR="001C6816" w:rsidRPr="00E30FD7">
              <w:rPr>
                <w:rFonts w:ascii="Times New Roman" w:hAnsi="Times New Roman" w:cs="Times New Roman"/>
                <w:b/>
                <w:bCs/>
                <w:sz w:val="20"/>
                <w:szCs w:val="20"/>
              </w:rPr>
              <w:t>-</w:t>
            </w:r>
            <w:r w:rsidRPr="00E30FD7">
              <w:rPr>
                <w:rFonts w:ascii="Times New Roman" w:hAnsi="Times New Roman" w:cs="Times New Roman"/>
                <w:b/>
                <w:bCs/>
                <w:sz w:val="20"/>
                <w:szCs w:val="20"/>
              </w:rPr>
              <w:t>čios</w:t>
            </w:r>
            <w:proofErr w:type="spellEnd"/>
            <w:r w:rsidRPr="00E30FD7">
              <w:rPr>
                <w:rFonts w:ascii="Times New Roman" w:hAnsi="Times New Roman" w:cs="Times New Roman"/>
                <w:b/>
                <w:bCs/>
                <w:sz w:val="20"/>
                <w:szCs w:val="20"/>
              </w:rPr>
              <w:t xml:space="preserve"> vieno mokinio išlaikymui, Eur</w:t>
            </w:r>
          </w:p>
        </w:tc>
      </w:tr>
      <w:tr w:rsidR="001C6816" w:rsidRPr="00E30FD7" w14:paraId="35B8FAC0" w14:textId="77777777" w:rsidTr="001C6816">
        <w:trPr>
          <w:trHeight w:val="312"/>
        </w:trPr>
        <w:tc>
          <w:tcPr>
            <w:tcW w:w="1544" w:type="dxa"/>
            <w:noWrap/>
            <w:hideMark/>
          </w:tcPr>
          <w:p w14:paraId="292096FC"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Motiejaus Gustaičio gimnazija</w:t>
            </w:r>
          </w:p>
        </w:tc>
        <w:tc>
          <w:tcPr>
            <w:tcW w:w="927" w:type="dxa"/>
            <w:noWrap/>
            <w:vAlign w:val="bottom"/>
            <w:hideMark/>
          </w:tcPr>
          <w:p w14:paraId="624D04C1"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10,5</w:t>
            </w:r>
          </w:p>
        </w:tc>
        <w:tc>
          <w:tcPr>
            <w:tcW w:w="1352" w:type="dxa"/>
            <w:noWrap/>
            <w:vAlign w:val="bottom"/>
            <w:hideMark/>
          </w:tcPr>
          <w:p w14:paraId="3FBC5DB2"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15,8</w:t>
            </w:r>
          </w:p>
        </w:tc>
        <w:tc>
          <w:tcPr>
            <w:tcW w:w="1071" w:type="dxa"/>
            <w:noWrap/>
            <w:vAlign w:val="bottom"/>
            <w:hideMark/>
          </w:tcPr>
          <w:p w14:paraId="386339A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7,12</w:t>
            </w:r>
          </w:p>
        </w:tc>
        <w:tc>
          <w:tcPr>
            <w:tcW w:w="1164" w:type="dxa"/>
            <w:noWrap/>
            <w:vAlign w:val="bottom"/>
            <w:hideMark/>
          </w:tcPr>
          <w:p w14:paraId="51A67F4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4,74</w:t>
            </w:r>
          </w:p>
        </w:tc>
        <w:tc>
          <w:tcPr>
            <w:tcW w:w="1175" w:type="dxa"/>
            <w:noWrap/>
            <w:vAlign w:val="bottom"/>
            <w:hideMark/>
          </w:tcPr>
          <w:p w14:paraId="7B6E6E15"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35,11</w:t>
            </w:r>
          </w:p>
        </w:tc>
        <w:tc>
          <w:tcPr>
            <w:tcW w:w="1349" w:type="dxa"/>
            <w:noWrap/>
            <w:vAlign w:val="bottom"/>
            <w:hideMark/>
          </w:tcPr>
          <w:p w14:paraId="568215E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157,5</w:t>
            </w:r>
          </w:p>
        </w:tc>
        <w:tc>
          <w:tcPr>
            <w:tcW w:w="1046" w:type="dxa"/>
            <w:noWrap/>
            <w:vAlign w:val="bottom"/>
            <w:hideMark/>
          </w:tcPr>
          <w:p w14:paraId="578F7644" w14:textId="0AEDB8C8"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391,03</w:t>
            </w:r>
          </w:p>
        </w:tc>
      </w:tr>
      <w:tr w:rsidR="001C6816" w:rsidRPr="00E30FD7" w14:paraId="4D060CBD" w14:textId="77777777" w:rsidTr="001C6816">
        <w:trPr>
          <w:trHeight w:val="312"/>
        </w:trPr>
        <w:tc>
          <w:tcPr>
            <w:tcW w:w="1544" w:type="dxa"/>
            <w:noWrap/>
            <w:hideMark/>
          </w:tcPr>
          <w:p w14:paraId="14786EBF"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Seirijų Antano Žmuidzinavičiaus gimnazija</w:t>
            </w:r>
          </w:p>
        </w:tc>
        <w:tc>
          <w:tcPr>
            <w:tcW w:w="927" w:type="dxa"/>
            <w:noWrap/>
            <w:vAlign w:val="bottom"/>
            <w:hideMark/>
          </w:tcPr>
          <w:p w14:paraId="6B3D447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9,4</w:t>
            </w:r>
          </w:p>
        </w:tc>
        <w:tc>
          <w:tcPr>
            <w:tcW w:w="1352" w:type="dxa"/>
            <w:noWrap/>
            <w:vAlign w:val="bottom"/>
            <w:hideMark/>
          </w:tcPr>
          <w:p w14:paraId="28777F9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40,6</w:t>
            </w:r>
          </w:p>
        </w:tc>
        <w:tc>
          <w:tcPr>
            <w:tcW w:w="1071" w:type="dxa"/>
            <w:noWrap/>
            <w:vAlign w:val="bottom"/>
            <w:hideMark/>
          </w:tcPr>
          <w:p w14:paraId="0B6683E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6,96</w:t>
            </w:r>
          </w:p>
        </w:tc>
        <w:tc>
          <w:tcPr>
            <w:tcW w:w="1164" w:type="dxa"/>
            <w:noWrap/>
            <w:vAlign w:val="bottom"/>
            <w:hideMark/>
          </w:tcPr>
          <w:p w14:paraId="76DFB3D2"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5,57</w:t>
            </w:r>
          </w:p>
        </w:tc>
        <w:tc>
          <w:tcPr>
            <w:tcW w:w="1175" w:type="dxa"/>
            <w:noWrap/>
            <w:vAlign w:val="bottom"/>
            <w:hideMark/>
          </w:tcPr>
          <w:p w14:paraId="7F027D3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74,63</w:t>
            </w:r>
          </w:p>
        </w:tc>
        <w:tc>
          <w:tcPr>
            <w:tcW w:w="1349" w:type="dxa"/>
            <w:noWrap/>
            <w:vAlign w:val="bottom"/>
            <w:hideMark/>
          </w:tcPr>
          <w:p w14:paraId="1D8B9A6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127</w:t>
            </w:r>
          </w:p>
        </w:tc>
        <w:tc>
          <w:tcPr>
            <w:tcW w:w="1046" w:type="dxa"/>
            <w:noWrap/>
            <w:vAlign w:val="bottom"/>
            <w:hideMark/>
          </w:tcPr>
          <w:p w14:paraId="0FAF2408" w14:textId="5CD68D0C"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123,85</w:t>
            </w:r>
          </w:p>
        </w:tc>
      </w:tr>
      <w:tr w:rsidR="001C6816" w:rsidRPr="00E30FD7" w14:paraId="4AF29A5D" w14:textId="77777777" w:rsidTr="001C6816">
        <w:trPr>
          <w:trHeight w:val="312"/>
        </w:trPr>
        <w:tc>
          <w:tcPr>
            <w:tcW w:w="1544" w:type="dxa"/>
            <w:noWrap/>
            <w:hideMark/>
          </w:tcPr>
          <w:p w14:paraId="7C239396"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Veisiejų Sigito Gedos gimnazija</w:t>
            </w:r>
          </w:p>
        </w:tc>
        <w:tc>
          <w:tcPr>
            <w:tcW w:w="927" w:type="dxa"/>
            <w:noWrap/>
            <w:vAlign w:val="bottom"/>
            <w:hideMark/>
          </w:tcPr>
          <w:p w14:paraId="7BE1D50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11,8</w:t>
            </w:r>
          </w:p>
        </w:tc>
        <w:tc>
          <w:tcPr>
            <w:tcW w:w="1352" w:type="dxa"/>
            <w:noWrap/>
            <w:vAlign w:val="bottom"/>
            <w:hideMark/>
          </w:tcPr>
          <w:p w14:paraId="21B67158"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26,8</w:t>
            </w:r>
          </w:p>
        </w:tc>
        <w:tc>
          <w:tcPr>
            <w:tcW w:w="1071" w:type="dxa"/>
            <w:noWrap/>
            <w:vAlign w:val="bottom"/>
            <w:hideMark/>
          </w:tcPr>
          <w:p w14:paraId="6F2703E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6,43</w:t>
            </w:r>
          </w:p>
        </w:tc>
        <w:tc>
          <w:tcPr>
            <w:tcW w:w="1164" w:type="dxa"/>
            <w:noWrap/>
            <w:vAlign w:val="bottom"/>
            <w:hideMark/>
          </w:tcPr>
          <w:p w14:paraId="46CE7576"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6,57</w:t>
            </w:r>
          </w:p>
        </w:tc>
        <w:tc>
          <w:tcPr>
            <w:tcW w:w="1175" w:type="dxa"/>
            <w:noWrap/>
            <w:vAlign w:val="bottom"/>
            <w:hideMark/>
          </w:tcPr>
          <w:p w14:paraId="797D0C1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67,8</w:t>
            </w:r>
          </w:p>
        </w:tc>
        <w:tc>
          <w:tcPr>
            <w:tcW w:w="1349" w:type="dxa"/>
            <w:noWrap/>
            <w:vAlign w:val="bottom"/>
            <w:hideMark/>
          </w:tcPr>
          <w:p w14:paraId="4D46324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146,4</w:t>
            </w:r>
          </w:p>
        </w:tc>
        <w:tc>
          <w:tcPr>
            <w:tcW w:w="1046" w:type="dxa"/>
            <w:noWrap/>
            <w:vAlign w:val="bottom"/>
            <w:hideMark/>
          </w:tcPr>
          <w:p w14:paraId="190409A4" w14:textId="2DEDEEA3"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750,72</w:t>
            </w:r>
          </w:p>
        </w:tc>
      </w:tr>
      <w:tr w:rsidR="001C6816" w:rsidRPr="00E30FD7" w14:paraId="37CC9651" w14:textId="77777777" w:rsidTr="001C6816">
        <w:trPr>
          <w:trHeight w:val="312"/>
        </w:trPr>
        <w:tc>
          <w:tcPr>
            <w:tcW w:w="1544" w:type="dxa"/>
            <w:noWrap/>
            <w:hideMark/>
          </w:tcPr>
          <w:p w14:paraId="5818CE0E"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Aštriosios Kirsnos mokykla</w:t>
            </w:r>
          </w:p>
        </w:tc>
        <w:tc>
          <w:tcPr>
            <w:tcW w:w="927" w:type="dxa"/>
            <w:noWrap/>
            <w:vAlign w:val="bottom"/>
            <w:hideMark/>
          </w:tcPr>
          <w:p w14:paraId="4AA5DAF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6,6</w:t>
            </w:r>
          </w:p>
        </w:tc>
        <w:tc>
          <w:tcPr>
            <w:tcW w:w="1352" w:type="dxa"/>
            <w:noWrap/>
            <w:vAlign w:val="bottom"/>
            <w:hideMark/>
          </w:tcPr>
          <w:p w14:paraId="57CEBE9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47,4</w:t>
            </w:r>
          </w:p>
        </w:tc>
        <w:tc>
          <w:tcPr>
            <w:tcW w:w="1071" w:type="dxa"/>
            <w:noWrap/>
            <w:vAlign w:val="bottom"/>
            <w:hideMark/>
          </w:tcPr>
          <w:p w14:paraId="3172F79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8,25</w:t>
            </w:r>
          </w:p>
        </w:tc>
        <w:tc>
          <w:tcPr>
            <w:tcW w:w="1164" w:type="dxa"/>
            <w:noWrap/>
            <w:vAlign w:val="bottom"/>
            <w:hideMark/>
          </w:tcPr>
          <w:p w14:paraId="2291D11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5,25</w:t>
            </w:r>
          </w:p>
        </w:tc>
        <w:tc>
          <w:tcPr>
            <w:tcW w:w="1175" w:type="dxa"/>
            <w:noWrap/>
            <w:vAlign w:val="bottom"/>
            <w:hideMark/>
          </w:tcPr>
          <w:p w14:paraId="4F0F731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79,27</w:t>
            </w:r>
          </w:p>
        </w:tc>
        <w:tc>
          <w:tcPr>
            <w:tcW w:w="1349" w:type="dxa"/>
            <w:noWrap/>
            <w:vAlign w:val="bottom"/>
            <w:hideMark/>
          </w:tcPr>
          <w:p w14:paraId="1EC000DF"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202</w:t>
            </w:r>
          </w:p>
        </w:tc>
        <w:tc>
          <w:tcPr>
            <w:tcW w:w="1046" w:type="dxa"/>
            <w:noWrap/>
            <w:vAlign w:val="bottom"/>
            <w:hideMark/>
          </w:tcPr>
          <w:p w14:paraId="46EE1C9D" w14:textId="1BE89E90"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450,61</w:t>
            </w:r>
          </w:p>
        </w:tc>
      </w:tr>
      <w:tr w:rsidR="001C6816" w:rsidRPr="00E30FD7" w14:paraId="106FD2CA" w14:textId="77777777" w:rsidTr="001C6816">
        <w:trPr>
          <w:trHeight w:val="312"/>
        </w:trPr>
        <w:tc>
          <w:tcPr>
            <w:tcW w:w="1544" w:type="dxa"/>
            <w:noWrap/>
            <w:hideMark/>
          </w:tcPr>
          <w:p w14:paraId="3EAF6EC1"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Kapčiamiesčio Emilijos Pliaterytės mokykla</w:t>
            </w:r>
          </w:p>
        </w:tc>
        <w:tc>
          <w:tcPr>
            <w:tcW w:w="927" w:type="dxa"/>
            <w:noWrap/>
            <w:vAlign w:val="bottom"/>
            <w:hideMark/>
          </w:tcPr>
          <w:p w14:paraId="6B38A6F8"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5,7</w:t>
            </w:r>
          </w:p>
        </w:tc>
        <w:tc>
          <w:tcPr>
            <w:tcW w:w="1352" w:type="dxa"/>
            <w:noWrap/>
            <w:vAlign w:val="bottom"/>
            <w:hideMark/>
          </w:tcPr>
          <w:p w14:paraId="776A7585"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49,3</w:t>
            </w:r>
          </w:p>
        </w:tc>
        <w:tc>
          <w:tcPr>
            <w:tcW w:w="1071" w:type="dxa"/>
            <w:noWrap/>
            <w:vAlign w:val="bottom"/>
            <w:hideMark/>
          </w:tcPr>
          <w:p w14:paraId="4A2B723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w:t>
            </w:r>
          </w:p>
        </w:tc>
        <w:tc>
          <w:tcPr>
            <w:tcW w:w="1164" w:type="dxa"/>
            <w:noWrap/>
            <w:vAlign w:val="bottom"/>
            <w:hideMark/>
          </w:tcPr>
          <w:p w14:paraId="7FC98E6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4,25</w:t>
            </w:r>
          </w:p>
        </w:tc>
        <w:tc>
          <w:tcPr>
            <w:tcW w:w="1175" w:type="dxa"/>
            <w:noWrap/>
            <w:vAlign w:val="bottom"/>
            <w:hideMark/>
          </w:tcPr>
          <w:p w14:paraId="7269113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81,25</w:t>
            </w:r>
          </w:p>
        </w:tc>
        <w:tc>
          <w:tcPr>
            <w:tcW w:w="1349" w:type="dxa"/>
            <w:noWrap/>
            <w:vAlign w:val="bottom"/>
            <w:hideMark/>
          </w:tcPr>
          <w:p w14:paraId="43C7028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52</w:t>
            </w:r>
          </w:p>
        </w:tc>
        <w:tc>
          <w:tcPr>
            <w:tcW w:w="1046" w:type="dxa"/>
            <w:noWrap/>
            <w:vAlign w:val="bottom"/>
            <w:hideMark/>
          </w:tcPr>
          <w:p w14:paraId="44B93695" w14:textId="4617A865"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522,97</w:t>
            </w:r>
          </w:p>
        </w:tc>
      </w:tr>
      <w:tr w:rsidR="001C6816" w:rsidRPr="00E30FD7" w14:paraId="433E42C0" w14:textId="77777777" w:rsidTr="001C6816">
        <w:trPr>
          <w:trHeight w:val="312"/>
        </w:trPr>
        <w:tc>
          <w:tcPr>
            <w:tcW w:w="1544" w:type="dxa"/>
            <w:noWrap/>
            <w:hideMark/>
          </w:tcPr>
          <w:p w14:paraId="2CF64F00"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Krosnos mokykla</w:t>
            </w:r>
          </w:p>
        </w:tc>
        <w:tc>
          <w:tcPr>
            <w:tcW w:w="927" w:type="dxa"/>
            <w:noWrap/>
            <w:vAlign w:val="bottom"/>
            <w:hideMark/>
          </w:tcPr>
          <w:p w14:paraId="00416EA6"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5,7</w:t>
            </w:r>
          </w:p>
        </w:tc>
        <w:tc>
          <w:tcPr>
            <w:tcW w:w="1352" w:type="dxa"/>
            <w:noWrap/>
            <w:vAlign w:val="bottom"/>
            <w:hideMark/>
          </w:tcPr>
          <w:p w14:paraId="693E79E5"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52,9</w:t>
            </w:r>
          </w:p>
        </w:tc>
        <w:tc>
          <w:tcPr>
            <w:tcW w:w="1071" w:type="dxa"/>
            <w:noWrap/>
            <w:vAlign w:val="bottom"/>
            <w:hideMark/>
          </w:tcPr>
          <w:p w14:paraId="1CD72AC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6,43</w:t>
            </w:r>
          </w:p>
        </w:tc>
        <w:tc>
          <w:tcPr>
            <w:tcW w:w="1164" w:type="dxa"/>
            <w:noWrap/>
            <w:vAlign w:val="bottom"/>
            <w:hideMark/>
          </w:tcPr>
          <w:p w14:paraId="058FC07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5,57</w:t>
            </w:r>
          </w:p>
        </w:tc>
        <w:tc>
          <w:tcPr>
            <w:tcW w:w="1175" w:type="dxa"/>
            <w:noWrap/>
            <w:vAlign w:val="bottom"/>
            <w:hideMark/>
          </w:tcPr>
          <w:p w14:paraId="76D7A8B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92,65</w:t>
            </w:r>
          </w:p>
        </w:tc>
        <w:tc>
          <w:tcPr>
            <w:tcW w:w="1349" w:type="dxa"/>
            <w:noWrap/>
            <w:vAlign w:val="bottom"/>
            <w:hideMark/>
          </w:tcPr>
          <w:p w14:paraId="4A6F53C2"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164</w:t>
            </w:r>
          </w:p>
        </w:tc>
        <w:tc>
          <w:tcPr>
            <w:tcW w:w="1046" w:type="dxa"/>
            <w:noWrap/>
            <w:vAlign w:val="bottom"/>
            <w:hideMark/>
          </w:tcPr>
          <w:p w14:paraId="2BED2201" w14:textId="14A3F95E"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492,13</w:t>
            </w:r>
          </w:p>
        </w:tc>
      </w:tr>
      <w:tr w:rsidR="001C6816" w:rsidRPr="00E30FD7" w14:paraId="4C9E3F43" w14:textId="77777777" w:rsidTr="001C6816">
        <w:trPr>
          <w:trHeight w:val="312"/>
        </w:trPr>
        <w:tc>
          <w:tcPr>
            <w:tcW w:w="1544" w:type="dxa"/>
            <w:noWrap/>
            <w:hideMark/>
          </w:tcPr>
          <w:p w14:paraId="4693970B"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lastRenderedPageBreak/>
              <w:t>Lazdijų r. Kučiūnų mokykla</w:t>
            </w:r>
          </w:p>
        </w:tc>
        <w:tc>
          <w:tcPr>
            <w:tcW w:w="927" w:type="dxa"/>
            <w:noWrap/>
            <w:vAlign w:val="bottom"/>
            <w:hideMark/>
          </w:tcPr>
          <w:p w14:paraId="27164BE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6,5</w:t>
            </w:r>
          </w:p>
        </w:tc>
        <w:tc>
          <w:tcPr>
            <w:tcW w:w="1352" w:type="dxa"/>
            <w:noWrap/>
            <w:vAlign w:val="bottom"/>
            <w:hideMark/>
          </w:tcPr>
          <w:p w14:paraId="1D6B8F2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73</w:t>
            </w:r>
          </w:p>
        </w:tc>
        <w:tc>
          <w:tcPr>
            <w:tcW w:w="1071" w:type="dxa"/>
            <w:noWrap/>
            <w:vAlign w:val="bottom"/>
            <w:hideMark/>
          </w:tcPr>
          <w:p w14:paraId="425F8CA8"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w:t>
            </w:r>
          </w:p>
        </w:tc>
        <w:tc>
          <w:tcPr>
            <w:tcW w:w="1164" w:type="dxa"/>
            <w:noWrap/>
            <w:vAlign w:val="bottom"/>
            <w:hideMark/>
          </w:tcPr>
          <w:p w14:paraId="66A3D96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4,5</w:t>
            </w:r>
          </w:p>
        </w:tc>
        <w:tc>
          <w:tcPr>
            <w:tcW w:w="1175" w:type="dxa"/>
            <w:noWrap/>
            <w:vAlign w:val="bottom"/>
            <w:hideMark/>
          </w:tcPr>
          <w:p w14:paraId="36D926F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93,33</w:t>
            </w:r>
          </w:p>
        </w:tc>
        <w:tc>
          <w:tcPr>
            <w:tcW w:w="1349" w:type="dxa"/>
            <w:noWrap/>
            <w:vAlign w:val="bottom"/>
            <w:hideMark/>
          </w:tcPr>
          <w:p w14:paraId="43B932BD"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73</w:t>
            </w:r>
          </w:p>
        </w:tc>
        <w:tc>
          <w:tcPr>
            <w:tcW w:w="1046" w:type="dxa"/>
            <w:noWrap/>
            <w:vAlign w:val="bottom"/>
            <w:hideMark/>
          </w:tcPr>
          <w:p w14:paraId="32DC6868" w14:textId="71A25A58"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693</w:t>
            </w:r>
          </w:p>
        </w:tc>
      </w:tr>
      <w:tr w:rsidR="001C6816" w:rsidRPr="00E30FD7" w14:paraId="4F231DF5" w14:textId="77777777" w:rsidTr="001C6816">
        <w:trPr>
          <w:trHeight w:val="312"/>
        </w:trPr>
        <w:tc>
          <w:tcPr>
            <w:tcW w:w="1544" w:type="dxa"/>
            <w:noWrap/>
            <w:hideMark/>
          </w:tcPr>
          <w:p w14:paraId="6DEDD33D"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Šeštokų mokykla</w:t>
            </w:r>
          </w:p>
        </w:tc>
        <w:tc>
          <w:tcPr>
            <w:tcW w:w="927" w:type="dxa"/>
            <w:noWrap/>
            <w:vAlign w:val="bottom"/>
            <w:hideMark/>
          </w:tcPr>
          <w:p w14:paraId="57CDCC8F"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7,9</w:t>
            </w:r>
          </w:p>
        </w:tc>
        <w:tc>
          <w:tcPr>
            <w:tcW w:w="1352" w:type="dxa"/>
            <w:noWrap/>
            <w:vAlign w:val="bottom"/>
            <w:hideMark/>
          </w:tcPr>
          <w:p w14:paraId="0D2D7E77"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46,3</w:t>
            </w:r>
          </w:p>
        </w:tc>
        <w:tc>
          <w:tcPr>
            <w:tcW w:w="1071" w:type="dxa"/>
            <w:noWrap/>
            <w:vAlign w:val="bottom"/>
            <w:hideMark/>
          </w:tcPr>
          <w:p w14:paraId="25596004"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8,31</w:t>
            </w:r>
          </w:p>
        </w:tc>
        <w:tc>
          <w:tcPr>
            <w:tcW w:w="1164" w:type="dxa"/>
            <w:noWrap/>
            <w:vAlign w:val="bottom"/>
            <w:hideMark/>
          </w:tcPr>
          <w:p w14:paraId="70C5498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4,69</w:t>
            </w:r>
          </w:p>
        </w:tc>
        <w:tc>
          <w:tcPr>
            <w:tcW w:w="1175" w:type="dxa"/>
            <w:noWrap/>
            <w:vAlign w:val="bottom"/>
            <w:hideMark/>
          </w:tcPr>
          <w:p w14:paraId="5BA386B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83,33</w:t>
            </w:r>
          </w:p>
        </w:tc>
        <w:tc>
          <w:tcPr>
            <w:tcW w:w="1349" w:type="dxa"/>
            <w:noWrap/>
            <w:vAlign w:val="bottom"/>
            <w:hideMark/>
          </w:tcPr>
          <w:p w14:paraId="2B748BFA"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76</w:t>
            </w:r>
          </w:p>
        </w:tc>
        <w:tc>
          <w:tcPr>
            <w:tcW w:w="1046" w:type="dxa"/>
            <w:noWrap/>
            <w:vAlign w:val="bottom"/>
            <w:hideMark/>
          </w:tcPr>
          <w:p w14:paraId="312AB9B5" w14:textId="31715FD3"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566,57</w:t>
            </w:r>
          </w:p>
        </w:tc>
      </w:tr>
      <w:tr w:rsidR="001C6816" w:rsidRPr="00E30FD7" w14:paraId="2653FFCA" w14:textId="77777777" w:rsidTr="001C6816">
        <w:trPr>
          <w:trHeight w:val="312"/>
        </w:trPr>
        <w:tc>
          <w:tcPr>
            <w:tcW w:w="1544" w:type="dxa"/>
            <w:noWrap/>
            <w:hideMark/>
          </w:tcPr>
          <w:p w14:paraId="11412B9B"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Šventežerio mokykla</w:t>
            </w:r>
          </w:p>
        </w:tc>
        <w:tc>
          <w:tcPr>
            <w:tcW w:w="927" w:type="dxa"/>
            <w:noWrap/>
            <w:vAlign w:val="bottom"/>
            <w:hideMark/>
          </w:tcPr>
          <w:p w14:paraId="0C32867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6,5</w:t>
            </w:r>
          </w:p>
        </w:tc>
        <w:tc>
          <w:tcPr>
            <w:tcW w:w="1352" w:type="dxa"/>
            <w:noWrap/>
            <w:vAlign w:val="bottom"/>
            <w:hideMark/>
          </w:tcPr>
          <w:p w14:paraId="095E578F"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40,4</w:t>
            </w:r>
          </w:p>
        </w:tc>
        <w:tc>
          <w:tcPr>
            <w:tcW w:w="1071" w:type="dxa"/>
            <w:noWrap/>
            <w:vAlign w:val="bottom"/>
            <w:hideMark/>
          </w:tcPr>
          <w:p w14:paraId="0351BCE1"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5,89</w:t>
            </w:r>
          </w:p>
        </w:tc>
        <w:tc>
          <w:tcPr>
            <w:tcW w:w="1164" w:type="dxa"/>
            <w:noWrap/>
            <w:vAlign w:val="bottom"/>
            <w:hideMark/>
          </w:tcPr>
          <w:p w14:paraId="71C7B27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w:t>
            </w:r>
          </w:p>
        </w:tc>
        <w:tc>
          <w:tcPr>
            <w:tcW w:w="1175" w:type="dxa"/>
            <w:noWrap/>
            <w:vAlign w:val="bottom"/>
            <w:hideMark/>
          </w:tcPr>
          <w:p w14:paraId="151772C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90,72</w:t>
            </w:r>
          </w:p>
        </w:tc>
        <w:tc>
          <w:tcPr>
            <w:tcW w:w="1349" w:type="dxa"/>
            <w:noWrap/>
            <w:vAlign w:val="bottom"/>
            <w:hideMark/>
          </w:tcPr>
          <w:p w14:paraId="3F9C09F3"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70,7</w:t>
            </w:r>
          </w:p>
        </w:tc>
        <w:tc>
          <w:tcPr>
            <w:tcW w:w="1046" w:type="dxa"/>
            <w:noWrap/>
            <w:vAlign w:val="bottom"/>
            <w:hideMark/>
          </w:tcPr>
          <w:p w14:paraId="60368332" w14:textId="6575F5B8"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530,48</w:t>
            </w:r>
          </w:p>
        </w:tc>
      </w:tr>
      <w:tr w:rsidR="001C6816" w:rsidRPr="00E30FD7" w14:paraId="46C804E7" w14:textId="77777777" w:rsidTr="001C6816">
        <w:trPr>
          <w:trHeight w:val="312"/>
        </w:trPr>
        <w:tc>
          <w:tcPr>
            <w:tcW w:w="1544" w:type="dxa"/>
            <w:noWrap/>
            <w:hideMark/>
          </w:tcPr>
          <w:p w14:paraId="7F88AE10"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r. Stebulių mokykla</w:t>
            </w:r>
          </w:p>
        </w:tc>
        <w:tc>
          <w:tcPr>
            <w:tcW w:w="927" w:type="dxa"/>
            <w:noWrap/>
            <w:vAlign w:val="bottom"/>
            <w:hideMark/>
          </w:tcPr>
          <w:p w14:paraId="398A992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4,9</w:t>
            </w:r>
          </w:p>
        </w:tc>
        <w:tc>
          <w:tcPr>
            <w:tcW w:w="1352" w:type="dxa"/>
            <w:noWrap/>
            <w:vAlign w:val="bottom"/>
            <w:hideMark/>
          </w:tcPr>
          <w:p w14:paraId="1522DC1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60,5</w:t>
            </w:r>
          </w:p>
        </w:tc>
        <w:tc>
          <w:tcPr>
            <w:tcW w:w="1071" w:type="dxa"/>
            <w:noWrap/>
            <w:vAlign w:val="bottom"/>
            <w:hideMark/>
          </w:tcPr>
          <w:p w14:paraId="7563280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6,8</w:t>
            </w:r>
          </w:p>
        </w:tc>
        <w:tc>
          <w:tcPr>
            <w:tcW w:w="1164" w:type="dxa"/>
            <w:noWrap/>
            <w:vAlign w:val="bottom"/>
            <w:hideMark/>
          </w:tcPr>
          <w:p w14:paraId="7803E9D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5,2</w:t>
            </w:r>
          </w:p>
        </w:tc>
        <w:tc>
          <w:tcPr>
            <w:tcW w:w="1175" w:type="dxa"/>
            <w:noWrap/>
            <w:vAlign w:val="bottom"/>
            <w:hideMark/>
          </w:tcPr>
          <w:p w14:paraId="492FA238"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93,55</w:t>
            </w:r>
          </w:p>
        </w:tc>
        <w:tc>
          <w:tcPr>
            <w:tcW w:w="1349" w:type="dxa"/>
            <w:noWrap/>
            <w:vAlign w:val="bottom"/>
            <w:hideMark/>
          </w:tcPr>
          <w:p w14:paraId="436F1D94"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35,3</w:t>
            </w:r>
          </w:p>
        </w:tc>
        <w:tc>
          <w:tcPr>
            <w:tcW w:w="1046" w:type="dxa"/>
            <w:noWrap/>
            <w:vAlign w:val="bottom"/>
            <w:hideMark/>
          </w:tcPr>
          <w:p w14:paraId="18CE8B70" w14:textId="79608C66"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4</w:t>
            </w:r>
            <w:r w:rsidR="00ED254A">
              <w:rPr>
                <w:rFonts w:ascii="Times New Roman" w:hAnsi="Times New Roman" w:cs="Times New Roman"/>
                <w:sz w:val="24"/>
                <w:szCs w:val="24"/>
              </w:rPr>
              <w:t xml:space="preserve"> </w:t>
            </w:r>
            <w:r w:rsidRPr="00E30FD7">
              <w:rPr>
                <w:rFonts w:ascii="Times New Roman" w:hAnsi="Times New Roman" w:cs="Times New Roman"/>
                <w:sz w:val="24"/>
                <w:szCs w:val="24"/>
              </w:rPr>
              <w:t>062,29</w:t>
            </w:r>
          </w:p>
        </w:tc>
      </w:tr>
      <w:tr w:rsidR="001C6816" w:rsidRPr="00E30FD7" w14:paraId="0772FA45" w14:textId="77777777" w:rsidTr="001C6816">
        <w:trPr>
          <w:trHeight w:val="312"/>
        </w:trPr>
        <w:tc>
          <w:tcPr>
            <w:tcW w:w="1544" w:type="dxa"/>
            <w:noWrap/>
            <w:hideMark/>
          </w:tcPr>
          <w:p w14:paraId="0270FB1F"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mokykla-darželis „Kregždutė"</w:t>
            </w:r>
          </w:p>
        </w:tc>
        <w:tc>
          <w:tcPr>
            <w:tcW w:w="927" w:type="dxa"/>
            <w:noWrap/>
            <w:vAlign w:val="bottom"/>
            <w:hideMark/>
          </w:tcPr>
          <w:p w14:paraId="435E88A3"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15</w:t>
            </w:r>
          </w:p>
        </w:tc>
        <w:tc>
          <w:tcPr>
            <w:tcW w:w="1352" w:type="dxa"/>
            <w:noWrap/>
            <w:vAlign w:val="bottom"/>
            <w:hideMark/>
          </w:tcPr>
          <w:p w14:paraId="1CACADC9"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30,3</w:t>
            </w:r>
          </w:p>
        </w:tc>
        <w:tc>
          <w:tcPr>
            <w:tcW w:w="1071" w:type="dxa"/>
            <w:noWrap/>
            <w:vAlign w:val="bottom"/>
            <w:hideMark/>
          </w:tcPr>
          <w:p w14:paraId="2793B6F6"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c>
          <w:tcPr>
            <w:tcW w:w="1164" w:type="dxa"/>
            <w:noWrap/>
            <w:vAlign w:val="bottom"/>
            <w:hideMark/>
          </w:tcPr>
          <w:p w14:paraId="68DEC505"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c>
          <w:tcPr>
            <w:tcW w:w="1175" w:type="dxa"/>
            <w:noWrap/>
            <w:vAlign w:val="bottom"/>
            <w:hideMark/>
          </w:tcPr>
          <w:p w14:paraId="45393FD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77,08</w:t>
            </w:r>
          </w:p>
        </w:tc>
        <w:tc>
          <w:tcPr>
            <w:tcW w:w="1349" w:type="dxa"/>
            <w:noWrap/>
            <w:vAlign w:val="bottom"/>
            <w:hideMark/>
          </w:tcPr>
          <w:p w14:paraId="4053BC1B"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131,5</w:t>
            </w:r>
          </w:p>
        </w:tc>
        <w:tc>
          <w:tcPr>
            <w:tcW w:w="1046" w:type="dxa"/>
            <w:noWrap/>
            <w:vAlign w:val="bottom"/>
            <w:hideMark/>
          </w:tcPr>
          <w:p w14:paraId="676421D6"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r>
      <w:tr w:rsidR="001C6816" w:rsidRPr="00E30FD7" w14:paraId="3BBAB4FF" w14:textId="77777777" w:rsidTr="001C6816">
        <w:trPr>
          <w:trHeight w:val="312"/>
        </w:trPr>
        <w:tc>
          <w:tcPr>
            <w:tcW w:w="1544" w:type="dxa"/>
            <w:noWrap/>
            <w:hideMark/>
          </w:tcPr>
          <w:p w14:paraId="60F7CF47" w14:textId="77777777" w:rsidR="0019246B" w:rsidRPr="00E30FD7" w:rsidRDefault="0019246B" w:rsidP="00DC61B1">
            <w:pPr>
              <w:spacing w:after="0" w:line="240" w:lineRule="auto"/>
              <w:rPr>
                <w:rFonts w:ascii="Times New Roman" w:hAnsi="Times New Roman" w:cs="Times New Roman"/>
                <w:sz w:val="24"/>
                <w:szCs w:val="24"/>
              </w:rPr>
            </w:pPr>
            <w:r w:rsidRPr="00E30FD7">
              <w:rPr>
                <w:rFonts w:ascii="Times New Roman" w:hAnsi="Times New Roman" w:cs="Times New Roman"/>
                <w:sz w:val="24"/>
                <w:szCs w:val="24"/>
              </w:rPr>
              <w:t>Lazdijų mokykla-darželis „Vyturėlis"</w:t>
            </w:r>
          </w:p>
        </w:tc>
        <w:tc>
          <w:tcPr>
            <w:tcW w:w="927" w:type="dxa"/>
            <w:noWrap/>
            <w:vAlign w:val="bottom"/>
            <w:hideMark/>
          </w:tcPr>
          <w:p w14:paraId="1DD7C910"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17,6</w:t>
            </w:r>
          </w:p>
        </w:tc>
        <w:tc>
          <w:tcPr>
            <w:tcW w:w="1352" w:type="dxa"/>
            <w:noWrap/>
            <w:vAlign w:val="bottom"/>
            <w:hideMark/>
          </w:tcPr>
          <w:p w14:paraId="7A491E5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21,1</w:t>
            </w:r>
          </w:p>
        </w:tc>
        <w:tc>
          <w:tcPr>
            <w:tcW w:w="1071" w:type="dxa"/>
            <w:noWrap/>
            <w:vAlign w:val="bottom"/>
            <w:hideMark/>
          </w:tcPr>
          <w:p w14:paraId="621EAE6C"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c>
          <w:tcPr>
            <w:tcW w:w="1164" w:type="dxa"/>
            <w:noWrap/>
            <w:vAlign w:val="bottom"/>
            <w:hideMark/>
          </w:tcPr>
          <w:p w14:paraId="4E1660F1"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c>
          <w:tcPr>
            <w:tcW w:w="1175" w:type="dxa"/>
            <w:noWrap/>
            <w:vAlign w:val="bottom"/>
            <w:hideMark/>
          </w:tcPr>
          <w:p w14:paraId="4B91D31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56,77</w:t>
            </w:r>
          </w:p>
        </w:tc>
        <w:tc>
          <w:tcPr>
            <w:tcW w:w="1349" w:type="dxa"/>
            <w:noWrap/>
            <w:vAlign w:val="bottom"/>
            <w:hideMark/>
          </w:tcPr>
          <w:p w14:paraId="345D105F"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125,5</w:t>
            </w:r>
          </w:p>
        </w:tc>
        <w:tc>
          <w:tcPr>
            <w:tcW w:w="1046" w:type="dxa"/>
            <w:noWrap/>
            <w:vAlign w:val="bottom"/>
            <w:hideMark/>
          </w:tcPr>
          <w:p w14:paraId="7149EA9E" w14:textId="77777777" w:rsidR="0019246B" w:rsidRPr="00E30FD7" w:rsidRDefault="0019246B" w:rsidP="001C6816">
            <w:pPr>
              <w:spacing w:after="0" w:line="240" w:lineRule="auto"/>
              <w:jc w:val="right"/>
              <w:rPr>
                <w:rFonts w:ascii="Times New Roman" w:hAnsi="Times New Roman" w:cs="Times New Roman"/>
                <w:sz w:val="24"/>
                <w:szCs w:val="24"/>
              </w:rPr>
            </w:pPr>
            <w:r w:rsidRPr="00E30FD7">
              <w:rPr>
                <w:rFonts w:ascii="Times New Roman" w:hAnsi="Times New Roman" w:cs="Times New Roman"/>
                <w:sz w:val="24"/>
                <w:szCs w:val="24"/>
              </w:rPr>
              <w:t> -</w:t>
            </w:r>
          </w:p>
        </w:tc>
      </w:tr>
      <w:tr w:rsidR="001C6816" w:rsidRPr="00E30FD7" w14:paraId="67D5EAE5" w14:textId="77777777" w:rsidTr="001C6816">
        <w:trPr>
          <w:trHeight w:val="288"/>
        </w:trPr>
        <w:tc>
          <w:tcPr>
            <w:tcW w:w="1544" w:type="dxa"/>
            <w:noWrap/>
            <w:hideMark/>
          </w:tcPr>
          <w:p w14:paraId="04BE6F62" w14:textId="51AA8982" w:rsidR="0019246B" w:rsidRPr="00E30FD7" w:rsidRDefault="0019246B" w:rsidP="00DC61B1">
            <w:pPr>
              <w:spacing w:after="0" w:line="240" w:lineRule="auto"/>
              <w:rPr>
                <w:rFonts w:ascii="Times New Roman" w:hAnsi="Times New Roman" w:cs="Times New Roman"/>
                <w:b/>
                <w:bCs/>
                <w:sz w:val="24"/>
                <w:szCs w:val="24"/>
              </w:rPr>
            </w:pPr>
            <w:r w:rsidRPr="00E30FD7">
              <w:rPr>
                <w:rFonts w:ascii="Times New Roman" w:hAnsi="Times New Roman" w:cs="Times New Roman"/>
                <w:b/>
                <w:bCs/>
                <w:sz w:val="24"/>
                <w:szCs w:val="24"/>
              </w:rPr>
              <w:t>V</w:t>
            </w:r>
            <w:r w:rsidR="000D72E7" w:rsidRPr="00E30FD7">
              <w:rPr>
                <w:rFonts w:ascii="Times New Roman" w:hAnsi="Times New Roman" w:cs="Times New Roman"/>
                <w:b/>
                <w:bCs/>
                <w:sz w:val="24"/>
                <w:szCs w:val="24"/>
              </w:rPr>
              <w:t>idurkis</w:t>
            </w:r>
          </w:p>
        </w:tc>
        <w:tc>
          <w:tcPr>
            <w:tcW w:w="927" w:type="dxa"/>
            <w:noWrap/>
            <w:vAlign w:val="bottom"/>
            <w:hideMark/>
          </w:tcPr>
          <w:p w14:paraId="18C3C6CA"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9,01</w:t>
            </w:r>
          </w:p>
        </w:tc>
        <w:tc>
          <w:tcPr>
            <w:tcW w:w="1352" w:type="dxa"/>
            <w:noWrap/>
            <w:vAlign w:val="bottom"/>
            <w:hideMark/>
          </w:tcPr>
          <w:p w14:paraId="29ADF219"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42,03</w:t>
            </w:r>
          </w:p>
        </w:tc>
        <w:tc>
          <w:tcPr>
            <w:tcW w:w="1071" w:type="dxa"/>
            <w:noWrap/>
            <w:vAlign w:val="bottom"/>
            <w:hideMark/>
          </w:tcPr>
          <w:p w14:paraId="112D8433"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6,5</w:t>
            </w:r>
          </w:p>
        </w:tc>
        <w:tc>
          <w:tcPr>
            <w:tcW w:w="1164" w:type="dxa"/>
            <w:noWrap/>
            <w:vAlign w:val="bottom"/>
            <w:hideMark/>
          </w:tcPr>
          <w:p w14:paraId="1A354736"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6</w:t>
            </w:r>
          </w:p>
        </w:tc>
        <w:tc>
          <w:tcPr>
            <w:tcW w:w="1175" w:type="dxa"/>
            <w:noWrap/>
            <w:vAlign w:val="bottom"/>
            <w:hideMark/>
          </w:tcPr>
          <w:p w14:paraId="08F99C51"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75,63</w:t>
            </w:r>
          </w:p>
        </w:tc>
        <w:tc>
          <w:tcPr>
            <w:tcW w:w="1349" w:type="dxa"/>
            <w:noWrap/>
            <w:vAlign w:val="bottom"/>
            <w:hideMark/>
          </w:tcPr>
          <w:p w14:paraId="6AEE7DA7" w14:textId="77777777"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113,41</w:t>
            </w:r>
          </w:p>
        </w:tc>
        <w:tc>
          <w:tcPr>
            <w:tcW w:w="1046" w:type="dxa"/>
            <w:noWrap/>
            <w:vAlign w:val="bottom"/>
            <w:hideMark/>
          </w:tcPr>
          <w:p w14:paraId="5A5772A4" w14:textId="5086549D" w:rsidR="0019246B" w:rsidRPr="00E30FD7" w:rsidRDefault="0019246B" w:rsidP="001C6816">
            <w:pPr>
              <w:spacing w:after="0" w:line="240" w:lineRule="auto"/>
              <w:jc w:val="right"/>
              <w:rPr>
                <w:rFonts w:ascii="Times New Roman" w:hAnsi="Times New Roman" w:cs="Times New Roman"/>
                <w:b/>
                <w:bCs/>
                <w:sz w:val="24"/>
                <w:szCs w:val="24"/>
              </w:rPr>
            </w:pPr>
            <w:r w:rsidRPr="00E30FD7">
              <w:rPr>
                <w:rFonts w:ascii="Times New Roman" w:hAnsi="Times New Roman" w:cs="Times New Roman"/>
                <w:b/>
                <w:bCs/>
                <w:sz w:val="24"/>
                <w:szCs w:val="24"/>
              </w:rPr>
              <w:t>3</w:t>
            </w:r>
            <w:r w:rsidR="003A297A" w:rsidRPr="00E30FD7">
              <w:rPr>
                <w:rFonts w:ascii="Times New Roman" w:hAnsi="Times New Roman" w:cs="Times New Roman"/>
                <w:b/>
                <w:bCs/>
                <w:sz w:val="24"/>
                <w:szCs w:val="24"/>
              </w:rPr>
              <w:t xml:space="preserve"> </w:t>
            </w:r>
            <w:r w:rsidRPr="00E30FD7">
              <w:rPr>
                <w:rFonts w:ascii="Times New Roman" w:hAnsi="Times New Roman" w:cs="Times New Roman"/>
                <w:b/>
                <w:bCs/>
                <w:sz w:val="24"/>
                <w:szCs w:val="24"/>
              </w:rPr>
              <w:t>658,3</w:t>
            </w:r>
            <w:r w:rsidR="003A297A" w:rsidRPr="00E30FD7">
              <w:rPr>
                <w:rFonts w:ascii="Times New Roman" w:hAnsi="Times New Roman" w:cs="Times New Roman"/>
                <w:b/>
                <w:bCs/>
                <w:sz w:val="24"/>
                <w:szCs w:val="24"/>
              </w:rPr>
              <w:t>7</w:t>
            </w:r>
          </w:p>
        </w:tc>
      </w:tr>
    </w:tbl>
    <w:p w14:paraId="48127C6F" w14:textId="47D405D6" w:rsidR="001060FE" w:rsidRPr="00E30FD7" w:rsidRDefault="00367436" w:rsidP="00CF51E5">
      <w:pPr>
        <w:spacing w:after="0" w:line="360" w:lineRule="auto"/>
        <w:jc w:val="center"/>
        <w:rPr>
          <w:rFonts w:ascii="Times New Roman" w:hAnsi="Times New Roman"/>
          <w:b/>
          <w:bCs/>
          <w:sz w:val="24"/>
          <w:szCs w:val="24"/>
        </w:rPr>
      </w:pPr>
      <w:r>
        <w:rPr>
          <w:rFonts w:ascii="Times New Roman" w:hAnsi="Times New Roman"/>
          <w:sz w:val="24"/>
          <w:szCs w:val="24"/>
        </w:rPr>
        <w:t>6 l</w:t>
      </w:r>
      <w:r w:rsidR="006E46FD" w:rsidRPr="00E30FD7">
        <w:rPr>
          <w:rFonts w:ascii="Times New Roman" w:hAnsi="Times New Roman"/>
          <w:sz w:val="24"/>
          <w:szCs w:val="24"/>
        </w:rPr>
        <w:t>entelė.</w:t>
      </w:r>
      <w:r w:rsidR="006E46FD" w:rsidRPr="00E30FD7">
        <w:rPr>
          <w:rFonts w:ascii="Times New Roman" w:hAnsi="Times New Roman"/>
          <w:b/>
          <w:bCs/>
          <w:sz w:val="24"/>
          <w:szCs w:val="24"/>
        </w:rPr>
        <w:t xml:space="preserve"> Savivaldybės mokyklų</w:t>
      </w:r>
      <w:r>
        <w:rPr>
          <w:rFonts w:ascii="Times New Roman" w:hAnsi="Times New Roman"/>
          <w:b/>
          <w:bCs/>
          <w:sz w:val="24"/>
          <w:szCs w:val="24"/>
        </w:rPr>
        <w:t xml:space="preserve"> veiklos</w:t>
      </w:r>
      <w:r w:rsidR="006E46FD" w:rsidRPr="00E30FD7">
        <w:rPr>
          <w:rFonts w:ascii="Times New Roman" w:hAnsi="Times New Roman"/>
          <w:b/>
          <w:bCs/>
          <w:sz w:val="24"/>
          <w:szCs w:val="24"/>
        </w:rPr>
        <w:t xml:space="preserve"> rodikliai</w:t>
      </w:r>
    </w:p>
    <w:p w14:paraId="65CB32CB" w14:textId="77777777" w:rsidR="006E46FD" w:rsidRPr="00E30FD7" w:rsidRDefault="006E46FD" w:rsidP="00CF51E5">
      <w:pPr>
        <w:spacing w:after="0" w:line="360" w:lineRule="auto"/>
        <w:jc w:val="center"/>
        <w:rPr>
          <w:rFonts w:ascii="Times New Roman" w:hAnsi="Times New Roman"/>
          <w:b/>
          <w:bCs/>
          <w:sz w:val="24"/>
          <w:szCs w:val="24"/>
        </w:rPr>
      </w:pPr>
    </w:p>
    <w:p w14:paraId="4B404BC8" w14:textId="6E090C54" w:rsidR="00DD397F" w:rsidRPr="00E30FD7" w:rsidRDefault="00DD397F"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IX SKYRIUS</w:t>
      </w:r>
    </w:p>
    <w:p w14:paraId="7339A3D0" w14:textId="23AD5270" w:rsidR="00574B98" w:rsidRPr="00E30FD7" w:rsidRDefault="00574B98"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SAVIVALDYBĖS ATSTOVAVIMAS</w:t>
      </w:r>
    </w:p>
    <w:p w14:paraId="412121C5" w14:textId="77777777" w:rsidR="00DC61B1" w:rsidRPr="00E30FD7" w:rsidRDefault="00DC61B1" w:rsidP="00CF51E5">
      <w:pPr>
        <w:spacing w:after="0" w:line="360" w:lineRule="auto"/>
        <w:jc w:val="center"/>
        <w:rPr>
          <w:rFonts w:ascii="Times New Roman" w:hAnsi="Times New Roman"/>
          <w:b/>
          <w:bCs/>
          <w:sz w:val="24"/>
          <w:szCs w:val="24"/>
        </w:rPr>
      </w:pPr>
    </w:p>
    <w:p w14:paraId="278C74DA" w14:textId="50B5B3B4" w:rsidR="00574B98" w:rsidRPr="00E30FD7" w:rsidRDefault="00EF214E" w:rsidP="00EF214E">
      <w:pPr>
        <w:spacing w:after="0" w:line="360" w:lineRule="auto"/>
        <w:ind w:firstLine="851"/>
        <w:jc w:val="both"/>
        <w:rPr>
          <w:rFonts w:ascii="Times New Roman" w:hAnsi="Times New Roman"/>
          <w:sz w:val="24"/>
          <w:szCs w:val="24"/>
        </w:rPr>
      </w:pPr>
      <w:r w:rsidRPr="00E30FD7">
        <w:rPr>
          <w:rFonts w:ascii="Times New Roman" w:hAnsi="Times New Roman"/>
          <w:b/>
          <w:bCs/>
          <w:sz w:val="24"/>
          <w:szCs w:val="24"/>
        </w:rPr>
        <w:t xml:space="preserve">Lietuvos savivaldybių asociacija. </w:t>
      </w:r>
      <w:r w:rsidR="00574B98" w:rsidRPr="00E30FD7">
        <w:rPr>
          <w:rFonts w:ascii="Times New Roman" w:hAnsi="Times New Roman"/>
          <w:sz w:val="24"/>
          <w:szCs w:val="24"/>
        </w:rPr>
        <w:t xml:space="preserve">2019 m. gegužės 29 d. merė </w:t>
      </w:r>
      <w:r w:rsidR="00215F9D" w:rsidRPr="00E30FD7">
        <w:rPr>
          <w:rFonts w:ascii="Times New Roman" w:hAnsi="Times New Roman"/>
          <w:sz w:val="24"/>
          <w:szCs w:val="24"/>
        </w:rPr>
        <w:t>A</w:t>
      </w:r>
      <w:r w:rsidR="00E92F0D" w:rsidRPr="00E30FD7">
        <w:rPr>
          <w:rFonts w:ascii="Times New Roman" w:hAnsi="Times New Roman"/>
          <w:sz w:val="24"/>
          <w:szCs w:val="24"/>
        </w:rPr>
        <w:t>usma</w:t>
      </w:r>
      <w:r w:rsidR="00215F9D" w:rsidRPr="00E30FD7">
        <w:rPr>
          <w:rFonts w:ascii="Times New Roman" w:hAnsi="Times New Roman"/>
          <w:sz w:val="24"/>
          <w:szCs w:val="24"/>
        </w:rPr>
        <w:t xml:space="preserve"> Miškinienė </w:t>
      </w:r>
      <w:r w:rsidR="00574B98" w:rsidRPr="00E30FD7">
        <w:rPr>
          <w:rFonts w:ascii="Times New Roman" w:hAnsi="Times New Roman"/>
          <w:sz w:val="24"/>
          <w:szCs w:val="24"/>
        </w:rPr>
        <w:t xml:space="preserve">išrinkta Lietuvos savivaldybių asociacijos </w:t>
      </w:r>
      <w:r w:rsidR="001060FE" w:rsidRPr="00E30FD7">
        <w:rPr>
          <w:rFonts w:ascii="Times New Roman" w:hAnsi="Times New Roman"/>
          <w:sz w:val="24"/>
          <w:szCs w:val="24"/>
        </w:rPr>
        <w:t xml:space="preserve">(toliau – LSA) </w:t>
      </w:r>
      <w:r w:rsidR="00574B98" w:rsidRPr="00E30FD7">
        <w:rPr>
          <w:rFonts w:ascii="Times New Roman" w:hAnsi="Times New Roman"/>
          <w:sz w:val="24"/>
          <w:szCs w:val="24"/>
        </w:rPr>
        <w:t xml:space="preserve">viceprezidente. </w:t>
      </w:r>
    </w:p>
    <w:p w14:paraId="695EDC35" w14:textId="385C416D" w:rsidR="001060FE" w:rsidRPr="00E30FD7" w:rsidRDefault="001060FE"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Merė dalyvavo 1 LSA suvažiavime, 1 tarybos posėdyje, 4 valdybos posėdžiuose, kur buvo svarstomi naujos redakcijos Regioninės plėtros įstatymo projektas, tiesioginiai seniūnų rinkimai, Lietuvos Respublikos teritorijos bendrojo plano koncepcija, gydymo įstaigų pertvarka ir sveikatos apsaugos reforma, vidaus sandoriai, Lietuvos Respublikos valstybės ir savivaldybių turto valdymo, naudojimo ir disponavimo juo įstatymo projektas.</w:t>
      </w:r>
    </w:p>
    <w:p w14:paraId="526BA80F" w14:textId="77777777" w:rsidR="00574B98" w:rsidRPr="00E30FD7" w:rsidRDefault="00574B98"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2019 m. birželio 26 d. merė išrinkta LSA Žemės valdymo ir kaimo reikalų komiteto pirmininke. Dalyvavo 2 komiteto posėdžiuose:</w:t>
      </w:r>
    </w:p>
    <w:p w14:paraId="394B895D" w14:textId="77DD2E14" w:rsidR="00574B98" w:rsidRPr="00E30FD7" w:rsidRDefault="00574B98" w:rsidP="00E92F0D">
      <w:pPr>
        <w:pStyle w:val="Sraopastraipa"/>
        <w:numPr>
          <w:ilvl w:val="0"/>
          <w:numId w:val="22"/>
        </w:numPr>
        <w:tabs>
          <w:tab w:val="left" w:pos="1560"/>
        </w:tabs>
        <w:spacing w:after="0" w:line="360" w:lineRule="auto"/>
        <w:ind w:left="0" w:firstLine="1276"/>
        <w:jc w:val="both"/>
        <w:rPr>
          <w:rFonts w:ascii="Times New Roman" w:hAnsi="Times New Roman"/>
          <w:sz w:val="24"/>
          <w:szCs w:val="24"/>
        </w:rPr>
      </w:pPr>
      <w:r w:rsidRPr="00E30FD7">
        <w:rPr>
          <w:rFonts w:ascii="Times New Roman" w:hAnsi="Times New Roman"/>
          <w:sz w:val="24"/>
          <w:szCs w:val="24"/>
        </w:rPr>
        <w:t>2019 metų liepos 8 d. komitet</w:t>
      </w:r>
      <w:r w:rsidR="00E92F0D" w:rsidRPr="00E30FD7">
        <w:rPr>
          <w:rFonts w:ascii="Times New Roman" w:hAnsi="Times New Roman"/>
          <w:sz w:val="24"/>
          <w:szCs w:val="24"/>
        </w:rPr>
        <w:t>o posėdyje</w:t>
      </w:r>
      <w:r w:rsidRPr="00E30FD7">
        <w:rPr>
          <w:rFonts w:ascii="Times New Roman" w:hAnsi="Times New Roman"/>
          <w:sz w:val="24"/>
          <w:szCs w:val="24"/>
        </w:rPr>
        <w:t xml:space="preserve"> buvo diskutuojama dėl nuo 2019 m. liepos 1 d. panaikintos galimybės ūkininkams registruoti ūkinius gyvūnus savivaldybėse ir seniūnijose. Posėdžio metu klausimas buvo operatyviai suderintas su Ž</w:t>
      </w:r>
      <w:r w:rsidR="00E92F0D" w:rsidRPr="00E30FD7">
        <w:rPr>
          <w:rFonts w:ascii="Times New Roman" w:hAnsi="Times New Roman"/>
          <w:sz w:val="24"/>
          <w:szCs w:val="24"/>
        </w:rPr>
        <w:t>emė ūkio ministerija</w:t>
      </w:r>
      <w:r w:rsidRPr="00E30FD7">
        <w:rPr>
          <w:rFonts w:ascii="Times New Roman" w:hAnsi="Times New Roman"/>
          <w:sz w:val="24"/>
          <w:szCs w:val="24"/>
        </w:rPr>
        <w:t xml:space="preserve"> ir buvo patvirtinta, kad savivaldybės gali tęsti darbus įregistruojant ūkinius gyvūnus Ūkinių gyvūnų registre.</w:t>
      </w:r>
      <w:r w:rsidR="00E92F0D" w:rsidRPr="00E30FD7">
        <w:rPr>
          <w:rFonts w:ascii="Times New Roman" w:hAnsi="Times New Roman"/>
          <w:sz w:val="24"/>
          <w:szCs w:val="24"/>
        </w:rPr>
        <w:t xml:space="preserve"> </w:t>
      </w:r>
      <w:r w:rsidRPr="00E30FD7">
        <w:rPr>
          <w:rFonts w:ascii="Times New Roman" w:hAnsi="Times New Roman"/>
          <w:sz w:val="24"/>
          <w:szCs w:val="24"/>
        </w:rPr>
        <w:t xml:space="preserve">Taip pat posėdyje buvo svarstomos alternatyvos įgyvendinti LSA 2019 m. gegužės 29 d. suvažiavimo nutarimą dėl prioritetinio tikslo grąžinant savivaldybėms valstybinės žemės disponavimo teisę.  Buvo nutarta atlikti visų savivaldybių apklausą ir apibendrintus duomenis pristatyti LSA valdybai dėl </w:t>
      </w:r>
      <w:r w:rsidRPr="00E30FD7">
        <w:rPr>
          <w:rFonts w:ascii="Times New Roman" w:hAnsi="Times New Roman"/>
          <w:sz w:val="24"/>
          <w:szCs w:val="24"/>
        </w:rPr>
        <w:lastRenderedPageBreak/>
        <w:t>pilotinio projekto inicijavimo. Galima paminėti, kad vėliau ši iniciatyva išsivystė į diskusiją Vyriausybėje ir Vyriausybės kanceliarij</w:t>
      </w:r>
      <w:r w:rsidR="00ED76C7" w:rsidRPr="00E30FD7">
        <w:rPr>
          <w:rFonts w:ascii="Times New Roman" w:hAnsi="Times New Roman"/>
          <w:sz w:val="24"/>
          <w:szCs w:val="24"/>
        </w:rPr>
        <w:t>oje</w:t>
      </w:r>
      <w:r w:rsidRPr="00E30FD7">
        <w:rPr>
          <w:rFonts w:ascii="Times New Roman" w:hAnsi="Times New Roman"/>
          <w:sz w:val="24"/>
          <w:szCs w:val="24"/>
        </w:rPr>
        <w:t xml:space="preserve"> </w:t>
      </w:r>
      <w:r w:rsidR="00ED76C7" w:rsidRPr="00E30FD7">
        <w:rPr>
          <w:rFonts w:ascii="Times New Roman" w:hAnsi="Times New Roman"/>
          <w:sz w:val="24"/>
          <w:szCs w:val="24"/>
        </w:rPr>
        <w:t xml:space="preserve">buvo priimti </w:t>
      </w:r>
      <w:r w:rsidRPr="00E30FD7">
        <w:rPr>
          <w:rFonts w:ascii="Times New Roman" w:hAnsi="Times New Roman"/>
          <w:sz w:val="24"/>
          <w:szCs w:val="24"/>
        </w:rPr>
        <w:t>potvarkiai intensyvinti Ž</w:t>
      </w:r>
      <w:r w:rsidR="00ED76C7" w:rsidRPr="00E30FD7">
        <w:rPr>
          <w:rFonts w:ascii="Times New Roman" w:hAnsi="Times New Roman"/>
          <w:sz w:val="24"/>
          <w:szCs w:val="24"/>
        </w:rPr>
        <w:t>emės ūkio ministerijos ir Nacionalinės žemės tarnybos</w:t>
      </w:r>
      <w:r w:rsidRPr="00E30FD7">
        <w:rPr>
          <w:rFonts w:ascii="Times New Roman" w:hAnsi="Times New Roman"/>
          <w:sz w:val="24"/>
          <w:szCs w:val="24"/>
        </w:rPr>
        <w:t xml:space="preserve"> bendradarbiavimą su savivaldybėmis žemės valdymo klausimais.</w:t>
      </w:r>
    </w:p>
    <w:p w14:paraId="21E17E24" w14:textId="35244F5A" w:rsidR="00574B98" w:rsidRPr="00E30FD7" w:rsidRDefault="00574B98" w:rsidP="00E92F0D">
      <w:pPr>
        <w:pStyle w:val="Sraopastraipa"/>
        <w:numPr>
          <w:ilvl w:val="0"/>
          <w:numId w:val="22"/>
        </w:numPr>
        <w:tabs>
          <w:tab w:val="left" w:pos="1560"/>
        </w:tabs>
        <w:spacing w:after="0" w:line="360" w:lineRule="auto"/>
        <w:ind w:left="0" w:firstLine="1276"/>
        <w:jc w:val="both"/>
        <w:rPr>
          <w:rFonts w:ascii="Times New Roman" w:hAnsi="Times New Roman"/>
          <w:sz w:val="24"/>
          <w:szCs w:val="24"/>
        </w:rPr>
      </w:pPr>
      <w:r w:rsidRPr="00E30FD7">
        <w:rPr>
          <w:rFonts w:ascii="Times New Roman" w:hAnsi="Times New Roman"/>
          <w:sz w:val="24"/>
          <w:szCs w:val="24"/>
        </w:rPr>
        <w:t xml:space="preserve">2019 metų rugpjūčio 26 d. išplėstiniame komiteto posėdyje buvo aptartas Seime įregistruotas Savivaldybių infrastruktūros plėtros įstatymo projektas (registracijos Nr. XIIIP-3653). Posėdyje buvo nutarta įpareigoti LSA administraciją konsultuotis su teisines paslaugas teikiančiomis organizacijomis įvertinant šio </w:t>
      </w:r>
      <w:r w:rsidR="00ED76C7" w:rsidRPr="00E30FD7">
        <w:rPr>
          <w:rFonts w:ascii="Times New Roman" w:hAnsi="Times New Roman"/>
          <w:sz w:val="24"/>
          <w:szCs w:val="24"/>
        </w:rPr>
        <w:t>į</w:t>
      </w:r>
      <w:r w:rsidRPr="00E30FD7">
        <w:rPr>
          <w:rFonts w:ascii="Times New Roman" w:hAnsi="Times New Roman"/>
          <w:sz w:val="24"/>
          <w:szCs w:val="24"/>
        </w:rPr>
        <w:t xml:space="preserve">statymo projekto teisines pasekmes, bei parengiant konkrečius siūlymus. Vėliau A. Miškinienė, atstovaudamas LSA, dalyvavo Seimo komitetų posėdžiuose, kuriuose vyko parengtų LSA pastabų </w:t>
      </w:r>
      <w:r w:rsidR="00ED76C7" w:rsidRPr="00E30FD7">
        <w:rPr>
          <w:rFonts w:ascii="Times New Roman" w:hAnsi="Times New Roman"/>
          <w:sz w:val="24"/>
          <w:szCs w:val="24"/>
        </w:rPr>
        <w:t>į</w:t>
      </w:r>
      <w:r w:rsidRPr="00E30FD7">
        <w:rPr>
          <w:rFonts w:ascii="Times New Roman" w:hAnsi="Times New Roman"/>
          <w:sz w:val="24"/>
          <w:szCs w:val="24"/>
        </w:rPr>
        <w:t>statymo projektui svarstymas.</w:t>
      </w:r>
    </w:p>
    <w:p w14:paraId="1514E877" w14:textId="74811644" w:rsidR="001060FE" w:rsidRPr="00E30FD7" w:rsidRDefault="00E92F0D"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Savivaldybės m</w:t>
      </w:r>
      <w:r w:rsidR="001060FE" w:rsidRPr="00E30FD7">
        <w:rPr>
          <w:rFonts w:ascii="Times New Roman" w:hAnsi="Times New Roman"/>
          <w:sz w:val="24"/>
          <w:szCs w:val="24"/>
        </w:rPr>
        <w:t xml:space="preserve">erė Ausma Miškinienė </w:t>
      </w:r>
      <w:r w:rsidRPr="00E30FD7">
        <w:rPr>
          <w:rFonts w:ascii="Times New Roman" w:hAnsi="Times New Roman"/>
          <w:sz w:val="24"/>
          <w:szCs w:val="24"/>
        </w:rPr>
        <w:t xml:space="preserve">kaip </w:t>
      </w:r>
      <w:r w:rsidR="001060FE" w:rsidRPr="00E30FD7">
        <w:rPr>
          <w:rFonts w:ascii="Times New Roman" w:hAnsi="Times New Roman"/>
          <w:sz w:val="24"/>
          <w:szCs w:val="24"/>
        </w:rPr>
        <w:t xml:space="preserve">LSA </w:t>
      </w:r>
      <w:r w:rsidRPr="00E30FD7">
        <w:rPr>
          <w:rFonts w:ascii="Times New Roman" w:hAnsi="Times New Roman"/>
          <w:sz w:val="24"/>
          <w:szCs w:val="24"/>
        </w:rPr>
        <w:t xml:space="preserve">deleguota </w:t>
      </w:r>
      <w:r w:rsidR="001060FE" w:rsidRPr="00E30FD7">
        <w:rPr>
          <w:rFonts w:ascii="Times New Roman" w:hAnsi="Times New Roman"/>
          <w:sz w:val="24"/>
          <w:szCs w:val="24"/>
        </w:rPr>
        <w:t xml:space="preserve">atstovė </w:t>
      </w:r>
      <w:r w:rsidR="001237CE" w:rsidRPr="00E30FD7">
        <w:rPr>
          <w:rFonts w:ascii="Times New Roman" w:hAnsi="Times New Roman"/>
          <w:sz w:val="24"/>
          <w:szCs w:val="24"/>
        </w:rPr>
        <w:t xml:space="preserve">taip pat </w:t>
      </w:r>
      <w:r w:rsidR="001060FE" w:rsidRPr="00E30FD7">
        <w:rPr>
          <w:rFonts w:ascii="Times New Roman" w:hAnsi="Times New Roman"/>
          <w:sz w:val="24"/>
          <w:szCs w:val="24"/>
        </w:rPr>
        <w:t>yra</w:t>
      </w:r>
      <w:r w:rsidR="00BC60DE">
        <w:rPr>
          <w:rFonts w:ascii="Times New Roman" w:hAnsi="Times New Roman"/>
          <w:sz w:val="24"/>
          <w:szCs w:val="24"/>
        </w:rPr>
        <w:t xml:space="preserve"> </w:t>
      </w:r>
      <w:r w:rsidR="00BC60DE" w:rsidRPr="00BC60DE">
        <w:rPr>
          <w:rFonts w:ascii="Times New Roman" w:hAnsi="Times New Roman"/>
          <w:sz w:val="24"/>
          <w:szCs w:val="24"/>
        </w:rPr>
        <w:t>Žemės ūkio ministro įsakymu patvirtintų</w:t>
      </w:r>
      <w:r w:rsidR="001060FE" w:rsidRPr="00E30FD7">
        <w:rPr>
          <w:rFonts w:ascii="Times New Roman" w:hAnsi="Times New Roman"/>
          <w:sz w:val="24"/>
          <w:szCs w:val="24"/>
        </w:rPr>
        <w:t>:</w:t>
      </w:r>
    </w:p>
    <w:p w14:paraId="5E26C850" w14:textId="343E5C9C" w:rsidR="001060FE" w:rsidRPr="00E30FD7" w:rsidRDefault="001060FE"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1.</w:t>
      </w:r>
      <w:r w:rsidRPr="00E30FD7">
        <w:rPr>
          <w:rFonts w:ascii="Times New Roman" w:hAnsi="Times New Roman"/>
          <w:sz w:val="24"/>
          <w:szCs w:val="24"/>
        </w:rPr>
        <w:tab/>
        <w:t>Lietuvos kaimo tinklo veiklos koordinavimo grupės narė</w:t>
      </w:r>
      <w:r w:rsidR="00E92F0D" w:rsidRPr="00E30FD7">
        <w:rPr>
          <w:rFonts w:ascii="Times New Roman" w:hAnsi="Times New Roman"/>
          <w:sz w:val="24"/>
          <w:szCs w:val="24"/>
        </w:rPr>
        <w:t>.</w:t>
      </w:r>
    </w:p>
    <w:p w14:paraId="10DF8FEA" w14:textId="46132BAE" w:rsidR="001060FE" w:rsidRPr="00E30FD7" w:rsidRDefault="001060FE"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2.</w:t>
      </w:r>
      <w:r w:rsidRPr="00E30FD7">
        <w:rPr>
          <w:rFonts w:ascii="Times New Roman" w:hAnsi="Times New Roman"/>
          <w:sz w:val="24"/>
          <w:szCs w:val="24"/>
        </w:rPr>
        <w:tab/>
        <w:t>Darbo grupės</w:t>
      </w:r>
      <w:r w:rsidR="004C2CF5" w:rsidRPr="00E30FD7">
        <w:rPr>
          <w:rFonts w:ascii="Times New Roman" w:hAnsi="Times New Roman"/>
          <w:sz w:val="24"/>
          <w:szCs w:val="24"/>
        </w:rPr>
        <w:t>,</w:t>
      </w:r>
      <w:r w:rsidRPr="00E30FD7">
        <w:rPr>
          <w:rFonts w:ascii="Times New Roman" w:hAnsi="Times New Roman"/>
          <w:sz w:val="24"/>
          <w:szCs w:val="24"/>
        </w:rPr>
        <w:t xml:space="preserve"> sudarytos inicijuoti teisės aktų ir poįstatyminių aktų parengimui ir (ar) jų pakeitimui, siekiant sudaryti sąlygas smulkiesiems šeimos ūkiams bei smulkiajam ir vidutiniam verslui kurtis ir plėstis regionuose</w:t>
      </w:r>
      <w:r w:rsidR="004C2CF5" w:rsidRPr="00E30FD7">
        <w:rPr>
          <w:rFonts w:ascii="Times New Roman" w:hAnsi="Times New Roman"/>
          <w:sz w:val="24"/>
          <w:szCs w:val="24"/>
        </w:rPr>
        <w:t>,</w:t>
      </w:r>
      <w:r w:rsidRPr="00E30FD7">
        <w:rPr>
          <w:rFonts w:ascii="Times New Roman" w:hAnsi="Times New Roman"/>
          <w:sz w:val="24"/>
          <w:szCs w:val="24"/>
        </w:rPr>
        <w:t xml:space="preserve"> narė</w:t>
      </w:r>
      <w:r w:rsidR="00E92F0D" w:rsidRPr="00E30FD7">
        <w:rPr>
          <w:rFonts w:ascii="Times New Roman" w:hAnsi="Times New Roman"/>
          <w:sz w:val="24"/>
          <w:szCs w:val="24"/>
        </w:rPr>
        <w:t>.</w:t>
      </w:r>
    </w:p>
    <w:p w14:paraId="70540C75" w14:textId="76699E3B" w:rsidR="001060FE" w:rsidRPr="00E30FD7" w:rsidRDefault="001060FE" w:rsidP="00DD397F">
      <w:pPr>
        <w:spacing w:after="0" w:line="360" w:lineRule="auto"/>
        <w:ind w:firstLine="851"/>
        <w:jc w:val="both"/>
        <w:rPr>
          <w:rFonts w:ascii="Times New Roman" w:hAnsi="Times New Roman"/>
          <w:sz w:val="24"/>
          <w:szCs w:val="24"/>
        </w:rPr>
      </w:pPr>
      <w:r w:rsidRPr="00E30FD7">
        <w:rPr>
          <w:rFonts w:ascii="Times New Roman" w:hAnsi="Times New Roman"/>
          <w:sz w:val="24"/>
          <w:szCs w:val="24"/>
        </w:rPr>
        <w:t>3.</w:t>
      </w:r>
      <w:r w:rsidRPr="00E30FD7">
        <w:rPr>
          <w:rFonts w:ascii="Times New Roman" w:hAnsi="Times New Roman"/>
          <w:sz w:val="24"/>
          <w:szCs w:val="24"/>
        </w:rPr>
        <w:tab/>
        <w:t>Lietuvos kaimo plėtros 2014–2020 metų programos įgyvendinimo stebėsenos komiteto narė</w:t>
      </w:r>
      <w:r w:rsidR="00E92F0D" w:rsidRPr="00E30FD7">
        <w:rPr>
          <w:rFonts w:ascii="Times New Roman" w:hAnsi="Times New Roman"/>
          <w:sz w:val="24"/>
          <w:szCs w:val="24"/>
        </w:rPr>
        <w:t>.</w:t>
      </w:r>
    </w:p>
    <w:p w14:paraId="5792EA7A" w14:textId="17155450" w:rsidR="001237CE" w:rsidRPr="00E30FD7" w:rsidRDefault="00EF214E" w:rsidP="00F84BE6">
      <w:pPr>
        <w:spacing w:after="0" w:line="360" w:lineRule="auto"/>
        <w:ind w:firstLine="851"/>
        <w:jc w:val="both"/>
        <w:rPr>
          <w:rFonts w:ascii="Times New Roman" w:hAnsi="Times New Roman"/>
          <w:sz w:val="24"/>
          <w:szCs w:val="24"/>
        </w:rPr>
      </w:pPr>
      <w:r w:rsidRPr="00E30FD7">
        <w:rPr>
          <w:rFonts w:ascii="Times New Roman" w:hAnsi="Times New Roman"/>
          <w:b/>
          <w:bCs/>
          <w:sz w:val="24"/>
          <w:szCs w:val="24"/>
        </w:rPr>
        <w:t xml:space="preserve">Alytaus regiono plėtros taryba. </w:t>
      </w:r>
      <w:r w:rsidR="00574B98" w:rsidRPr="00E30FD7">
        <w:rPr>
          <w:rFonts w:ascii="Times New Roman" w:hAnsi="Times New Roman"/>
          <w:sz w:val="24"/>
          <w:szCs w:val="24"/>
        </w:rPr>
        <w:t>2019 m</w:t>
      </w:r>
      <w:r w:rsidR="001237CE" w:rsidRPr="00E30FD7">
        <w:rPr>
          <w:rFonts w:ascii="Times New Roman" w:hAnsi="Times New Roman"/>
          <w:sz w:val="24"/>
          <w:szCs w:val="24"/>
        </w:rPr>
        <w:t>etais</w:t>
      </w:r>
      <w:r w:rsidR="00574B98" w:rsidRPr="00E30FD7">
        <w:rPr>
          <w:rFonts w:ascii="Times New Roman" w:hAnsi="Times New Roman"/>
          <w:sz w:val="24"/>
          <w:szCs w:val="24"/>
        </w:rPr>
        <w:t xml:space="preserve"> įvyko 13 Alytaus regiono plėtros tarybos </w:t>
      </w:r>
      <w:r w:rsidR="001237CE" w:rsidRPr="00E30FD7">
        <w:rPr>
          <w:rFonts w:ascii="Times New Roman" w:hAnsi="Times New Roman"/>
          <w:sz w:val="24"/>
          <w:szCs w:val="24"/>
        </w:rPr>
        <w:t xml:space="preserve">(toliau – ARPT) </w:t>
      </w:r>
      <w:r w:rsidR="00574B98" w:rsidRPr="00E30FD7">
        <w:rPr>
          <w:rFonts w:ascii="Times New Roman" w:hAnsi="Times New Roman"/>
          <w:sz w:val="24"/>
          <w:szCs w:val="24"/>
        </w:rPr>
        <w:t xml:space="preserve">posėdžių. Posėdžių metu buvo priimti 73 sprendimai. </w:t>
      </w:r>
    </w:p>
    <w:p w14:paraId="3B16A88E" w14:textId="5FB5C77B" w:rsidR="00574B98" w:rsidRPr="00E30FD7" w:rsidRDefault="00574B98" w:rsidP="00F84BE6">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2019 m. liepos 30 d. vidaus reikalų ministro įsakymu Nr. 1V-688 „Dėl regionų plėtros tarybos sudėčių patvirtinimo“ buvo patvirtinta nauja </w:t>
      </w:r>
      <w:r w:rsidR="001237CE" w:rsidRPr="00E30FD7">
        <w:rPr>
          <w:rFonts w:ascii="Times New Roman" w:hAnsi="Times New Roman"/>
          <w:sz w:val="24"/>
          <w:szCs w:val="24"/>
        </w:rPr>
        <w:t>ARPT</w:t>
      </w:r>
      <w:r w:rsidRPr="00E30FD7">
        <w:rPr>
          <w:rFonts w:ascii="Times New Roman" w:hAnsi="Times New Roman"/>
          <w:sz w:val="24"/>
          <w:szCs w:val="24"/>
        </w:rPr>
        <w:t xml:space="preserve"> sudėtis. 2019 m. rugpjūčio 19 d. vykusio pirmojo naujos sudėties </w:t>
      </w:r>
      <w:r w:rsidR="001237CE" w:rsidRPr="00E30FD7">
        <w:rPr>
          <w:rFonts w:ascii="Times New Roman" w:hAnsi="Times New Roman"/>
          <w:sz w:val="24"/>
          <w:szCs w:val="24"/>
        </w:rPr>
        <w:t>ARPT</w:t>
      </w:r>
      <w:r w:rsidRPr="00E30FD7">
        <w:rPr>
          <w:rFonts w:ascii="Times New Roman" w:hAnsi="Times New Roman"/>
          <w:sz w:val="24"/>
          <w:szCs w:val="24"/>
        </w:rPr>
        <w:t xml:space="preserve"> posėdžio metu išrinkt</w:t>
      </w:r>
      <w:r w:rsidR="001237CE" w:rsidRPr="00E30FD7">
        <w:rPr>
          <w:rFonts w:ascii="Times New Roman" w:hAnsi="Times New Roman"/>
          <w:sz w:val="24"/>
          <w:szCs w:val="24"/>
        </w:rPr>
        <w:t>o</w:t>
      </w:r>
      <w:r w:rsidRPr="00E30FD7">
        <w:rPr>
          <w:rFonts w:ascii="Times New Roman" w:hAnsi="Times New Roman"/>
          <w:sz w:val="24"/>
          <w:szCs w:val="24"/>
        </w:rPr>
        <w:t xml:space="preserve"> </w:t>
      </w:r>
      <w:r w:rsidR="001237CE" w:rsidRPr="00E30FD7">
        <w:rPr>
          <w:rFonts w:ascii="Times New Roman" w:hAnsi="Times New Roman"/>
          <w:sz w:val="24"/>
          <w:szCs w:val="24"/>
        </w:rPr>
        <w:t>naujo ARPT</w:t>
      </w:r>
      <w:r w:rsidRPr="00E30FD7">
        <w:rPr>
          <w:rFonts w:ascii="Times New Roman" w:hAnsi="Times New Roman"/>
          <w:sz w:val="24"/>
          <w:szCs w:val="24"/>
        </w:rPr>
        <w:t xml:space="preserve"> pirmininko pavaduotoja</w:t>
      </w:r>
      <w:r w:rsidR="001237CE" w:rsidRPr="00E30FD7">
        <w:rPr>
          <w:rFonts w:ascii="Times New Roman" w:hAnsi="Times New Roman"/>
          <w:sz w:val="24"/>
          <w:szCs w:val="24"/>
        </w:rPr>
        <w:t xml:space="preserve"> </w:t>
      </w:r>
      <w:r w:rsidRPr="00E30FD7">
        <w:rPr>
          <w:rFonts w:ascii="Times New Roman" w:hAnsi="Times New Roman"/>
          <w:sz w:val="24"/>
          <w:szCs w:val="24"/>
        </w:rPr>
        <w:t xml:space="preserve">išrinkta </w:t>
      </w:r>
      <w:r w:rsidR="001237CE" w:rsidRPr="00E30FD7">
        <w:rPr>
          <w:rFonts w:ascii="Times New Roman" w:hAnsi="Times New Roman"/>
          <w:sz w:val="24"/>
          <w:szCs w:val="24"/>
        </w:rPr>
        <w:t xml:space="preserve">Lazdijų rajono savivaldybės merė </w:t>
      </w:r>
      <w:r w:rsidRPr="00E30FD7">
        <w:rPr>
          <w:rFonts w:ascii="Times New Roman" w:hAnsi="Times New Roman"/>
          <w:sz w:val="24"/>
          <w:szCs w:val="24"/>
        </w:rPr>
        <w:t>Ausma Miškinienė.</w:t>
      </w:r>
    </w:p>
    <w:p w14:paraId="60A23228" w14:textId="29B70FE4" w:rsidR="00574B98" w:rsidRPr="00E30FD7" w:rsidRDefault="001237CE" w:rsidP="00C71FC1">
      <w:pPr>
        <w:spacing w:after="0" w:line="360" w:lineRule="auto"/>
        <w:ind w:firstLine="851"/>
        <w:jc w:val="both"/>
        <w:rPr>
          <w:rFonts w:ascii="Times New Roman" w:eastAsia="Times New Roman" w:hAnsi="Times New Roman"/>
          <w:sz w:val="24"/>
          <w:szCs w:val="24"/>
          <w:lang w:eastAsia="lt-LT"/>
        </w:rPr>
      </w:pPr>
      <w:r w:rsidRPr="00E30FD7">
        <w:rPr>
          <w:rFonts w:ascii="Times New Roman" w:eastAsia="Times New Roman" w:hAnsi="Times New Roman"/>
          <w:sz w:val="24"/>
          <w:szCs w:val="24"/>
          <w:lang w:eastAsia="lt-LT"/>
        </w:rPr>
        <w:t>ARPT</w:t>
      </w:r>
      <w:r w:rsidR="00574B98" w:rsidRPr="00E30FD7">
        <w:rPr>
          <w:rFonts w:ascii="Times New Roman" w:eastAsia="Times New Roman" w:hAnsi="Times New Roman"/>
          <w:sz w:val="24"/>
          <w:szCs w:val="24"/>
          <w:lang w:eastAsia="lt-LT"/>
        </w:rPr>
        <w:t>, siekdama sparčiau įgyvendinti Alytaus regiono projektus bei prisidėti prie ES paramos savalaikio panaudojimo regione, vykdydama kitas jai deleguotas funkcijas, priėmė 73 sprendimus</w:t>
      </w:r>
      <w:r w:rsidR="00C71FC1">
        <w:rPr>
          <w:rFonts w:ascii="Times New Roman" w:eastAsia="Times New Roman" w:hAnsi="Times New Roman"/>
          <w:sz w:val="24"/>
          <w:szCs w:val="24"/>
          <w:lang w:eastAsia="lt-LT"/>
        </w:rPr>
        <w:t>.</w:t>
      </w:r>
    </w:p>
    <w:p w14:paraId="496B01D8" w14:textId="5FC83B61" w:rsidR="00C71FC1" w:rsidRDefault="00C71FC1" w:rsidP="00C71FC1">
      <w:pPr>
        <w:spacing w:after="0" w:line="240" w:lineRule="auto"/>
        <w:jc w:val="both"/>
        <w:rPr>
          <w:rFonts w:ascii="Times New Roman" w:hAnsi="Times New Roman"/>
          <w:sz w:val="24"/>
          <w:szCs w:val="24"/>
        </w:rPr>
      </w:pPr>
      <w:r>
        <w:rPr>
          <w:rFonts w:ascii="Times New Roman" w:hAnsi="Times New Roman"/>
          <w:sz w:val="24"/>
          <w:szCs w:val="24"/>
        </w:rPr>
        <w:br w:type="page"/>
      </w:r>
    </w:p>
    <w:p w14:paraId="1F9AD4B4" w14:textId="77777777" w:rsidR="00574B98" w:rsidRPr="00E30FD7" w:rsidRDefault="00574B98" w:rsidP="00C71FC1">
      <w:pPr>
        <w:spacing w:after="0" w:line="240" w:lineRule="auto"/>
        <w:jc w:val="both"/>
        <w:rPr>
          <w:rFonts w:ascii="Times New Roman" w:hAnsi="Times New Roman"/>
          <w:sz w:val="24"/>
          <w:szCs w:val="24"/>
        </w:rPr>
      </w:pPr>
    </w:p>
    <w:p w14:paraId="4F1F251E" w14:textId="654F584A" w:rsidR="00DD397F" w:rsidRPr="00E30FD7" w:rsidRDefault="00DD397F" w:rsidP="00DD397F">
      <w:pPr>
        <w:spacing w:after="0" w:line="240" w:lineRule="auto"/>
        <w:jc w:val="center"/>
        <w:rPr>
          <w:rFonts w:ascii="Times New Roman" w:hAnsi="Times New Roman"/>
          <w:b/>
          <w:bCs/>
          <w:sz w:val="24"/>
          <w:szCs w:val="24"/>
        </w:rPr>
      </w:pPr>
      <w:bookmarkStart w:id="2" w:name="_Hlk38013890"/>
      <w:r w:rsidRPr="00E30FD7">
        <w:rPr>
          <w:rFonts w:ascii="Times New Roman" w:hAnsi="Times New Roman"/>
          <w:b/>
          <w:bCs/>
          <w:sz w:val="24"/>
          <w:szCs w:val="24"/>
        </w:rPr>
        <w:t>X SKYRIUS</w:t>
      </w:r>
    </w:p>
    <w:p w14:paraId="2932A917" w14:textId="369361E3" w:rsidR="00574B98" w:rsidRPr="00E30FD7" w:rsidRDefault="00574B98"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TARPTAUTINIS BENDRADARBIAVIMAS</w:t>
      </w:r>
    </w:p>
    <w:bookmarkEnd w:id="2"/>
    <w:p w14:paraId="53225F3E" w14:textId="77777777" w:rsidR="006423BB" w:rsidRPr="00E30FD7" w:rsidRDefault="006423BB" w:rsidP="000D72E7">
      <w:pPr>
        <w:spacing w:after="0" w:line="360" w:lineRule="auto"/>
        <w:jc w:val="both"/>
        <w:rPr>
          <w:rFonts w:ascii="Times New Roman" w:hAnsi="Times New Roman"/>
          <w:sz w:val="24"/>
          <w:szCs w:val="24"/>
          <w:highlight w:val="yellow"/>
        </w:rPr>
      </w:pPr>
    </w:p>
    <w:p w14:paraId="6D1A7F8A" w14:textId="6CB46C53" w:rsidR="006423BB" w:rsidRPr="00E30FD7" w:rsidRDefault="00D10925"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S</w:t>
      </w:r>
      <w:r w:rsidR="006423BB" w:rsidRPr="00E30FD7">
        <w:rPr>
          <w:rFonts w:ascii="Times New Roman" w:hAnsi="Times New Roman"/>
          <w:sz w:val="24"/>
          <w:szCs w:val="24"/>
        </w:rPr>
        <w:t>avivaldybės merė Ausma Miškinien</w:t>
      </w:r>
      <w:r w:rsidR="00F03125" w:rsidRPr="00E30FD7">
        <w:rPr>
          <w:rFonts w:ascii="Times New Roman" w:hAnsi="Times New Roman"/>
          <w:sz w:val="24"/>
          <w:szCs w:val="24"/>
        </w:rPr>
        <w:t>ė</w:t>
      </w:r>
      <w:r w:rsidR="006423BB" w:rsidRPr="00E30FD7">
        <w:rPr>
          <w:rFonts w:ascii="Times New Roman" w:hAnsi="Times New Roman"/>
          <w:sz w:val="24"/>
          <w:szCs w:val="24"/>
        </w:rPr>
        <w:t xml:space="preserve"> </w:t>
      </w:r>
      <w:r w:rsidRPr="00E30FD7">
        <w:rPr>
          <w:rFonts w:ascii="Times New Roman" w:hAnsi="Times New Roman"/>
          <w:sz w:val="24"/>
          <w:szCs w:val="24"/>
        </w:rPr>
        <w:t xml:space="preserve">2019 m. </w:t>
      </w:r>
      <w:r w:rsidR="006423BB" w:rsidRPr="00E30FD7">
        <w:rPr>
          <w:rFonts w:ascii="Times New Roman" w:hAnsi="Times New Roman"/>
          <w:sz w:val="24"/>
          <w:szCs w:val="24"/>
        </w:rPr>
        <w:t xml:space="preserve">rugpjūčio 8 d. lankėsi </w:t>
      </w:r>
      <w:r w:rsidR="004C2CF5" w:rsidRPr="00E30FD7">
        <w:rPr>
          <w:rFonts w:ascii="Times New Roman" w:hAnsi="Times New Roman"/>
          <w:sz w:val="24"/>
          <w:szCs w:val="24"/>
        </w:rPr>
        <w:t xml:space="preserve">Lenkijos Respublikos </w:t>
      </w:r>
      <w:proofErr w:type="spellStart"/>
      <w:r w:rsidR="006423BB" w:rsidRPr="00E30FD7">
        <w:rPr>
          <w:rFonts w:ascii="Times New Roman" w:hAnsi="Times New Roman"/>
          <w:sz w:val="24"/>
          <w:szCs w:val="24"/>
        </w:rPr>
        <w:t>Tykocin</w:t>
      </w:r>
      <w:proofErr w:type="spellEnd"/>
      <w:r w:rsidR="006423BB" w:rsidRPr="00E30FD7">
        <w:rPr>
          <w:rFonts w:ascii="Times New Roman" w:hAnsi="Times New Roman"/>
          <w:sz w:val="24"/>
          <w:szCs w:val="24"/>
        </w:rPr>
        <w:t xml:space="preserve"> savivaldybėje</w:t>
      </w:r>
      <w:r w:rsidRPr="00E30FD7">
        <w:rPr>
          <w:rFonts w:ascii="Times New Roman" w:hAnsi="Times New Roman"/>
          <w:sz w:val="24"/>
          <w:szCs w:val="24"/>
        </w:rPr>
        <w:t xml:space="preserve">, šios savivaldybės mero </w:t>
      </w:r>
      <w:proofErr w:type="spellStart"/>
      <w:r w:rsidRPr="00E30FD7">
        <w:rPr>
          <w:rFonts w:ascii="Times New Roman" w:hAnsi="Times New Roman"/>
          <w:sz w:val="24"/>
          <w:szCs w:val="24"/>
        </w:rPr>
        <w:t>Mariusz</w:t>
      </w:r>
      <w:proofErr w:type="spellEnd"/>
      <w:r w:rsidRPr="00E30FD7">
        <w:rPr>
          <w:rFonts w:ascii="Times New Roman" w:hAnsi="Times New Roman"/>
          <w:sz w:val="24"/>
          <w:szCs w:val="24"/>
        </w:rPr>
        <w:t xml:space="preserve"> </w:t>
      </w:r>
      <w:proofErr w:type="spellStart"/>
      <w:r w:rsidRPr="00E30FD7">
        <w:rPr>
          <w:rFonts w:ascii="Times New Roman" w:hAnsi="Times New Roman"/>
          <w:sz w:val="24"/>
          <w:szCs w:val="24"/>
        </w:rPr>
        <w:t>Dudziński</w:t>
      </w:r>
      <w:proofErr w:type="spellEnd"/>
      <w:r w:rsidRPr="00E30FD7">
        <w:rPr>
          <w:rFonts w:ascii="Times New Roman" w:hAnsi="Times New Roman"/>
          <w:sz w:val="24"/>
          <w:szCs w:val="24"/>
        </w:rPr>
        <w:t xml:space="preserve"> kvietimu</w:t>
      </w:r>
      <w:r w:rsidR="006423BB" w:rsidRPr="00E30FD7">
        <w:rPr>
          <w:rFonts w:ascii="Times New Roman" w:hAnsi="Times New Roman"/>
          <w:sz w:val="24"/>
          <w:szCs w:val="24"/>
        </w:rPr>
        <w:t xml:space="preserve">. Vizito </w:t>
      </w:r>
      <w:r w:rsidRPr="00E30FD7">
        <w:rPr>
          <w:rFonts w:ascii="Times New Roman" w:hAnsi="Times New Roman"/>
          <w:sz w:val="24"/>
          <w:szCs w:val="24"/>
        </w:rPr>
        <w:t>metu</w:t>
      </w:r>
      <w:r w:rsidR="006423BB" w:rsidRPr="00E30FD7">
        <w:rPr>
          <w:rFonts w:ascii="Times New Roman" w:hAnsi="Times New Roman"/>
          <w:sz w:val="24"/>
          <w:szCs w:val="24"/>
        </w:rPr>
        <w:t xml:space="preserve"> aptart</w:t>
      </w:r>
      <w:r w:rsidRPr="00E30FD7">
        <w:rPr>
          <w:rFonts w:ascii="Times New Roman" w:hAnsi="Times New Roman"/>
          <w:sz w:val="24"/>
          <w:szCs w:val="24"/>
        </w:rPr>
        <w:t>os</w:t>
      </w:r>
      <w:r w:rsidR="006423BB" w:rsidRPr="00E30FD7">
        <w:rPr>
          <w:rFonts w:ascii="Times New Roman" w:hAnsi="Times New Roman"/>
          <w:sz w:val="24"/>
          <w:szCs w:val="24"/>
        </w:rPr>
        <w:t xml:space="preserve"> bendradarbiavimo galimyb</w:t>
      </w:r>
      <w:r w:rsidRPr="00E30FD7">
        <w:rPr>
          <w:rFonts w:ascii="Times New Roman" w:hAnsi="Times New Roman"/>
          <w:sz w:val="24"/>
          <w:szCs w:val="24"/>
        </w:rPr>
        <w:t>ė</w:t>
      </w:r>
      <w:r w:rsidR="006423BB" w:rsidRPr="00E30FD7">
        <w:rPr>
          <w:rFonts w:ascii="Times New Roman" w:hAnsi="Times New Roman"/>
          <w:sz w:val="24"/>
          <w:szCs w:val="24"/>
        </w:rPr>
        <w:t xml:space="preserve">s projektų įgyvendinimo srityse. Kartu su </w:t>
      </w:r>
      <w:proofErr w:type="spellStart"/>
      <w:r w:rsidR="006423BB" w:rsidRPr="00E30FD7">
        <w:rPr>
          <w:rFonts w:ascii="Times New Roman" w:hAnsi="Times New Roman"/>
          <w:sz w:val="24"/>
          <w:szCs w:val="24"/>
        </w:rPr>
        <w:t>Tykocin</w:t>
      </w:r>
      <w:proofErr w:type="spellEnd"/>
      <w:r w:rsidR="006423BB" w:rsidRPr="00E30FD7">
        <w:rPr>
          <w:rFonts w:ascii="Times New Roman" w:hAnsi="Times New Roman"/>
          <w:sz w:val="24"/>
          <w:szCs w:val="24"/>
        </w:rPr>
        <w:t xml:space="preserve"> savivaldybe pateikti projektai skirti turizmo plėtrai ir jaunimo verslumo skatinimui.</w:t>
      </w:r>
    </w:p>
    <w:p w14:paraId="7563FF29" w14:textId="05F15814" w:rsidR="004C4E40" w:rsidRPr="00E30FD7" w:rsidRDefault="004C4E40" w:rsidP="00EF214E">
      <w:pPr>
        <w:spacing w:after="0" w:line="360" w:lineRule="auto"/>
        <w:ind w:firstLine="851"/>
        <w:jc w:val="both"/>
        <w:rPr>
          <w:rFonts w:ascii="Times New Roman" w:hAnsi="Times New Roman"/>
          <w:sz w:val="24"/>
          <w:szCs w:val="24"/>
        </w:rPr>
      </w:pPr>
      <w:r w:rsidRPr="00F946D2">
        <w:rPr>
          <w:rFonts w:ascii="Times New Roman" w:hAnsi="Times New Roman"/>
          <w:sz w:val="24"/>
          <w:szCs w:val="24"/>
        </w:rPr>
        <w:t xml:space="preserve">JAV ambasados ir Valstybės departamento kvietimu rugsėjo 4–14 dienomis </w:t>
      </w:r>
      <w:r w:rsidR="006423BB" w:rsidRPr="00F946D2">
        <w:rPr>
          <w:rFonts w:ascii="Times New Roman" w:hAnsi="Times New Roman"/>
          <w:sz w:val="24"/>
          <w:szCs w:val="24"/>
        </w:rPr>
        <w:t xml:space="preserve">merė </w:t>
      </w:r>
      <w:r w:rsidRPr="00F946D2">
        <w:rPr>
          <w:rFonts w:ascii="Times New Roman" w:hAnsi="Times New Roman"/>
          <w:sz w:val="24"/>
          <w:szCs w:val="24"/>
        </w:rPr>
        <w:t xml:space="preserve">kartu su dar septynių Lietuvos savivaldybių merais ir dviejų savivaldybių tarnautojais dalyvavo stažuotėje Jungtinėse Amerikos Valstijose. </w:t>
      </w:r>
      <w:r w:rsidR="00F946D2" w:rsidRPr="00F946D2">
        <w:rPr>
          <w:rFonts w:ascii="Times New Roman" w:hAnsi="Times New Roman"/>
          <w:sz w:val="24"/>
          <w:szCs w:val="24"/>
        </w:rPr>
        <w:t>Stažuotės t</w:t>
      </w:r>
      <w:r w:rsidRPr="00F946D2">
        <w:rPr>
          <w:rFonts w:ascii="Times New Roman" w:hAnsi="Times New Roman"/>
          <w:sz w:val="24"/>
          <w:szCs w:val="24"/>
        </w:rPr>
        <w:t>ikslas – supažindinti su geriausia JAV savivaldybių ir viešojo administravimo institucijų praktika.</w:t>
      </w:r>
    </w:p>
    <w:p w14:paraId="647FA457" w14:textId="6D31DD68" w:rsidR="006423BB" w:rsidRPr="00E30FD7" w:rsidRDefault="00BA1C07" w:rsidP="00EF214E">
      <w:pPr>
        <w:spacing w:after="0" w:line="360" w:lineRule="auto"/>
        <w:ind w:firstLine="851"/>
        <w:jc w:val="both"/>
        <w:rPr>
          <w:rFonts w:ascii="Times New Roman" w:hAnsi="Times New Roman"/>
          <w:sz w:val="24"/>
          <w:szCs w:val="24"/>
        </w:rPr>
      </w:pPr>
      <w:r w:rsidRPr="00F946D2">
        <w:rPr>
          <w:rFonts w:ascii="Times New Roman" w:hAnsi="Times New Roman"/>
          <w:sz w:val="24"/>
          <w:szCs w:val="24"/>
        </w:rPr>
        <w:t xml:space="preserve">Lietuvos savivaldybių asociacijos prezidentas Mindaugas Sinkevičius ir viceprezidentai Ausma Miškinienė </w:t>
      </w:r>
      <w:r w:rsidR="00F946D2">
        <w:rPr>
          <w:rFonts w:ascii="Times New Roman" w:hAnsi="Times New Roman"/>
          <w:sz w:val="24"/>
          <w:szCs w:val="24"/>
        </w:rPr>
        <w:t>bei</w:t>
      </w:r>
      <w:r w:rsidRPr="00F946D2">
        <w:rPr>
          <w:rFonts w:ascii="Times New Roman" w:hAnsi="Times New Roman"/>
          <w:sz w:val="24"/>
          <w:szCs w:val="24"/>
        </w:rPr>
        <w:t xml:space="preserve"> Šarūnas Vaitkus </w:t>
      </w:r>
      <w:r w:rsidR="004C2CF5" w:rsidRPr="00F946D2">
        <w:rPr>
          <w:rFonts w:ascii="Times New Roman" w:hAnsi="Times New Roman"/>
          <w:sz w:val="24"/>
          <w:szCs w:val="24"/>
        </w:rPr>
        <w:t>2019</w:t>
      </w:r>
      <w:r w:rsidRPr="00F946D2">
        <w:rPr>
          <w:rFonts w:ascii="Times New Roman" w:hAnsi="Times New Roman"/>
          <w:sz w:val="24"/>
          <w:szCs w:val="24"/>
        </w:rPr>
        <w:t xml:space="preserve"> m. </w:t>
      </w:r>
      <w:r w:rsidR="006423BB" w:rsidRPr="00F946D2">
        <w:rPr>
          <w:rFonts w:ascii="Times New Roman" w:hAnsi="Times New Roman"/>
          <w:sz w:val="24"/>
          <w:szCs w:val="24"/>
        </w:rPr>
        <w:t>lapkričio</w:t>
      </w:r>
      <w:r w:rsidRPr="00F946D2">
        <w:rPr>
          <w:rFonts w:ascii="Times New Roman" w:hAnsi="Times New Roman"/>
          <w:sz w:val="24"/>
          <w:szCs w:val="24"/>
        </w:rPr>
        <w:t xml:space="preserve"> 11–15 dienomis dalyvavo 6-ajame Pasaulio vietos ir regionų valdžių lyderių kongrese </w:t>
      </w:r>
      <w:proofErr w:type="spellStart"/>
      <w:r w:rsidRPr="00F946D2">
        <w:rPr>
          <w:rFonts w:ascii="Times New Roman" w:hAnsi="Times New Roman"/>
          <w:sz w:val="24"/>
          <w:szCs w:val="24"/>
        </w:rPr>
        <w:t>Durbano</w:t>
      </w:r>
      <w:proofErr w:type="spellEnd"/>
      <w:r w:rsidRPr="00F946D2">
        <w:rPr>
          <w:rFonts w:ascii="Times New Roman" w:hAnsi="Times New Roman"/>
          <w:sz w:val="24"/>
          <w:szCs w:val="24"/>
        </w:rPr>
        <w:t xml:space="preserve"> mieste, Pietų Afrikos Respublik</w:t>
      </w:r>
      <w:r w:rsidR="004C2CF5" w:rsidRPr="00F946D2">
        <w:rPr>
          <w:rFonts w:ascii="Times New Roman" w:hAnsi="Times New Roman"/>
          <w:sz w:val="24"/>
          <w:szCs w:val="24"/>
        </w:rPr>
        <w:t>oje</w:t>
      </w:r>
      <w:r w:rsidRPr="00F946D2">
        <w:rPr>
          <w:rFonts w:ascii="Times New Roman" w:hAnsi="Times New Roman"/>
          <w:sz w:val="24"/>
          <w:szCs w:val="24"/>
        </w:rPr>
        <w:t xml:space="preserve">. Kongreso organizatorius – pasaulinė organizacija „Vieningi miestai ir savivaldybės“ (UCLG). Tai didžiausias ir įtakingiausias pasaulyje tokio pobūdžio renginys, kuriame dalyvauja merai, aukščiausio lygio regionų ir nacionalinių institucijų vadovai bei pagrindiniai savivaldos partneriai – viešųjų įstaigų, akademinio pasaulio, vystymo agentūrų, finansinių institucijų bei verslo atstovai. </w:t>
      </w:r>
      <w:r w:rsidR="00F946D2">
        <w:rPr>
          <w:rFonts w:ascii="Times New Roman" w:hAnsi="Times New Roman"/>
          <w:sz w:val="24"/>
          <w:szCs w:val="24"/>
        </w:rPr>
        <w:t>K</w:t>
      </w:r>
      <w:r w:rsidRPr="00F946D2">
        <w:rPr>
          <w:rFonts w:ascii="Times New Roman" w:hAnsi="Times New Roman"/>
          <w:sz w:val="24"/>
          <w:szCs w:val="24"/>
        </w:rPr>
        <w:t xml:space="preserve">ongreso renginiai </w:t>
      </w:r>
      <w:r w:rsidR="00F946D2">
        <w:rPr>
          <w:rFonts w:ascii="Times New Roman" w:hAnsi="Times New Roman"/>
          <w:sz w:val="24"/>
          <w:szCs w:val="24"/>
        </w:rPr>
        <w:t xml:space="preserve">buvo </w:t>
      </w:r>
      <w:r w:rsidRPr="00F946D2">
        <w:rPr>
          <w:rFonts w:ascii="Times New Roman" w:hAnsi="Times New Roman"/>
          <w:sz w:val="24"/>
          <w:szCs w:val="24"/>
        </w:rPr>
        <w:t xml:space="preserve">skirti Darnaus vystymosi darbotvarkei iki 2030 m. bei jos 17-os tikslų įgyvendinimui vietos lygmeniu. Pagrindiniai kongreso darbotvarkės klausimai </w:t>
      </w:r>
      <w:r w:rsidR="00F946D2">
        <w:rPr>
          <w:rFonts w:ascii="Times New Roman" w:hAnsi="Times New Roman"/>
          <w:sz w:val="24"/>
          <w:szCs w:val="24"/>
        </w:rPr>
        <w:t>buvo</w:t>
      </w:r>
      <w:r w:rsidRPr="00F946D2">
        <w:rPr>
          <w:rFonts w:ascii="Times New Roman" w:hAnsi="Times New Roman"/>
          <w:sz w:val="24"/>
          <w:szCs w:val="24"/>
        </w:rPr>
        <w:t xml:space="preserve"> darnaus vystymosi politikos vietos lygmeniu įgyvendinimas bei darni miestų plėtra. Komandiruotės išlaidas (skrydžio bilietai, apgyvendinimo, sveikatos draudimo, dalyvio ir vizos mokestis) padengė Lietuvos savivaldybių asociacija.</w:t>
      </w:r>
    </w:p>
    <w:p w14:paraId="1189C91A" w14:textId="0E535CC2" w:rsidR="00BA1C07" w:rsidRPr="00E30FD7" w:rsidRDefault="006423BB" w:rsidP="00EF214E">
      <w:pPr>
        <w:pStyle w:val="prastasiniatinklio"/>
        <w:spacing w:before="0" w:beforeAutospacing="0" w:after="0" w:afterAutospacing="0" w:line="360" w:lineRule="auto"/>
        <w:ind w:firstLine="851"/>
        <w:jc w:val="both"/>
      </w:pPr>
      <w:r w:rsidRPr="00E30FD7">
        <w:t>2019 m. lapkričio 22 d. savivaldybės merė Ausma Miškinienė pasirašė bendradarbiavimo sutartį</w:t>
      </w:r>
      <w:r w:rsidR="002C0D25" w:rsidRPr="002C0D25">
        <w:t xml:space="preserve"> </w:t>
      </w:r>
      <w:r w:rsidR="002C0D25">
        <w:t xml:space="preserve">su </w:t>
      </w:r>
      <w:proofErr w:type="spellStart"/>
      <w:r w:rsidR="002C0D25" w:rsidRPr="00E30FD7">
        <w:t>Velenės</w:t>
      </w:r>
      <w:proofErr w:type="spellEnd"/>
      <w:r w:rsidR="002C0D25" w:rsidRPr="00E30FD7">
        <w:t xml:space="preserve"> (</w:t>
      </w:r>
      <w:proofErr w:type="spellStart"/>
      <w:r w:rsidR="002C0D25" w:rsidRPr="00E30FD7">
        <w:t>Wielen</w:t>
      </w:r>
      <w:proofErr w:type="spellEnd"/>
      <w:r w:rsidR="002C0D25" w:rsidRPr="00E30FD7">
        <w:t>) miest</w:t>
      </w:r>
      <w:r w:rsidR="002C0D25">
        <w:t xml:space="preserve">u </w:t>
      </w:r>
      <w:r w:rsidR="002C0D25" w:rsidRPr="00E30FD7">
        <w:t>Lenkijos Respublikoje</w:t>
      </w:r>
      <w:r w:rsidRPr="00E30FD7">
        <w:t>. Šios sutarties pasirašymui 2019 m. rugsėjo 20 d. sprendimu Nr. 5TS-127 pritarė Lazdijų rajono savivaldybės taryba. Sutarties šalys numato skatinti ir plėtoti bendradarbiavimą aplinkosaugos, švietimo, kultūros, sporto, turizmo srityse, jaunimo ir senjorų mainus, verslo misijas, dalyvavimą bendrose parodose, mugėse bei dalintis patirtimi viešųjų paslaugų gyventojams teikimo srityje.</w:t>
      </w:r>
    </w:p>
    <w:p w14:paraId="1F008AD5" w14:textId="7E396222" w:rsidR="6B0E887B" w:rsidRPr="00E30FD7" w:rsidRDefault="00623100" w:rsidP="00EF214E">
      <w:pPr>
        <w:spacing w:after="0" w:line="360" w:lineRule="auto"/>
        <w:ind w:firstLine="851"/>
        <w:jc w:val="both"/>
        <w:rPr>
          <w:rFonts w:ascii="Times New Roman" w:hAnsi="Times New Roman"/>
          <w:sz w:val="24"/>
          <w:szCs w:val="24"/>
        </w:rPr>
      </w:pPr>
      <w:r>
        <w:rPr>
          <w:rFonts w:ascii="Times New Roman" w:eastAsia="Times New Roman" w:hAnsi="Times New Roman"/>
          <w:sz w:val="24"/>
          <w:szCs w:val="24"/>
        </w:rPr>
        <w:t>2019 metais savivaldybės m</w:t>
      </w:r>
      <w:r w:rsidR="006423BB" w:rsidRPr="00E30FD7">
        <w:rPr>
          <w:rFonts w:ascii="Times New Roman" w:eastAsia="Times New Roman" w:hAnsi="Times New Roman"/>
          <w:sz w:val="24"/>
          <w:szCs w:val="24"/>
        </w:rPr>
        <w:t>erė aktyviai dalyvavo susitikimuose</w:t>
      </w:r>
      <w:r w:rsidR="0410479B" w:rsidRPr="00E30FD7">
        <w:rPr>
          <w:rFonts w:ascii="Times New Roman" w:eastAsia="Times New Roman" w:hAnsi="Times New Roman"/>
          <w:sz w:val="24"/>
          <w:szCs w:val="24"/>
        </w:rPr>
        <w:t xml:space="preserve"> dėl pasienio zonos įtvirtinimo, diskutuoja</w:t>
      </w:r>
      <w:r w:rsidR="006423BB" w:rsidRPr="00E30FD7">
        <w:rPr>
          <w:rFonts w:ascii="Times New Roman" w:eastAsia="Times New Roman" w:hAnsi="Times New Roman"/>
          <w:sz w:val="24"/>
          <w:szCs w:val="24"/>
        </w:rPr>
        <w:t>nt</w:t>
      </w:r>
      <w:r w:rsidR="0410479B" w:rsidRPr="00E30FD7">
        <w:rPr>
          <w:rFonts w:ascii="Times New Roman" w:eastAsia="Times New Roman" w:hAnsi="Times New Roman"/>
          <w:sz w:val="24"/>
          <w:szCs w:val="24"/>
        </w:rPr>
        <w:t xml:space="preserve"> apie dabar veikiančią Europos Sąjungos programą INTERREG V</w:t>
      </w:r>
      <w:r w:rsidR="00BC60DE">
        <w:rPr>
          <w:rFonts w:ascii="Times New Roman" w:eastAsia="Times New Roman" w:hAnsi="Times New Roman"/>
          <w:sz w:val="24"/>
          <w:szCs w:val="24"/>
        </w:rPr>
        <w:t>-</w:t>
      </w:r>
      <w:r w:rsidR="0410479B" w:rsidRPr="00E30FD7">
        <w:rPr>
          <w:rFonts w:ascii="Times New Roman" w:eastAsia="Times New Roman" w:hAnsi="Times New Roman"/>
          <w:sz w:val="24"/>
          <w:szCs w:val="24"/>
        </w:rPr>
        <w:t xml:space="preserve">A, projektų idėjas, kurios sustiprintų Lietuvos ir Lenkijos pasienio regiono funkcinę zoną. </w:t>
      </w:r>
      <w:r>
        <w:rPr>
          <w:rFonts w:ascii="Times New Roman" w:eastAsia="Times New Roman" w:hAnsi="Times New Roman"/>
          <w:sz w:val="24"/>
          <w:szCs w:val="24"/>
        </w:rPr>
        <w:t xml:space="preserve">Susitikimų metu buvo </w:t>
      </w:r>
      <w:r w:rsidR="00BC60DE">
        <w:rPr>
          <w:rFonts w:ascii="Times New Roman" w:eastAsia="Times New Roman" w:hAnsi="Times New Roman"/>
          <w:sz w:val="24"/>
          <w:szCs w:val="24"/>
        </w:rPr>
        <w:t xml:space="preserve">sutarta, jog </w:t>
      </w:r>
      <w:r>
        <w:rPr>
          <w:rFonts w:ascii="Times New Roman" w:eastAsia="Times New Roman" w:hAnsi="Times New Roman"/>
          <w:sz w:val="24"/>
          <w:szCs w:val="24"/>
        </w:rPr>
        <w:t>r</w:t>
      </w:r>
      <w:r w:rsidR="0410479B" w:rsidRPr="00E30FD7">
        <w:rPr>
          <w:rFonts w:ascii="Times New Roman" w:eastAsia="Times New Roman" w:hAnsi="Times New Roman"/>
          <w:sz w:val="24"/>
          <w:szCs w:val="24"/>
        </w:rPr>
        <w:t xml:space="preserve">eikia siekti, kad būtų skiriama </w:t>
      </w:r>
      <w:r>
        <w:rPr>
          <w:rFonts w:ascii="Times New Roman" w:eastAsia="Times New Roman" w:hAnsi="Times New Roman"/>
          <w:sz w:val="24"/>
          <w:szCs w:val="24"/>
        </w:rPr>
        <w:t xml:space="preserve">pakankama </w:t>
      </w:r>
      <w:r w:rsidR="0410479B" w:rsidRPr="00E30FD7">
        <w:rPr>
          <w:rFonts w:ascii="Times New Roman" w:eastAsia="Times New Roman" w:hAnsi="Times New Roman"/>
          <w:sz w:val="24"/>
          <w:szCs w:val="24"/>
        </w:rPr>
        <w:t>parama infrastruktūrai bei gyvenimo kokybei gerinti, kurti darbo vietas ir skatinti bendradarbiavimą tarp</w:t>
      </w:r>
      <w:r>
        <w:rPr>
          <w:rFonts w:ascii="Times New Roman" w:eastAsia="Times New Roman" w:hAnsi="Times New Roman"/>
          <w:sz w:val="24"/>
          <w:szCs w:val="24"/>
        </w:rPr>
        <w:t xml:space="preserve"> šių dviejų</w:t>
      </w:r>
      <w:r w:rsidR="0410479B" w:rsidRPr="00E30FD7">
        <w:rPr>
          <w:rFonts w:ascii="Times New Roman" w:eastAsia="Times New Roman" w:hAnsi="Times New Roman"/>
          <w:sz w:val="24"/>
          <w:szCs w:val="24"/>
        </w:rPr>
        <w:t xml:space="preserve"> valstybių.</w:t>
      </w:r>
      <w:r w:rsidR="006423BB" w:rsidRPr="00E30FD7">
        <w:rPr>
          <w:rFonts w:ascii="Times New Roman" w:hAnsi="Times New Roman"/>
          <w:sz w:val="24"/>
          <w:szCs w:val="24"/>
        </w:rPr>
        <w:t xml:space="preserve"> </w:t>
      </w:r>
      <w:r w:rsidR="4D7F85CF" w:rsidRPr="00E30FD7">
        <w:rPr>
          <w:rFonts w:ascii="Times New Roman" w:hAnsi="Times New Roman"/>
          <w:sz w:val="24"/>
          <w:szCs w:val="24"/>
        </w:rPr>
        <w:t>Siekiant pradėti rengti programą, skirtą pasienio savivaldybių plėtrai ir naujų paslaugų teikimui</w:t>
      </w:r>
      <w:r w:rsidR="004C2CF5" w:rsidRPr="00E30FD7">
        <w:rPr>
          <w:rFonts w:ascii="Times New Roman" w:hAnsi="Times New Roman"/>
          <w:sz w:val="24"/>
          <w:szCs w:val="24"/>
        </w:rPr>
        <w:t>,</w:t>
      </w:r>
      <w:r w:rsidR="4D7F85CF" w:rsidRPr="00E30FD7">
        <w:rPr>
          <w:rFonts w:ascii="Times New Roman" w:hAnsi="Times New Roman"/>
          <w:sz w:val="24"/>
          <w:szCs w:val="24"/>
        </w:rPr>
        <w:t xml:space="preserve"> </w:t>
      </w:r>
      <w:r w:rsidR="4D7F85CF" w:rsidRPr="00E30FD7">
        <w:rPr>
          <w:rFonts w:ascii="Times New Roman" w:hAnsi="Times New Roman"/>
          <w:sz w:val="24"/>
          <w:szCs w:val="24"/>
        </w:rPr>
        <w:lastRenderedPageBreak/>
        <w:t>Lazdijuose vyko pirmas darbinis susitikimas su ekspertais iš Lietuvos, Lenkijos ir Europos komisijos atstov</w:t>
      </w:r>
      <w:r w:rsidR="00BC60DE">
        <w:rPr>
          <w:rFonts w:ascii="Times New Roman" w:hAnsi="Times New Roman"/>
          <w:sz w:val="24"/>
          <w:szCs w:val="24"/>
        </w:rPr>
        <w:t>ais</w:t>
      </w:r>
      <w:r w:rsidR="4D7F85CF" w:rsidRPr="00E30FD7">
        <w:rPr>
          <w:rFonts w:ascii="Times New Roman" w:hAnsi="Times New Roman"/>
          <w:sz w:val="24"/>
          <w:szCs w:val="24"/>
        </w:rPr>
        <w:t xml:space="preserve"> Briuselyje. Susitikimo metu programos partneriai įvardijo savivaldybių silpnąsias ir stipriąsias puses, aptarė plėtros galimybes. </w:t>
      </w:r>
      <w:r w:rsidR="00BC60DE">
        <w:rPr>
          <w:rFonts w:ascii="Times New Roman" w:hAnsi="Times New Roman"/>
          <w:sz w:val="24"/>
          <w:szCs w:val="24"/>
        </w:rPr>
        <w:t>Tokie</w:t>
      </w:r>
      <w:r>
        <w:rPr>
          <w:rFonts w:ascii="Times New Roman" w:hAnsi="Times New Roman"/>
          <w:sz w:val="24"/>
          <w:szCs w:val="24"/>
        </w:rPr>
        <w:t xml:space="preserve"> susitikimai yra</w:t>
      </w:r>
      <w:r w:rsidR="4D7F85CF" w:rsidRPr="00E30FD7">
        <w:rPr>
          <w:rFonts w:ascii="Times New Roman" w:hAnsi="Times New Roman"/>
          <w:sz w:val="24"/>
          <w:szCs w:val="24"/>
        </w:rPr>
        <w:t xml:space="preserve"> tik pirmas žingsnis, todėl </w:t>
      </w:r>
      <w:r>
        <w:rPr>
          <w:rFonts w:ascii="Times New Roman" w:hAnsi="Times New Roman"/>
          <w:sz w:val="24"/>
          <w:szCs w:val="24"/>
        </w:rPr>
        <w:t xml:space="preserve">numatyta </w:t>
      </w:r>
      <w:r w:rsidR="4D7F85CF" w:rsidRPr="00E30FD7">
        <w:rPr>
          <w:rFonts w:ascii="Times New Roman" w:hAnsi="Times New Roman"/>
          <w:sz w:val="24"/>
          <w:szCs w:val="24"/>
        </w:rPr>
        <w:t>teik</w:t>
      </w:r>
      <w:r>
        <w:rPr>
          <w:rFonts w:ascii="Times New Roman" w:hAnsi="Times New Roman"/>
          <w:sz w:val="24"/>
          <w:szCs w:val="24"/>
        </w:rPr>
        <w:t>i</w:t>
      </w:r>
      <w:r w:rsidR="4D7F85CF" w:rsidRPr="00E30FD7">
        <w:rPr>
          <w:rFonts w:ascii="Times New Roman" w:hAnsi="Times New Roman"/>
          <w:sz w:val="24"/>
          <w:szCs w:val="24"/>
        </w:rPr>
        <w:t xml:space="preserve"> siūlymus </w:t>
      </w:r>
      <w:r w:rsidRPr="00623100">
        <w:rPr>
          <w:rFonts w:ascii="Times New Roman" w:hAnsi="Times New Roman"/>
          <w:sz w:val="24"/>
          <w:szCs w:val="24"/>
        </w:rPr>
        <w:t>Europos komisijos atstov</w:t>
      </w:r>
      <w:r>
        <w:rPr>
          <w:rFonts w:ascii="Times New Roman" w:hAnsi="Times New Roman"/>
          <w:sz w:val="24"/>
          <w:szCs w:val="24"/>
        </w:rPr>
        <w:t>ams</w:t>
      </w:r>
      <w:r w:rsidRPr="00623100">
        <w:rPr>
          <w:rFonts w:ascii="Times New Roman" w:hAnsi="Times New Roman"/>
          <w:sz w:val="24"/>
          <w:szCs w:val="24"/>
        </w:rPr>
        <w:t xml:space="preserve"> </w:t>
      </w:r>
      <w:r w:rsidR="4D7F85CF" w:rsidRPr="00E30FD7">
        <w:rPr>
          <w:rFonts w:ascii="Times New Roman" w:hAnsi="Times New Roman"/>
          <w:sz w:val="24"/>
          <w:szCs w:val="24"/>
        </w:rPr>
        <w:t xml:space="preserve">ir </w:t>
      </w:r>
      <w:r>
        <w:rPr>
          <w:rFonts w:ascii="Times New Roman" w:hAnsi="Times New Roman"/>
          <w:sz w:val="24"/>
          <w:szCs w:val="24"/>
        </w:rPr>
        <w:t>Lietuvos Respublikos V</w:t>
      </w:r>
      <w:r w:rsidR="4D7F85CF" w:rsidRPr="00E30FD7">
        <w:rPr>
          <w:rFonts w:ascii="Times New Roman" w:hAnsi="Times New Roman"/>
          <w:sz w:val="24"/>
          <w:szCs w:val="24"/>
        </w:rPr>
        <w:t>yriausybei dėl teisės aktų keitimo.</w:t>
      </w:r>
    </w:p>
    <w:p w14:paraId="773365D0" w14:textId="77777777" w:rsidR="00DB03FD" w:rsidRDefault="00DB03FD" w:rsidP="00DB03FD">
      <w:pPr>
        <w:spacing w:after="0" w:line="240" w:lineRule="auto"/>
        <w:rPr>
          <w:rFonts w:ascii="Times New Roman" w:hAnsi="Times New Roman"/>
          <w:sz w:val="24"/>
          <w:szCs w:val="24"/>
        </w:rPr>
      </w:pPr>
      <w:bookmarkStart w:id="3" w:name="_Hlk38015861"/>
    </w:p>
    <w:p w14:paraId="0E99F56E" w14:textId="03BA5C0A" w:rsidR="00DD397F" w:rsidRPr="00E30FD7" w:rsidRDefault="00DD397F" w:rsidP="00DB03FD">
      <w:pPr>
        <w:spacing w:after="0" w:line="240" w:lineRule="auto"/>
        <w:jc w:val="center"/>
        <w:rPr>
          <w:rFonts w:ascii="Times New Roman" w:hAnsi="Times New Roman"/>
          <w:b/>
          <w:bCs/>
          <w:sz w:val="24"/>
          <w:szCs w:val="24"/>
        </w:rPr>
      </w:pPr>
      <w:r w:rsidRPr="00E30FD7">
        <w:rPr>
          <w:rFonts w:ascii="Times New Roman" w:hAnsi="Times New Roman"/>
          <w:b/>
          <w:bCs/>
          <w:sz w:val="24"/>
          <w:szCs w:val="24"/>
        </w:rPr>
        <w:t>XI SKYRIUS</w:t>
      </w:r>
    </w:p>
    <w:p w14:paraId="77E19F4B" w14:textId="78DE98D4" w:rsidR="005A71C2" w:rsidRPr="00E30FD7" w:rsidRDefault="005A71C2"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STRATEGINIŲ TIKSLŲ ĮGYVENDINIMAS</w:t>
      </w:r>
    </w:p>
    <w:bookmarkEnd w:id="3"/>
    <w:p w14:paraId="67F24C22" w14:textId="555FA1AC" w:rsidR="005A71C2" w:rsidRPr="00E30FD7" w:rsidRDefault="005A71C2" w:rsidP="00DB03FD">
      <w:pPr>
        <w:spacing w:after="0" w:line="240" w:lineRule="auto"/>
        <w:ind w:firstLine="851"/>
        <w:jc w:val="both"/>
        <w:rPr>
          <w:rFonts w:ascii="Times New Roman" w:hAnsi="Times New Roman"/>
          <w:sz w:val="24"/>
          <w:szCs w:val="24"/>
        </w:rPr>
      </w:pPr>
    </w:p>
    <w:p w14:paraId="5C1871D9" w14:textId="3B9E43A9" w:rsidR="00C42D14" w:rsidRPr="00E30FD7" w:rsidRDefault="00C42D14" w:rsidP="00EF214E">
      <w:pPr>
        <w:spacing w:after="0" w:line="360" w:lineRule="auto"/>
        <w:ind w:firstLine="851"/>
        <w:jc w:val="both"/>
        <w:rPr>
          <w:rFonts w:ascii="Times New Roman" w:eastAsia="Times New Roman" w:hAnsi="Times New Roman"/>
          <w:sz w:val="24"/>
          <w:szCs w:val="24"/>
          <w:lang w:eastAsia="ar-SA"/>
        </w:rPr>
      </w:pPr>
      <w:bookmarkStart w:id="4" w:name="_Hlk37058784"/>
      <w:r w:rsidRPr="00E30FD7">
        <w:rPr>
          <w:rFonts w:ascii="Times New Roman" w:eastAsia="Times New Roman" w:hAnsi="Times New Roman"/>
          <w:sz w:val="24"/>
          <w:szCs w:val="24"/>
          <w:lang w:eastAsia="ar-SA"/>
        </w:rPr>
        <w:t>Lazdijų rajono savivaldybės 2019–2021 metų strateginio veiklos plano strateginių tikslų vertinimo (efekto) kriterijų pasiekimo rezultatai</w:t>
      </w:r>
      <w:bookmarkEnd w:id="4"/>
      <w:r w:rsidRPr="00E30FD7">
        <w:rPr>
          <w:rFonts w:ascii="Times New Roman" w:eastAsia="Times New Roman" w:hAnsi="Times New Roman"/>
          <w:sz w:val="24"/>
          <w:szCs w:val="24"/>
          <w:lang w:eastAsia="ar-SA"/>
        </w:rPr>
        <w:t xml:space="preserve"> (1 diagrama):</w:t>
      </w:r>
      <w:bookmarkStart w:id="5" w:name="_Hlk37058994"/>
    </w:p>
    <w:p w14:paraId="195942BB" w14:textId="41969159" w:rsidR="00C42D14" w:rsidRPr="00E30FD7" w:rsidRDefault="00C42D14" w:rsidP="00EF214E">
      <w:pPr>
        <w:spacing w:after="0" w:line="360" w:lineRule="auto"/>
        <w:ind w:firstLine="851"/>
        <w:jc w:val="both"/>
        <w:rPr>
          <w:rFonts w:ascii="Times New Roman" w:eastAsia="Times New Roman" w:hAnsi="Times New Roman"/>
          <w:sz w:val="24"/>
          <w:szCs w:val="24"/>
          <w:lang w:eastAsia="ar-SA"/>
        </w:rPr>
      </w:pPr>
      <w:r w:rsidRPr="00E30FD7">
        <w:rPr>
          <w:rFonts w:ascii="Times New Roman" w:eastAsia="Times New Roman" w:hAnsi="Times New Roman"/>
          <w:sz w:val="24"/>
          <w:szCs w:val="24"/>
          <w:lang w:eastAsia="ar-SA"/>
        </w:rPr>
        <w:t xml:space="preserve">1. </w:t>
      </w:r>
      <w:bookmarkEnd w:id="5"/>
      <w:r w:rsidRPr="00E30FD7">
        <w:rPr>
          <w:rFonts w:ascii="Times New Roman" w:eastAsia="Times New Roman" w:hAnsi="Times New Roman"/>
          <w:sz w:val="24"/>
          <w:szCs w:val="24"/>
          <w:lang w:eastAsia="ar-SA"/>
        </w:rPr>
        <w:t>Strateginio tikslo (kodas 01) „Užtikrinti darnų verslo, žemės ūkio ir turizmo vystymąsi, didinti užimtumą“ vertinimo kriterijaus Nr. E-01-01 „Tiesioginės užsienio investicijos, tenkančios vienam gyventojui sieks 15 Eur“ faktinė pasiekta reikšmė – 14 Eur (naujausiais 2018 m. Lietuvos statistikos departamento duomenimis), kriterijaus Nr. E-01-02 „Veikiančių ūkio subjektų skaičius sieks 310“ faktinė pasiekta reikšmė – 317 veikiančių ūkio subjektų.</w:t>
      </w:r>
    </w:p>
    <w:p w14:paraId="7915CCF0" w14:textId="4852CCD6" w:rsidR="00C42D14" w:rsidRPr="00E30FD7" w:rsidRDefault="00C42D14"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2. Strateginio tikslo (kodas 02) „Gerinti ir plėtoti patrauklią gyvenamąją aplinką“ vertinimo kriterijaus Nr. E-01-03 „Turistų skaičius Lazdijų rajono savivaldybėje kasmet didėja 2 procentais“ faktinė pasiekta reikšmė – 0,8 proc., kriterijaus Nr. E-02-01 „Renovuotų daugiabučių namų savivaldybėje dalis sieks 30 procentų“ faktinė pasiekta reikšmė – 17 proc., kriterijaus Nr. E-02-02 „Vietinės reikšmės automobilių kelių su patobulinta danga dalis sieks 12 procentų“ faktinė pasiekta reikšmė – 12 proc.</w:t>
      </w:r>
    </w:p>
    <w:p w14:paraId="1C09CEF1" w14:textId="64A852DD" w:rsidR="00C42D14" w:rsidRPr="00E30FD7" w:rsidRDefault="00C42D14" w:rsidP="00EF214E">
      <w:pPr>
        <w:spacing w:after="0" w:line="360" w:lineRule="auto"/>
        <w:ind w:firstLine="851"/>
        <w:jc w:val="both"/>
        <w:rPr>
          <w:rFonts w:ascii="Times New Roman" w:hAnsi="Times New Roman"/>
          <w:sz w:val="24"/>
          <w:szCs w:val="24"/>
        </w:rPr>
      </w:pPr>
      <w:r w:rsidRPr="00E30FD7">
        <w:rPr>
          <w:rFonts w:ascii="Times New Roman" w:hAnsi="Times New Roman"/>
          <w:sz w:val="24"/>
          <w:szCs w:val="24"/>
        </w:rPr>
        <w:t>3. Strateginio tikslo (kodas 03) „Užtikrinti švietimo, kultūros ir sporto plėtrą ir kokybę, socialinį saugumą, sveikatos priežiūrą“ vertinimo kriterijaus Nr. E-03-01 „Bendras savivaldybės gyventojų vertinimas apie  administracijos darbo kokybę gerėja 5 procentais“ faktinė pasiekta reikšmė – 14 proc., kriterijaus Nr. E-03-02 „Bendras savivaldybės gyventojų vertinimas apie švietimo paslaugų kokybę savivaldybėje gerėja 2 procentais“ faktinė pasiekta reikšmė – 5 proc., kriterijaus Nr. E-03-03 „Bendras savivaldybės gyventojų vertinimas apie sveikatos paslaugų kokybę savivaldybėje gerėja 2 procentais“ faktinė pasiekta reikšmė – 7,5 proc.</w:t>
      </w:r>
    </w:p>
    <w:p w14:paraId="40211640" w14:textId="77777777" w:rsidR="00C42D14" w:rsidRPr="00E30FD7" w:rsidRDefault="00C42D14" w:rsidP="00DB03FD">
      <w:pPr>
        <w:spacing w:after="0" w:line="240" w:lineRule="auto"/>
        <w:jc w:val="both"/>
        <w:rPr>
          <w:rFonts w:ascii="Times New Roman" w:hAnsi="Times New Roman"/>
          <w:sz w:val="24"/>
          <w:szCs w:val="24"/>
        </w:rPr>
      </w:pPr>
    </w:p>
    <w:p w14:paraId="213FD76D" w14:textId="667578E3" w:rsidR="005A71C2" w:rsidRPr="00E30FD7" w:rsidRDefault="005A71C2" w:rsidP="005F6222">
      <w:pPr>
        <w:spacing w:after="0" w:line="360" w:lineRule="auto"/>
        <w:jc w:val="both"/>
        <w:rPr>
          <w:rFonts w:ascii="Times New Roman" w:hAnsi="Times New Roman"/>
          <w:sz w:val="24"/>
          <w:szCs w:val="24"/>
        </w:rPr>
      </w:pPr>
      <w:r w:rsidRPr="00E30FD7">
        <w:rPr>
          <w:rFonts w:ascii="Times New Roman" w:hAnsi="Times New Roman"/>
          <w:noProof/>
          <w:sz w:val="24"/>
          <w:szCs w:val="24"/>
        </w:rPr>
        <w:lastRenderedPageBreak/>
        <w:drawing>
          <wp:inline distT="0" distB="0" distL="0" distR="0" wp14:anchorId="43AB8776" wp14:editId="651323E7">
            <wp:extent cx="6120130" cy="3957955"/>
            <wp:effectExtent l="0" t="0" r="13970" b="4445"/>
            <wp:docPr id="1" name="Diagrama 1">
              <a:extLst xmlns:a="http://schemas.openxmlformats.org/drawingml/2006/main">
                <a:ext uri="{FF2B5EF4-FFF2-40B4-BE49-F238E27FC236}">
                  <a16:creationId xmlns:a16="http://schemas.microsoft.com/office/drawing/2014/main" id="{34BF5975-F8A1-404C-A329-55AF85E6C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5BF48" w14:textId="2A54D90C" w:rsidR="005A71C2" w:rsidRPr="00E30FD7" w:rsidRDefault="00C42D14" w:rsidP="005F6222">
      <w:pPr>
        <w:spacing w:after="0" w:line="360" w:lineRule="auto"/>
        <w:jc w:val="center"/>
        <w:rPr>
          <w:rFonts w:ascii="Times New Roman" w:hAnsi="Times New Roman"/>
          <w:sz w:val="24"/>
          <w:szCs w:val="24"/>
        </w:rPr>
      </w:pPr>
      <w:r w:rsidRPr="00E30FD7">
        <w:rPr>
          <w:rFonts w:ascii="Times New Roman" w:hAnsi="Times New Roman"/>
          <w:sz w:val="24"/>
          <w:szCs w:val="24"/>
        </w:rPr>
        <w:t xml:space="preserve">1 diagrama. </w:t>
      </w:r>
      <w:r w:rsidRPr="00E30FD7">
        <w:rPr>
          <w:rFonts w:ascii="Times New Roman" w:hAnsi="Times New Roman"/>
          <w:b/>
          <w:bCs/>
          <w:sz w:val="24"/>
          <w:szCs w:val="24"/>
        </w:rPr>
        <w:t>S</w:t>
      </w:r>
      <w:r w:rsidR="005F6222" w:rsidRPr="00E30FD7">
        <w:rPr>
          <w:rFonts w:ascii="Times New Roman" w:hAnsi="Times New Roman"/>
          <w:b/>
          <w:bCs/>
          <w:sz w:val="24"/>
          <w:szCs w:val="24"/>
        </w:rPr>
        <w:t>trateginio veiklos plano s</w:t>
      </w:r>
      <w:r w:rsidRPr="00E30FD7">
        <w:rPr>
          <w:rFonts w:ascii="Times New Roman" w:hAnsi="Times New Roman"/>
          <w:b/>
          <w:bCs/>
          <w:sz w:val="24"/>
          <w:szCs w:val="24"/>
        </w:rPr>
        <w:t>trateginių tikslų vertinimo kriterijų duomenys</w:t>
      </w:r>
    </w:p>
    <w:p w14:paraId="00D21D2D" w14:textId="3CE52D3D" w:rsidR="005A71C2" w:rsidRPr="00E30FD7" w:rsidRDefault="005A71C2" w:rsidP="00DB03FD">
      <w:pPr>
        <w:spacing w:after="0" w:line="240" w:lineRule="auto"/>
        <w:jc w:val="both"/>
        <w:rPr>
          <w:rFonts w:ascii="Times New Roman" w:hAnsi="Times New Roman"/>
          <w:sz w:val="24"/>
          <w:szCs w:val="24"/>
        </w:rPr>
      </w:pPr>
    </w:p>
    <w:p w14:paraId="485EF0C9" w14:textId="5879A7A8" w:rsidR="00DD397F" w:rsidRPr="00E30FD7" w:rsidRDefault="00DD397F"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XII SKYRIUS</w:t>
      </w:r>
    </w:p>
    <w:p w14:paraId="3F0558B9" w14:textId="500E1C42" w:rsidR="005F6222" w:rsidRPr="00E30FD7" w:rsidRDefault="00D37F8D" w:rsidP="00DD397F">
      <w:pPr>
        <w:spacing w:after="0" w:line="240" w:lineRule="auto"/>
        <w:jc w:val="center"/>
        <w:rPr>
          <w:rFonts w:ascii="Times New Roman" w:hAnsi="Times New Roman"/>
          <w:b/>
          <w:bCs/>
          <w:sz w:val="24"/>
          <w:szCs w:val="24"/>
        </w:rPr>
      </w:pPr>
      <w:r w:rsidRPr="00E30FD7">
        <w:rPr>
          <w:rFonts w:ascii="Times New Roman" w:hAnsi="Times New Roman"/>
          <w:b/>
          <w:bCs/>
          <w:sz w:val="24"/>
          <w:szCs w:val="24"/>
        </w:rPr>
        <w:t xml:space="preserve">SAVIVALDYBĖS VERTINIMAS </w:t>
      </w:r>
      <w:r w:rsidR="00D95FD4" w:rsidRPr="00E30FD7">
        <w:rPr>
          <w:rFonts w:ascii="Times New Roman" w:hAnsi="Times New Roman"/>
          <w:b/>
          <w:bCs/>
          <w:sz w:val="24"/>
          <w:szCs w:val="24"/>
        </w:rPr>
        <w:t>LIETUVOS MASTU</w:t>
      </w:r>
    </w:p>
    <w:p w14:paraId="797F3E70" w14:textId="218B49DF" w:rsidR="00D37F8D" w:rsidRPr="00E30FD7" w:rsidRDefault="00D37F8D" w:rsidP="00DB03FD">
      <w:pPr>
        <w:spacing w:after="0" w:line="240" w:lineRule="auto"/>
        <w:jc w:val="center"/>
        <w:rPr>
          <w:rFonts w:ascii="Times New Roman" w:hAnsi="Times New Roman"/>
          <w:b/>
          <w:bCs/>
          <w:sz w:val="24"/>
          <w:szCs w:val="24"/>
        </w:rPr>
      </w:pPr>
    </w:p>
    <w:p w14:paraId="0DAC3CED" w14:textId="30E91C51" w:rsidR="00C728F4" w:rsidRPr="00E30FD7" w:rsidRDefault="000B1018" w:rsidP="00DD397F">
      <w:pPr>
        <w:spacing w:after="0" w:line="360" w:lineRule="auto"/>
        <w:ind w:firstLine="851"/>
        <w:jc w:val="both"/>
        <w:rPr>
          <w:rFonts w:ascii="Times New Roman" w:hAnsi="Times New Roman"/>
          <w:sz w:val="24"/>
          <w:szCs w:val="24"/>
        </w:rPr>
      </w:pPr>
      <w:r w:rsidRPr="00E30FD7">
        <w:rPr>
          <w:rFonts w:ascii="Times New Roman" w:hAnsi="Times New Roman"/>
          <w:sz w:val="24"/>
          <w:szCs w:val="24"/>
        </w:rPr>
        <w:t xml:space="preserve">Vilniaus politikos analizės instituto </w:t>
      </w:r>
      <w:r w:rsidR="007D413B" w:rsidRPr="00E30FD7">
        <w:rPr>
          <w:rFonts w:ascii="Times New Roman" w:hAnsi="Times New Roman"/>
          <w:sz w:val="24"/>
          <w:szCs w:val="24"/>
        </w:rPr>
        <w:t xml:space="preserve">2019 metais paskelbtame </w:t>
      </w:r>
      <w:r w:rsidR="00D37F8D" w:rsidRPr="00E30FD7">
        <w:rPr>
          <w:rFonts w:ascii="Times New Roman" w:hAnsi="Times New Roman"/>
          <w:sz w:val="24"/>
          <w:szCs w:val="24"/>
        </w:rPr>
        <w:t>savivaldybių gerovės indeks</w:t>
      </w:r>
      <w:r w:rsidRPr="00E30FD7">
        <w:rPr>
          <w:rFonts w:ascii="Times New Roman" w:hAnsi="Times New Roman"/>
          <w:sz w:val="24"/>
          <w:szCs w:val="24"/>
        </w:rPr>
        <w:t>e</w:t>
      </w:r>
      <w:r w:rsidR="00D37F8D" w:rsidRPr="00E30FD7">
        <w:rPr>
          <w:rFonts w:ascii="Times New Roman" w:hAnsi="Times New Roman"/>
          <w:sz w:val="24"/>
          <w:szCs w:val="24"/>
        </w:rPr>
        <w:t xml:space="preserve"> Lazdijų rajono savivaldybė iš 54 vietos </w:t>
      </w:r>
      <w:r w:rsidR="00F84BE6" w:rsidRPr="00E30FD7">
        <w:rPr>
          <w:rFonts w:ascii="Times New Roman" w:hAnsi="Times New Roman"/>
          <w:sz w:val="24"/>
          <w:szCs w:val="24"/>
        </w:rPr>
        <w:t>pakil</w:t>
      </w:r>
      <w:r w:rsidR="00D37F8D" w:rsidRPr="00E30FD7">
        <w:rPr>
          <w:rFonts w:ascii="Times New Roman" w:hAnsi="Times New Roman"/>
          <w:sz w:val="24"/>
          <w:szCs w:val="24"/>
        </w:rPr>
        <w:t>o į 44 vietą</w:t>
      </w:r>
      <w:r w:rsidR="00A9131F" w:rsidRPr="00E30FD7">
        <w:rPr>
          <w:rFonts w:ascii="Times New Roman" w:hAnsi="Times New Roman"/>
          <w:sz w:val="24"/>
          <w:szCs w:val="24"/>
        </w:rPr>
        <w:t>,</w:t>
      </w:r>
      <w:r w:rsidRPr="00E30FD7">
        <w:rPr>
          <w:rFonts w:ascii="Times New Roman" w:hAnsi="Times New Roman"/>
          <w:sz w:val="24"/>
          <w:szCs w:val="24"/>
        </w:rPr>
        <w:t xml:space="preserve"> lyginant su 2018 metų indeksu</w:t>
      </w:r>
      <w:r w:rsidR="007D413B" w:rsidRPr="00E30FD7">
        <w:rPr>
          <w:rFonts w:ascii="Times New Roman" w:hAnsi="Times New Roman"/>
          <w:sz w:val="24"/>
          <w:szCs w:val="24"/>
        </w:rPr>
        <w:t>. Šiame indekse pateikiami s</w:t>
      </w:r>
      <w:r w:rsidR="00D37F8D" w:rsidRPr="00E30FD7">
        <w:rPr>
          <w:rFonts w:ascii="Times New Roman" w:hAnsi="Times New Roman"/>
          <w:sz w:val="24"/>
          <w:szCs w:val="24"/>
        </w:rPr>
        <w:t xml:space="preserve">avivaldybių socialinio saugumo, fizinio saugumo, gyvybingos ekonomikos, švietimo, sveikos demografijos duomenys iš visų </w:t>
      </w:r>
      <w:r w:rsidR="007D413B" w:rsidRPr="00E30FD7">
        <w:rPr>
          <w:rFonts w:ascii="Times New Roman" w:hAnsi="Times New Roman"/>
          <w:sz w:val="24"/>
          <w:szCs w:val="24"/>
        </w:rPr>
        <w:t>Lietuvos</w:t>
      </w:r>
      <w:r w:rsidR="00D37F8D" w:rsidRPr="00E30FD7">
        <w:rPr>
          <w:rFonts w:ascii="Times New Roman" w:hAnsi="Times New Roman"/>
          <w:sz w:val="24"/>
          <w:szCs w:val="24"/>
        </w:rPr>
        <w:t xml:space="preserve"> savivaldybių. Geriausiai Lazdijų</w:t>
      </w:r>
      <w:r w:rsidR="007D413B" w:rsidRPr="00E30FD7">
        <w:rPr>
          <w:rFonts w:ascii="Times New Roman" w:hAnsi="Times New Roman"/>
          <w:sz w:val="24"/>
          <w:szCs w:val="24"/>
        </w:rPr>
        <w:t xml:space="preserve"> rajono </w:t>
      </w:r>
      <w:r w:rsidR="00D37F8D" w:rsidRPr="00E30FD7">
        <w:rPr>
          <w:rFonts w:ascii="Times New Roman" w:hAnsi="Times New Roman"/>
          <w:sz w:val="24"/>
          <w:szCs w:val="24"/>
        </w:rPr>
        <w:t xml:space="preserve"> savivaldybei sekėsi fizinio saugumo ir  švietimo srityse, labiau pasistengti </w:t>
      </w:r>
      <w:r w:rsidR="007D413B" w:rsidRPr="00E30FD7">
        <w:rPr>
          <w:rFonts w:ascii="Times New Roman" w:hAnsi="Times New Roman"/>
          <w:sz w:val="24"/>
          <w:szCs w:val="24"/>
        </w:rPr>
        <w:t xml:space="preserve">reikia </w:t>
      </w:r>
      <w:r w:rsidR="00D37F8D" w:rsidRPr="00E30FD7">
        <w:rPr>
          <w:rFonts w:ascii="Times New Roman" w:hAnsi="Times New Roman"/>
          <w:sz w:val="24"/>
          <w:szCs w:val="24"/>
        </w:rPr>
        <w:t>dėl sveikos demografijos (gimstamumo ir mirštamumo santykio), kuri</w:t>
      </w:r>
      <w:r w:rsidR="00F84BE6" w:rsidRPr="00E30FD7">
        <w:rPr>
          <w:rFonts w:ascii="Times New Roman" w:hAnsi="Times New Roman"/>
          <w:sz w:val="24"/>
          <w:szCs w:val="24"/>
        </w:rPr>
        <w:t>os rodikliai</w:t>
      </w:r>
      <w:r w:rsidR="00D37F8D" w:rsidRPr="00E30FD7">
        <w:rPr>
          <w:rFonts w:ascii="Times New Roman" w:hAnsi="Times New Roman"/>
          <w:sz w:val="24"/>
          <w:szCs w:val="24"/>
        </w:rPr>
        <w:t xml:space="preserve"> yra vien</w:t>
      </w:r>
      <w:r w:rsidR="00F84BE6" w:rsidRPr="00E30FD7">
        <w:rPr>
          <w:rFonts w:ascii="Times New Roman" w:hAnsi="Times New Roman"/>
          <w:sz w:val="24"/>
          <w:szCs w:val="24"/>
        </w:rPr>
        <w:t>i</w:t>
      </w:r>
      <w:r w:rsidR="00D37F8D" w:rsidRPr="00E30FD7">
        <w:rPr>
          <w:rFonts w:ascii="Times New Roman" w:hAnsi="Times New Roman"/>
          <w:sz w:val="24"/>
          <w:szCs w:val="24"/>
        </w:rPr>
        <w:t xml:space="preserve"> prasčiausių Alytaus apskrityje.</w:t>
      </w:r>
      <w:r w:rsidR="007D413B" w:rsidRPr="00E30FD7">
        <w:rPr>
          <w:rFonts w:ascii="Times New Roman" w:hAnsi="Times New Roman"/>
          <w:sz w:val="24"/>
          <w:szCs w:val="24"/>
        </w:rPr>
        <w:t xml:space="preserve"> Savivaldybių gerovės indekso žemėlapis, kuriame šviesesnė spalva nurodo geresnį įvertinimą, pateiktas 1 paveiksle.</w:t>
      </w:r>
    </w:p>
    <w:p w14:paraId="23D74A45" w14:textId="0C36F302" w:rsidR="00F84BE6" w:rsidRPr="00E30FD7" w:rsidRDefault="00F84BE6" w:rsidP="00F84BE6">
      <w:pPr>
        <w:spacing w:after="0" w:line="360" w:lineRule="auto"/>
        <w:jc w:val="center"/>
        <w:rPr>
          <w:rFonts w:ascii="Times New Roman" w:hAnsi="Times New Roman"/>
          <w:sz w:val="24"/>
          <w:szCs w:val="24"/>
        </w:rPr>
      </w:pPr>
      <w:r w:rsidRPr="00E30FD7">
        <w:rPr>
          <w:rFonts w:ascii="Times New Roman" w:hAnsi="Times New Roman"/>
          <w:noProof/>
          <w:sz w:val="24"/>
          <w:szCs w:val="24"/>
        </w:rPr>
        <w:lastRenderedPageBreak/>
        <w:drawing>
          <wp:inline distT="0" distB="0" distL="0" distR="0" wp14:anchorId="61616DBA" wp14:editId="4B10AC3B">
            <wp:extent cx="4328160" cy="2826363"/>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267" cy="2898265"/>
                    </a:xfrm>
                    <a:prstGeom prst="rect">
                      <a:avLst/>
                    </a:prstGeom>
                    <a:noFill/>
                  </pic:spPr>
                </pic:pic>
              </a:graphicData>
            </a:graphic>
          </wp:inline>
        </w:drawing>
      </w:r>
    </w:p>
    <w:p w14:paraId="08588091" w14:textId="78DBDE26" w:rsidR="00F84BE6" w:rsidRPr="00E30FD7" w:rsidRDefault="00F84BE6" w:rsidP="00F84BE6">
      <w:pPr>
        <w:spacing w:after="0" w:line="360" w:lineRule="auto"/>
        <w:ind w:firstLine="851"/>
        <w:jc w:val="center"/>
        <w:rPr>
          <w:rFonts w:ascii="Times New Roman" w:hAnsi="Times New Roman"/>
          <w:b/>
          <w:bCs/>
          <w:sz w:val="24"/>
          <w:szCs w:val="24"/>
        </w:rPr>
      </w:pPr>
      <w:r w:rsidRPr="00E30FD7">
        <w:rPr>
          <w:rFonts w:ascii="Times New Roman" w:hAnsi="Times New Roman"/>
          <w:sz w:val="24"/>
          <w:szCs w:val="24"/>
        </w:rPr>
        <w:t xml:space="preserve">1 paveikslas. </w:t>
      </w:r>
      <w:r w:rsidRPr="00E30FD7">
        <w:rPr>
          <w:rFonts w:ascii="Times New Roman" w:hAnsi="Times New Roman"/>
          <w:b/>
          <w:bCs/>
          <w:sz w:val="24"/>
          <w:szCs w:val="24"/>
        </w:rPr>
        <w:t>Savivaldybių gerovės indekso žemėlapis</w:t>
      </w:r>
    </w:p>
    <w:p w14:paraId="25E652C4" w14:textId="77777777" w:rsidR="00F84BE6" w:rsidRPr="00E30FD7" w:rsidRDefault="00F84BE6" w:rsidP="007D413B">
      <w:pPr>
        <w:spacing w:after="0" w:line="240" w:lineRule="auto"/>
        <w:ind w:firstLine="851"/>
        <w:jc w:val="center"/>
        <w:rPr>
          <w:rFonts w:ascii="Times New Roman" w:hAnsi="Times New Roman"/>
          <w:b/>
          <w:bCs/>
          <w:sz w:val="16"/>
          <w:szCs w:val="16"/>
        </w:rPr>
      </w:pPr>
    </w:p>
    <w:p w14:paraId="4CED6959" w14:textId="712123AE" w:rsidR="00C728F4" w:rsidRPr="00E30FD7" w:rsidRDefault="007D413B" w:rsidP="007D413B">
      <w:pPr>
        <w:spacing w:after="0" w:line="360" w:lineRule="auto"/>
        <w:ind w:firstLine="851"/>
        <w:jc w:val="both"/>
        <w:rPr>
          <w:rFonts w:ascii="Times New Roman" w:hAnsi="Times New Roman"/>
          <w:sz w:val="24"/>
          <w:szCs w:val="24"/>
        </w:rPr>
      </w:pPr>
      <w:r w:rsidRPr="00E30FD7">
        <w:rPr>
          <w:rFonts w:ascii="Times New Roman" w:hAnsi="Times New Roman"/>
          <w:sz w:val="24"/>
          <w:szCs w:val="24"/>
        </w:rPr>
        <w:t>Lietuvos Respublikos s</w:t>
      </w:r>
      <w:r w:rsidR="00C728F4" w:rsidRPr="00E30FD7">
        <w:rPr>
          <w:rFonts w:ascii="Times New Roman" w:hAnsi="Times New Roman"/>
          <w:sz w:val="24"/>
          <w:szCs w:val="24"/>
        </w:rPr>
        <w:t>pecialiųjų tyrimų tarnybos analitinės antikorupcinės žvalgyb</w:t>
      </w:r>
      <w:r w:rsidRPr="00E30FD7">
        <w:rPr>
          <w:rFonts w:ascii="Times New Roman" w:hAnsi="Times New Roman"/>
          <w:sz w:val="24"/>
          <w:szCs w:val="24"/>
        </w:rPr>
        <w:t>a</w:t>
      </w:r>
      <w:r w:rsidR="00C728F4" w:rsidRPr="00E30FD7">
        <w:rPr>
          <w:rFonts w:ascii="Times New Roman" w:hAnsi="Times New Roman"/>
          <w:sz w:val="24"/>
          <w:szCs w:val="24"/>
        </w:rPr>
        <w:t xml:space="preserve"> 2019 metais </w:t>
      </w:r>
      <w:r w:rsidRPr="00E30FD7">
        <w:rPr>
          <w:rFonts w:ascii="Times New Roman" w:hAnsi="Times New Roman"/>
          <w:sz w:val="24"/>
          <w:szCs w:val="24"/>
        </w:rPr>
        <w:t>3</w:t>
      </w:r>
      <w:r w:rsidR="00C728F4" w:rsidRPr="00E30FD7">
        <w:rPr>
          <w:rFonts w:ascii="Times New Roman" w:hAnsi="Times New Roman"/>
          <w:sz w:val="24"/>
          <w:szCs w:val="24"/>
        </w:rPr>
        <w:t xml:space="preserve"> kartą atliko visų 60 </w:t>
      </w:r>
      <w:bookmarkStart w:id="6" w:name="_Hlk38805847"/>
      <w:r w:rsidR="00C728F4" w:rsidRPr="00E30FD7">
        <w:rPr>
          <w:rFonts w:ascii="Times New Roman" w:hAnsi="Times New Roman"/>
          <w:sz w:val="24"/>
          <w:szCs w:val="24"/>
        </w:rPr>
        <w:t>Lietuvos savivaldybių administracijų nepotizmo rizikos intensyvumo (NRI) tyrimą</w:t>
      </w:r>
      <w:bookmarkEnd w:id="6"/>
      <w:r w:rsidR="00C728F4" w:rsidRPr="00E30FD7">
        <w:rPr>
          <w:rFonts w:ascii="Times New Roman" w:hAnsi="Times New Roman"/>
          <w:sz w:val="24"/>
          <w:szCs w:val="24"/>
        </w:rPr>
        <w:t xml:space="preserve">. </w:t>
      </w:r>
      <w:r w:rsidRPr="00E30FD7">
        <w:rPr>
          <w:rFonts w:ascii="Times New Roman" w:hAnsi="Times New Roman"/>
          <w:sz w:val="24"/>
          <w:szCs w:val="24"/>
        </w:rPr>
        <w:t>Šiame tyrime n</w:t>
      </w:r>
      <w:r w:rsidR="00C728F4" w:rsidRPr="00E30FD7">
        <w:rPr>
          <w:rFonts w:ascii="Times New Roman" w:hAnsi="Times New Roman"/>
          <w:sz w:val="24"/>
          <w:szCs w:val="24"/>
        </w:rPr>
        <w:t>ustatyta, kad palyginus su ankstesnio atlikto tyrimo rezultatais, Lazdijų rajono savivaldyb</w:t>
      </w:r>
      <w:r w:rsidR="005E512A" w:rsidRPr="00E30FD7">
        <w:rPr>
          <w:rFonts w:ascii="Times New Roman" w:hAnsi="Times New Roman"/>
          <w:sz w:val="24"/>
          <w:szCs w:val="24"/>
        </w:rPr>
        <w:t>ė</w:t>
      </w:r>
      <w:r w:rsidR="00C728F4" w:rsidRPr="00E30FD7">
        <w:rPr>
          <w:rFonts w:ascii="Times New Roman" w:hAnsi="Times New Roman"/>
          <w:sz w:val="24"/>
          <w:szCs w:val="24"/>
        </w:rPr>
        <w:t xml:space="preserve">s nepotizmo NRI rodiklis </w:t>
      </w:r>
      <w:r w:rsidRPr="00E30FD7">
        <w:rPr>
          <w:rFonts w:ascii="Times New Roman" w:hAnsi="Times New Roman"/>
          <w:sz w:val="24"/>
          <w:szCs w:val="24"/>
        </w:rPr>
        <w:t xml:space="preserve">2019 metais </w:t>
      </w:r>
      <w:r w:rsidR="00C728F4" w:rsidRPr="00E30FD7">
        <w:rPr>
          <w:rFonts w:ascii="Times New Roman" w:hAnsi="Times New Roman"/>
          <w:sz w:val="24"/>
          <w:szCs w:val="24"/>
        </w:rPr>
        <w:t>sumažėjo (</w:t>
      </w:r>
      <w:r w:rsidR="00DD397F" w:rsidRPr="00E30FD7">
        <w:rPr>
          <w:rFonts w:ascii="Times New Roman" w:hAnsi="Times New Roman"/>
          <w:sz w:val="24"/>
          <w:szCs w:val="24"/>
        </w:rPr>
        <w:t xml:space="preserve">2 </w:t>
      </w:r>
      <w:r w:rsidR="00C728F4" w:rsidRPr="00E30FD7">
        <w:rPr>
          <w:rFonts w:ascii="Times New Roman" w:hAnsi="Times New Roman"/>
          <w:sz w:val="24"/>
          <w:szCs w:val="24"/>
        </w:rPr>
        <w:t>paveikslas).</w:t>
      </w:r>
    </w:p>
    <w:p w14:paraId="79DC902E" w14:textId="1D9423C2" w:rsidR="00C728F4" w:rsidRPr="00E30FD7" w:rsidRDefault="00C728F4" w:rsidP="007D413B">
      <w:pPr>
        <w:spacing w:after="0" w:line="240" w:lineRule="auto"/>
        <w:jc w:val="both"/>
        <w:rPr>
          <w:rFonts w:ascii="Times New Roman" w:hAnsi="Times New Roman"/>
          <w:sz w:val="16"/>
          <w:szCs w:val="16"/>
        </w:rPr>
      </w:pPr>
    </w:p>
    <w:p w14:paraId="572C8472" w14:textId="08E4459C" w:rsidR="00C728F4" w:rsidRPr="00E30FD7" w:rsidRDefault="00C728F4" w:rsidP="00F84BE6">
      <w:pPr>
        <w:spacing w:after="0" w:line="360" w:lineRule="auto"/>
        <w:jc w:val="center"/>
        <w:rPr>
          <w:rFonts w:ascii="Times New Roman" w:hAnsi="Times New Roman"/>
          <w:sz w:val="24"/>
          <w:szCs w:val="24"/>
        </w:rPr>
      </w:pPr>
      <w:r w:rsidRPr="00E30FD7">
        <w:rPr>
          <w:rFonts w:ascii="Times New Roman" w:hAnsi="Times New Roman"/>
          <w:noProof/>
          <w:sz w:val="24"/>
          <w:szCs w:val="24"/>
        </w:rPr>
        <w:drawing>
          <wp:inline distT="0" distB="0" distL="0" distR="0" wp14:anchorId="41409ECD" wp14:editId="41DCBCB5">
            <wp:extent cx="3764280" cy="3250301"/>
            <wp:effectExtent l="0" t="0" r="762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237" cy="3295164"/>
                    </a:xfrm>
                    <a:prstGeom prst="rect">
                      <a:avLst/>
                    </a:prstGeom>
                    <a:noFill/>
                    <a:ln>
                      <a:noFill/>
                    </a:ln>
                  </pic:spPr>
                </pic:pic>
              </a:graphicData>
            </a:graphic>
          </wp:inline>
        </w:drawing>
      </w:r>
    </w:p>
    <w:p w14:paraId="41CFF7F6" w14:textId="0D5FFF31" w:rsidR="00D95FD4" w:rsidRPr="00E30FD7" w:rsidRDefault="00DD397F" w:rsidP="00DD397F">
      <w:pPr>
        <w:spacing w:after="0" w:line="240" w:lineRule="auto"/>
        <w:jc w:val="center"/>
        <w:rPr>
          <w:rFonts w:ascii="Times New Roman" w:hAnsi="Times New Roman"/>
          <w:b/>
          <w:sz w:val="24"/>
          <w:szCs w:val="24"/>
        </w:rPr>
      </w:pPr>
      <w:r w:rsidRPr="00E30FD7">
        <w:rPr>
          <w:rFonts w:ascii="Times New Roman" w:hAnsi="Times New Roman"/>
          <w:bCs/>
          <w:sz w:val="24"/>
          <w:szCs w:val="24"/>
        </w:rPr>
        <w:t xml:space="preserve">2 paveikslas. </w:t>
      </w:r>
      <w:r w:rsidRPr="00E30FD7">
        <w:rPr>
          <w:rFonts w:ascii="Times New Roman" w:hAnsi="Times New Roman"/>
          <w:b/>
          <w:sz w:val="24"/>
          <w:szCs w:val="24"/>
        </w:rPr>
        <w:t>Lietuvos savivaldybių administracijų nepotizmo rizikos intensyvumo tyrimo rezultatai</w:t>
      </w:r>
    </w:p>
    <w:p w14:paraId="59E70476" w14:textId="360BCA93" w:rsidR="00BC60DE" w:rsidRDefault="00BC60DE" w:rsidP="00DD397F">
      <w:pPr>
        <w:spacing w:after="0" w:line="360" w:lineRule="auto"/>
        <w:jc w:val="center"/>
        <w:rPr>
          <w:rFonts w:ascii="Times New Roman" w:hAnsi="Times New Roman"/>
          <w:bCs/>
          <w:sz w:val="24"/>
          <w:szCs w:val="24"/>
        </w:rPr>
      </w:pPr>
      <w:r>
        <w:rPr>
          <w:rFonts w:ascii="Times New Roman" w:hAnsi="Times New Roman"/>
          <w:bCs/>
          <w:sz w:val="24"/>
          <w:szCs w:val="24"/>
        </w:rPr>
        <w:br w:type="page"/>
      </w:r>
    </w:p>
    <w:p w14:paraId="7D674A6E" w14:textId="77777777" w:rsidR="00D95FD4" w:rsidRPr="00E30FD7" w:rsidRDefault="00D95FD4" w:rsidP="00DD397F">
      <w:pPr>
        <w:spacing w:after="0" w:line="360" w:lineRule="auto"/>
        <w:jc w:val="center"/>
        <w:rPr>
          <w:rFonts w:ascii="Times New Roman" w:hAnsi="Times New Roman"/>
          <w:bCs/>
          <w:sz w:val="24"/>
          <w:szCs w:val="24"/>
        </w:rPr>
      </w:pPr>
    </w:p>
    <w:p w14:paraId="722D301E" w14:textId="5B6E861B" w:rsidR="00DD397F" w:rsidRPr="00E30FD7" w:rsidRDefault="00DD397F" w:rsidP="00EC7368">
      <w:pPr>
        <w:spacing w:after="0"/>
        <w:jc w:val="center"/>
        <w:rPr>
          <w:rFonts w:ascii="Times New Roman" w:hAnsi="Times New Roman"/>
          <w:b/>
          <w:sz w:val="24"/>
          <w:szCs w:val="24"/>
        </w:rPr>
      </w:pPr>
      <w:r w:rsidRPr="00E30FD7">
        <w:rPr>
          <w:rFonts w:ascii="Times New Roman" w:hAnsi="Times New Roman"/>
          <w:b/>
          <w:sz w:val="24"/>
          <w:szCs w:val="24"/>
        </w:rPr>
        <w:t>XII SKYRIUS</w:t>
      </w:r>
    </w:p>
    <w:p w14:paraId="3A1B9D9D" w14:textId="23CFC379" w:rsidR="00DD397F" w:rsidRPr="00E30FD7" w:rsidRDefault="00DD397F" w:rsidP="00EC7368">
      <w:pPr>
        <w:spacing w:after="0"/>
        <w:jc w:val="center"/>
        <w:rPr>
          <w:rFonts w:ascii="Times New Roman" w:hAnsi="Times New Roman"/>
          <w:b/>
          <w:sz w:val="24"/>
          <w:szCs w:val="24"/>
        </w:rPr>
      </w:pPr>
      <w:r w:rsidRPr="00E30FD7">
        <w:rPr>
          <w:rFonts w:ascii="Times New Roman" w:hAnsi="Times New Roman"/>
          <w:b/>
          <w:sz w:val="24"/>
          <w:szCs w:val="24"/>
        </w:rPr>
        <w:t>APIBENDRINIMAS</w:t>
      </w:r>
    </w:p>
    <w:p w14:paraId="5B9245CB" w14:textId="77777777" w:rsidR="00DD397F" w:rsidRPr="00E30FD7" w:rsidRDefault="00DD397F" w:rsidP="00EC7368">
      <w:pPr>
        <w:spacing w:after="0"/>
        <w:jc w:val="center"/>
        <w:rPr>
          <w:rFonts w:ascii="Times New Roman" w:hAnsi="Times New Roman"/>
          <w:bCs/>
          <w:sz w:val="24"/>
          <w:szCs w:val="24"/>
        </w:rPr>
      </w:pPr>
    </w:p>
    <w:p w14:paraId="0BC05BF1" w14:textId="22718309" w:rsidR="00266117" w:rsidRPr="00E30FD7" w:rsidRDefault="00266117" w:rsidP="008B0C8D">
      <w:pPr>
        <w:spacing w:after="0" w:line="360" w:lineRule="auto"/>
        <w:ind w:firstLine="851"/>
        <w:jc w:val="both"/>
        <w:rPr>
          <w:rFonts w:ascii="Times New Roman" w:hAnsi="Times New Roman"/>
          <w:bCs/>
          <w:sz w:val="24"/>
          <w:szCs w:val="24"/>
        </w:rPr>
      </w:pPr>
      <w:r w:rsidRPr="008B0C8D">
        <w:rPr>
          <w:rFonts w:ascii="Times New Roman" w:hAnsi="Times New Roman"/>
          <w:bCs/>
          <w:sz w:val="24"/>
          <w:szCs w:val="24"/>
        </w:rPr>
        <w:t>Šioje ataskaitoje pateikt</w:t>
      </w:r>
      <w:r w:rsidR="00A46370" w:rsidRPr="008B0C8D">
        <w:rPr>
          <w:rFonts w:ascii="Times New Roman" w:hAnsi="Times New Roman"/>
          <w:bCs/>
          <w:sz w:val="24"/>
          <w:szCs w:val="24"/>
        </w:rPr>
        <w:t>a</w:t>
      </w:r>
      <w:r w:rsidR="00740BF9">
        <w:rPr>
          <w:rFonts w:ascii="Times New Roman" w:hAnsi="Times New Roman"/>
          <w:bCs/>
          <w:sz w:val="24"/>
          <w:szCs w:val="24"/>
        </w:rPr>
        <w:t xml:space="preserve"> svarbiausia</w:t>
      </w:r>
      <w:r w:rsidR="00A46370" w:rsidRPr="008B0C8D">
        <w:rPr>
          <w:rFonts w:ascii="Times New Roman" w:hAnsi="Times New Roman"/>
          <w:bCs/>
          <w:sz w:val="24"/>
          <w:szCs w:val="24"/>
        </w:rPr>
        <w:t xml:space="preserve"> informacija apie</w:t>
      </w:r>
      <w:r w:rsidRPr="008B0C8D">
        <w:rPr>
          <w:rFonts w:ascii="Times New Roman" w:hAnsi="Times New Roman"/>
          <w:bCs/>
          <w:sz w:val="24"/>
          <w:szCs w:val="24"/>
        </w:rPr>
        <w:t xml:space="preserve"> savivaldybės tarybos ir mero </w:t>
      </w:r>
      <w:r w:rsidR="00A46370" w:rsidRPr="008B0C8D">
        <w:rPr>
          <w:rFonts w:ascii="Times New Roman" w:hAnsi="Times New Roman"/>
          <w:bCs/>
          <w:sz w:val="24"/>
          <w:szCs w:val="24"/>
        </w:rPr>
        <w:t xml:space="preserve">sprendimus bei </w:t>
      </w:r>
      <w:r w:rsidR="00DB4DA9">
        <w:rPr>
          <w:rFonts w:ascii="Times New Roman" w:hAnsi="Times New Roman"/>
          <w:bCs/>
          <w:sz w:val="24"/>
          <w:szCs w:val="24"/>
        </w:rPr>
        <w:t>veiklą</w:t>
      </w:r>
      <w:r w:rsidR="00A46370" w:rsidRPr="008B0C8D">
        <w:rPr>
          <w:rFonts w:ascii="Times New Roman" w:hAnsi="Times New Roman"/>
          <w:bCs/>
          <w:sz w:val="24"/>
          <w:szCs w:val="24"/>
        </w:rPr>
        <w:t xml:space="preserve"> 2019 metai</w:t>
      </w:r>
      <w:r w:rsidR="008B0C8D" w:rsidRPr="008B0C8D">
        <w:rPr>
          <w:rFonts w:ascii="Times New Roman" w:hAnsi="Times New Roman"/>
          <w:bCs/>
          <w:sz w:val="24"/>
          <w:szCs w:val="24"/>
        </w:rPr>
        <w:t xml:space="preserve">s. Visi </w:t>
      </w:r>
      <w:r w:rsidR="00740BF9">
        <w:rPr>
          <w:rFonts w:ascii="Times New Roman" w:hAnsi="Times New Roman"/>
          <w:bCs/>
          <w:sz w:val="24"/>
          <w:szCs w:val="24"/>
        </w:rPr>
        <w:t>priimti sprendimai</w:t>
      </w:r>
      <w:r w:rsidR="00DB4DA9">
        <w:rPr>
          <w:rFonts w:ascii="Times New Roman" w:hAnsi="Times New Roman"/>
          <w:bCs/>
          <w:sz w:val="24"/>
          <w:szCs w:val="24"/>
        </w:rPr>
        <w:t xml:space="preserve">, </w:t>
      </w:r>
      <w:r w:rsidR="00740BF9">
        <w:rPr>
          <w:rFonts w:ascii="Times New Roman" w:hAnsi="Times New Roman"/>
          <w:bCs/>
          <w:sz w:val="24"/>
          <w:szCs w:val="24"/>
        </w:rPr>
        <w:t>atlikti</w:t>
      </w:r>
      <w:r w:rsidR="008B0C8D" w:rsidRPr="008B0C8D">
        <w:rPr>
          <w:rFonts w:ascii="Times New Roman" w:hAnsi="Times New Roman"/>
          <w:bCs/>
          <w:sz w:val="24"/>
          <w:szCs w:val="24"/>
        </w:rPr>
        <w:t xml:space="preserve"> darbai</w:t>
      </w:r>
      <w:r w:rsidRPr="008B0C8D">
        <w:rPr>
          <w:rFonts w:ascii="Times New Roman" w:hAnsi="Times New Roman"/>
          <w:bCs/>
          <w:sz w:val="24"/>
          <w:szCs w:val="24"/>
        </w:rPr>
        <w:t xml:space="preserve"> nuveikti Lazdijų rajono žmonių labui: vieni iš jų skirti iš esmės pakeisti gyvenimo kokybę savivaldybėje</w:t>
      </w:r>
      <w:r w:rsidR="008B0C8D" w:rsidRPr="008B0C8D">
        <w:rPr>
          <w:rFonts w:ascii="Times New Roman" w:hAnsi="Times New Roman"/>
          <w:bCs/>
          <w:sz w:val="24"/>
          <w:szCs w:val="24"/>
        </w:rPr>
        <w:t xml:space="preserve"> jau šiandien</w:t>
      </w:r>
      <w:r w:rsidRPr="008B0C8D">
        <w:rPr>
          <w:rFonts w:ascii="Times New Roman" w:hAnsi="Times New Roman"/>
          <w:bCs/>
          <w:sz w:val="24"/>
          <w:szCs w:val="24"/>
        </w:rPr>
        <w:t>, kiti rezultatais, tikimės</w:t>
      </w:r>
      <w:r w:rsidR="008B0C8D" w:rsidRPr="008B0C8D">
        <w:rPr>
          <w:rFonts w:ascii="Times New Roman" w:hAnsi="Times New Roman"/>
          <w:bCs/>
          <w:sz w:val="24"/>
          <w:szCs w:val="24"/>
        </w:rPr>
        <w:t>,</w:t>
      </w:r>
      <w:r w:rsidRPr="008B0C8D">
        <w:rPr>
          <w:rFonts w:ascii="Times New Roman" w:hAnsi="Times New Roman"/>
          <w:bCs/>
          <w:sz w:val="24"/>
          <w:szCs w:val="24"/>
        </w:rPr>
        <w:t xml:space="preserve"> džiugins artimiausioje ateityje.</w:t>
      </w:r>
    </w:p>
    <w:p w14:paraId="5E2B660D" w14:textId="00AAFA02" w:rsidR="00266117" w:rsidRPr="00E30FD7" w:rsidRDefault="00266117" w:rsidP="008B0C8D">
      <w:pPr>
        <w:spacing w:after="0" w:line="360" w:lineRule="auto"/>
        <w:ind w:firstLine="851"/>
        <w:jc w:val="both"/>
        <w:rPr>
          <w:rFonts w:ascii="Times New Roman" w:hAnsi="Times New Roman"/>
          <w:bCs/>
          <w:sz w:val="24"/>
          <w:szCs w:val="24"/>
        </w:rPr>
      </w:pPr>
      <w:r w:rsidRPr="00E30FD7">
        <w:rPr>
          <w:rFonts w:ascii="Times New Roman" w:hAnsi="Times New Roman"/>
          <w:bCs/>
          <w:sz w:val="24"/>
          <w:szCs w:val="24"/>
        </w:rPr>
        <w:t>Savivaldybės mero ir tarybos priimti sprendimai bei įgyvendinti darbai rajono gyventojams 2019 metais, kita detali veiklos informacija publikuojama interneto svetainėje www.lazdijai.lt.</w:t>
      </w:r>
    </w:p>
    <w:p w14:paraId="7E017357" w14:textId="77D52072" w:rsidR="00DD397F" w:rsidRPr="00E30FD7" w:rsidRDefault="00DD397F" w:rsidP="008B0C8D">
      <w:pPr>
        <w:spacing w:after="0" w:line="360" w:lineRule="auto"/>
        <w:ind w:firstLine="851"/>
        <w:jc w:val="both"/>
        <w:rPr>
          <w:rFonts w:ascii="Times New Roman" w:hAnsi="Times New Roman"/>
          <w:bCs/>
          <w:sz w:val="24"/>
          <w:szCs w:val="24"/>
        </w:rPr>
      </w:pPr>
      <w:r w:rsidRPr="00E30FD7">
        <w:rPr>
          <w:rFonts w:ascii="Times New Roman" w:hAnsi="Times New Roman"/>
          <w:bCs/>
          <w:sz w:val="24"/>
          <w:szCs w:val="24"/>
        </w:rPr>
        <w:t xml:space="preserve">Už </w:t>
      </w:r>
      <w:r w:rsidR="007D413B" w:rsidRPr="00E30FD7">
        <w:rPr>
          <w:rFonts w:ascii="Times New Roman" w:hAnsi="Times New Roman"/>
          <w:bCs/>
          <w:sz w:val="24"/>
          <w:szCs w:val="24"/>
        </w:rPr>
        <w:t xml:space="preserve">bendradarbiavimą </w:t>
      </w:r>
      <w:r w:rsidRPr="00E30FD7">
        <w:rPr>
          <w:rFonts w:ascii="Times New Roman" w:hAnsi="Times New Roman"/>
          <w:bCs/>
          <w:sz w:val="24"/>
          <w:szCs w:val="24"/>
        </w:rPr>
        <w:t xml:space="preserve">nuoširdžiai dėkoju </w:t>
      </w:r>
      <w:r w:rsidR="007D413B" w:rsidRPr="00E30FD7">
        <w:rPr>
          <w:rFonts w:ascii="Times New Roman" w:hAnsi="Times New Roman"/>
          <w:bCs/>
          <w:sz w:val="24"/>
          <w:szCs w:val="24"/>
        </w:rPr>
        <w:t xml:space="preserve">savivaldybės tarybos nariams, </w:t>
      </w:r>
      <w:r w:rsidRPr="00E30FD7">
        <w:rPr>
          <w:rFonts w:ascii="Times New Roman" w:hAnsi="Times New Roman"/>
          <w:bCs/>
          <w:sz w:val="24"/>
          <w:szCs w:val="24"/>
        </w:rPr>
        <w:t xml:space="preserve">savivaldybės administracijos, visų savivaldybės įstaigų ir valdomų įmonių darbuotojams, </w:t>
      </w:r>
      <w:r w:rsidR="00DB4DA9">
        <w:rPr>
          <w:rFonts w:ascii="Times New Roman" w:hAnsi="Times New Roman"/>
          <w:bCs/>
          <w:sz w:val="24"/>
          <w:szCs w:val="24"/>
        </w:rPr>
        <w:t xml:space="preserve">seniūnams ir seniūnaičiams, </w:t>
      </w:r>
      <w:r w:rsidR="007D413B" w:rsidRPr="00E30FD7">
        <w:rPr>
          <w:rFonts w:ascii="Times New Roman" w:hAnsi="Times New Roman"/>
          <w:bCs/>
          <w:sz w:val="24"/>
          <w:szCs w:val="24"/>
        </w:rPr>
        <w:t>vis</w:t>
      </w:r>
      <w:r w:rsidR="00266117" w:rsidRPr="00E30FD7">
        <w:rPr>
          <w:rFonts w:ascii="Times New Roman" w:hAnsi="Times New Roman"/>
          <w:bCs/>
          <w:sz w:val="24"/>
          <w:szCs w:val="24"/>
        </w:rPr>
        <w:t>ai</w:t>
      </w:r>
      <w:r w:rsidR="007D413B" w:rsidRPr="00E30FD7">
        <w:rPr>
          <w:rFonts w:ascii="Times New Roman" w:hAnsi="Times New Roman"/>
          <w:bCs/>
          <w:sz w:val="24"/>
          <w:szCs w:val="24"/>
        </w:rPr>
        <w:t xml:space="preserve"> savivaldybės </w:t>
      </w:r>
      <w:r w:rsidR="00266117" w:rsidRPr="00E30FD7">
        <w:rPr>
          <w:rFonts w:ascii="Times New Roman" w:hAnsi="Times New Roman"/>
          <w:bCs/>
          <w:sz w:val="24"/>
          <w:szCs w:val="24"/>
        </w:rPr>
        <w:t>bendruomenei.</w:t>
      </w:r>
    </w:p>
    <w:p w14:paraId="08775BA3" w14:textId="5DF48A2F" w:rsidR="00DD397F" w:rsidRPr="00E30FD7" w:rsidRDefault="00DD397F" w:rsidP="00EC7368">
      <w:pPr>
        <w:spacing w:after="0"/>
        <w:jc w:val="center"/>
        <w:rPr>
          <w:rFonts w:ascii="Times New Roman" w:hAnsi="Times New Roman"/>
          <w:bCs/>
          <w:sz w:val="24"/>
          <w:szCs w:val="24"/>
        </w:rPr>
      </w:pPr>
    </w:p>
    <w:p w14:paraId="096621F7" w14:textId="2E31C1FF" w:rsidR="00DD397F" w:rsidRPr="00E30FD7" w:rsidRDefault="00DD397F" w:rsidP="00EC7368">
      <w:pPr>
        <w:spacing w:after="0"/>
        <w:jc w:val="center"/>
        <w:rPr>
          <w:rFonts w:ascii="Times New Roman" w:hAnsi="Times New Roman"/>
          <w:bCs/>
          <w:sz w:val="24"/>
          <w:szCs w:val="24"/>
        </w:rPr>
      </w:pPr>
    </w:p>
    <w:p w14:paraId="45EC0F21" w14:textId="77777777" w:rsidR="00DD397F" w:rsidRPr="00E30FD7" w:rsidRDefault="00DD397F" w:rsidP="00EC7368">
      <w:pPr>
        <w:spacing w:after="0"/>
        <w:jc w:val="center"/>
        <w:rPr>
          <w:rFonts w:ascii="Times New Roman" w:hAnsi="Times New Roman"/>
          <w:bCs/>
          <w:sz w:val="24"/>
          <w:szCs w:val="24"/>
        </w:rPr>
      </w:pPr>
    </w:p>
    <w:p w14:paraId="20DED9BC" w14:textId="7C2A2F2E" w:rsidR="00D95FD4" w:rsidRPr="00E30FD7" w:rsidRDefault="00D95FD4" w:rsidP="00D95FD4">
      <w:pPr>
        <w:spacing w:after="0"/>
        <w:rPr>
          <w:rFonts w:ascii="Times New Roman" w:hAnsi="Times New Roman"/>
          <w:bCs/>
          <w:sz w:val="24"/>
          <w:szCs w:val="24"/>
        </w:rPr>
      </w:pPr>
      <w:r w:rsidRPr="00E30FD7">
        <w:rPr>
          <w:rFonts w:ascii="Times New Roman" w:hAnsi="Times New Roman"/>
          <w:bCs/>
          <w:sz w:val="24"/>
          <w:szCs w:val="24"/>
        </w:rPr>
        <w:t xml:space="preserve">Savivaldybės merė </w:t>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r>
      <w:r w:rsidRPr="00E30FD7">
        <w:rPr>
          <w:rFonts w:ascii="Times New Roman" w:hAnsi="Times New Roman"/>
          <w:bCs/>
          <w:sz w:val="24"/>
          <w:szCs w:val="24"/>
        </w:rPr>
        <w:tab/>
        <w:t>Ausma Miškinienė</w:t>
      </w:r>
    </w:p>
    <w:p w14:paraId="2BE76663" w14:textId="0EA31164" w:rsidR="00F47447" w:rsidRPr="00E30FD7" w:rsidRDefault="00F47447" w:rsidP="00EC7368">
      <w:pPr>
        <w:spacing w:after="0"/>
        <w:jc w:val="center"/>
        <w:rPr>
          <w:rFonts w:ascii="Times New Roman" w:hAnsi="Times New Roman"/>
          <w:color w:val="FF0000"/>
          <w:sz w:val="24"/>
          <w:szCs w:val="24"/>
        </w:rPr>
      </w:pPr>
      <w:r w:rsidRPr="00E30FD7">
        <w:rPr>
          <w:rFonts w:ascii="Times New Roman" w:hAnsi="Times New Roman"/>
          <w:bCs/>
          <w:sz w:val="24"/>
          <w:szCs w:val="24"/>
        </w:rPr>
        <w:t>_______</w:t>
      </w:r>
      <w:r w:rsidR="00901711" w:rsidRPr="00E30FD7">
        <w:rPr>
          <w:rFonts w:ascii="Times New Roman" w:hAnsi="Times New Roman"/>
          <w:bCs/>
          <w:sz w:val="24"/>
          <w:szCs w:val="24"/>
        </w:rPr>
        <w:t>_____</w:t>
      </w:r>
      <w:r w:rsidRPr="00E30FD7">
        <w:rPr>
          <w:rFonts w:ascii="Times New Roman" w:hAnsi="Times New Roman"/>
          <w:bCs/>
          <w:sz w:val="24"/>
          <w:szCs w:val="24"/>
        </w:rPr>
        <w:t>____</w:t>
      </w:r>
    </w:p>
    <w:sectPr w:rsidR="00F47447" w:rsidRPr="00E30FD7" w:rsidSect="00901711">
      <w:headerReference w:type="default"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5B76" w14:textId="77777777" w:rsidR="00244529" w:rsidRDefault="00244529">
      <w:pPr>
        <w:spacing w:after="0" w:line="240" w:lineRule="auto"/>
      </w:pPr>
      <w:r>
        <w:separator/>
      </w:r>
    </w:p>
  </w:endnote>
  <w:endnote w:type="continuationSeparator" w:id="0">
    <w:p w14:paraId="71FE957A" w14:textId="77777777" w:rsidR="00244529" w:rsidRDefault="0024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244529" w14:paraId="5860B49D" w14:textId="77777777" w:rsidTr="6B0E887B">
      <w:tc>
        <w:tcPr>
          <w:tcW w:w="3213" w:type="dxa"/>
        </w:tcPr>
        <w:p w14:paraId="504F2B75" w14:textId="7E337F44" w:rsidR="00244529" w:rsidRDefault="00244529" w:rsidP="6B0E887B">
          <w:pPr>
            <w:pStyle w:val="Antrats"/>
            <w:ind w:left="-115"/>
          </w:pPr>
        </w:p>
      </w:tc>
      <w:tc>
        <w:tcPr>
          <w:tcW w:w="3213" w:type="dxa"/>
        </w:tcPr>
        <w:p w14:paraId="179E9C9F" w14:textId="0A385F6A" w:rsidR="00244529" w:rsidRDefault="00244529" w:rsidP="6B0E887B">
          <w:pPr>
            <w:pStyle w:val="Antrats"/>
            <w:jc w:val="center"/>
          </w:pPr>
        </w:p>
      </w:tc>
      <w:tc>
        <w:tcPr>
          <w:tcW w:w="3213" w:type="dxa"/>
        </w:tcPr>
        <w:p w14:paraId="7468BA63" w14:textId="09F1443D" w:rsidR="00244529" w:rsidRDefault="00244529" w:rsidP="6B0E887B">
          <w:pPr>
            <w:pStyle w:val="Antrats"/>
            <w:ind w:right="-115"/>
            <w:jc w:val="right"/>
          </w:pPr>
        </w:p>
      </w:tc>
    </w:tr>
  </w:tbl>
  <w:p w14:paraId="721399F9" w14:textId="53C3110C" w:rsidR="00244529" w:rsidRDefault="00244529" w:rsidP="6B0E88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630F" w14:textId="77777777" w:rsidR="00244529" w:rsidRDefault="00244529">
      <w:pPr>
        <w:spacing w:after="0" w:line="240" w:lineRule="auto"/>
      </w:pPr>
      <w:r>
        <w:separator/>
      </w:r>
    </w:p>
  </w:footnote>
  <w:footnote w:type="continuationSeparator" w:id="0">
    <w:p w14:paraId="38B2E528" w14:textId="77777777" w:rsidR="00244529" w:rsidRDefault="0024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330"/>
      <w:docPartObj>
        <w:docPartGallery w:val="Page Numbers (Top of Page)"/>
        <w:docPartUnique/>
      </w:docPartObj>
    </w:sdtPr>
    <w:sdtEndPr>
      <w:rPr>
        <w:rFonts w:ascii="Times New Roman" w:hAnsi="Times New Roman"/>
        <w:sz w:val="24"/>
        <w:szCs w:val="24"/>
      </w:rPr>
    </w:sdtEndPr>
    <w:sdtContent>
      <w:p w14:paraId="5259D6D7" w14:textId="5418607E" w:rsidR="00244529" w:rsidRPr="00901711" w:rsidRDefault="00244529">
        <w:pPr>
          <w:pStyle w:val="Antrats"/>
          <w:jc w:val="center"/>
          <w:rPr>
            <w:rFonts w:ascii="Times New Roman" w:hAnsi="Times New Roman"/>
            <w:sz w:val="24"/>
            <w:szCs w:val="24"/>
          </w:rPr>
        </w:pPr>
        <w:r w:rsidRPr="00901711">
          <w:rPr>
            <w:rFonts w:ascii="Times New Roman" w:hAnsi="Times New Roman"/>
            <w:sz w:val="24"/>
            <w:szCs w:val="24"/>
          </w:rPr>
          <w:fldChar w:fldCharType="begin"/>
        </w:r>
        <w:r w:rsidRPr="00901711">
          <w:rPr>
            <w:rFonts w:ascii="Times New Roman" w:hAnsi="Times New Roman"/>
            <w:sz w:val="24"/>
            <w:szCs w:val="24"/>
          </w:rPr>
          <w:instrText>PAGE   \* MERGEFORMAT</w:instrText>
        </w:r>
        <w:r w:rsidRPr="00901711">
          <w:rPr>
            <w:rFonts w:ascii="Times New Roman" w:hAnsi="Times New Roman"/>
            <w:sz w:val="24"/>
            <w:szCs w:val="24"/>
          </w:rPr>
          <w:fldChar w:fldCharType="separate"/>
        </w:r>
        <w:r w:rsidRPr="00901711">
          <w:rPr>
            <w:rFonts w:ascii="Times New Roman" w:hAnsi="Times New Roman"/>
            <w:sz w:val="24"/>
            <w:szCs w:val="24"/>
          </w:rPr>
          <w:t>2</w:t>
        </w:r>
        <w:r w:rsidRPr="00901711">
          <w:rPr>
            <w:rFonts w:ascii="Times New Roman" w:hAnsi="Times New Roman"/>
            <w:sz w:val="24"/>
            <w:szCs w:val="24"/>
          </w:rPr>
          <w:fldChar w:fldCharType="end"/>
        </w:r>
      </w:p>
    </w:sdtContent>
  </w:sdt>
  <w:p w14:paraId="7A939140" w14:textId="54017FFF" w:rsidR="00244529" w:rsidRDefault="00244529" w:rsidP="6B0E88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D5"/>
    <w:multiLevelType w:val="hybridMultilevel"/>
    <w:tmpl w:val="511865B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077261BE"/>
    <w:multiLevelType w:val="hybridMultilevel"/>
    <w:tmpl w:val="A8206FC8"/>
    <w:lvl w:ilvl="0" w:tplc="7ECAABBA">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 w15:restartNumberingAfterBreak="0">
    <w:nsid w:val="084C02E7"/>
    <w:multiLevelType w:val="hybridMultilevel"/>
    <w:tmpl w:val="56EAAB6A"/>
    <w:lvl w:ilvl="0" w:tplc="0F5A7210">
      <w:start w:val="2019"/>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0B520811"/>
    <w:multiLevelType w:val="hybridMultilevel"/>
    <w:tmpl w:val="60AC28BC"/>
    <w:lvl w:ilvl="0" w:tplc="04270005">
      <w:start w:val="1"/>
      <w:numFmt w:val="bullet"/>
      <w:lvlText w:val=""/>
      <w:lvlJc w:val="left"/>
      <w:pPr>
        <w:ind w:left="1211" w:hanging="360"/>
      </w:pPr>
      <w:rPr>
        <w:rFonts w:ascii="Wingdings" w:hAnsi="Wingdings"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0D1F002C"/>
    <w:multiLevelType w:val="hybridMultilevel"/>
    <w:tmpl w:val="7FE61850"/>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5" w15:restartNumberingAfterBreak="0">
    <w:nsid w:val="1D9E7A4F"/>
    <w:multiLevelType w:val="hybridMultilevel"/>
    <w:tmpl w:val="70700A5E"/>
    <w:lvl w:ilvl="0" w:tplc="04270001">
      <w:start w:val="1"/>
      <w:numFmt w:val="bullet"/>
      <w:lvlText w:val=""/>
      <w:lvlJc w:val="left"/>
      <w:pPr>
        <w:ind w:left="2378" w:hanging="360"/>
      </w:pPr>
      <w:rPr>
        <w:rFonts w:ascii="Symbol" w:hAnsi="Symbol" w:hint="default"/>
      </w:rPr>
    </w:lvl>
    <w:lvl w:ilvl="1" w:tplc="04270003" w:tentative="1">
      <w:start w:val="1"/>
      <w:numFmt w:val="bullet"/>
      <w:lvlText w:val="o"/>
      <w:lvlJc w:val="left"/>
      <w:pPr>
        <w:ind w:left="3098" w:hanging="360"/>
      </w:pPr>
      <w:rPr>
        <w:rFonts w:ascii="Courier New" w:hAnsi="Courier New" w:cs="Courier New" w:hint="default"/>
      </w:rPr>
    </w:lvl>
    <w:lvl w:ilvl="2" w:tplc="04270005" w:tentative="1">
      <w:start w:val="1"/>
      <w:numFmt w:val="bullet"/>
      <w:lvlText w:val=""/>
      <w:lvlJc w:val="left"/>
      <w:pPr>
        <w:ind w:left="3818" w:hanging="360"/>
      </w:pPr>
      <w:rPr>
        <w:rFonts w:ascii="Wingdings" w:hAnsi="Wingdings" w:hint="default"/>
      </w:rPr>
    </w:lvl>
    <w:lvl w:ilvl="3" w:tplc="04270001" w:tentative="1">
      <w:start w:val="1"/>
      <w:numFmt w:val="bullet"/>
      <w:lvlText w:val=""/>
      <w:lvlJc w:val="left"/>
      <w:pPr>
        <w:ind w:left="4538" w:hanging="360"/>
      </w:pPr>
      <w:rPr>
        <w:rFonts w:ascii="Symbol" w:hAnsi="Symbol" w:hint="default"/>
      </w:rPr>
    </w:lvl>
    <w:lvl w:ilvl="4" w:tplc="04270003" w:tentative="1">
      <w:start w:val="1"/>
      <w:numFmt w:val="bullet"/>
      <w:lvlText w:val="o"/>
      <w:lvlJc w:val="left"/>
      <w:pPr>
        <w:ind w:left="5258" w:hanging="360"/>
      </w:pPr>
      <w:rPr>
        <w:rFonts w:ascii="Courier New" w:hAnsi="Courier New" w:cs="Courier New" w:hint="default"/>
      </w:rPr>
    </w:lvl>
    <w:lvl w:ilvl="5" w:tplc="04270005" w:tentative="1">
      <w:start w:val="1"/>
      <w:numFmt w:val="bullet"/>
      <w:lvlText w:val=""/>
      <w:lvlJc w:val="left"/>
      <w:pPr>
        <w:ind w:left="5978" w:hanging="360"/>
      </w:pPr>
      <w:rPr>
        <w:rFonts w:ascii="Wingdings" w:hAnsi="Wingdings" w:hint="default"/>
      </w:rPr>
    </w:lvl>
    <w:lvl w:ilvl="6" w:tplc="04270001" w:tentative="1">
      <w:start w:val="1"/>
      <w:numFmt w:val="bullet"/>
      <w:lvlText w:val=""/>
      <w:lvlJc w:val="left"/>
      <w:pPr>
        <w:ind w:left="6698" w:hanging="360"/>
      </w:pPr>
      <w:rPr>
        <w:rFonts w:ascii="Symbol" w:hAnsi="Symbol" w:hint="default"/>
      </w:rPr>
    </w:lvl>
    <w:lvl w:ilvl="7" w:tplc="04270003" w:tentative="1">
      <w:start w:val="1"/>
      <w:numFmt w:val="bullet"/>
      <w:lvlText w:val="o"/>
      <w:lvlJc w:val="left"/>
      <w:pPr>
        <w:ind w:left="7418" w:hanging="360"/>
      </w:pPr>
      <w:rPr>
        <w:rFonts w:ascii="Courier New" w:hAnsi="Courier New" w:cs="Courier New" w:hint="default"/>
      </w:rPr>
    </w:lvl>
    <w:lvl w:ilvl="8" w:tplc="04270005" w:tentative="1">
      <w:start w:val="1"/>
      <w:numFmt w:val="bullet"/>
      <w:lvlText w:val=""/>
      <w:lvlJc w:val="left"/>
      <w:pPr>
        <w:ind w:left="8138" w:hanging="360"/>
      </w:pPr>
      <w:rPr>
        <w:rFonts w:ascii="Wingdings" w:hAnsi="Wingdings" w:hint="default"/>
      </w:rPr>
    </w:lvl>
  </w:abstractNum>
  <w:abstractNum w:abstractNumId="6" w15:restartNumberingAfterBreak="0">
    <w:nsid w:val="2B230E98"/>
    <w:multiLevelType w:val="hybridMultilevel"/>
    <w:tmpl w:val="008E84C6"/>
    <w:lvl w:ilvl="0" w:tplc="BAFA867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4D1029C"/>
    <w:multiLevelType w:val="hybridMultilevel"/>
    <w:tmpl w:val="8410F49A"/>
    <w:lvl w:ilvl="0" w:tplc="43520946">
      <w:start w:val="1"/>
      <w:numFmt w:val="bullet"/>
      <w:lvlText w:val="•"/>
      <w:lvlJc w:val="left"/>
      <w:pPr>
        <w:tabs>
          <w:tab w:val="num" w:pos="720"/>
        </w:tabs>
        <w:ind w:left="720" w:hanging="360"/>
      </w:pPr>
      <w:rPr>
        <w:rFonts w:ascii="Arial" w:hAnsi="Arial" w:hint="default"/>
      </w:rPr>
    </w:lvl>
    <w:lvl w:ilvl="1" w:tplc="448AF4FE" w:tentative="1">
      <w:start w:val="1"/>
      <w:numFmt w:val="bullet"/>
      <w:lvlText w:val="•"/>
      <w:lvlJc w:val="left"/>
      <w:pPr>
        <w:tabs>
          <w:tab w:val="num" w:pos="1440"/>
        </w:tabs>
        <w:ind w:left="1440" w:hanging="360"/>
      </w:pPr>
      <w:rPr>
        <w:rFonts w:ascii="Arial" w:hAnsi="Arial" w:hint="default"/>
      </w:rPr>
    </w:lvl>
    <w:lvl w:ilvl="2" w:tplc="45E016C6" w:tentative="1">
      <w:start w:val="1"/>
      <w:numFmt w:val="bullet"/>
      <w:lvlText w:val="•"/>
      <w:lvlJc w:val="left"/>
      <w:pPr>
        <w:tabs>
          <w:tab w:val="num" w:pos="2160"/>
        </w:tabs>
        <w:ind w:left="2160" w:hanging="360"/>
      </w:pPr>
      <w:rPr>
        <w:rFonts w:ascii="Arial" w:hAnsi="Arial" w:hint="default"/>
      </w:rPr>
    </w:lvl>
    <w:lvl w:ilvl="3" w:tplc="2B34B9B2" w:tentative="1">
      <w:start w:val="1"/>
      <w:numFmt w:val="bullet"/>
      <w:lvlText w:val="•"/>
      <w:lvlJc w:val="left"/>
      <w:pPr>
        <w:tabs>
          <w:tab w:val="num" w:pos="2880"/>
        </w:tabs>
        <w:ind w:left="2880" w:hanging="360"/>
      </w:pPr>
      <w:rPr>
        <w:rFonts w:ascii="Arial" w:hAnsi="Arial" w:hint="default"/>
      </w:rPr>
    </w:lvl>
    <w:lvl w:ilvl="4" w:tplc="95021880" w:tentative="1">
      <w:start w:val="1"/>
      <w:numFmt w:val="bullet"/>
      <w:lvlText w:val="•"/>
      <w:lvlJc w:val="left"/>
      <w:pPr>
        <w:tabs>
          <w:tab w:val="num" w:pos="3600"/>
        </w:tabs>
        <w:ind w:left="3600" w:hanging="360"/>
      </w:pPr>
      <w:rPr>
        <w:rFonts w:ascii="Arial" w:hAnsi="Arial" w:hint="default"/>
      </w:rPr>
    </w:lvl>
    <w:lvl w:ilvl="5" w:tplc="3DC4FFB6" w:tentative="1">
      <w:start w:val="1"/>
      <w:numFmt w:val="bullet"/>
      <w:lvlText w:val="•"/>
      <w:lvlJc w:val="left"/>
      <w:pPr>
        <w:tabs>
          <w:tab w:val="num" w:pos="4320"/>
        </w:tabs>
        <w:ind w:left="4320" w:hanging="360"/>
      </w:pPr>
      <w:rPr>
        <w:rFonts w:ascii="Arial" w:hAnsi="Arial" w:hint="default"/>
      </w:rPr>
    </w:lvl>
    <w:lvl w:ilvl="6" w:tplc="B23ADFA6" w:tentative="1">
      <w:start w:val="1"/>
      <w:numFmt w:val="bullet"/>
      <w:lvlText w:val="•"/>
      <w:lvlJc w:val="left"/>
      <w:pPr>
        <w:tabs>
          <w:tab w:val="num" w:pos="5040"/>
        </w:tabs>
        <w:ind w:left="5040" w:hanging="360"/>
      </w:pPr>
      <w:rPr>
        <w:rFonts w:ascii="Arial" w:hAnsi="Arial" w:hint="default"/>
      </w:rPr>
    </w:lvl>
    <w:lvl w:ilvl="7" w:tplc="730E3A7C" w:tentative="1">
      <w:start w:val="1"/>
      <w:numFmt w:val="bullet"/>
      <w:lvlText w:val="•"/>
      <w:lvlJc w:val="left"/>
      <w:pPr>
        <w:tabs>
          <w:tab w:val="num" w:pos="5760"/>
        </w:tabs>
        <w:ind w:left="5760" w:hanging="360"/>
      </w:pPr>
      <w:rPr>
        <w:rFonts w:ascii="Arial" w:hAnsi="Arial" w:hint="default"/>
      </w:rPr>
    </w:lvl>
    <w:lvl w:ilvl="8" w:tplc="338021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1A3003"/>
    <w:multiLevelType w:val="hybridMultilevel"/>
    <w:tmpl w:val="2E5CD90E"/>
    <w:lvl w:ilvl="0" w:tplc="04270001">
      <w:start w:val="1"/>
      <w:numFmt w:val="bullet"/>
      <w:lvlText w:val=""/>
      <w:lvlJc w:val="left"/>
      <w:pPr>
        <w:ind w:left="2378" w:hanging="360"/>
      </w:pPr>
      <w:rPr>
        <w:rFonts w:ascii="Symbol" w:hAnsi="Symbol" w:hint="default"/>
      </w:rPr>
    </w:lvl>
    <w:lvl w:ilvl="1" w:tplc="04270003" w:tentative="1">
      <w:start w:val="1"/>
      <w:numFmt w:val="bullet"/>
      <w:lvlText w:val="o"/>
      <w:lvlJc w:val="left"/>
      <w:pPr>
        <w:ind w:left="3098" w:hanging="360"/>
      </w:pPr>
      <w:rPr>
        <w:rFonts w:ascii="Courier New" w:hAnsi="Courier New" w:cs="Courier New" w:hint="default"/>
      </w:rPr>
    </w:lvl>
    <w:lvl w:ilvl="2" w:tplc="04270005" w:tentative="1">
      <w:start w:val="1"/>
      <w:numFmt w:val="bullet"/>
      <w:lvlText w:val=""/>
      <w:lvlJc w:val="left"/>
      <w:pPr>
        <w:ind w:left="3818" w:hanging="360"/>
      </w:pPr>
      <w:rPr>
        <w:rFonts w:ascii="Wingdings" w:hAnsi="Wingdings" w:hint="default"/>
      </w:rPr>
    </w:lvl>
    <w:lvl w:ilvl="3" w:tplc="04270001" w:tentative="1">
      <w:start w:val="1"/>
      <w:numFmt w:val="bullet"/>
      <w:lvlText w:val=""/>
      <w:lvlJc w:val="left"/>
      <w:pPr>
        <w:ind w:left="4538" w:hanging="360"/>
      </w:pPr>
      <w:rPr>
        <w:rFonts w:ascii="Symbol" w:hAnsi="Symbol" w:hint="default"/>
      </w:rPr>
    </w:lvl>
    <w:lvl w:ilvl="4" w:tplc="04270003" w:tentative="1">
      <w:start w:val="1"/>
      <w:numFmt w:val="bullet"/>
      <w:lvlText w:val="o"/>
      <w:lvlJc w:val="left"/>
      <w:pPr>
        <w:ind w:left="5258" w:hanging="360"/>
      </w:pPr>
      <w:rPr>
        <w:rFonts w:ascii="Courier New" w:hAnsi="Courier New" w:cs="Courier New" w:hint="default"/>
      </w:rPr>
    </w:lvl>
    <w:lvl w:ilvl="5" w:tplc="04270005" w:tentative="1">
      <w:start w:val="1"/>
      <w:numFmt w:val="bullet"/>
      <w:lvlText w:val=""/>
      <w:lvlJc w:val="left"/>
      <w:pPr>
        <w:ind w:left="5978" w:hanging="360"/>
      </w:pPr>
      <w:rPr>
        <w:rFonts w:ascii="Wingdings" w:hAnsi="Wingdings" w:hint="default"/>
      </w:rPr>
    </w:lvl>
    <w:lvl w:ilvl="6" w:tplc="04270001" w:tentative="1">
      <w:start w:val="1"/>
      <w:numFmt w:val="bullet"/>
      <w:lvlText w:val=""/>
      <w:lvlJc w:val="left"/>
      <w:pPr>
        <w:ind w:left="6698" w:hanging="360"/>
      </w:pPr>
      <w:rPr>
        <w:rFonts w:ascii="Symbol" w:hAnsi="Symbol" w:hint="default"/>
      </w:rPr>
    </w:lvl>
    <w:lvl w:ilvl="7" w:tplc="04270003" w:tentative="1">
      <w:start w:val="1"/>
      <w:numFmt w:val="bullet"/>
      <w:lvlText w:val="o"/>
      <w:lvlJc w:val="left"/>
      <w:pPr>
        <w:ind w:left="7418" w:hanging="360"/>
      </w:pPr>
      <w:rPr>
        <w:rFonts w:ascii="Courier New" w:hAnsi="Courier New" w:cs="Courier New" w:hint="default"/>
      </w:rPr>
    </w:lvl>
    <w:lvl w:ilvl="8" w:tplc="04270005" w:tentative="1">
      <w:start w:val="1"/>
      <w:numFmt w:val="bullet"/>
      <w:lvlText w:val=""/>
      <w:lvlJc w:val="left"/>
      <w:pPr>
        <w:ind w:left="8138" w:hanging="360"/>
      </w:pPr>
      <w:rPr>
        <w:rFonts w:ascii="Wingdings" w:hAnsi="Wingdings" w:hint="default"/>
      </w:rPr>
    </w:lvl>
  </w:abstractNum>
  <w:abstractNum w:abstractNumId="9" w15:restartNumberingAfterBreak="0">
    <w:nsid w:val="44025524"/>
    <w:multiLevelType w:val="hybridMultilevel"/>
    <w:tmpl w:val="2654B7D4"/>
    <w:lvl w:ilvl="0" w:tplc="E2821C1C">
      <w:start w:val="1"/>
      <w:numFmt w:val="decimal"/>
      <w:suff w:val="space"/>
      <w:lvlText w:val="%1."/>
      <w:lvlJc w:val="left"/>
      <w:pPr>
        <w:ind w:left="0" w:firstLine="0"/>
      </w:pPr>
      <w:rPr>
        <w:rFonts w:ascii="Calibri" w:hAnsi="Calibri" w:cs="Calibri" w:hint="default"/>
        <w:b w:val="0"/>
        <w:i w:val="0"/>
        <w:color w:val="auto"/>
        <w:sz w:val="16"/>
        <w:szCs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6D53F7"/>
    <w:multiLevelType w:val="hybridMultilevel"/>
    <w:tmpl w:val="F4BA23C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B57998"/>
    <w:multiLevelType w:val="hybridMultilevel"/>
    <w:tmpl w:val="2A683CD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1B4452"/>
    <w:multiLevelType w:val="hybridMultilevel"/>
    <w:tmpl w:val="5F9AEAEC"/>
    <w:lvl w:ilvl="0" w:tplc="0268CFDC">
      <w:start w:val="1"/>
      <w:numFmt w:val="bullet"/>
      <w:lvlText w:val="•"/>
      <w:lvlJc w:val="left"/>
      <w:pPr>
        <w:tabs>
          <w:tab w:val="num" w:pos="720"/>
        </w:tabs>
        <w:ind w:left="720" w:hanging="360"/>
      </w:pPr>
      <w:rPr>
        <w:rFonts w:ascii="Arial" w:hAnsi="Arial" w:hint="default"/>
      </w:rPr>
    </w:lvl>
    <w:lvl w:ilvl="1" w:tplc="CDC0D23C" w:tentative="1">
      <w:start w:val="1"/>
      <w:numFmt w:val="bullet"/>
      <w:lvlText w:val="•"/>
      <w:lvlJc w:val="left"/>
      <w:pPr>
        <w:tabs>
          <w:tab w:val="num" w:pos="1440"/>
        </w:tabs>
        <w:ind w:left="1440" w:hanging="360"/>
      </w:pPr>
      <w:rPr>
        <w:rFonts w:ascii="Arial" w:hAnsi="Arial" w:hint="default"/>
      </w:rPr>
    </w:lvl>
    <w:lvl w:ilvl="2" w:tplc="CB004FBA" w:tentative="1">
      <w:start w:val="1"/>
      <w:numFmt w:val="bullet"/>
      <w:lvlText w:val="•"/>
      <w:lvlJc w:val="left"/>
      <w:pPr>
        <w:tabs>
          <w:tab w:val="num" w:pos="2160"/>
        </w:tabs>
        <w:ind w:left="2160" w:hanging="360"/>
      </w:pPr>
      <w:rPr>
        <w:rFonts w:ascii="Arial" w:hAnsi="Arial" w:hint="default"/>
      </w:rPr>
    </w:lvl>
    <w:lvl w:ilvl="3" w:tplc="13945E96" w:tentative="1">
      <w:start w:val="1"/>
      <w:numFmt w:val="bullet"/>
      <w:lvlText w:val="•"/>
      <w:lvlJc w:val="left"/>
      <w:pPr>
        <w:tabs>
          <w:tab w:val="num" w:pos="2880"/>
        </w:tabs>
        <w:ind w:left="2880" w:hanging="360"/>
      </w:pPr>
      <w:rPr>
        <w:rFonts w:ascii="Arial" w:hAnsi="Arial" w:hint="default"/>
      </w:rPr>
    </w:lvl>
    <w:lvl w:ilvl="4" w:tplc="3C54C1D0" w:tentative="1">
      <w:start w:val="1"/>
      <w:numFmt w:val="bullet"/>
      <w:lvlText w:val="•"/>
      <w:lvlJc w:val="left"/>
      <w:pPr>
        <w:tabs>
          <w:tab w:val="num" w:pos="3600"/>
        </w:tabs>
        <w:ind w:left="3600" w:hanging="360"/>
      </w:pPr>
      <w:rPr>
        <w:rFonts w:ascii="Arial" w:hAnsi="Arial" w:hint="default"/>
      </w:rPr>
    </w:lvl>
    <w:lvl w:ilvl="5" w:tplc="F3A804DE" w:tentative="1">
      <w:start w:val="1"/>
      <w:numFmt w:val="bullet"/>
      <w:lvlText w:val="•"/>
      <w:lvlJc w:val="left"/>
      <w:pPr>
        <w:tabs>
          <w:tab w:val="num" w:pos="4320"/>
        </w:tabs>
        <w:ind w:left="4320" w:hanging="360"/>
      </w:pPr>
      <w:rPr>
        <w:rFonts w:ascii="Arial" w:hAnsi="Arial" w:hint="default"/>
      </w:rPr>
    </w:lvl>
    <w:lvl w:ilvl="6" w:tplc="05249476" w:tentative="1">
      <w:start w:val="1"/>
      <w:numFmt w:val="bullet"/>
      <w:lvlText w:val="•"/>
      <w:lvlJc w:val="left"/>
      <w:pPr>
        <w:tabs>
          <w:tab w:val="num" w:pos="5040"/>
        </w:tabs>
        <w:ind w:left="5040" w:hanging="360"/>
      </w:pPr>
      <w:rPr>
        <w:rFonts w:ascii="Arial" w:hAnsi="Arial" w:hint="default"/>
      </w:rPr>
    </w:lvl>
    <w:lvl w:ilvl="7" w:tplc="F5FEAFF2" w:tentative="1">
      <w:start w:val="1"/>
      <w:numFmt w:val="bullet"/>
      <w:lvlText w:val="•"/>
      <w:lvlJc w:val="left"/>
      <w:pPr>
        <w:tabs>
          <w:tab w:val="num" w:pos="5760"/>
        </w:tabs>
        <w:ind w:left="5760" w:hanging="360"/>
      </w:pPr>
      <w:rPr>
        <w:rFonts w:ascii="Arial" w:hAnsi="Arial" w:hint="default"/>
      </w:rPr>
    </w:lvl>
    <w:lvl w:ilvl="8" w:tplc="4F98F6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4F51EE"/>
    <w:multiLevelType w:val="hybridMultilevel"/>
    <w:tmpl w:val="AD7CFA22"/>
    <w:lvl w:ilvl="0" w:tplc="04270001">
      <w:start w:val="1"/>
      <w:numFmt w:val="bullet"/>
      <w:lvlText w:val=""/>
      <w:lvlJc w:val="left"/>
      <w:pPr>
        <w:ind w:left="2378" w:hanging="360"/>
      </w:pPr>
      <w:rPr>
        <w:rFonts w:ascii="Symbol" w:hAnsi="Symbol" w:hint="default"/>
      </w:rPr>
    </w:lvl>
    <w:lvl w:ilvl="1" w:tplc="04270003" w:tentative="1">
      <w:start w:val="1"/>
      <w:numFmt w:val="bullet"/>
      <w:lvlText w:val="o"/>
      <w:lvlJc w:val="left"/>
      <w:pPr>
        <w:ind w:left="3098" w:hanging="360"/>
      </w:pPr>
      <w:rPr>
        <w:rFonts w:ascii="Courier New" w:hAnsi="Courier New" w:cs="Courier New" w:hint="default"/>
      </w:rPr>
    </w:lvl>
    <w:lvl w:ilvl="2" w:tplc="04270005" w:tentative="1">
      <w:start w:val="1"/>
      <w:numFmt w:val="bullet"/>
      <w:lvlText w:val=""/>
      <w:lvlJc w:val="left"/>
      <w:pPr>
        <w:ind w:left="3818" w:hanging="360"/>
      </w:pPr>
      <w:rPr>
        <w:rFonts w:ascii="Wingdings" w:hAnsi="Wingdings" w:hint="default"/>
      </w:rPr>
    </w:lvl>
    <w:lvl w:ilvl="3" w:tplc="04270001" w:tentative="1">
      <w:start w:val="1"/>
      <w:numFmt w:val="bullet"/>
      <w:lvlText w:val=""/>
      <w:lvlJc w:val="left"/>
      <w:pPr>
        <w:ind w:left="4538" w:hanging="360"/>
      </w:pPr>
      <w:rPr>
        <w:rFonts w:ascii="Symbol" w:hAnsi="Symbol" w:hint="default"/>
      </w:rPr>
    </w:lvl>
    <w:lvl w:ilvl="4" w:tplc="04270003" w:tentative="1">
      <w:start w:val="1"/>
      <w:numFmt w:val="bullet"/>
      <w:lvlText w:val="o"/>
      <w:lvlJc w:val="left"/>
      <w:pPr>
        <w:ind w:left="5258" w:hanging="360"/>
      </w:pPr>
      <w:rPr>
        <w:rFonts w:ascii="Courier New" w:hAnsi="Courier New" w:cs="Courier New" w:hint="default"/>
      </w:rPr>
    </w:lvl>
    <w:lvl w:ilvl="5" w:tplc="04270005" w:tentative="1">
      <w:start w:val="1"/>
      <w:numFmt w:val="bullet"/>
      <w:lvlText w:val=""/>
      <w:lvlJc w:val="left"/>
      <w:pPr>
        <w:ind w:left="5978" w:hanging="360"/>
      </w:pPr>
      <w:rPr>
        <w:rFonts w:ascii="Wingdings" w:hAnsi="Wingdings" w:hint="default"/>
      </w:rPr>
    </w:lvl>
    <w:lvl w:ilvl="6" w:tplc="04270001" w:tentative="1">
      <w:start w:val="1"/>
      <w:numFmt w:val="bullet"/>
      <w:lvlText w:val=""/>
      <w:lvlJc w:val="left"/>
      <w:pPr>
        <w:ind w:left="6698" w:hanging="360"/>
      </w:pPr>
      <w:rPr>
        <w:rFonts w:ascii="Symbol" w:hAnsi="Symbol" w:hint="default"/>
      </w:rPr>
    </w:lvl>
    <w:lvl w:ilvl="7" w:tplc="04270003" w:tentative="1">
      <w:start w:val="1"/>
      <w:numFmt w:val="bullet"/>
      <w:lvlText w:val="o"/>
      <w:lvlJc w:val="left"/>
      <w:pPr>
        <w:ind w:left="7418" w:hanging="360"/>
      </w:pPr>
      <w:rPr>
        <w:rFonts w:ascii="Courier New" w:hAnsi="Courier New" w:cs="Courier New" w:hint="default"/>
      </w:rPr>
    </w:lvl>
    <w:lvl w:ilvl="8" w:tplc="04270005" w:tentative="1">
      <w:start w:val="1"/>
      <w:numFmt w:val="bullet"/>
      <w:lvlText w:val=""/>
      <w:lvlJc w:val="left"/>
      <w:pPr>
        <w:ind w:left="8138" w:hanging="360"/>
      </w:pPr>
      <w:rPr>
        <w:rFonts w:ascii="Wingdings" w:hAnsi="Wingdings" w:hint="default"/>
      </w:rPr>
    </w:lvl>
  </w:abstractNum>
  <w:abstractNum w:abstractNumId="14" w15:restartNumberingAfterBreak="0">
    <w:nsid w:val="4FEA1D1F"/>
    <w:multiLevelType w:val="hybridMultilevel"/>
    <w:tmpl w:val="D466EE2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A81E9A"/>
    <w:multiLevelType w:val="hybridMultilevel"/>
    <w:tmpl w:val="42066040"/>
    <w:lvl w:ilvl="0" w:tplc="D690EEFC">
      <w:start w:val="1"/>
      <w:numFmt w:val="decimal"/>
      <w:lvlText w:val="%1."/>
      <w:lvlJc w:val="left"/>
      <w:pPr>
        <w:ind w:left="720" w:hanging="360"/>
      </w:pPr>
    </w:lvl>
    <w:lvl w:ilvl="1" w:tplc="CA2ED1EA">
      <w:start w:val="1"/>
      <w:numFmt w:val="lowerLetter"/>
      <w:lvlText w:val="%2."/>
      <w:lvlJc w:val="left"/>
      <w:pPr>
        <w:ind w:left="1440" w:hanging="360"/>
      </w:pPr>
    </w:lvl>
    <w:lvl w:ilvl="2" w:tplc="76762AC8">
      <w:start w:val="1"/>
      <w:numFmt w:val="lowerRoman"/>
      <w:lvlText w:val="%3."/>
      <w:lvlJc w:val="right"/>
      <w:pPr>
        <w:ind w:left="2160" w:hanging="180"/>
      </w:pPr>
    </w:lvl>
    <w:lvl w:ilvl="3" w:tplc="98FA2C72">
      <w:start w:val="1"/>
      <w:numFmt w:val="decimal"/>
      <w:lvlText w:val="%4."/>
      <w:lvlJc w:val="left"/>
      <w:pPr>
        <w:ind w:left="2880" w:hanging="360"/>
      </w:pPr>
    </w:lvl>
    <w:lvl w:ilvl="4" w:tplc="6A6A0174">
      <w:start w:val="1"/>
      <w:numFmt w:val="lowerLetter"/>
      <w:lvlText w:val="%5."/>
      <w:lvlJc w:val="left"/>
      <w:pPr>
        <w:ind w:left="3600" w:hanging="360"/>
      </w:pPr>
    </w:lvl>
    <w:lvl w:ilvl="5" w:tplc="3A88E702">
      <w:start w:val="1"/>
      <w:numFmt w:val="lowerRoman"/>
      <w:lvlText w:val="%6."/>
      <w:lvlJc w:val="right"/>
      <w:pPr>
        <w:ind w:left="4320" w:hanging="180"/>
      </w:pPr>
    </w:lvl>
    <w:lvl w:ilvl="6" w:tplc="F43892CA">
      <w:start w:val="1"/>
      <w:numFmt w:val="decimal"/>
      <w:lvlText w:val="%7."/>
      <w:lvlJc w:val="left"/>
      <w:pPr>
        <w:ind w:left="5040" w:hanging="360"/>
      </w:pPr>
    </w:lvl>
    <w:lvl w:ilvl="7" w:tplc="B21A39B0">
      <w:start w:val="1"/>
      <w:numFmt w:val="lowerLetter"/>
      <w:lvlText w:val="%8."/>
      <w:lvlJc w:val="left"/>
      <w:pPr>
        <w:ind w:left="5760" w:hanging="360"/>
      </w:pPr>
    </w:lvl>
    <w:lvl w:ilvl="8" w:tplc="9EBAC53A">
      <w:start w:val="1"/>
      <w:numFmt w:val="lowerRoman"/>
      <w:lvlText w:val="%9."/>
      <w:lvlJc w:val="right"/>
      <w:pPr>
        <w:ind w:left="6480" w:hanging="180"/>
      </w:pPr>
    </w:lvl>
  </w:abstractNum>
  <w:abstractNum w:abstractNumId="16" w15:restartNumberingAfterBreak="0">
    <w:nsid w:val="56F119CC"/>
    <w:multiLevelType w:val="hybridMultilevel"/>
    <w:tmpl w:val="DD7A286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2B2DEC"/>
    <w:multiLevelType w:val="hybridMultilevel"/>
    <w:tmpl w:val="C30C27A6"/>
    <w:lvl w:ilvl="0" w:tplc="6D0AAE40">
      <w:start w:val="1"/>
      <w:numFmt w:val="bullet"/>
      <w:lvlText w:val="•"/>
      <w:lvlJc w:val="left"/>
      <w:pPr>
        <w:tabs>
          <w:tab w:val="num" w:pos="720"/>
        </w:tabs>
        <w:ind w:left="720" w:hanging="360"/>
      </w:pPr>
      <w:rPr>
        <w:rFonts w:ascii="Arial" w:hAnsi="Arial" w:hint="default"/>
      </w:rPr>
    </w:lvl>
    <w:lvl w:ilvl="1" w:tplc="6592EF3A" w:tentative="1">
      <w:start w:val="1"/>
      <w:numFmt w:val="bullet"/>
      <w:lvlText w:val="•"/>
      <w:lvlJc w:val="left"/>
      <w:pPr>
        <w:tabs>
          <w:tab w:val="num" w:pos="1440"/>
        </w:tabs>
        <w:ind w:left="1440" w:hanging="360"/>
      </w:pPr>
      <w:rPr>
        <w:rFonts w:ascii="Arial" w:hAnsi="Arial" w:hint="default"/>
      </w:rPr>
    </w:lvl>
    <w:lvl w:ilvl="2" w:tplc="41FEF8B0" w:tentative="1">
      <w:start w:val="1"/>
      <w:numFmt w:val="bullet"/>
      <w:lvlText w:val="•"/>
      <w:lvlJc w:val="left"/>
      <w:pPr>
        <w:tabs>
          <w:tab w:val="num" w:pos="2160"/>
        </w:tabs>
        <w:ind w:left="2160" w:hanging="360"/>
      </w:pPr>
      <w:rPr>
        <w:rFonts w:ascii="Arial" w:hAnsi="Arial" w:hint="default"/>
      </w:rPr>
    </w:lvl>
    <w:lvl w:ilvl="3" w:tplc="30D836D4" w:tentative="1">
      <w:start w:val="1"/>
      <w:numFmt w:val="bullet"/>
      <w:lvlText w:val="•"/>
      <w:lvlJc w:val="left"/>
      <w:pPr>
        <w:tabs>
          <w:tab w:val="num" w:pos="2880"/>
        </w:tabs>
        <w:ind w:left="2880" w:hanging="360"/>
      </w:pPr>
      <w:rPr>
        <w:rFonts w:ascii="Arial" w:hAnsi="Arial" w:hint="default"/>
      </w:rPr>
    </w:lvl>
    <w:lvl w:ilvl="4" w:tplc="ADB2FAD2" w:tentative="1">
      <w:start w:val="1"/>
      <w:numFmt w:val="bullet"/>
      <w:lvlText w:val="•"/>
      <w:lvlJc w:val="left"/>
      <w:pPr>
        <w:tabs>
          <w:tab w:val="num" w:pos="3600"/>
        </w:tabs>
        <w:ind w:left="3600" w:hanging="360"/>
      </w:pPr>
      <w:rPr>
        <w:rFonts w:ascii="Arial" w:hAnsi="Arial" w:hint="default"/>
      </w:rPr>
    </w:lvl>
    <w:lvl w:ilvl="5" w:tplc="F71ECAD0" w:tentative="1">
      <w:start w:val="1"/>
      <w:numFmt w:val="bullet"/>
      <w:lvlText w:val="•"/>
      <w:lvlJc w:val="left"/>
      <w:pPr>
        <w:tabs>
          <w:tab w:val="num" w:pos="4320"/>
        </w:tabs>
        <w:ind w:left="4320" w:hanging="360"/>
      </w:pPr>
      <w:rPr>
        <w:rFonts w:ascii="Arial" w:hAnsi="Arial" w:hint="default"/>
      </w:rPr>
    </w:lvl>
    <w:lvl w:ilvl="6" w:tplc="0FEE7464" w:tentative="1">
      <w:start w:val="1"/>
      <w:numFmt w:val="bullet"/>
      <w:lvlText w:val="•"/>
      <w:lvlJc w:val="left"/>
      <w:pPr>
        <w:tabs>
          <w:tab w:val="num" w:pos="5040"/>
        </w:tabs>
        <w:ind w:left="5040" w:hanging="360"/>
      </w:pPr>
      <w:rPr>
        <w:rFonts w:ascii="Arial" w:hAnsi="Arial" w:hint="default"/>
      </w:rPr>
    </w:lvl>
    <w:lvl w:ilvl="7" w:tplc="8CBEF544" w:tentative="1">
      <w:start w:val="1"/>
      <w:numFmt w:val="bullet"/>
      <w:lvlText w:val="•"/>
      <w:lvlJc w:val="left"/>
      <w:pPr>
        <w:tabs>
          <w:tab w:val="num" w:pos="5760"/>
        </w:tabs>
        <w:ind w:left="5760" w:hanging="360"/>
      </w:pPr>
      <w:rPr>
        <w:rFonts w:ascii="Arial" w:hAnsi="Arial" w:hint="default"/>
      </w:rPr>
    </w:lvl>
    <w:lvl w:ilvl="8" w:tplc="F628FF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6E139D"/>
    <w:multiLevelType w:val="hybridMultilevel"/>
    <w:tmpl w:val="A86E007A"/>
    <w:lvl w:ilvl="0" w:tplc="04270001">
      <w:start w:val="1"/>
      <w:numFmt w:val="bullet"/>
      <w:lvlText w:val=""/>
      <w:lvlJc w:val="left"/>
      <w:pPr>
        <w:ind w:left="1919"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9" w15:restartNumberingAfterBreak="0">
    <w:nsid w:val="64462A11"/>
    <w:multiLevelType w:val="hybridMultilevel"/>
    <w:tmpl w:val="F57C5E7C"/>
    <w:lvl w:ilvl="0" w:tplc="4DD096E2">
      <w:start w:val="1"/>
      <w:numFmt w:val="bullet"/>
      <w:lvlText w:val="•"/>
      <w:lvlJc w:val="left"/>
      <w:pPr>
        <w:tabs>
          <w:tab w:val="num" w:pos="720"/>
        </w:tabs>
        <w:ind w:left="720" w:hanging="360"/>
      </w:pPr>
      <w:rPr>
        <w:rFonts w:ascii="Arial" w:hAnsi="Arial" w:hint="default"/>
      </w:rPr>
    </w:lvl>
    <w:lvl w:ilvl="1" w:tplc="F0626DB8" w:tentative="1">
      <w:start w:val="1"/>
      <w:numFmt w:val="bullet"/>
      <w:lvlText w:val="•"/>
      <w:lvlJc w:val="left"/>
      <w:pPr>
        <w:tabs>
          <w:tab w:val="num" w:pos="1440"/>
        </w:tabs>
        <w:ind w:left="1440" w:hanging="360"/>
      </w:pPr>
      <w:rPr>
        <w:rFonts w:ascii="Arial" w:hAnsi="Arial" w:hint="default"/>
      </w:rPr>
    </w:lvl>
    <w:lvl w:ilvl="2" w:tplc="8904E4C4" w:tentative="1">
      <w:start w:val="1"/>
      <w:numFmt w:val="bullet"/>
      <w:lvlText w:val="•"/>
      <w:lvlJc w:val="left"/>
      <w:pPr>
        <w:tabs>
          <w:tab w:val="num" w:pos="2160"/>
        </w:tabs>
        <w:ind w:left="2160" w:hanging="360"/>
      </w:pPr>
      <w:rPr>
        <w:rFonts w:ascii="Arial" w:hAnsi="Arial" w:hint="default"/>
      </w:rPr>
    </w:lvl>
    <w:lvl w:ilvl="3" w:tplc="E47E45D8" w:tentative="1">
      <w:start w:val="1"/>
      <w:numFmt w:val="bullet"/>
      <w:lvlText w:val="•"/>
      <w:lvlJc w:val="left"/>
      <w:pPr>
        <w:tabs>
          <w:tab w:val="num" w:pos="2880"/>
        </w:tabs>
        <w:ind w:left="2880" w:hanging="360"/>
      </w:pPr>
      <w:rPr>
        <w:rFonts w:ascii="Arial" w:hAnsi="Arial" w:hint="default"/>
      </w:rPr>
    </w:lvl>
    <w:lvl w:ilvl="4" w:tplc="C00AD238" w:tentative="1">
      <w:start w:val="1"/>
      <w:numFmt w:val="bullet"/>
      <w:lvlText w:val="•"/>
      <w:lvlJc w:val="left"/>
      <w:pPr>
        <w:tabs>
          <w:tab w:val="num" w:pos="3600"/>
        </w:tabs>
        <w:ind w:left="3600" w:hanging="360"/>
      </w:pPr>
      <w:rPr>
        <w:rFonts w:ascii="Arial" w:hAnsi="Arial" w:hint="default"/>
      </w:rPr>
    </w:lvl>
    <w:lvl w:ilvl="5" w:tplc="399EAADA" w:tentative="1">
      <w:start w:val="1"/>
      <w:numFmt w:val="bullet"/>
      <w:lvlText w:val="•"/>
      <w:lvlJc w:val="left"/>
      <w:pPr>
        <w:tabs>
          <w:tab w:val="num" w:pos="4320"/>
        </w:tabs>
        <w:ind w:left="4320" w:hanging="360"/>
      </w:pPr>
      <w:rPr>
        <w:rFonts w:ascii="Arial" w:hAnsi="Arial" w:hint="default"/>
      </w:rPr>
    </w:lvl>
    <w:lvl w:ilvl="6" w:tplc="0EA0698C" w:tentative="1">
      <w:start w:val="1"/>
      <w:numFmt w:val="bullet"/>
      <w:lvlText w:val="•"/>
      <w:lvlJc w:val="left"/>
      <w:pPr>
        <w:tabs>
          <w:tab w:val="num" w:pos="5040"/>
        </w:tabs>
        <w:ind w:left="5040" w:hanging="360"/>
      </w:pPr>
      <w:rPr>
        <w:rFonts w:ascii="Arial" w:hAnsi="Arial" w:hint="default"/>
      </w:rPr>
    </w:lvl>
    <w:lvl w:ilvl="7" w:tplc="96C0DE00" w:tentative="1">
      <w:start w:val="1"/>
      <w:numFmt w:val="bullet"/>
      <w:lvlText w:val="•"/>
      <w:lvlJc w:val="left"/>
      <w:pPr>
        <w:tabs>
          <w:tab w:val="num" w:pos="5760"/>
        </w:tabs>
        <w:ind w:left="5760" w:hanging="360"/>
      </w:pPr>
      <w:rPr>
        <w:rFonts w:ascii="Arial" w:hAnsi="Arial" w:hint="default"/>
      </w:rPr>
    </w:lvl>
    <w:lvl w:ilvl="8" w:tplc="36AE40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3B578D"/>
    <w:multiLevelType w:val="hybridMultilevel"/>
    <w:tmpl w:val="154A0DAE"/>
    <w:lvl w:ilvl="0" w:tplc="04270005">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num w:numId="1">
    <w:abstractNumId w:val="15"/>
  </w:num>
  <w:num w:numId="2">
    <w:abstractNumId w:val="1"/>
  </w:num>
  <w:num w:numId="3">
    <w:abstractNumId w:val="18"/>
  </w:num>
  <w:num w:numId="4">
    <w:abstractNumId w:val="8"/>
  </w:num>
  <w:num w:numId="5">
    <w:abstractNumId w:val="5"/>
  </w:num>
  <w:num w:numId="6">
    <w:abstractNumId w:val="17"/>
  </w:num>
  <w:num w:numId="7">
    <w:abstractNumId w:val="7"/>
  </w:num>
  <w:num w:numId="8">
    <w:abstractNumId w:val="12"/>
  </w:num>
  <w:num w:numId="9">
    <w:abstractNumId w:val="19"/>
  </w:num>
  <w:num w:numId="10">
    <w:abstractNumId w:val="13"/>
  </w:num>
  <w:num w:numId="11">
    <w:abstractNumId w:val="18"/>
  </w:num>
  <w:num w:numId="12">
    <w:abstractNumId w:val="6"/>
  </w:num>
  <w:num w:numId="13">
    <w:abstractNumId w:val="9"/>
  </w:num>
  <w:num w:numId="14">
    <w:abstractNumId w:val="2"/>
  </w:num>
  <w:num w:numId="15">
    <w:abstractNumId w:val="14"/>
  </w:num>
  <w:num w:numId="16">
    <w:abstractNumId w:val="10"/>
  </w:num>
  <w:num w:numId="17">
    <w:abstractNumId w:val="16"/>
  </w:num>
  <w:num w:numId="18">
    <w:abstractNumId w:val="3"/>
  </w:num>
  <w:num w:numId="19">
    <w:abstractNumId w:val="20"/>
  </w:num>
  <w:num w:numId="20">
    <w:abstractNumId w:val="1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A6"/>
    <w:rsid w:val="00061AAC"/>
    <w:rsid w:val="0006514F"/>
    <w:rsid w:val="00073065"/>
    <w:rsid w:val="00087AD5"/>
    <w:rsid w:val="00092E5E"/>
    <w:rsid w:val="000936DC"/>
    <w:rsid w:val="00097148"/>
    <w:rsid w:val="000A1B5A"/>
    <w:rsid w:val="000B1018"/>
    <w:rsid w:val="000B28A6"/>
    <w:rsid w:val="000B668E"/>
    <w:rsid w:val="000D0429"/>
    <w:rsid w:val="000D3180"/>
    <w:rsid w:val="000D72E7"/>
    <w:rsid w:val="000F1710"/>
    <w:rsid w:val="00102997"/>
    <w:rsid w:val="001060FE"/>
    <w:rsid w:val="001237CE"/>
    <w:rsid w:val="00125558"/>
    <w:rsid w:val="00126EB4"/>
    <w:rsid w:val="00136B21"/>
    <w:rsid w:val="00141D9E"/>
    <w:rsid w:val="00163572"/>
    <w:rsid w:val="00174755"/>
    <w:rsid w:val="00176040"/>
    <w:rsid w:val="001771C7"/>
    <w:rsid w:val="0018CBF2"/>
    <w:rsid w:val="0019246B"/>
    <w:rsid w:val="00195746"/>
    <w:rsid w:val="001B07B6"/>
    <w:rsid w:val="001B0904"/>
    <w:rsid w:val="001B2459"/>
    <w:rsid w:val="001B3983"/>
    <w:rsid w:val="001B4064"/>
    <w:rsid w:val="001C18CD"/>
    <w:rsid w:val="001C6816"/>
    <w:rsid w:val="001D12FC"/>
    <w:rsid w:val="001D463D"/>
    <w:rsid w:val="001F42CC"/>
    <w:rsid w:val="0020380D"/>
    <w:rsid w:val="00215F9D"/>
    <w:rsid w:val="00222024"/>
    <w:rsid w:val="0022228B"/>
    <w:rsid w:val="00244529"/>
    <w:rsid w:val="002452BB"/>
    <w:rsid w:val="002464AE"/>
    <w:rsid w:val="00255DD0"/>
    <w:rsid w:val="00263B30"/>
    <w:rsid w:val="00266117"/>
    <w:rsid w:val="00270E5A"/>
    <w:rsid w:val="00276E0C"/>
    <w:rsid w:val="00285C9F"/>
    <w:rsid w:val="002A5C46"/>
    <w:rsid w:val="002B384D"/>
    <w:rsid w:val="002C0D25"/>
    <w:rsid w:val="002C4DF3"/>
    <w:rsid w:val="002C6553"/>
    <w:rsid w:val="002D6E33"/>
    <w:rsid w:val="002E40FE"/>
    <w:rsid w:val="002E42A9"/>
    <w:rsid w:val="002F4765"/>
    <w:rsid w:val="0032EAB0"/>
    <w:rsid w:val="003421BD"/>
    <w:rsid w:val="00352ED0"/>
    <w:rsid w:val="00353826"/>
    <w:rsid w:val="00367436"/>
    <w:rsid w:val="0037291C"/>
    <w:rsid w:val="0038311F"/>
    <w:rsid w:val="0038671E"/>
    <w:rsid w:val="003A297A"/>
    <w:rsid w:val="003A74AA"/>
    <w:rsid w:val="003B412E"/>
    <w:rsid w:val="003C287E"/>
    <w:rsid w:val="003D1CFC"/>
    <w:rsid w:val="003D4129"/>
    <w:rsid w:val="003D571F"/>
    <w:rsid w:val="003D6D78"/>
    <w:rsid w:val="003D6E0A"/>
    <w:rsid w:val="003F2DA1"/>
    <w:rsid w:val="00400916"/>
    <w:rsid w:val="00412440"/>
    <w:rsid w:val="00416421"/>
    <w:rsid w:val="00421144"/>
    <w:rsid w:val="004464A6"/>
    <w:rsid w:val="00457EC3"/>
    <w:rsid w:val="0047695D"/>
    <w:rsid w:val="004A103A"/>
    <w:rsid w:val="004B006C"/>
    <w:rsid w:val="004B1EF4"/>
    <w:rsid w:val="004B45A8"/>
    <w:rsid w:val="004B484E"/>
    <w:rsid w:val="004C2CF5"/>
    <w:rsid w:val="004C4E40"/>
    <w:rsid w:val="004C5030"/>
    <w:rsid w:val="004D20FC"/>
    <w:rsid w:val="004D3FA1"/>
    <w:rsid w:val="004F06FC"/>
    <w:rsid w:val="00503D9D"/>
    <w:rsid w:val="00504568"/>
    <w:rsid w:val="00507B14"/>
    <w:rsid w:val="005156D1"/>
    <w:rsid w:val="00522E80"/>
    <w:rsid w:val="00527AA0"/>
    <w:rsid w:val="00533A6C"/>
    <w:rsid w:val="005408D4"/>
    <w:rsid w:val="005410CC"/>
    <w:rsid w:val="00543F24"/>
    <w:rsid w:val="00550045"/>
    <w:rsid w:val="00556E32"/>
    <w:rsid w:val="00560CFB"/>
    <w:rsid w:val="005610D9"/>
    <w:rsid w:val="0056551E"/>
    <w:rsid w:val="00574B98"/>
    <w:rsid w:val="00591131"/>
    <w:rsid w:val="005A1364"/>
    <w:rsid w:val="005A71C2"/>
    <w:rsid w:val="005B2A98"/>
    <w:rsid w:val="005B58C7"/>
    <w:rsid w:val="005C1A47"/>
    <w:rsid w:val="005C2593"/>
    <w:rsid w:val="005D0DDE"/>
    <w:rsid w:val="005D1993"/>
    <w:rsid w:val="005E512A"/>
    <w:rsid w:val="005F18AB"/>
    <w:rsid w:val="005F6222"/>
    <w:rsid w:val="006046CA"/>
    <w:rsid w:val="00623100"/>
    <w:rsid w:val="006423BB"/>
    <w:rsid w:val="006426B5"/>
    <w:rsid w:val="00646AF7"/>
    <w:rsid w:val="006517C8"/>
    <w:rsid w:val="006518E9"/>
    <w:rsid w:val="0065764A"/>
    <w:rsid w:val="00663AEA"/>
    <w:rsid w:val="00665179"/>
    <w:rsid w:val="00685958"/>
    <w:rsid w:val="0069199A"/>
    <w:rsid w:val="00697A82"/>
    <w:rsid w:val="006A67B7"/>
    <w:rsid w:val="006B37ED"/>
    <w:rsid w:val="006C555F"/>
    <w:rsid w:val="006E46FD"/>
    <w:rsid w:val="006E69B7"/>
    <w:rsid w:val="007102C9"/>
    <w:rsid w:val="00715177"/>
    <w:rsid w:val="00722B22"/>
    <w:rsid w:val="00735E93"/>
    <w:rsid w:val="00740BAF"/>
    <w:rsid w:val="00740BF9"/>
    <w:rsid w:val="00750095"/>
    <w:rsid w:val="007553FA"/>
    <w:rsid w:val="0076773D"/>
    <w:rsid w:val="00781E9A"/>
    <w:rsid w:val="007913DC"/>
    <w:rsid w:val="00794FB8"/>
    <w:rsid w:val="007B064F"/>
    <w:rsid w:val="007C2A0F"/>
    <w:rsid w:val="007C59BB"/>
    <w:rsid w:val="007C7667"/>
    <w:rsid w:val="007D413B"/>
    <w:rsid w:val="00800220"/>
    <w:rsid w:val="00804B71"/>
    <w:rsid w:val="00813AD6"/>
    <w:rsid w:val="00821349"/>
    <w:rsid w:val="00832A92"/>
    <w:rsid w:val="0083660E"/>
    <w:rsid w:val="00861403"/>
    <w:rsid w:val="008704AB"/>
    <w:rsid w:val="00893260"/>
    <w:rsid w:val="008A1058"/>
    <w:rsid w:val="008A575F"/>
    <w:rsid w:val="008B0C8D"/>
    <w:rsid w:val="008B515E"/>
    <w:rsid w:val="008D5E79"/>
    <w:rsid w:val="008E4B17"/>
    <w:rsid w:val="008F39D2"/>
    <w:rsid w:val="008F6873"/>
    <w:rsid w:val="00901711"/>
    <w:rsid w:val="00903631"/>
    <w:rsid w:val="009037CD"/>
    <w:rsid w:val="00905EF7"/>
    <w:rsid w:val="00916FF2"/>
    <w:rsid w:val="00926FDF"/>
    <w:rsid w:val="00950B4E"/>
    <w:rsid w:val="009807E0"/>
    <w:rsid w:val="009834C3"/>
    <w:rsid w:val="00992878"/>
    <w:rsid w:val="009B0CD6"/>
    <w:rsid w:val="009B2BCE"/>
    <w:rsid w:val="009B49F2"/>
    <w:rsid w:val="009C7BC0"/>
    <w:rsid w:val="009E0240"/>
    <w:rsid w:val="009F07B5"/>
    <w:rsid w:val="00A127AD"/>
    <w:rsid w:val="00A352D2"/>
    <w:rsid w:val="00A440D1"/>
    <w:rsid w:val="00A46370"/>
    <w:rsid w:val="00A52222"/>
    <w:rsid w:val="00A570B1"/>
    <w:rsid w:val="00A66553"/>
    <w:rsid w:val="00A67499"/>
    <w:rsid w:val="00A85288"/>
    <w:rsid w:val="00A9109E"/>
    <w:rsid w:val="00A9131F"/>
    <w:rsid w:val="00A915FB"/>
    <w:rsid w:val="00A92C4D"/>
    <w:rsid w:val="00A931A8"/>
    <w:rsid w:val="00A97537"/>
    <w:rsid w:val="00AA258D"/>
    <w:rsid w:val="00AC4FEA"/>
    <w:rsid w:val="00AC6242"/>
    <w:rsid w:val="00AC744E"/>
    <w:rsid w:val="00AD14B9"/>
    <w:rsid w:val="00AE15AA"/>
    <w:rsid w:val="00AE7E3A"/>
    <w:rsid w:val="00B0682C"/>
    <w:rsid w:val="00B43A48"/>
    <w:rsid w:val="00B512CB"/>
    <w:rsid w:val="00B6121A"/>
    <w:rsid w:val="00B75263"/>
    <w:rsid w:val="00B7B922"/>
    <w:rsid w:val="00B802EF"/>
    <w:rsid w:val="00BA1C07"/>
    <w:rsid w:val="00BA314E"/>
    <w:rsid w:val="00BB42F9"/>
    <w:rsid w:val="00BB738B"/>
    <w:rsid w:val="00BC1DA5"/>
    <w:rsid w:val="00BC60DE"/>
    <w:rsid w:val="00BD1D29"/>
    <w:rsid w:val="00BE0F21"/>
    <w:rsid w:val="00BE6119"/>
    <w:rsid w:val="00BE7D50"/>
    <w:rsid w:val="00C046F0"/>
    <w:rsid w:val="00C11F65"/>
    <w:rsid w:val="00C13147"/>
    <w:rsid w:val="00C13D0F"/>
    <w:rsid w:val="00C42D14"/>
    <w:rsid w:val="00C53C28"/>
    <w:rsid w:val="00C55406"/>
    <w:rsid w:val="00C5660F"/>
    <w:rsid w:val="00C6459D"/>
    <w:rsid w:val="00C71FC1"/>
    <w:rsid w:val="00C72276"/>
    <w:rsid w:val="00C728F4"/>
    <w:rsid w:val="00C84E12"/>
    <w:rsid w:val="00C8724C"/>
    <w:rsid w:val="00C94BDC"/>
    <w:rsid w:val="00CA5E3C"/>
    <w:rsid w:val="00CB1A18"/>
    <w:rsid w:val="00CC485C"/>
    <w:rsid w:val="00CE71E5"/>
    <w:rsid w:val="00CF3156"/>
    <w:rsid w:val="00CF51E5"/>
    <w:rsid w:val="00CF7786"/>
    <w:rsid w:val="00D10925"/>
    <w:rsid w:val="00D12760"/>
    <w:rsid w:val="00D146E1"/>
    <w:rsid w:val="00D14F3E"/>
    <w:rsid w:val="00D15E34"/>
    <w:rsid w:val="00D37F8D"/>
    <w:rsid w:val="00D95FD4"/>
    <w:rsid w:val="00D97154"/>
    <w:rsid w:val="00DB03FD"/>
    <w:rsid w:val="00DB4DA9"/>
    <w:rsid w:val="00DB7366"/>
    <w:rsid w:val="00DC61B1"/>
    <w:rsid w:val="00DC7588"/>
    <w:rsid w:val="00DD135E"/>
    <w:rsid w:val="00DD20D4"/>
    <w:rsid w:val="00DD397F"/>
    <w:rsid w:val="00DD59E6"/>
    <w:rsid w:val="00DE2A25"/>
    <w:rsid w:val="00DE4BA2"/>
    <w:rsid w:val="00E01069"/>
    <w:rsid w:val="00E11CA9"/>
    <w:rsid w:val="00E27E9D"/>
    <w:rsid w:val="00E30FD7"/>
    <w:rsid w:val="00E44F6E"/>
    <w:rsid w:val="00E51E84"/>
    <w:rsid w:val="00E61A77"/>
    <w:rsid w:val="00E70FCF"/>
    <w:rsid w:val="00E809CA"/>
    <w:rsid w:val="00E8519D"/>
    <w:rsid w:val="00E92F0D"/>
    <w:rsid w:val="00EB114E"/>
    <w:rsid w:val="00EB2103"/>
    <w:rsid w:val="00EC7368"/>
    <w:rsid w:val="00ED1464"/>
    <w:rsid w:val="00ED254A"/>
    <w:rsid w:val="00ED2BBD"/>
    <w:rsid w:val="00ED6D2E"/>
    <w:rsid w:val="00ED76C7"/>
    <w:rsid w:val="00EE3256"/>
    <w:rsid w:val="00EF214E"/>
    <w:rsid w:val="00EF52A7"/>
    <w:rsid w:val="00EF5702"/>
    <w:rsid w:val="00F03125"/>
    <w:rsid w:val="00F164E6"/>
    <w:rsid w:val="00F43460"/>
    <w:rsid w:val="00F449E0"/>
    <w:rsid w:val="00F47447"/>
    <w:rsid w:val="00F51219"/>
    <w:rsid w:val="00F54F53"/>
    <w:rsid w:val="00F5686A"/>
    <w:rsid w:val="00F7271D"/>
    <w:rsid w:val="00F8113C"/>
    <w:rsid w:val="00F838E8"/>
    <w:rsid w:val="00F84BE6"/>
    <w:rsid w:val="00F946D2"/>
    <w:rsid w:val="00FA1663"/>
    <w:rsid w:val="00FA56D7"/>
    <w:rsid w:val="00FB3307"/>
    <w:rsid w:val="00FB6D48"/>
    <w:rsid w:val="00FC54DD"/>
    <w:rsid w:val="00FD530B"/>
    <w:rsid w:val="00FD72F1"/>
    <w:rsid w:val="00FE4EA0"/>
    <w:rsid w:val="018DE24A"/>
    <w:rsid w:val="01C5ED78"/>
    <w:rsid w:val="021CED1B"/>
    <w:rsid w:val="0229BE5B"/>
    <w:rsid w:val="022EC1F5"/>
    <w:rsid w:val="025B5087"/>
    <w:rsid w:val="02791CB0"/>
    <w:rsid w:val="0320A32C"/>
    <w:rsid w:val="0353DFE0"/>
    <w:rsid w:val="03D23EF3"/>
    <w:rsid w:val="03D3B882"/>
    <w:rsid w:val="0410479B"/>
    <w:rsid w:val="049EFA92"/>
    <w:rsid w:val="04C6CA25"/>
    <w:rsid w:val="04D2ED12"/>
    <w:rsid w:val="04DEB2FE"/>
    <w:rsid w:val="052435BE"/>
    <w:rsid w:val="0530D0B9"/>
    <w:rsid w:val="057CD33E"/>
    <w:rsid w:val="05A5F065"/>
    <w:rsid w:val="06157CBB"/>
    <w:rsid w:val="064D4822"/>
    <w:rsid w:val="065E5594"/>
    <w:rsid w:val="068FF42A"/>
    <w:rsid w:val="06D723EF"/>
    <w:rsid w:val="06E7BA5E"/>
    <w:rsid w:val="07617B34"/>
    <w:rsid w:val="07727D85"/>
    <w:rsid w:val="078CACB4"/>
    <w:rsid w:val="07C2ACD2"/>
    <w:rsid w:val="07E2D71D"/>
    <w:rsid w:val="080A0F31"/>
    <w:rsid w:val="080C635D"/>
    <w:rsid w:val="08644FD2"/>
    <w:rsid w:val="0885BCCF"/>
    <w:rsid w:val="08D9BFDD"/>
    <w:rsid w:val="0913264D"/>
    <w:rsid w:val="0920AFE5"/>
    <w:rsid w:val="09E1D04E"/>
    <w:rsid w:val="09EC940C"/>
    <w:rsid w:val="09F6B4B2"/>
    <w:rsid w:val="0A6D9720"/>
    <w:rsid w:val="0A845A1F"/>
    <w:rsid w:val="0ABB501D"/>
    <w:rsid w:val="0AC5E620"/>
    <w:rsid w:val="0AD3FC85"/>
    <w:rsid w:val="0B1705F3"/>
    <w:rsid w:val="0B26605C"/>
    <w:rsid w:val="0B7C0FD8"/>
    <w:rsid w:val="0B92EC98"/>
    <w:rsid w:val="0BC857AB"/>
    <w:rsid w:val="0C119B73"/>
    <w:rsid w:val="0C1E44FA"/>
    <w:rsid w:val="0CA375F8"/>
    <w:rsid w:val="0D41BE4C"/>
    <w:rsid w:val="0DA5BCB2"/>
    <w:rsid w:val="0E7217D4"/>
    <w:rsid w:val="0EEE7BE4"/>
    <w:rsid w:val="0F15DECF"/>
    <w:rsid w:val="0F605B75"/>
    <w:rsid w:val="0FE93B5D"/>
    <w:rsid w:val="0FEAF622"/>
    <w:rsid w:val="10441B64"/>
    <w:rsid w:val="10DA88B8"/>
    <w:rsid w:val="10F17A89"/>
    <w:rsid w:val="115D8853"/>
    <w:rsid w:val="12134D4B"/>
    <w:rsid w:val="12149C86"/>
    <w:rsid w:val="123BEE1B"/>
    <w:rsid w:val="126C2ED7"/>
    <w:rsid w:val="12A00A31"/>
    <w:rsid w:val="12BDD269"/>
    <w:rsid w:val="12D0F8CB"/>
    <w:rsid w:val="12D1F201"/>
    <w:rsid w:val="13553266"/>
    <w:rsid w:val="1418D8F5"/>
    <w:rsid w:val="145488A0"/>
    <w:rsid w:val="145C294D"/>
    <w:rsid w:val="14BC8D1F"/>
    <w:rsid w:val="14D9EC2D"/>
    <w:rsid w:val="156774D7"/>
    <w:rsid w:val="1598A8F7"/>
    <w:rsid w:val="162D3458"/>
    <w:rsid w:val="1662BCB1"/>
    <w:rsid w:val="1691BEDF"/>
    <w:rsid w:val="171E9E1E"/>
    <w:rsid w:val="1880B239"/>
    <w:rsid w:val="191095B6"/>
    <w:rsid w:val="19641187"/>
    <w:rsid w:val="19B4D0D3"/>
    <w:rsid w:val="1A0BF0BE"/>
    <w:rsid w:val="1A8E6276"/>
    <w:rsid w:val="1AC6B930"/>
    <w:rsid w:val="1B037987"/>
    <w:rsid w:val="1B090AE4"/>
    <w:rsid w:val="1B0EA83E"/>
    <w:rsid w:val="1B957F89"/>
    <w:rsid w:val="1BD97CCB"/>
    <w:rsid w:val="1C17E0E5"/>
    <w:rsid w:val="1CFA284D"/>
    <w:rsid w:val="1DF6A07D"/>
    <w:rsid w:val="1E3217F1"/>
    <w:rsid w:val="1E3BFE3B"/>
    <w:rsid w:val="1E6E26C0"/>
    <w:rsid w:val="1E98EB97"/>
    <w:rsid w:val="1F123FEB"/>
    <w:rsid w:val="1FB5576D"/>
    <w:rsid w:val="2114FC4C"/>
    <w:rsid w:val="212FBC5A"/>
    <w:rsid w:val="2155CDF7"/>
    <w:rsid w:val="219D78AD"/>
    <w:rsid w:val="220A49BA"/>
    <w:rsid w:val="2280A59F"/>
    <w:rsid w:val="2292C427"/>
    <w:rsid w:val="2302AAC9"/>
    <w:rsid w:val="23B339DF"/>
    <w:rsid w:val="23ED5A14"/>
    <w:rsid w:val="2440432B"/>
    <w:rsid w:val="24693295"/>
    <w:rsid w:val="246E11B1"/>
    <w:rsid w:val="248C3428"/>
    <w:rsid w:val="2514D596"/>
    <w:rsid w:val="255D1A57"/>
    <w:rsid w:val="25A4805B"/>
    <w:rsid w:val="25C6BCFB"/>
    <w:rsid w:val="260D7290"/>
    <w:rsid w:val="26217FDE"/>
    <w:rsid w:val="262FFBD7"/>
    <w:rsid w:val="2702546E"/>
    <w:rsid w:val="27207B40"/>
    <w:rsid w:val="277215E8"/>
    <w:rsid w:val="2779BDD3"/>
    <w:rsid w:val="28C03D9E"/>
    <w:rsid w:val="28C82FCF"/>
    <w:rsid w:val="29281FF5"/>
    <w:rsid w:val="2930CE92"/>
    <w:rsid w:val="29685166"/>
    <w:rsid w:val="29788B9F"/>
    <w:rsid w:val="29D03020"/>
    <w:rsid w:val="2A06E96B"/>
    <w:rsid w:val="2A6C165F"/>
    <w:rsid w:val="2AC153AA"/>
    <w:rsid w:val="2AEF02A1"/>
    <w:rsid w:val="2B32C054"/>
    <w:rsid w:val="2B4DAE20"/>
    <w:rsid w:val="2B6E80BD"/>
    <w:rsid w:val="2B7D863A"/>
    <w:rsid w:val="2BCC4F20"/>
    <w:rsid w:val="2BFA1407"/>
    <w:rsid w:val="2BFB6446"/>
    <w:rsid w:val="2CA055FA"/>
    <w:rsid w:val="2D0D55ED"/>
    <w:rsid w:val="2E496907"/>
    <w:rsid w:val="2E93834B"/>
    <w:rsid w:val="2EA6C487"/>
    <w:rsid w:val="2EC15C2C"/>
    <w:rsid w:val="2EC7441F"/>
    <w:rsid w:val="2EE3B910"/>
    <w:rsid w:val="2F17D9CF"/>
    <w:rsid w:val="2F481170"/>
    <w:rsid w:val="2F9E4B13"/>
    <w:rsid w:val="2FB57379"/>
    <w:rsid w:val="2FDEE21F"/>
    <w:rsid w:val="3029677A"/>
    <w:rsid w:val="304ED661"/>
    <w:rsid w:val="3073EFD3"/>
    <w:rsid w:val="30A42A88"/>
    <w:rsid w:val="311EE1E3"/>
    <w:rsid w:val="31308F23"/>
    <w:rsid w:val="31465045"/>
    <w:rsid w:val="326A2640"/>
    <w:rsid w:val="327BFEF7"/>
    <w:rsid w:val="33B86907"/>
    <w:rsid w:val="33DFE7BE"/>
    <w:rsid w:val="33E28F22"/>
    <w:rsid w:val="340BB9B2"/>
    <w:rsid w:val="341D2796"/>
    <w:rsid w:val="34288737"/>
    <w:rsid w:val="342895FD"/>
    <w:rsid w:val="3468132B"/>
    <w:rsid w:val="348AC83B"/>
    <w:rsid w:val="34F0140F"/>
    <w:rsid w:val="355E0683"/>
    <w:rsid w:val="3587DD21"/>
    <w:rsid w:val="35E5B4B4"/>
    <w:rsid w:val="36C9612B"/>
    <w:rsid w:val="3714E6C0"/>
    <w:rsid w:val="374890A0"/>
    <w:rsid w:val="37C24F20"/>
    <w:rsid w:val="37F9B428"/>
    <w:rsid w:val="3812448B"/>
    <w:rsid w:val="3846ECEA"/>
    <w:rsid w:val="38D1E1B1"/>
    <w:rsid w:val="39202BCF"/>
    <w:rsid w:val="39481E4F"/>
    <w:rsid w:val="3975DB23"/>
    <w:rsid w:val="3993D35F"/>
    <w:rsid w:val="39C6043C"/>
    <w:rsid w:val="39D9CD9D"/>
    <w:rsid w:val="39E2B604"/>
    <w:rsid w:val="39F0184C"/>
    <w:rsid w:val="3AA01B73"/>
    <w:rsid w:val="3AADDA6C"/>
    <w:rsid w:val="3ACDEE7E"/>
    <w:rsid w:val="3B15D97B"/>
    <w:rsid w:val="3BDD90E7"/>
    <w:rsid w:val="3C213B45"/>
    <w:rsid w:val="3C32EF8E"/>
    <w:rsid w:val="3C411787"/>
    <w:rsid w:val="3C815503"/>
    <w:rsid w:val="3CC0862A"/>
    <w:rsid w:val="3CD7CECD"/>
    <w:rsid w:val="3CE35F6B"/>
    <w:rsid w:val="3D65C609"/>
    <w:rsid w:val="3D66D4F8"/>
    <w:rsid w:val="3D910A1C"/>
    <w:rsid w:val="3DBE61DC"/>
    <w:rsid w:val="3DD83DAB"/>
    <w:rsid w:val="3DEDED66"/>
    <w:rsid w:val="3E8CA827"/>
    <w:rsid w:val="3E9CE6B9"/>
    <w:rsid w:val="3EBD7C10"/>
    <w:rsid w:val="3ECDCD03"/>
    <w:rsid w:val="3EECCDAF"/>
    <w:rsid w:val="3F58D057"/>
    <w:rsid w:val="3F86A25C"/>
    <w:rsid w:val="3FD46F31"/>
    <w:rsid w:val="40FE5848"/>
    <w:rsid w:val="420A72F7"/>
    <w:rsid w:val="42643811"/>
    <w:rsid w:val="428D4F9A"/>
    <w:rsid w:val="43115160"/>
    <w:rsid w:val="432CC35B"/>
    <w:rsid w:val="4336DCCD"/>
    <w:rsid w:val="43476090"/>
    <w:rsid w:val="43BEBD7B"/>
    <w:rsid w:val="43DA0084"/>
    <w:rsid w:val="43FCD29F"/>
    <w:rsid w:val="4471164F"/>
    <w:rsid w:val="449B8CDE"/>
    <w:rsid w:val="449F241A"/>
    <w:rsid w:val="44DEE678"/>
    <w:rsid w:val="450A5601"/>
    <w:rsid w:val="45521E21"/>
    <w:rsid w:val="45B8D6AE"/>
    <w:rsid w:val="45D0112B"/>
    <w:rsid w:val="46398EC9"/>
    <w:rsid w:val="4647E02E"/>
    <w:rsid w:val="465DF382"/>
    <w:rsid w:val="46B1780D"/>
    <w:rsid w:val="46CE696F"/>
    <w:rsid w:val="478C2EC0"/>
    <w:rsid w:val="481C5FCB"/>
    <w:rsid w:val="4833A441"/>
    <w:rsid w:val="483A23F5"/>
    <w:rsid w:val="487F9FE3"/>
    <w:rsid w:val="4894FB66"/>
    <w:rsid w:val="4898D6AE"/>
    <w:rsid w:val="494ED5FC"/>
    <w:rsid w:val="4985282D"/>
    <w:rsid w:val="49A1646B"/>
    <w:rsid w:val="49AF8997"/>
    <w:rsid w:val="4A7710EB"/>
    <w:rsid w:val="4B2CDDA7"/>
    <w:rsid w:val="4B9C32A0"/>
    <w:rsid w:val="4BD060B9"/>
    <w:rsid w:val="4BEBAFE9"/>
    <w:rsid w:val="4D58E06E"/>
    <w:rsid w:val="4D6DF1EE"/>
    <w:rsid w:val="4D7F85CF"/>
    <w:rsid w:val="4D92AD79"/>
    <w:rsid w:val="4DE47E89"/>
    <w:rsid w:val="4E1A68FD"/>
    <w:rsid w:val="4E54D1C2"/>
    <w:rsid w:val="4E8AC623"/>
    <w:rsid w:val="4E9AFAE2"/>
    <w:rsid w:val="4EBDDDDA"/>
    <w:rsid w:val="4EC88A8C"/>
    <w:rsid w:val="4EE957B6"/>
    <w:rsid w:val="4EF8438D"/>
    <w:rsid w:val="4F1904E8"/>
    <w:rsid w:val="4F827E19"/>
    <w:rsid w:val="4F85BF7A"/>
    <w:rsid w:val="4FFC3E6F"/>
    <w:rsid w:val="506C9653"/>
    <w:rsid w:val="50995315"/>
    <w:rsid w:val="50BAEA9F"/>
    <w:rsid w:val="50CB4EBD"/>
    <w:rsid w:val="5174E41B"/>
    <w:rsid w:val="5187FE51"/>
    <w:rsid w:val="51BC4B4F"/>
    <w:rsid w:val="51D4570A"/>
    <w:rsid w:val="51FC88CB"/>
    <w:rsid w:val="52221D54"/>
    <w:rsid w:val="53178D70"/>
    <w:rsid w:val="5325FC9F"/>
    <w:rsid w:val="5351BFD5"/>
    <w:rsid w:val="53B00CDD"/>
    <w:rsid w:val="53CEDA73"/>
    <w:rsid w:val="54042C12"/>
    <w:rsid w:val="5417AD25"/>
    <w:rsid w:val="5433FD7C"/>
    <w:rsid w:val="54F0D34A"/>
    <w:rsid w:val="55253B0B"/>
    <w:rsid w:val="5569F435"/>
    <w:rsid w:val="5591CC2C"/>
    <w:rsid w:val="55BFC85B"/>
    <w:rsid w:val="55EC9EB2"/>
    <w:rsid w:val="560F425C"/>
    <w:rsid w:val="561B45B4"/>
    <w:rsid w:val="56308043"/>
    <w:rsid w:val="5660A569"/>
    <w:rsid w:val="5674E79E"/>
    <w:rsid w:val="56849360"/>
    <w:rsid w:val="571E2DB7"/>
    <w:rsid w:val="5806E9CE"/>
    <w:rsid w:val="58513DAA"/>
    <w:rsid w:val="58B151D3"/>
    <w:rsid w:val="58DA1991"/>
    <w:rsid w:val="59B6B4D9"/>
    <w:rsid w:val="59D5F03E"/>
    <w:rsid w:val="5A1C03B3"/>
    <w:rsid w:val="5A3B7E30"/>
    <w:rsid w:val="5BAE4081"/>
    <w:rsid w:val="5BF76345"/>
    <w:rsid w:val="5CA2CE9D"/>
    <w:rsid w:val="5CA42D36"/>
    <w:rsid w:val="5CE01136"/>
    <w:rsid w:val="5D1563CC"/>
    <w:rsid w:val="5D6ECE15"/>
    <w:rsid w:val="5DA00D9B"/>
    <w:rsid w:val="5DE61AB9"/>
    <w:rsid w:val="5DFF448F"/>
    <w:rsid w:val="5E679384"/>
    <w:rsid w:val="5EDC9700"/>
    <w:rsid w:val="5EF61D9D"/>
    <w:rsid w:val="5F3D514F"/>
    <w:rsid w:val="5F54C5A6"/>
    <w:rsid w:val="5FD68F27"/>
    <w:rsid w:val="60AC726C"/>
    <w:rsid w:val="60B4C694"/>
    <w:rsid w:val="60EC63FE"/>
    <w:rsid w:val="60F25F3B"/>
    <w:rsid w:val="61284824"/>
    <w:rsid w:val="61809589"/>
    <w:rsid w:val="623B8F80"/>
    <w:rsid w:val="624D2985"/>
    <w:rsid w:val="62CBD847"/>
    <w:rsid w:val="62CBF388"/>
    <w:rsid w:val="62D5FB4F"/>
    <w:rsid w:val="62F10802"/>
    <w:rsid w:val="63A74AE8"/>
    <w:rsid w:val="63F1D744"/>
    <w:rsid w:val="64752C1B"/>
    <w:rsid w:val="64A62D27"/>
    <w:rsid w:val="65130833"/>
    <w:rsid w:val="6564C0D2"/>
    <w:rsid w:val="65710837"/>
    <w:rsid w:val="65BDF4E6"/>
    <w:rsid w:val="662A9C5C"/>
    <w:rsid w:val="663983C1"/>
    <w:rsid w:val="6649DAC2"/>
    <w:rsid w:val="665DADE5"/>
    <w:rsid w:val="666F8113"/>
    <w:rsid w:val="66BC26B7"/>
    <w:rsid w:val="67105410"/>
    <w:rsid w:val="67214CAB"/>
    <w:rsid w:val="674A87F0"/>
    <w:rsid w:val="6788738B"/>
    <w:rsid w:val="678E5EC0"/>
    <w:rsid w:val="6880D4F8"/>
    <w:rsid w:val="68A08973"/>
    <w:rsid w:val="698D5EEF"/>
    <w:rsid w:val="699E8899"/>
    <w:rsid w:val="6AFA7CCA"/>
    <w:rsid w:val="6B0E887B"/>
    <w:rsid w:val="6B6175B7"/>
    <w:rsid w:val="6B71DE53"/>
    <w:rsid w:val="6BA2B16C"/>
    <w:rsid w:val="6BB082AA"/>
    <w:rsid w:val="6BED9377"/>
    <w:rsid w:val="6C16F1B6"/>
    <w:rsid w:val="6C3CE5E4"/>
    <w:rsid w:val="6C4D75D2"/>
    <w:rsid w:val="6CD3A50A"/>
    <w:rsid w:val="6CDCF2B7"/>
    <w:rsid w:val="6D0142CF"/>
    <w:rsid w:val="6D939F65"/>
    <w:rsid w:val="6E577A47"/>
    <w:rsid w:val="6EED3CB6"/>
    <w:rsid w:val="6F02F602"/>
    <w:rsid w:val="6F590444"/>
    <w:rsid w:val="6F827356"/>
    <w:rsid w:val="6F9F867B"/>
    <w:rsid w:val="6FE9FA95"/>
    <w:rsid w:val="705BEB90"/>
    <w:rsid w:val="7078A61C"/>
    <w:rsid w:val="70DC417F"/>
    <w:rsid w:val="70E54338"/>
    <w:rsid w:val="711A02F9"/>
    <w:rsid w:val="711E595A"/>
    <w:rsid w:val="7125C5F5"/>
    <w:rsid w:val="7131B775"/>
    <w:rsid w:val="716C7DE8"/>
    <w:rsid w:val="71B465CA"/>
    <w:rsid w:val="71C57167"/>
    <w:rsid w:val="71C5C6BD"/>
    <w:rsid w:val="72C75BD0"/>
    <w:rsid w:val="730015D3"/>
    <w:rsid w:val="738250D4"/>
    <w:rsid w:val="743BBC42"/>
    <w:rsid w:val="74464FF8"/>
    <w:rsid w:val="74BE14D8"/>
    <w:rsid w:val="74BEC086"/>
    <w:rsid w:val="74D5049B"/>
    <w:rsid w:val="74F53ABD"/>
    <w:rsid w:val="755BE561"/>
    <w:rsid w:val="756E880D"/>
    <w:rsid w:val="757532FB"/>
    <w:rsid w:val="7673AA55"/>
    <w:rsid w:val="76FCB3FE"/>
    <w:rsid w:val="7750C3AA"/>
    <w:rsid w:val="7756D507"/>
    <w:rsid w:val="77DBF265"/>
    <w:rsid w:val="78018572"/>
    <w:rsid w:val="789FD993"/>
    <w:rsid w:val="78E58287"/>
    <w:rsid w:val="79019145"/>
    <w:rsid w:val="79ABCFD8"/>
    <w:rsid w:val="7A959904"/>
    <w:rsid w:val="7A960E0B"/>
    <w:rsid w:val="7AB04E6B"/>
    <w:rsid w:val="7AC6DF1D"/>
    <w:rsid w:val="7B809575"/>
    <w:rsid w:val="7B879DE1"/>
    <w:rsid w:val="7BE860B3"/>
    <w:rsid w:val="7C07A174"/>
    <w:rsid w:val="7CCE4172"/>
    <w:rsid w:val="7CE9BEC2"/>
    <w:rsid w:val="7D000B89"/>
    <w:rsid w:val="7D708909"/>
    <w:rsid w:val="7DAE3C7E"/>
    <w:rsid w:val="7DC2B367"/>
    <w:rsid w:val="7E29AD6F"/>
    <w:rsid w:val="7E4439AE"/>
    <w:rsid w:val="7ED4FEB1"/>
    <w:rsid w:val="7F41627B"/>
    <w:rsid w:val="7F639A3A"/>
    <w:rsid w:val="7F70B54A"/>
    <w:rsid w:val="7FAC4DF7"/>
    <w:rsid w:val="7FEBF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66F"/>
  <w15:docId w15:val="{A276B146-50F3-49A9-ABDC-65910691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2">
    <w:name w:val="heading 2"/>
    <w:basedOn w:val="prastasis"/>
    <w:next w:val="prastasis"/>
    <w:link w:val="Antrat2Diagrama"/>
    <w:semiHidden/>
    <w:unhideWhenUsed/>
    <w:qFormat/>
    <w:rsid w:val="00C72276"/>
    <w:pPr>
      <w:keepNext/>
      <w:spacing w:before="240" w:after="60" w:line="240" w:lineRule="auto"/>
      <w:outlineLvl w:val="1"/>
    </w:pPr>
    <w:rPr>
      <w:rFonts w:ascii="Cambria" w:eastAsia="Times New Roman" w:hAnsi="Cambria"/>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D20D4"/>
    <w:rPr>
      <w:strike w:val="0"/>
      <w:dstrike w:val="0"/>
      <w:color w:val="C04000"/>
      <w:u w:val="none"/>
      <w:effect w:val="none"/>
    </w:rPr>
  </w:style>
  <w:style w:type="paragraph" w:styleId="Betarp">
    <w:name w:val="No Spacing"/>
    <w:uiPriority w:val="1"/>
    <w:qFormat/>
    <w:rsid w:val="004A103A"/>
    <w:rPr>
      <w:sz w:val="22"/>
      <w:szCs w:val="22"/>
      <w:lang w:eastAsia="en-US"/>
    </w:rPr>
  </w:style>
  <w:style w:type="paragraph" w:styleId="Debesliotekstas">
    <w:name w:val="Balloon Text"/>
    <w:basedOn w:val="prastasis"/>
    <w:link w:val="DebesliotekstasDiagrama"/>
    <w:uiPriority w:val="99"/>
    <w:semiHidden/>
    <w:unhideWhenUsed/>
    <w:rsid w:val="00F449E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449E0"/>
    <w:rPr>
      <w:rFonts w:ascii="Segoe UI" w:hAnsi="Segoe UI" w:cs="Segoe UI"/>
      <w:sz w:val="18"/>
      <w:szCs w:val="18"/>
    </w:rPr>
  </w:style>
  <w:style w:type="paragraph" w:styleId="Sraopastraipa">
    <w:name w:val="List Paragraph"/>
    <w:basedOn w:val="prastasis"/>
    <w:uiPriority w:val="34"/>
    <w:qFormat/>
    <w:rsid w:val="00AE15AA"/>
    <w:pPr>
      <w:ind w:left="720"/>
      <w:contextualSpacing/>
    </w:pPr>
  </w:style>
  <w:style w:type="paragraph" w:styleId="prastasiniatinklio">
    <w:name w:val="Normal (Web)"/>
    <w:basedOn w:val="prastasis"/>
    <w:uiPriority w:val="99"/>
    <w:unhideWhenUsed/>
    <w:rsid w:val="00AE15AA"/>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1">
    <w:name w:val="Sąrašo pastraipa1"/>
    <w:basedOn w:val="prastasis"/>
    <w:uiPriority w:val="99"/>
    <w:qFormat/>
    <w:rsid w:val="007913DC"/>
    <w:pPr>
      <w:spacing w:after="0" w:line="240" w:lineRule="auto"/>
      <w:ind w:left="720"/>
      <w:contextualSpacing/>
    </w:pPr>
    <w:rPr>
      <w:rFonts w:ascii="Times New Roman" w:eastAsia="Times New Roman" w:hAnsi="Times New Roman"/>
      <w:sz w:val="24"/>
      <w:szCs w:val="20"/>
      <w:lang w:eastAsia="lt-LT"/>
    </w:rPr>
  </w:style>
  <w:style w:type="paragraph" w:customStyle="1" w:styleId="prastasistinklapis1">
    <w:name w:val="Įprastasis (tinklapis)1"/>
    <w:basedOn w:val="prastasis"/>
    <w:uiPriority w:val="99"/>
    <w:rsid w:val="00CA5E3C"/>
    <w:pPr>
      <w:spacing w:before="100" w:beforeAutospacing="1" w:after="100" w:afterAutospacing="1" w:line="240" w:lineRule="auto"/>
    </w:pPr>
    <w:rPr>
      <w:rFonts w:ascii="Verdana" w:eastAsia="Times New Roman" w:hAnsi="Verdana"/>
      <w:sz w:val="17"/>
      <w:szCs w:val="17"/>
      <w:lang w:eastAsia="lt-LT"/>
    </w:rPr>
  </w:style>
  <w:style w:type="character" w:customStyle="1" w:styleId="Antrat2Diagrama">
    <w:name w:val="Antraštė 2 Diagrama"/>
    <w:link w:val="Antrat2"/>
    <w:semiHidden/>
    <w:rsid w:val="00C72276"/>
    <w:rPr>
      <w:rFonts w:ascii="Cambria" w:eastAsia="Times New Roman" w:hAnsi="Cambria"/>
      <w:b/>
      <w:bCs/>
      <w:i/>
      <w:iCs/>
      <w:sz w:val="28"/>
      <w:szCs w:val="28"/>
    </w:rPr>
  </w:style>
  <w:style w:type="paragraph" w:customStyle="1" w:styleId="Default">
    <w:name w:val="Default"/>
    <w:rsid w:val="00FC54DD"/>
    <w:pPr>
      <w:autoSpaceDE w:val="0"/>
      <w:autoSpaceDN w:val="0"/>
      <w:adjustRightInd w:val="0"/>
    </w:pPr>
    <w:rPr>
      <w:rFonts w:ascii="Times New Roman" w:hAnsi="Times New Roman"/>
      <w:color w:val="000000"/>
      <w:sz w:val="24"/>
      <w:szCs w:val="24"/>
      <w:lang w:eastAsia="en-US"/>
    </w:rPr>
  </w:style>
  <w:style w:type="character" w:styleId="Grietas">
    <w:name w:val="Strong"/>
    <w:uiPriority w:val="22"/>
    <w:qFormat/>
    <w:rsid w:val="00353826"/>
    <w:rPr>
      <w:b/>
      <w:bCs/>
    </w:rPr>
  </w:style>
  <w:style w:type="table" w:styleId="Lentelstinklelis">
    <w:name w:val="Table Grid"/>
    <w:basedOn w:val="prastojilentel"/>
    <w:uiPriority w:val="39"/>
    <w:rsid w:val="003C28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rastasis"/>
    <w:rsid w:val="0076773D"/>
    <w:pPr>
      <w:autoSpaceDE w:val="0"/>
      <w:autoSpaceDN w:val="0"/>
      <w:spacing w:after="0" w:line="240" w:lineRule="auto"/>
      <w:jc w:val="right"/>
    </w:pPr>
    <w:rPr>
      <w:rFonts w:ascii="Times New Roman" w:hAnsi="Times New Roman"/>
      <w:sz w:val="24"/>
      <w:szCs w:val="24"/>
    </w:rPr>
  </w:style>
  <w:style w:type="character" w:styleId="Neapdorotaspaminjimas">
    <w:name w:val="Unresolved Mention"/>
    <w:basedOn w:val="Numatytasispastraiposriftas"/>
    <w:uiPriority w:val="99"/>
    <w:semiHidden/>
    <w:unhideWhenUsed/>
    <w:rsid w:val="00AA258D"/>
    <w:rPr>
      <w:color w:val="605E5C"/>
      <w:shd w:val="clear" w:color="auto" w:fill="E1DFDD"/>
    </w:r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spacing w:after="0" w:line="240" w:lineRule="auto"/>
    </w:pPr>
  </w:style>
  <w:style w:type="table" w:customStyle="1" w:styleId="Lentelstinklelis1">
    <w:name w:val="Lentelės tinklelis1"/>
    <w:basedOn w:val="prastojilentel"/>
    <w:next w:val="Lentelstinklelis"/>
    <w:uiPriority w:val="39"/>
    <w:rsid w:val="001924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5962">
      <w:bodyDiv w:val="1"/>
      <w:marLeft w:val="0"/>
      <w:marRight w:val="0"/>
      <w:marTop w:val="0"/>
      <w:marBottom w:val="0"/>
      <w:divBdr>
        <w:top w:val="none" w:sz="0" w:space="0" w:color="auto"/>
        <w:left w:val="none" w:sz="0" w:space="0" w:color="auto"/>
        <w:bottom w:val="none" w:sz="0" w:space="0" w:color="auto"/>
        <w:right w:val="none" w:sz="0" w:space="0" w:color="auto"/>
      </w:divBdr>
    </w:div>
    <w:div w:id="70399183">
      <w:bodyDiv w:val="1"/>
      <w:marLeft w:val="0"/>
      <w:marRight w:val="0"/>
      <w:marTop w:val="0"/>
      <w:marBottom w:val="0"/>
      <w:divBdr>
        <w:top w:val="none" w:sz="0" w:space="0" w:color="auto"/>
        <w:left w:val="none" w:sz="0" w:space="0" w:color="auto"/>
        <w:bottom w:val="none" w:sz="0" w:space="0" w:color="auto"/>
        <w:right w:val="none" w:sz="0" w:space="0" w:color="auto"/>
      </w:divBdr>
    </w:div>
    <w:div w:id="100146500">
      <w:bodyDiv w:val="1"/>
      <w:marLeft w:val="0"/>
      <w:marRight w:val="0"/>
      <w:marTop w:val="0"/>
      <w:marBottom w:val="0"/>
      <w:divBdr>
        <w:top w:val="none" w:sz="0" w:space="0" w:color="auto"/>
        <w:left w:val="none" w:sz="0" w:space="0" w:color="auto"/>
        <w:bottom w:val="none" w:sz="0" w:space="0" w:color="auto"/>
        <w:right w:val="none" w:sz="0" w:space="0" w:color="auto"/>
      </w:divBdr>
    </w:div>
    <w:div w:id="116069751">
      <w:bodyDiv w:val="1"/>
      <w:marLeft w:val="0"/>
      <w:marRight w:val="0"/>
      <w:marTop w:val="0"/>
      <w:marBottom w:val="0"/>
      <w:divBdr>
        <w:top w:val="none" w:sz="0" w:space="0" w:color="auto"/>
        <w:left w:val="none" w:sz="0" w:space="0" w:color="auto"/>
        <w:bottom w:val="none" w:sz="0" w:space="0" w:color="auto"/>
        <w:right w:val="none" w:sz="0" w:space="0" w:color="auto"/>
      </w:divBdr>
    </w:div>
    <w:div w:id="177157904">
      <w:bodyDiv w:val="1"/>
      <w:marLeft w:val="0"/>
      <w:marRight w:val="0"/>
      <w:marTop w:val="0"/>
      <w:marBottom w:val="0"/>
      <w:divBdr>
        <w:top w:val="none" w:sz="0" w:space="0" w:color="auto"/>
        <w:left w:val="none" w:sz="0" w:space="0" w:color="auto"/>
        <w:bottom w:val="none" w:sz="0" w:space="0" w:color="auto"/>
        <w:right w:val="none" w:sz="0" w:space="0" w:color="auto"/>
      </w:divBdr>
    </w:div>
    <w:div w:id="177551839">
      <w:bodyDiv w:val="1"/>
      <w:marLeft w:val="0"/>
      <w:marRight w:val="0"/>
      <w:marTop w:val="0"/>
      <w:marBottom w:val="0"/>
      <w:divBdr>
        <w:top w:val="none" w:sz="0" w:space="0" w:color="auto"/>
        <w:left w:val="none" w:sz="0" w:space="0" w:color="auto"/>
        <w:bottom w:val="none" w:sz="0" w:space="0" w:color="auto"/>
        <w:right w:val="none" w:sz="0" w:space="0" w:color="auto"/>
      </w:divBdr>
    </w:div>
    <w:div w:id="218908625">
      <w:bodyDiv w:val="1"/>
      <w:marLeft w:val="0"/>
      <w:marRight w:val="0"/>
      <w:marTop w:val="0"/>
      <w:marBottom w:val="0"/>
      <w:divBdr>
        <w:top w:val="none" w:sz="0" w:space="0" w:color="auto"/>
        <w:left w:val="none" w:sz="0" w:space="0" w:color="auto"/>
        <w:bottom w:val="none" w:sz="0" w:space="0" w:color="auto"/>
        <w:right w:val="none" w:sz="0" w:space="0" w:color="auto"/>
      </w:divBdr>
    </w:div>
    <w:div w:id="264114522">
      <w:bodyDiv w:val="1"/>
      <w:marLeft w:val="0"/>
      <w:marRight w:val="0"/>
      <w:marTop w:val="0"/>
      <w:marBottom w:val="0"/>
      <w:divBdr>
        <w:top w:val="none" w:sz="0" w:space="0" w:color="auto"/>
        <w:left w:val="none" w:sz="0" w:space="0" w:color="auto"/>
        <w:bottom w:val="none" w:sz="0" w:space="0" w:color="auto"/>
        <w:right w:val="none" w:sz="0" w:space="0" w:color="auto"/>
      </w:divBdr>
    </w:div>
    <w:div w:id="290133794">
      <w:bodyDiv w:val="1"/>
      <w:marLeft w:val="0"/>
      <w:marRight w:val="0"/>
      <w:marTop w:val="0"/>
      <w:marBottom w:val="0"/>
      <w:divBdr>
        <w:top w:val="none" w:sz="0" w:space="0" w:color="auto"/>
        <w:left w:val="none" w:sz="0" w:space="0" w:color="auto"/>
        <w:bottom w:val="none" w:sz="0" w:space="0" w:color="auto"/>
        <w:right w:val="none" w:sz="0" w:space="0" w:color="auto"/>
      </w:divBdr>
    </w:div>
    <w:div w:id="320547639">
      <w:bodyDiv w:val="1"/>
      <w:marLeft w:val="0"/>
      <w:marRight w:val="0"/>
      <w:marTop w:val="0"/>
      <w:marBottom w:val="0"/>
      <w:divBdr>
        <w:top w:val="none" w:sz="0" w:space="0" w:color="auto"/>
        <w:left w:val="none" w:sz="0" w:space="0" w:color="auto"/>
        <w:bottom w:val="none" w:sz="0" w:space="0" w:color="auto"/>
        <w:right w:val="none" w:sz="0" w:space="0" w:color="auto"/>
      </w:divBdr>
    </w:div>
    <w:div w:id="350493086">
      <w:bodyDiv w:val="1"/>
      <w:marLeft w:val="0"/>
      <w:marRight w:val="0"/>
      <w:marTop w:val="0"/>
      <w:marBottom w:val="0"/>
      <w:divBdr>
        <w:top w:val="none" w:sz="0" w:space="0" w:color="auto"/>
        <w:left w:val="none" w:sz="0" w:space="0" w:color="auto"/>
        <w:bottom w:val="none" w:sz="0" w:space="0" w:color="auto"/>
        <w:right w:val="none" w:sz="0" w:space="0" w:color="auto"/>
      </w:divBdr>
    </w:div>
    <w:div w:id="380716907">
      <w:bodyDiv w:val="1"/>
      <w:marLeft w:val="0"/>
      <w:marRight w:val="0"/>
      <w:marTop w:val="0"/>
      <w:marBottom w:val="0"/>
      <w:divBdr>
        <w:top w:val="none" w:sz="0" w:space="0" w:color="auto"/>
        <w:left w:val="none" w:sz="0" w:space="0" w:color="auto"/>
        <w:bottom w:val="none" w:sz="0" w:space="0" w:color="auto"/>
        <w:right w:val="none" w:sz="0" w:space="0" w:color="auto"/>
      </w:divBdr>
    </w:div>
    <w:div w:id="386145007">
      <w:bodyDiv w:val="1"/>
      <w:marLeft w:val="0"/>
      <w:marRight w:val="0"/>
      <w:marTop w:val="0"/>
      <w:marBottom w:val="0"/>
      <w:divBdr>
        <w:top w:val="none" w:sz="0" w:space="0" w:color="auto"/>
        <w:left w:val="none" w:sz="0" w:space="0" w:color="auto"/>
        <w:bottom w:val="none" w:sz="0" w:space="0" w:color="auto"/>
        <w:right w:val="none" w:sz="0" w:space="0" w:color="auto"/>
      </w:divBdr>
    </w:div>
    <w:div w:id="402800324">
      <w:bodyDiv w:val="1"/>
      <w:marLeft w:val="0"/>
      <w:marRight w:val="0"/>
      <w:marTop w:val="0"/>
      <w:marBottom w:val="0"/>
      <w:divBdr>
        <w:top w:val="none" w:sz="0" w:space="0" w:color="auto"/>
        <w:left w:val="none" w:sz="0" w:space="0" w:color="auto"/>
        <w:bottom w:val="none" w:sz="0" w:space="0" w:color="auto"/>
        <w:right w:val="none" w:sz="0" w:space="0" w:color="auto"/>
      </w:divBdr>
    </w:div>
    <w:div w:id="466363710">
      <w:bodyDiv w:val="1"/>
      <w:marLeft w:val="0"/>
      <w:marRight w:val="0"/>
      <w:marTop w:val="0"/>
      <w:marBottom w:val="0"/>
      <w:divBdr>
        <w:top w:val="none" w:sz="0" w:space="0" w:color="auto"/>
        <w:left w:val="none" w:sz="0" w:space="0" w:color="auto"/>
        <w:bottom w:val="none" w:sz="0" w:space="0" w:color="auto"/>
        <w:right w:val="none" w:sz="0" w:space="0" w:color="auto"/>
      </w:divBdr>
    </w:div>
    <w:div w:id="485245925">
      <w:bodyDiv w:val="1"/>
      <w:marLeft w:val="0"/>
      <w:marRight w:val="0"/>
      <w:marTop w:val="0"/>
      <w:marBottom w:val="0"/>
      <w:divBdr>
        <w:top w:val="none" w:sz="0" w:space="0" w:color="auto"/>
        <w:left w:val="none" w:sz="0" w:space="0" w:color="auto"/>
        <w:bottom w:val="none" w:sz="0" w:space="0" w:color="auto"/>
        <w:right w:val="none" w:sz="0" w:space="0" w:color="auto"/>
      </w:divBdr>
    </w:div>
    <w:div w:id="571505286">
      <w:bodyDiv w:val="1"/>
      <w:marLeft w:val="0"/>
      <w:marRight w:val="0"/>
      <w:marTop w:val="0"/>
      <w:marBottom w:val="0"/>
      <w:divBdr>
        <w:top w:val="none" w:sz="0" w:space="0" w:color="auto"/>
        <w:left w:val="none" w:sz="0" w:space="0" w:color="auto"/>
        <w:bottom w:val="none" w:sz="0" w:space="0" w:color="auto"/>
        <w:right w:val="none" w:sz="0" w:space="0" w:color="auto"/>
      </w:divBdr>
    </w:div>
    <w:div w:id="592667499">
      <w:bodyDiv w:val="1"/>
      <w:marLeft w:val="0"/>
      <w:marRight w:val="0"/>
      <w:marTop w:val="0"/>
      <w:marBottom w:val="0"/>
      <w:divBdr>
        <w:top w:val="none" w:sz="0" w:space="0" w:color="auto"/>
        <w:left w:val="none" w:sz="0" w:space="0" w:color="auto"/>
        <w:bottom w:val="none" w:sz="0" w:space="0" w:color="auto"/>
        <w:right w:val="none" w:sz="0" w:space="0" w:color="auto"/>
      </w:divBdr>
    </w:div>
    <w:div w:id="705757698">
      <w:bodyDiv w:val="1"/>
      <w:marLeft w:val="0"/>
      <w:marRight w:val="0"/>
      <w:marTop w:val="0"/>
      <w:marBottom w:val="0"/>
      <w:divBdr>
        <w:top w:val="none" w:sz="0" w:space="0" w:color="auto"/>
        <w:left w:val="none" w:sz="0" w:space="0" w:color="auto"/>
        <w:bottom w:val="none" w:sz="0" w:space="0" w:color="auto"/>
        <w:right w:val="none" w:sz="0" w:space="0" w:color="auto"/>
      </w:divBdr>
    </w:div>
    <w:div w:id="795607290">
      <w:bodyDiv w:val="1"/>
      <w:marLeft w:val="0"/>
      <w:marRight w:val="0"/>
      <w:marTop w:val="0"/>
      <w:marBottom w:val="0"/>
      <w:divBdr>
        <w:top w:val="none" w:sz="0" w:space="0" w:color="auto"/>
        <w:left w:val="none" w:sz="0" w:space="0" w:color="auto"/>
        <w:bottom w:val="none" w:sz="0" w:space="0" w:color="auto"/>
        <w:right w:val="none" w:sz="0" w:space="0" w:color="auto"/>
      </w:divBdr>
    </w:div>
    <w:div w:id="894462405">
      <w:bodyDiv w:val="1"/>
      <w:marLeft w:val="0"/>
      <w:marRight w:val="0"/>
      <w:marTop w:val="0"/>
      <w:marBottom w:val="0"/>
      <w:divBdr>
        <w:top w:val="none" w:sz="0" w:space="0" w:color="auto"/>
        <w:left w:val="none" w:sz="0" w:space="0" w:color="auto"/>
        <w:bottom w:val="none" w:sz="0" w:space="0" w:color="auto"/>
        <w:right w:val="none" w:sz="0" w:space="0" w:color="auto"/>
      </w:divBdr>
    </w:div>
    <w:div w:id="951982096">
      <w:bodyDiv w:val="1"/>
      <w:marLeft w:val="0"/>
      <w:marRight w:val="0"/>
      <w:marTop w:val="0"/>
      <w:marBottom w:val="0"/>
      <w:divBdr>
        <w:top w:val="none" w:sz="0" w:space="0" w:color="auto"/>
        <w:left w:val="none" w:sz="0" w:space="0" w:color="auto"/>
        <w:bottom w:val="none" w:sz="0" w:space="0" w:color="auto"/>
        <w:right w:val="none" w:sz="0" w:space="0" w:color="auto"/>
      </w:divBdr>
    </w:div>
    <w:div w:id="988821570">
      <w:bodyDiv w:val="1"/>
      <w:marLeft w:val="0"/>
      <w:marRight w:val="0"/>
      <w:marTop w:val="0"/>
      <w:marBottom w:val="0"/>
      <w:divBdr>
        <w:top w:val="none" w:sz="0" w:space="0" w:color="auto"/>
        <w:left w:val="none" w:sz="0" w:space="0" w:color="auto"/>
        <w:bottom w:val="none" w:sz="0" w:space="0" w:color="auto"/>
        <w:right w:val="none" w:sz="0" w:space="0" w:color="auto"/>
      </w:divBdr>
    </w:div>
    <w:div w:id="1023632422">
      <w:bodyDiv w:val="1"/>
      <w:marLeft w:val="0"/>
      <w:marRight w:val="0"/>
      <w:marTop w:val="0"/>
      <w:marBottom w:val="0"/>
      <w:divBdr>
        <w:top w:val="none" w:sz="0" w:space="0" w:color="auto"/>
        <w:left w:val="none" w:sz="0" w:space="0" w:color="auto"/>
        <w:bottom w:val="none" w:sz="0" w:space="0" w:color="auto"/>
        <w:right w:val="none" w:sz="0" w:space="0" w:color="auto"/>
      </w:divBdr>
    </w:div>
    <w:div w:id="1041443298">
      <w:bodyDiv w:val="1"/>
      <w:marLeft w:val="0"/>
      <w:marRight w:val="0"/>
      <w:marTop w:val="0"/>
      <w:marBottom w:val="0"/>
      <w:divBdr>
        <w:top w:val="none" w:sz="0" w:space="0" w:color="auto"/>
        <w:left w:val="none" w:sz="0" w:space="0" w:color="auto"/>
        <w:bottom w:val="none" w:sz="0" w:space="0" w:color="auto"/>
        <w:right w:val="none" w:sz="0" w:space="0" w:color="auto"/>
      </w:divBdr>
    </w:div>
    <w:div w:id="1054500915">
      <w:bodyDiv w:val="1"/>
      <w:marLeft w:val="0"/>
      <w:marRight w:val="0"/>
      <w:marTop w:val="0"/>
      <w:marBottom w:val="0"/>
      <w:divBdr>
        <w:top w:val="none" w:sz="0" w:space="0" w:color="auto"/>
        <w:left w:val="none" w:sz="0" w:space="0" w:color="auto"/>
        <w:bottom w:val="none" w:sz="0" w:space="0" w:color="auto"/>
        <w:right w:val="none" w:sz="0" w:space="0" w:color="auto"/>
      </w:divBdr>
    </w:div>
    <w:div w:id="1067340941">
      <w:bodyDiv w:val="1"/>
      <w:marLeft w:val="0"/>
      <w:marRight w:val="0"/>
      <w:marTop w:val="0"/>
      <w:marBottom w:val="0"/>
      <w:divBdr>
        <w:top w:val="none" w:sz="0" w:space="0" w:color="auto"/>
        <w:left w:val="none" w:sz="0" w:space="0" w:color="auto"/>
        <w:bottom w:val="none" w:sz="0" w:space="0" w:color="auto"/>
        <w:right w:val="none" w:sz="0" w:space="0" w:color="auto"/>
      </w:divBdr>
    </w:div>
    <w:div w:id="1101334838">
      <w:bodyDiv w:val="1"/>
      <w:marLeft w:val="0"/>
      <w:marRight w:val="0"/>
      <w:marTop w:val="0"/>
      <w:marBottom w:val="0"/>
      <w:divBdr>
        <w:top w:val="none" w:sz="0" w:space="0" w:color="auto"/>
        <w:left w:val="none" w:sz="0" w:space="0" w:color="auto"/>
        <w:bottom w:val="none" w:sz="0" w:space="0" w:color="auto"/>
        <w:right w:val="none" w:sz="0" w:space="0" w:color="auto"/>
      </w:divBdr>
    </w:div>
    <w:div w:id="1149323913">
      <w:bodyDiv w:val="1"/>
      <w:marLeft w:val="0"/>
      <w:marRight w:val="0"/>
      <w:marTop w:val="0"/>
      <w:marBottom w:val="0"/>
      <w:divBdr>
        <w:top w:val="none" w:sz="0" w:space="0" w:color="auto"/>
        <w:left w:val="none" w:sz="0" w:space="0" w:color="auto"/>
        <w:bottom w:val="none" w:sz="0" w:space="0" w:color="auto"/>
        <w:right w:val="none" w:sz="0" w:space="0" w:color="auto"/>
      </w:divBdr>
    </w:div>
    <w:div w:id="1150755592">
      <w:bodyDiv w:val="1"/>
      <w:marLeft w:val="0"/>
      <w:marRight w:val="0"/>
      <w:marTop w:val="0"/>
      <w:marBottom w:val="0"/>
      <w:divBdr>
        <w:top w:val="none" w:sz="0" w:space="0" w:color="auto"/>
        <w:left w:val="none" w:sz="0" w:space="0" w:color="auto"/>
        <w:bottom w:val="none" w:sz="0" w:space="0" w:color="auto"/>
        <w:right w:val="none" w:sz="0" w:space="0" w:color="auto"/>
      </w:divBdr>
      <w:divsChild>
        <w:div w:id="819884410">
          <w:marLeft w:val="547"/>
          <w:marRight w:val="0"/>
          <w:marTop w:val="0"/>
          <w:marBottom w:val="0"/>
          <w:divBdr>
            <w:top w:val="none" w:sz="0" w:space="0" w:color="auto"/>
            <w:left w:val="none" w:sz="0" w:space="0" w:color="auto"/>
            <w:bottom w:val="none" w:sz="0" w:space="0" w:color="auto"/>
            <w:right w:val="none" w:sz="0" w:space="0" w:color="auto"/>
          </w:divBdr>
        </w:div>
        <w:div w:id="871117692">
          <w:marLeft w:val="547"/>
          <w:marRight w:val="0"/>
          <w:marTop w:val="0"/>
          <w:marBottom w:val="0"/>
          <w:divBdr>
            <w:top w:val="none" w:sz="0" w:space="0" w:color="auto"/>
            <w:left w:val="none" w:sz="0" w:space="0" w:color="auto"/>
            <w:bottom w:val="none" w:sz="0" w:space="0" w:color="auto"/>
            <w:right w:val="none" w:sz="0" w:space="0" w:color="auto"/>
          </w:divBdr>
        </w:div>
        <w:div w:id="1550192375">
          <w:marLeft w:val="547"/>
          <w:marRight w:val="0"/>
          <w:marTop w:val="0"/>
          <w:marBottom w:val="0"/>
          <w:divBdr>
            <w:top w:val="none" w:sz="0" w:space="0" w:color="auto"/>
            <w:left w:val="none" w:sz="0" w:space="0" w:color="auto"/>
            <w:bottom w:val="none" w:sz="0" w:space="0" w:color="auto"/>
            <w:right w:val="none" w:sz="0" w:space="0" w:color="auto"/>
          </w:divBdr>
        </w:div>
      </w:divsChild>
    </w:div>
    <w:div w:id="1151605084">
      <w:bodyDiv w:val="1"/>
      <w:marLeft w:val="0"/>
      <w:marRight w:val="0"/>
      <w:marTop w:val="0"/>
      <w:marBottom w:val="0"/>
      <w:divBdr>
        <w:top w:val="none" w:sz="0" w:space="0" w:color="auto"/>
        <w:left w:val="none" w:sz="0" w:space="0" w:color="auto"/>
        <w:bottom w:val="none" w:sz="0" w:space="0" w:color="auto"/>
        <w:right w:val="none" w:sz="0" w:space="0" w:color="auto"/>
      </w:divBdr>
    </w:div>
    <w:div w:id="1154448183">
      <w:bodyDiv w:val="1"/>
      <w:marLeft w:val="0"/>
      <w:marRight w:val="0"/>
      <w:marTop w:val="0"/>
      <w:marBottom w:val="0"/>
      <w:divBdr>
        <w:top w:val="none" w:sz="0" w:space="0" w:color="auto"/>
        <w:left w:val="none" w:sz="0" w:space="0" w:color="auto"/>
        <w:bottom w:val="none" w:sz="0" w:space="0" w:color="auto"/>
        <w:right w:val="none" w:sz="0" w:space="0" w:color="auto"/>
      </w:divBdr>
      <w:divsChild>
        <w:div w:id="67849700">
          <w:marLeft w:val="547"/>
          <w:marRight w:val="0"/>
          <w:marTop w:val="0"/>
          <w:marBottom w:val="0"/>
          <w:divBdr>
            <w:top w:val="none" w:sz="0" w:space="0" w:color="auto"/>
            <w:left w:val="none" w:sz="0" w:space="0" w:color="auto"/>
            <w:bottom w:val="none" w:sz="0" w:space="0" w:color="auto"/>
            <w:right w:val="none" w:sz="0" w:space="0" w:color="auto"/>
          </w:divBdr>
        </w:div>
        <w:div w:id="1061976344">
          <w:marLeft w:val="547"/>
          <w:marRight w:val="0"/>
          <w:marTop w:val="0"/>
          <w:marBottom w:val="0"/>
          <w:divBdr>
            <w:top w:val="none" w:sz="0" w:space="0" w:color="auto"/>
            <w:left w:val="none" w:sz="0" w:space="0" w:color="auto"/>
            <w:bottom w:val="none" w:sz="0" w:space="0" w:color="auto"/>
            <w:right w:val="none" w:sz="0" w:space="0" w:color="auto"/>
          </w:divBdr>
        </w:div>
        <w:div w:id="1737316966">
          <w:marLeft w:val="547"/>
          <w:marRight w:val="0"/>
          <w:marTop w:val="0"/>
          <w:marBottom w:val="0"/>
          <w:divBdr>
            <w:top w:val="none" w:sz="0" w:space="0" w:color="auto"/>
            <w:left w:val="none" w:sz="0" w:space="0" w:color="auto"/>
            <w:bottom w:val="none" w:sz="0" w:space="0" w:color="auto"/>
            <w:right w:val="none" w:sz="0" w:space="0" w:color="auto"/>
          </w:divBdr>
        </w:div>
      </w:divsChild>
    </w:div>
    <w:div w:id="1201014913">
      <w:bodyDiv w:val="1"/>
      <w:marLeft w:val="0"/>
      <w:marRight w:val="0"/>
      <w:marTop w:val="0"/>
      <w:marBottom w:val="0"/>
      <w:divBdr>
        <w:top w:val="none" w:sz="0" w:space="0" w:color="auto"/>
        <w:left w:val="none" w:sz="0" w:space="0" w:color="auto"/>
        <w:bottom w:val="none" w:sz="0" w:space="0" w:color="auto"/>
        <w:right w:val="none" w:sz="0" w:space="0" w:color="auto"/>
      </w:divBdr>
    </w:div>
    <w:div w:id="1276061332">
      <w:bodyDiv w:val="1"/>
      <w:marLeft w:val="0"/>
      <w:marRight w:val="0"/>
      <w:marTop w:val="0"/>
      <w:marBottom w:val="0"/>
      <w:divBdr>
        <w:top w:val="none" w:sz="0" w:space="0" w:color="auto"/>
        <w:left w:val="none" w:sz="0" w:space="0" w:color="auto"/>
        <w:bottom w:val="none" w:sz="0" w:space="0" w:color="auto"/>
        <w:right w:val="none" w:sz="0" w:space="0" w:color="auto"/>
      </w:divBdr>
    </w:div>
    <w:div w:id="1285502689">
      <w:bodyDiv w:val="1"/>
      <w:marLeft w:val="0"/>
      <w:marRight w:val="0"/>
      <w:marTop w:val="0"/>
      <w:marBottom w:val="0"/>
      <w:divBdr>
        <w:top w:val="none" w:sz="0" w:space="0" w:color="auto"/>
        <w:left w:val="none" w:sz="0" w:space="0" w:color="auto"/>
        <w:bottom w:val="none" w:sz="0" w:space="0" w:color="auto"/>
        <w:right w:val="none" w:sz="0" w:space="0" w:color="auto"/>
      </w:divBdr>
      <w:divsChild>
        <w:div w:id="1737045928">
          <w:marLeft w:val="547"/>
          <w:marRight w:val="0"/>
          <w:marTop w:val="0"/>
          <w:marBottom w:val="0"/>
          <w:divBdr>
            <w:top w:val="none" w:sz="0" w:space="0" w:color="auto"/>
            <w:left w:val="none" w:sz="0" w:space="0" w:color="auto"/>
            <w:bottom w:val="none" w:sz="0" w:space="0" w:color="auto"/>
            <w:right w:val="none" w:sz="0" w:space="0" w:color="auto"/>
          </w:divBdr>
        </w:div>
      </w:divsChild>
    </w:div>
    <w:div w:id="1333139296">
      <w:bodyDiv w:val="1"/>
      <w:marLeft w:val="0"/>
      <w:marRight w:val="0"/>
      <w:marTop w:val="0"/>
      <w:marBottom w:val="0"/>
      <w:divBdr>
        <w:top w:val="none" w:sz="0" w:space="0" w:color="auto"/>
        <w:left w:val="none" w:sz="0" w:space="0" w:color="auto"/>
        <w:bottom w:val="none" w:sz="0" w:space="0" w:color="auto"/>
        <w:right w:val="none" w:sz="0" w:space="0" w:color="auto"/>
      </w:divBdr>
    </w:div>
    <w:div w:id="1376005763">
      <w:bodyDiv w:val="1"/>
      <w:marLeft w:val="0"/>
      <w:marRight w:val="0"/>
      <w:marTop w:val="0"/>
      <w:marBottom w:val="0"/>
      <w:divBdr>
        <w:top w:val="none" w:sz="0" w:space="0" w:color="auto"/>
        <w:left w:val="none" w:sz="0" w:space="0" w:color="auto"/>
        <w:bottom w:val="none" w:sz="0" w:space="0" w:color="auto"/>
        <w:right w:val="none" w:sz="0" w:space="0" w:color="auto"/>
      </w:divBdr>
    </w:div>
    <w:div w:id="1408723716">
      <w:bodyDiv w:val="1"/>
      <w:marLeft w:val="0"/>
      <w:marRight w:val="0"/>
      <w:marTop w:val="0"/>
      <w:marBottom w:val="0"/>
      <w:divBdr>
        <w:top w:val="none" w:sz="0" w:space="0" w:color="auto"/>
        <w:left w:val="none" w:sz="0" w:space="0" w:color="auto"/>
        <w:bottom w:val="none" w:sz="0" w:space="0" w:color="auto"/>
        <w:right w:val="none" w:sz="0" w:space="0" w:color="auto"/>
      </w:divBdr>
    </w:div>
    <w:div w:id="1493449495">
      <w:bodyDiv w:val="1"/>
      <w:marLeft w:val="0"/>
      <w:marRight w:val="0"/>
      <w:marTop w:val="0"/>
      <w:marBottom w:val="0"/>
      <w:divBdr>
        <w:top w:val="none" w:sz="0" w:space="0" w:color="auto"/>
        <w:left w:val="none" w:sz="0" w:space="0" w:color="auto"/>
        <w:bottom w:val="none" w:sz="0" w:space="0" w:color="auto"/>
        <w:right w:val="none" w:sz="0" w:space="0" w:color="auto"/>
      </w:divBdr>
    </w:div>
    <w:div w:id="1542474696">
      <w:bodyDiv w:val="1"/>
      <w:marLeft w:val="0"/>
      <w:marRight w:val="0"/>
      <w:marTop w:val="0"/>
      <w:marBottom w:val="0"/>
      <w:divBdr>
        <w:top w:val="none" w:sz="0" w:space="0" w:color="auto"/>
        <w:left w:val="none" w:sz="0" w:space="0" w:color="auto"/>
        <w:bottom w:val="none" w:sz="0" w:space="0" w:color="auto"/>
        <w:right w:val="none" w:sz="0" w:space="0" w:color="auto"/>
      </w:divBdr>
    </w:div>
    <w:div w:id="1547571035">
      <w:bodyDiv w:val="1"/>
      <w:marLeft w:val="0"/>
      <w:marRight w:val="0"/>
      <w:marTop w:val="0"/>
      <w:marBottom w:val="0"/>
      <w:divBdr>
        <w:top w:val="none" w:sz="0" w:space="0" w:color="auto"/>
        <w:left w:val="none" w:sz="0" w:space="0" w:color="auto"/>
        <w:bottom w:val="none" w:sz="0" w:space="0" w:color="auto"/>
        <w:right w:val="none" w:sz="0" w:space="0" w:color="auto"/>
      </w:divBdr>
    </w:div>
    <w:div w:id="1698966589">
      <w:bodyDiv w:val="1"/>
      <w:marLeft w:val="0"/>
      <w:marRight w:val="0"/>
      <w:marTop w:val="0"/>
      <w:marBottom w:val="0"/>
      <w:divBdr>
        <w:top w:val="none" w:sz="0" w:space="0" w:color="auto"/>
        <w:left w:val="none" w:sz="0" w:space="0" w:color="auto"/>
        <w:bottom w:val="none" w:sz="0" w:space="0" w:color="auto"/>
        <w:right w:val="none" w:sz="0" w:space="0" w:color="auto"/>
      </w:divBdr>
    </w:div>
    <w:div w:id="1847405675">
      <w:bodyDiv w:val="1"/>
      <w:marLeft w:val="0"/>
      <w:marRight w:val="0"/>
      <w:marTop w:val="0"/>
      <w:marBottom w:val="0"/>
      <w:divBdr>
        <w:top w:val="none" w:sz="0" w:space="0" w:color="auto"/>
        <w:left w:val="none" w:sz="0" w:space="0" w:color="auto"/>
        <w:bottom w:val="none" w:sz="0" w:space="0" w:color="auto"/>
        <w:right w:val="none" w:sz="0" w:space="0" w:color="auto"/>
      </w:divBdr>
    </w:div>
    <w:div w:id="1886528166">
      <w:bodyDiv w:val="1"/>
      <w:marLeft w:val="0"/>
      <w:marRight w:val="0"/>
      <w:marTop w:val="0"/>
      <w:marBottom w:val="0"/>
      <w:divBdr>
        <w:top w:val="none" w:sz="0" w:space="0" w:color="auto"/>
        <w:left w:val="none" w:sz="0" w:space="0" w:color="auto"/>
        <w:bottom w:val="none" w:sz="0" w:space="0" w:color="auto"/>
        <w:right w:val="none" w:sz="0" w:space="0" w:color="auto"/>
      </w:divBdr>
    </w:div>
    <w:div w:id="1939681284">
      <w:bodyDiv w:val="1"/>
      <w:marLeft w:val="0"/>
      <w:marRight w:val="0"/>
      <w:marTop w:val="0"/>
      <w:marBottom w:val="0"/>
      <w:divBdr>
        <w:top w:val="none" w:sz="0" w:space="0" w:color="auto"/>
        <w:left w:val="none" w:sz="0" w:space="0" w:color="auto"/>
        <w:bottom w:val="none" w:sz="0" w:space="0" w:color="auto"/>
        <w:right w:val="none" w:sz="0" w:space="0" w:color="auto"/>
      </w:divBdr>
    </w:div>
    <w:div w:id="2048482598">
      <w:bodyDiv w:val="1"/>
      <w:marLeft w:val="0"/>
      <w:marRight w:val="0"/>
      <w:marTop w:val="0"/>
      <w:marBottom w:val="0"/>
      <w:divBdr>
        <w:top w:val="none" w:sz="0" w:space="0" w:color="auto"/>
        <w:left w:val="none" w:sz="0" w:space="0" w:color="auto"/>
        <w:bottom w:val="none" w:sz="0" w:space="0" w:color="auto"/>
        <w:right w:val="none" w:sz="0" w:space="0" w:color="auto"/>
      </w:divBdr>
    </w:div>
    <w:div w:id="2079816190">
      <w:bodyDiv w:val="1"/>
      <w:marLeft w:val="0"/>
      <w:marRight w:val="0"/>
      <w:marTop w:val="0"/>
      <w:marBottom w:val="0"/>
      <w:divBdr>
        <w:top w:val="none" w:sz="0" w:space="0" w:color="auto"/>
        <w:left w:val="none" w:sz="0" w:space="0" w:color="auto"/>
        <w:bottom w:val="none" w:sz="0" w:space="0" w:color="auto"/>
        <w:right w:val="none" w:sz="0" w:space="0" w:color="auto"/>
      </w:divBdr>
    </w:div>
    <w:div w:id="2124418359">
      <w:bodyDiv w:val="1"/>
      <w:marLeft w:val="0"/>
      <w:marRight w:val="0"/>
      <w:marTop w:val="0"/>
      <w:marBottom w:val="0"/>
      <w:divBdr>
        <w:top w:val="none" w:sz="0" w:space="0" w:color="auto"/>
        <w:left w:val="none" w:sz="0" w:space="0" w:color="auto"/>
        <w:bottom w:val="none" w:sz="0" w:space="0" w:color="auto"/>
        <w:right w:val="none" w:sz="0" w:space="0" w:color="auto"/>
      </w:divBdr>
      <w:divsChild>
        <w:div w:id="1548681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1543a64b4418456f902d6cc9263e55b6.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Lapas4!$B$30</c:f>
              <c:strCache>
                <c:ptCount val="1"/>
                <c:pt idx="0">
                  <c:v>Siekiama reikšmė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Lapas4!$A$31:$A$38</c:f>
              <c:strCache>
                <c:ptCount val="8"/>
                <c:pt idx="0">
                  <c:v>Tiesioginės užsienio investicijos, tenkančios vienam gyventojui, Eur</c:v>
                </c:pt>
                <c:pt idx="1">
                  <c:v>Veikiančių ūkio subjektų skaičius, vnt.</c:v>
                </c:pt>
                <c:pt idx="2">
                  <c:v>Turistų skaičius Lazdijų rajono savivaldybėje kasmet didėja, proc.</c:v>
                </c:pt>
                <c:pt idx="3">
                  <c:v>Renovuotų daugiabučių namų savivaldybėje dalis, proc.</c:v>
                </c:pt>
                <c:pt idx="4">
                  <c:v>Vietinės reikšmės automobilių kelių su patobulinta danga dalis, proc.</c:v>
                </c:pt>
                <c:pt idx="5">
                  <c:v>Bendras savivaldybės gyventojų vertinimas apie  administracijos darbo kokybę gerėja, proc.</c:v>
                </c:pt>
                <c:pt idx="6">
                  <c:v>Bendras savivaldybės gyventojų vertinimas apie švietimo paslaugų kokybę savivaldybėje gerėja, proc.</c:v>
                </c:pt>
                <c:pt idx="7">
                  <c:v>Bendras savivaldybės gyventojų vertinimas apie sveikatos paslaugų kokybę savivaldybėje gerėja, proc.</c:v>
                </c:pt>
              </c:strCache>
            </c:strRef>
          </c:cat>
          <c:val>
            <c:numRef>
              <c:f>Lapas4!$B$31:$B$38</c:f>
              <c:numCache>
                <c:formatCode>General</c:formatCode>
                <c:ptCount val="8"/>
                <c:pt idx="0">
                  <c:v>15</c:v>
                </c:pt>
                <c:pt idx="1">
                  <c:v>310</c:v>
                </c:pt>
                <c:pt idx="2">
                  <c:v>2</c:v>
                </c:pt>
                <c:pt idx="3">
                  <c:v>30</c:v>
                </c:pt>
                <c:pt idx="4">
                  <c:v>12</c:v>
                </c:pt>
                <c:pt idx="5">
                  <c:v>5</c:v>
                </c:pt>
                <c:pt idx="6">
                  <c:v>2</c:v>
                </c:pt>
                <c:pt idx="7">
                  <c:v>2</c:v>
                </c:pt>
              </c:numCache>
            </c:numRef>
          </c:val>
          <c:extLst>
            <c:ext xmlns:c16="http://schemas.microsoft.com/office/drawing/2014/chart" uri="{C3380CC4-5D6E-409C-BE32-E72D297353CC}">
              <c16:uniqueId val="{00000000-A731-4E3C-A4C6-905422238953}"/>
            </c:ext>
          </c:extLst>
        </c:ser>
        <c:ser>
          <c:idx val="1"/>
          <c:order val="1"/>
          <c:tx>
            <c:strRef>
              <c:f>Lapas4!$C$30</c:f>
              <c:strCache>
                <c:ptCount val="1"/>
                <c:pt idx="0">
                  <c:v>Pasiekta reikšmė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Lapas4!$A$31:$A$38</c:f>
              <c:strCache>
                <c:ptCount val="8"/>
                <c:pt idx="0">
                  <c:v>Tiesioginės užsienio investicijos, tenkančios vienam gyventojui, Eur</c:v>
                </c:pt>
                <c:pt idx="1">
                  <c:v>Veikiančių ūkio subjektų skaičius, vnt.</c:v>
                </c:pt>
                <c:pt idx="2">
                  <c:v>Turistų skaičius Lazdijų rajono savivaldybėje kasmet didėja, proc.</c:v>
                </c:pt>
                <c:pt idx="3">
                  <c:v>Renovuotų daugiabučių namų savivaldybėje dalis, proc.</c:v>
                </c:pt>
                <c:pt idx="4">
                  <c:v>Vietinės reikšmės automobilių kelių su patobulinta danga dalis, proc.</c:v>
                </c:pt>
                <c:pt idx="5">
                  <c:v>Bendras savivaldybės gyventojų vertinimas apie  administracijos darbo kokybę gerėja, proc.</c:v>
                </c:pt>
                <c:pt idx="6">
                  <c:v>Bendras savivaldybės gyventojų vertinimas apie švietimo paslaugų kokybę savivaldybėje gerėja, proc.</c:v>
                </c:pt>
                <c:pt idx="7">
                  <c:v>Bendras savivaldybės gyventojų vertinimas apie sveikatos paslaugų kokybę savivaldybėje gerėja, proc.</c:v>
                </c:pt>
              </c:strCache>
            </c:strRef>
          </c:cat>
          <c:val>
            <c:numRef>
              <c:f>Lapas4!$C$31:$C$38</c:f>
              <c:numCache>
                <c:formatCode>General</c:formatCode>
                <c:ptCount val="8"/>
                <c:pt idx="0">
                  <c:v>14</c:v>
                </c:pt>
                <c:pt idx="1">
                  <c:v>317</c:v>
                </c:pt>
                <c:pt idx="2">
                  <c:v>0.8</c:v>
                </c:pt>
                <c:pt idx="3">
                  <c:v>17</c:v>
                </c:pt>
                <c:pt idx="4">
                  <c:v>12</c:v>
                </c:pt>
                <c:pt idx="5">
                  <c:v>14</c:v>
                </c:pt>
                <c:pt idx="6">
                  <c:v>5</c:v>
                </c:pt>
                <c:pt idx="7">
                  <c:v>7.5</c:v>
                </c:pt>
              </c:numCache>
            </c:numRef>
          </c:val>
          <c:extLst>
            <c:ext xmlns:c16="http://schemas.microsoft.com/office/drawing/2014/chart" uri="{C3380CC4-5D6E-409C-BE32-E72D297353CC}">
              <c16:uniqueId val="{00000001-A731-4E3C-A4C6-905422238953}"/>
            </c:ext>
          </c:extLst>
        </c:ser>
        <c:dLbls>
          <c:dLblPos val="ctr"/>
          <c:showLegendKey val="0"/>
          <c:showVal val="1"/>
          <c:showCatName val="0"/>
          <c:showSerName val="0"/>
          <c:showPercent val="0"/>
          <c:showBubbleSize val="0"/>
        </c:dLbls>
        <c:gapWidth val="219"/>
        <c:overlap val="-27"/>
        <c:axId val="97351168"/>
        <c:axId val="1929043456"/>
      </c:barChart>
      <c:catAx>
        <c:axId val="9735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29043456"/>
        <c:crosses val="autoZero"/>
        <c:auto val="1"/>
        <c:lblAlgn val="ctr"/>
        <c:lblOffset val="100"/>
        <c:noMultiLvlLbl val="0"/>
      </c:catAx>
      <c:valAx>
        <c:axId val="192904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7351168"/>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DAE5-F232-442A-87F5-790F20B5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1543a64b4418456f902d6cc9263e55b6</Template>
  <TotalTime>0</TotalTime>
  <Pages>19</Pages>
  <Words>21759</Words>
  <Characters>12403</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DĖL ALYTAUS MIESTO SAVIVALDYBĖS MERO IR TARYBOS 2018 METŲ VEIKLOS ATASKAITOS</vt:lpstr>
    </vt:vector>
  </TitlesOfParts>
  <Manager>2019-03-13</Manager>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MERO IR TARYBOS 2018 METŲ VEIKLOS ATASKAITOS</dc:title>
  <dc:subject>TŽ-113</dc:subject>
  <dc:creator>ALYTAUS MIESTO SAVIVALDYBĖS TARYBA</dc:creator>
  <cp:lastModifiedBy>Laima Jauniskiene</cp:lastModifiedBy>
  <cp:revision>2</cp:revision>
  <dcterms:created xsi:type="dcterms:W3CDTF">2020-04-26T16:23:00Z</dcterms:created>
  <dcterms:modified xsi:type="dcterms:W3CDTF">2020-04-26T16:23:00Z</dcterms:modified>
  <cp:category>Priedas</cp:category>
</cp:coreProperties>
</file>