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FD16" w14:textId="77777777" w:rsidR="00423D65" w:rsidRPr="002C3937" w:rsidRDefault="00423D65" w:rsidP="00EE33F3">
      <w:pPr>
        <w:jc w:val="center"/>
      </w:pPr>
    </w:p>
    <w:p w14:paraId="10320AF0" w14:textId="77777777" w:rsidR="00423D65" w:rsidRPr="002C3937" w:rsidRDefault="00423D65">
      <w:pPr>
        <w:jc w:val="center"/>
        <w:rPr>
          <w:b/>
        </w:rPr>
      </w:pPr>
      <w:bookmarkStart w:id="0" w:name="Institucija"/>
      <w:r w:rsidRPr="002C3937">
        <w:rPr>
          <w:b/>
        </w:rPr>
        <w:t>LAZDIJŲ RAJONO SAVIVALDYBĖS TARYBA</w:t>
      </w:r>
      <w:bookmarkEnd w:id="0"/>
    </w:p>
    <w:p w14:paraId="6ADA59C6" w14:textId="77777777" w:rsidR="00423D65" w:rsidRPr="002C3937" w:rsidRDefault="00423D65">
      <w:pPr>
        <w:jc w:val="center"/>
      </w:pPr>
    </w:p>
    <w:p w14:paraId="55B2F0CC" w14:textId="77777777" w:rsidR="00423D65" w:rsidRPr="002C3937" w:rsidRDefault="00423D65">
      <w:pPr>
        <w:pStyle w:val="Antrat1"/>
        <w:rPr>
          <w:rFonts w:ascii="Times New Roman" w:hAnsi="Times New Roman"/>
        </w:rPr>
      </w:pPr>
      <w:bookmarkStart w:id="1" w:name="Forma"/>
      <w:r w:rsidRPr="002C3937">
        <w:rPr>
          <w:rFonts w:ascii="Times New Roman" w:hAnsi="Times New Roman"/>
        </w:rPr>
        <w:t>SPRENDIMAS</w:t>
      </w:r>
      <w:bookmarkEnd w:id="1"/>
    </w:p>
    <w:p w14:paraId="4CCCA34A" w14:textId="77777777" w:rsidR="00423D65" w:rsidRPr="002C3937" w:rsidRDefault="009D1A26" w:rsidP="00C92AD3">
      <w:pPr>
        <w:jc w:val="center"/>
      </w:pPr>
      <w:r w:rsidRPr="002C3937">
        <w:rPr>
          <w:b/>
        </w:rPr>
        <w:t xml:space="preserve">DĖL </w:t>
      </w:r>
      <w:r w:rsidR="00C92AD3">
        <w:rPr>
          <w:b/>
        </w:rPr>
        <w:t>LAZDIJŲ RAJONO SAVIVALDYBĖS MERO DARBO UŽMOKESČIO NUSTATYMO</w:t>
      </w:r>
    </w:p>
    <w:p w14:paraId="61A13E46" w14:textId="77777777" w:rsidR="009D1A26" w:rsidRPr="002C3937" w:rsidRDefault="009D1A26">
      <w:pPr>
        <w:jc w:val="center"/>
      </w:pPr>
    </w:p>
    <w:p w14:paraId="01DEEEF5" w14:textId="082FE106" w:rsidR="00423D65" w:rsidRPr="002C3937" w:rsidRDefault="00423D65">
      <w:pPr>
        <w:jc w:val="center"/>
      </w:pPr>
      <w:r w:rsidRPr="002C3937">
        <w:t>20</w:t>
      </w:r>
      <w:r w:rsidR="009A0048">
        <w:t>20</w:t>
      </w:r>
      <w:r w:rsidRPr="002C3937">
        <w:t xml:space="preserve"> m. </w:t>
      </w:r>
      <w:r w:rsidR="009A0048">
        <w:t>sausio</w:t>
      </w:r>
      <w:r w:rsidR="0009117C">
        <w:t xml:space="preserve"> 23 </w:t>
      </w:r>
      <w:r w:rsidR="008F19F6" w:rsidRPr="002C3937">
        <w:t>d.</w:t>
      </w:r>
      <w:r w:rsidRPr="002C3937">
        <w:t xml:space="preserve"> Nr.</w:t>
      </w:r>
      <w:r w:rsidR="005E224B">
        <w:t xml:space="preserve"> 34-</w:t>
      </w:r>
      <w:r w:rsidR="0009117C">
        <w:t>230</w:t>
      </w:r>
      <w:bookmarkStart w:id="2" w:name="_GoBack"/>
      <w:bookmarkEnd w:id="2"/>
    </w:p>
    <w:p w14:paraId="6081D337" w14:textId="77777777" w:rsidR="00423D65" w:rsidRPr="002C3937" w:rsidRDefault="00423D65">
      <w:pPr>
        <w:jc w:val="center"/>
      </w:pPr>
      <w:r w:rsidRPr="002C3937">
        <w:t>Lazdijai</w:t>
      </w:r>
    </w:p>
    <w:p w14:paraId="6F90D73F" w14:textId="77777777" w:rsidR="00423D65" w:rsidRPr="002C3937" w:rsidRDefault="00423D65"/>
    <w:p w14:paraId="229E7CCE" w14:textId="77777777" w:rsidR="00423D65" w:rsidRPr="002C3937" w:rsidRDefault="00423D65" w:rsidP="002C3937">
      <w:pPr>
        <w:spacing w:line="360" w:lineRule="auto"/>
        <w:ind w:firstLine="720"/>
        <w:jc w:val="both"/>
      </w:pPr>
      <w:r w:rsidRPr="002C3937">
        <w:t>Vadovaudamasi</w:t>
      </w:r>
      <w:r w:rsidR="00521DAA" w:rsidRPr="002C3937">
        <w:t xml:space="preserve"> </w:t>
      </w:r>
      <w:r w:rsidR="00E03EA2" w:rsidRPr="002C3937">
        <w:t>Lietuvos Respublikos vietos savivaldos įstatymo 16 straipsnio 2 dalies 2 punktu</w:t>
      </w:r>
      <w:r w:rsidR="00D87E81">
        <w:t>,</w:t>
      </w:r>
      <w:r w:rsidR="00864AE4" w:rsidRPr="002C3937">
        <w:t xml:space="preserve"> </w:t>
      </w:r>
      <w:r w:rsidR="0068156B">
        <w:t xml:space="preserve">Lietuvos Respublikos valstybės politikų ir valstybės pareigūnų darbo apmokėjimo įstatymo 3 straipsnio 1 dalimi ir 5 straipsniu </w:t>
      </w:r>
      <w:r w:rsidR="009D1A26" w:rsidRPr="002C3937">
        <w:t xml:space="preserve">ir </w:t>
      </w:r>
      <w:r w:rsidR="002C3937" w:rsidRPr="002D70A0">
        <w:t>Tarnybos Lietuvos valstybei stažo skaičiavimo taisyklėmis, patvirtintomis Lietuvos Respublikos Vyriausybės 2002 m. birželio 17 d. nutarimu Nr. 910 „Dėl Tarnybos Lietuvos valstybei stažo skaičiavimo taisyklių patvirtinimo“,</w:t>
      </w:r>
      <w:r w:rsidR="002C3937">
        <w:t xml:space="preserve"> Lazdijų rajono savivaldybės taryba </w:t>
      </w:r>
      <w:r w:rsidR="002C3937" w:rsidRPr="002C3937">
        <w:rPr>
          <w:spacing w:val="60"/>
        </w:rPr>
        <w:t>nusprendžia</w:t>
      </w:r>
      <w:r w:rsidR="002C3937">
        <w:t>:</w:t>
      </w:r>
    </w:p>
    <w:p w14:paraId="3526BA7C" w14:textId="77777777" w:rsidR="00342CBC" w:rsidRDefault="00342CBC" w:rsidP="00342CBC">
      <w:pPr>
        <w:spacing w:line="360" w:lineRule="auto"/>
        <w:ind w:firstLine="709"/>
        <w:jc w:val="both"/>
      </w:pPr>
      <w:r>
        <w:t>1</w:t>
      </w:r>
      <w:r w:rsidRPr="0058015A">
        <w:t xml:space="preserve">. </w:t>
      </w:r>
      <w:r>
        <w:t xml:space="preserve">Nustatyti </w:t>
      </w:r>
      <w:proofErr w:type="spellStart"/>
      <w:r>
        <w:t>Ausmai</w:t>
      </w:r>
      <w:proofErr w:type="spellEnd"/>
      <w:r>
        <w:t xml:space="preserve"> Miškinienei, </w:t>
      </w:r>
      <w:r w:rsidRPr="0058015A">
        <w:t>Lazdijų rajono savivaldybės mer</w:t>
      </w:r>
      <w:r>
        <w:t>ei, šį darbo užmokestį:</w:t>
      </w:r>
    </w:p>
    <w:p w14:paraId="29CD041C" w14:textId="77777777" w:rsidR="00342CBC" w:rsidRDefault="000A0927" w:rsidP="00342CBC">
      <w:pPr>
        <w:spacing w:line="360" w:lineRule="auto"/>
        <w:ind w:firstLine="709"/>
        <w:jc w:val="both"/>
      </w:pPr>
      <w:r>
        <w:t>1</w:t>
      </w:r>
      <w:r w:rsidR="00342CBC">
        <w:t xml:space="preserve">.1. </w:t>
      </w:r>
      <w:r w:rsidR="00342CBC" w:rsidRPr="005619B2">
        <w:t>pareiginės algos koeficient</w:t>
      </w:r>
      <w:r w:rsidR="00342CBC">
        <w:t xml:space="preserve">ą </w:t>
      </w:r>
      <w:r w:rsidR="00342CBC" w:rsidRPr="005619B2">
        <w:t>– 1</w:t>
      </w:r>
      <w:r w:rsidR="00342CBC">
        <w:t>8</w:t>
      </w:r>
      <w:r w:rsidR="00342CBC" w:rsidRPr="005619B2">
        <w:t>,</w:t>
      </w:r>
      <w:r w:rsidR="004D32BB">
        <w:t>3</w:t>
      </w:r>
      <w:r w:rsidR="00342CBC" w:rsidRPr="005619B2">
        <w:t xml:space="preserve"> (</w:t>
      </w:r>
      <w:r w:rsidR="00342CBC">
        <w:t xml:space="preserve">pareiginės algos </w:t>
      </w:r>
      <w:r w:rsidR="00342CBC" w:rsidRPr="005619B2">
        <w:t>baziniais dydžiais)</w:t>
      </w:r>
      <w:r w:rsidR="00342CBC">
        <w:t>;</w:t>
      </w:r>
    </w:p>
    <w:p w14:paraId="39237094" w14:textId="77777777" w:rsidR="00342CBC" w:rsidRDefault="000A0927" w:rsidP="00342CBC">
      <w:pPr>
        <w:spacing w:line="360" w:lineRule="auto"/>
        <w:ind w:firstLine="709"/>
        <w:jc w:val="both"/>
      </w:pPr>
      <w:r>
        <w:t>1</w:t>
      </w:r>
      <w:r w:rsidR="00342CBC">
        <w:t xml:space="preserve">.2. </w:t>
      </w:r>
      <w:r w:rsidR="006A791E">
        <w:t>8</w:t>
      </w:r>
      <w:r w:rsidR="00342CBC">
        <w:t xml:space="preserve"> procentų</w:t>
      </w:r>
      <w:r w:rsidR="00342CBC" w:rsidRPr="0058015A">
        <w:t xml:space="preserve"> pareiginės algos priedą už </w:t>
      </w:r>
      <w:r w:rsidR="00342CBC">
        <w:t xml:space="preserve">tarnybos </w:t>
      </w:r>
      <w:r w:rsidR="00342CBC" w:rsidRPr="0058015A">
        <w:t xml:space="preserve">Lietuvos valstybei </w:t>
      </w:r>
      <w:r w:rsidR="00342CBC">
        <w:t>stažą</w:t>
      </w:r>
      <w:r w:rsidR="000D7A63">
        <w:t xml:space="preserve"> nuo 2020 m. sausio 1 d. iki 2020 m. balandžio 2</w:t>
      </w:r>
      <w:r w:rsidR="00F61D04">
        <w:t>3</w:t>
      </w:r>
      <w:r w:rsidR="000D7A63">
        <w:t xml:space="preserve"> d., 9 procentų</w:t>
      </w:r>
      <w:r w:rsidR="000D7A63" w:rsidRPr="0058015A">
        <w:t xml:space="preserve"> pareiginės algos priedą už </w:t>
      </w:r>
      <w:r w:rsidR="000D7A63">
        <w:t xml:space="preserve">tarnybos </w:t>
      </w:r>
      <w:r w:rsidR="000D7A63" w:rsidRPr="0058015A">
        <w:t xml:space="preserve">Lietuvos valstybei </w:t>
      </w:r>
      <w:r w:rsidR="000D7A63">
        <w:t>stažą nuo 2020 m. balandžio 2</w:t>
      </w:r>
      <w:r w:rsidR="00F61D04">
        <w:t>4</w:t>
      </w:r>
      <w:r w:rsidR="000D7A63">
        <w:t xml:space="preserve"> d</w:t>
      </w:r>
      <w:r w:rsidR="00342CBC" w:rsidRPr="0058015A">
        <w:t>.</w:t>
      </w:r>
    </w:p>
    <w:p w14:paraId="1FA29F68" w14:textId="77777777" w:rsidR="005439A1" w:rsidRDefault="005439A1" w:rsidP="005439A1">
      <w:pPr>
        <w:spacing w:line="360" w:lineRule="auto"/>
        <w:ind w:firstLine="720"/>
        <w:jc w:val="both"/>
        <w:rPr>
          <w:lang w:eastAsia="lt-LT"/>
        </w:rPr>
      </w:pPr>
      <w:r>
        <w:t xml:space="preserve">2. </w:t>
      </w:r>
      <w:r>
        <w:rPr>
          <w:lang w:eastAsia="lt-LT"/>
        </w:rPr>
        <w:t>Nurodyti, kad:</w:t>
      </w:r>
    </w:p>
    <w:p w14:paraId="3CCA10C1" w14:textId="77777777" w:rsidR="005439A1" w:rsidRDefault="005439A1" w:rsidP="005439A1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2.1. šio sprendimo </w:t>
      </w:r>
      <w:r w:rsidR="006A65D3">
        <w:rPr>
          <w:lang w:eastAsia="lt-LT"/>
        </w:rPr>
        <w:t>1</w:t>
      </w:r>
      <w:r>
        <w:rPr>
          <w:lang w:eastAsia="lt-LT"/>
        </w:rPr>
        <w:t>.1 papunktyje nurodytas pareiginės algos koeficientas taikomas nuo 2020 m. sausio 1 d.;</w:t>
      </w:r>
    </w:p>
    <w:p w14:paraId="2EF189E4" w14:textId="77777777" w:rsidR="005439A1" w:rsidRDefault="005439A1" w:rsidP="005439A1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2.2. nuo 2021 m. balandžio 24 d. priedas už tarnybos Lietuvos valstybei stažą skaičiuojamas pridedant po 1 </w:t>
      </w:r>
      <w:r>
        <w:t>procentą pareiginės algos už kiekvienus tarnybos Lietuvos valstybei metus;</w:t>
      </w:r>
    </w:p>
    <w:p w14:paraId="0343B823" w14:textId="77777777" w:rsidR="005439A1" w:rsidRDefault="005439A1" w:rsidP="005439A1">
      <w:pPr>
        <w:spacing w:line="360" w:lineRule="auto"/>
        <w:ind w:firstLine="720"/>
        <w:jc w:val="both"/>
        <w:rPr>
          <w:lang w:eastAsia="lt-LT"/>
        </w:rPr>
      </w:pPr>
      <w:r>
        <w:rPr>
          <w:kern w:val="2"/>
        </w:rPr>
        <w:t>2.3. šis sprendimas gali būti skundžiamas Lietuvos Respublikos administracinių bylų teisenos įstatymo nustatyta tvarka ir terminais.</w:t>
      </w:r>
    </w:p>
    <w:p w14:paraId="57FBD50E" w14:textId="1B846D1D" w:rsidR="005439A1" w:rsidRDefault="005439A1" w:rsidP="005439A1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3. Pripažinti netekusiu galios Lazdijų rajono savivaldybės tarybos 2019 m. gegužės 17 d. sprendim</w:t>
      </w:r>
      <w:r w:rsidR="008164D8">
        <w:rPr>
          <w:lang w:eastAsia="lt-LT"/>
        </w:rPr>
        <w:t>ą</w:t>
      </w:r>
      <w:r>
        <w:rPr>
          <w:lang w:eastAsia="lt-LT"/>
        </w:rPr>
        <w:t xml:space="preserve"> Nr. 5TS-42 „Dėl Lazdijų rajono savivaldybės mero darbo užmokesčio nustatymo“.</w:t>
      </w:r>
    </w:p>
    <w:p w14:paraId="732958B8" w14:textId="77777777" w:rsidR="008F0474" w:rsidRPr="002C3937" w:rsidRDefault="008F0474" w:rsidP="002C3937">
      <w:pPr>
        <w:spacing w:line="360" w:lineRule="auto"/>
        <w:jc w:val="both"/>
      </w:pPr>
    </w:p>
    <w:p w14:paraId="143D8B80" w14:textId="77777777" w:rsidR="009C2458" w:rsidRPr="002C3937" w:rsidRDefault="009C2458"/>
    <w:p w14:paraId="181D5C55" w14:textId="77777777" w:rsidR="009C2458" w:rsidRPr="002C3937" w:rsidRDefault="009C2458"/>
    <w:p w14:paraId="396BF083" w14:textId="77777777" w:rsidR="009D1A26" w:rsidRPr="002C3937" w:rsidRDefault="00C05ABA" w:rsidP="00A87114">
      <w:r>
        <w:t xml:space="preserve">Savivaldybės </w:t>
      </w:r>
      <w:r w:rsidR="00342CBC">
        <w:t>mer</w:t>
      </w:r>
      <w:r w:rsidR="0098736C">
        <w:t>ė</w:t>
      </w:r>
      <w:r w:rsidR="0098736C">
        <w:tab/>
      </w:r>
      <w:r w:rsidR="0098736C">
        <w:tab/>
      </w:r>
      <w:r w:rsidR="0098736C">
        <w:tab/>
      </w:r>
      <w:r w:rsidR="0098736C">
        <w:tab/>
      </w:r>
      <w:r w:rsidR="0098736C">
        <w:tab/>
      </w:r>
      <w:r w:rsidR="0098736C">
        <w:tab/>
      </w:r>
      <w:r w:rsidR="0098736C">
        <w:tab/>
      </w:r>
      <w:r w:rsidR="0098736C">
        <w:tab/>
      </w:r>
      <w:r w:rsidR="0098736C">
        <w:tab/>
        <w:t>Ausma Miškinienė</w:t>
      </w:r>
    </w:p>
    <w:p w14:paraId="7CF69DF0" w14:textId="77777777" w:rsidR="006272BD" w:rsidRDefault="009D1A26" w:rsidP="009D1A26">
      <w:pPr>
        <w:numPr>
          <w:ilvl w:val="0"/>
          <w:numId w:val="2"/>
        </w:numPr>
        <w:suppressAutoHyphens/>
        <w:jc w:val="center"/>
        <w:rPr>
          <w:b/>
        </w:rPr>
      </w:pPr>
      <w:r w:rsidRPr="002C3937">
        <w:br w:type="page"/>
      </w:r>
      <w:r w:rsidRPr="002B1A77">
        <w:rPr>
          <w:b/>
        </w:rPr>
        <w:lastRenderedPageBreak/>
        <w:t>LAZDIJŲ RAJONO SAVIVALDYBĖS TARYBOS SPRENDIMO</w:t>
      </w:r>
    </w:p>
    <w:p w14:paraId="1C1603EA" w14:textId="77777777" w:rsidR="009D1A26" w:rsidRPr="002B1A77" w:rsidRDefault="009D1A26" w:rsidP="008D510E">
      <w:pPr>
        <w:numPr>
          <w:ilvl w:val="0"/>
          <w:numId w:val="2"/>
        </w:numPr>
        <w:suppressAutoHyphens/>
        <w:jc w:val="center"/>
        <w:rPr>
          <w:b/>
        </w:rPr>
      </w:pPr>
      <w:r w:rsidRPr="002B1A77">
        <w:rPr>
          <w:b/>
        </w:rPr>
        <w:t xml:space="preserve">„DĖL </w:t>
      </w:r>
      <w:r w:rsidR="008D510E">
        <w:rPr>
          <w:b/>
        </w:rPr>
        <w:t>LAZDIJŲ RAJONO SAVIVALDYBĖS MERO DARBO UŽMOKESČIO NUSTATYMO</w:t>
      </w:r>
      <w:r w:rsidRPr="002B1A77">
        <w:rPr>
          <w:b/>
        </w:rPr>
        <w:t>“ PROJEKTO</w:t>
      </w:r>
    </w:p>
    <w:p w14:paraId="13A0E813" w14:textId="77777777" w:rsidR="009D1A26" w:rsidRPr="002B1A77" w:rsidRDefault="009D1A26" w:rsidP="009D1A26">
      <w:pPr>
        <w:pStyle w:val="Porat"/>
        <w:jc w:val="center"/>
        <w:rPr>
          <w:b/>
        </w:rPr>
      </w:pPr>
      <w:r w:rsidRPr="002B1A77">
        <w:rPr>
          <w:b/>
        </w:rPr>
        <w:t>AIŠKINAMASIS RAŠTAS</w:t>
      </w:r>
    </w:p>
    <w:p w14:paraId="1EF3DFFF" w14:textId="77777777" w:rsidR="00B171DD" w:rsidRPr="002B1A77" w:rsidRDefault="00B171DD" w:rsidP="009D1A26">
      <w:pPr>
        <w:pStyle w:val="Porat"/>
        <w:jc w:val="center"/>
      </w:pPr>
    </w:p>
    <w:p w14:paraId="0CE4EADE" w14:textId="77777777" w:rsidR="009D1A26" w:rsidRPr="002B1A77" w:rsidRDefault="008A1585" w:rsidP="00B171DD">
      <w:pPr>
        <w:pStyle w:val="Porat"/>
        <w:jc w:val="center"/>
      </w:pPr>
      <w:r>
        <w:t>20</w:t>
      </w:r>
      <w:r w:rsidR="000D7A63">
        <w:t>20</w:t>
      </w:r>
      <w:r>
        <w:t>-0</w:t>
      </w:r>
      <w:r w:rsidR="000D7A63">
        <w:t>1-</w:t>
      </w:r>
      <w:r w:rsidR="00255E67">
        <w:t>20</w:t>
      </w:r>
    </w:p>
    <w:p w14:paraId="45130716" w14:textId="77777777" w:rsidR="00B171DD" w:rsidRPr="002B1A77" w:rsidRDefault="00B171DD" w:rsidP="00B171DD">
      <w:pPr>
        <w:pStyle w:val="Porat"/>
        <w:jc w:val="center"/>
      </w:pPr>
    </w:p>
    <w:p w14:paraId="0603B8ED" w14:textId="77777777" w:rsidR="002B1A77" w:rsidRPr="002B1A77" w:rsidRDefault="009D1A26" w:rsidP="002B1A77">
      <w:pPr>
        <w:pStyle w:val="Antrat1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B1A77">
        <w:rPr>
          <w:rFonts w:ascii="Times New Roman" w:hAnsi="Times New Roman"/>
          <w:b w:val="0"/>
        </w:rPr>
        <w:t xml:space="preserve">Lazdijų rajono savivaldybės tarybos sprendimo </w:t>
      </w:r>
      <w:r w:rsidRPr="002B1A77">
        <w:rPr>
          <w:rFonts w:ascii="Times New Roman" w:hAnsi="Times New Roman"/>
          <w:b w:val="0"/>
          <w:bCs w:val="0"/>
        </w:rPr>
        <w:t xml:space="preserve">„Dėl </w:t>
      </w:r>
      <w:r w:rsidR="008A1585">
        <w:rPr>
          <w:rFonts w:ascii="Times New Roman" w:hAnsi="Times New Roman"/>
          <w:b w:val="0"/>
          <w:bCs w:val="0"/>
        </w:rPr>
        <w:t xml:space="preserve">Lazdijų rajono savivaldybės mero darbo užmokesčio </w:t>
      </w:r>
      <w:r w:rsidR="00F023FE">
        <w:rPr>
          <w:rFonts w:ascii="Times New Roman" w:hAnsi="Times New Roman"/>
          <w:b w:val="0"/>
          <w:bCs w:val="0"/>
        </w:rPr>
        <w:t>nustatymo</w:t>
      </w:r>
      <w:r w:rsidRPr="002B1A77">
        <w:rPr>
          <w:rFonts w:ascii="Times New Roman" w:hAnsi="Times New Roman"/>
          <w:b w:val="0"/>
          <w:bCs w:val="0"/>
        </w:rPr>
        <w:t>“ projektas</w:t>
      </w:r>
      <w:r w:rsidRPr="002B1A77">
        <w:rPr>
          <w:rFonts w:ascii="Times New Roman" w:hAnsi="Times New Roman"/>
          <w:b w:val="0"/>
        </w:rPr>
        <w:t xml:space="preserve"> parengtas vadovaujantis Lietuvos Respublikos vietos savivaldos įstatymo</w:t>
      </w:r>
      <w:r w:rsidR="00F023FE">
        <w:rPr>
          <w:rFonts w:ascii="Times New Roman" w:hAnsi="Times New Roman"/>
          <w:b w:val="0"/>
        </w:rPr>
        <w:t xml:space="preserve"> nuostatomis,</w:t>
      </w:r>
      <w:r w:rsidRPr="002B1A77">
        <w:rPr>
          <w:rFonts w:ascii="Times New Roman" w:hAnsi="Times New Roman"/>
          <w:b w:val="0"/>
        </w:rPr>
        <w:t xml:space="preserve"> Lietuvos Respublikos valstybės politikų ir valstybės pareigūnų darbo apmokėjimo į</w:t>
      </w:r>
      <w:r w:rsidR="00B171DD" w:rsidRPr="002B1A77">
        <w:rPr>
          <w:rFonts w:ascii="Times New Roman" w:hAnsi="Times New Roman"/>
          <w:b w:val="0"/>
        </w:rPr>
        <w:t xml:space="preserve">statymo </w:t>
      </w:r>
      <w:r w:rsidR="00F023FE">
        <w:rPr>
          <w:rFonts w:ascii="Times New Roman" w:hAnsi="Times New Roman"/>
          <w:b w:val="0"/>
        </w:rPr>
        <w:t>nuostatomis</w:t>
      </w:r>
      <w:r w:rsidRPr="002B1A77">
        <w:rPr>
          <w:rFonts w:ascii="Times New Roman" w:hAnsi="Times New Roman"/>
          <w:b w:val="0"/>
        </w:rPr>
        <w:t xml:space="preserve"> ir </w:t>
      </w:r>
      <w:r w:rsidR="002B1A77" w:rsidRPr="002B1A77">
        <w:rPr>
          <w:rFonts w:ascii="Times New Roman" w:hAnsi="Times New Roman"/>
          <w:b w:val="0"/>
        </w:rPr>
        <w:t>Tarnybos Lietuvos valstybei stažo skaičiavimo taisyklėmis, patvirtintomis Lietuvos Respublikos Vyriausybės 2002 m. birželio 17 d. nutarimu Nr. 910 „Dėl Tarnybos Lietuvos valstybei stažo skaičiavimo taisyklių patvirtinimo“.</w:t>
      </w:r>
    </w:p>
    <w:p w14:paraId="57DA1F15" w14:textId="2C5DA108" w:rsidR="00A639A1" w:rsidRDefault="009D1A26" w:rsidP="002B1A77">
      <w:pPr>
        <w:pStyle w:val="Antrat1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B1A77">
        <w:rPr>
          <w:rFonts w:ascii="Times New Roman" w:hAnsi="Times New Roman"/>
          <w:b w:val="0"/>
        </w:rPr>
        <w:t xml:space="preserve">Projekto tikslas – </w:t>
      </w:r>
      <w:r w:rsidR="006E4025">
        <w:rPr>
          <w:rFonts w:ascii="Times New Roman" w:hAnsi="Times New Roman"/>
          <w:b w:val="0"/>
        </w:rPr>
        <w:t xml:space="preserve">atsižvelgiant į pasikeitusias </w:t>
      </w:r>
      <w:r w:rsidR="006E4025" w:rsidRPr="002B1A77">
        <w:rPr>
          <w:rFonts w:ascii="Times New Roman" w:hAnsi="Times New Roman"/>
          <w:b w:val="0"/>
        </w:rPr>
        <w:t>Lietuvos Respublikos valstybės politikų ir valstybės pareigūnų darbo apmokėjimo įstatymo</w:t>
      </w:r>
      <w:r w:rsidR="006E4025">
        <w:rPr>
          <w:rFonts w:ascii="Times New Roman" w:hAnsi="Times New Roman"/>
          <w:b w:val="0"/>
        </w:rPr>
        <w:t xml:space="preserve"> nuostatas, įsigaliojusias nuo 2020 m. sausio 1 d., </w:t>
      </w:r>
      <w:r w:rsidRPr="002B1A77">
        <w:rPr>
          <w:rFonts w:ascii="Times New Roman" w:hAnsi="Times New Roman"/>
          <w:b w:val="0"/>
        </w:rPr>
        <w:t xml:space="preserve">nustatyti </w:t>
      </w:r>
      <w:r w:rsidR="00D0382E">
        <w:rPr>
          <w:rFonts w:ascii="Times New Roman" w:hAnsi="Times New Roman"/>
          <w:b w:val="0"/>
        </w:rPr>
        <w:t xml:space="preserve">darbo užmokestį </w:t>
      </w:r>
      <w:proofErr w:type="spellStart"/>
      <w:r w:rsidR="00D0382E">
        <w:rPr>
          <w:rFonts w:ascii="Times New Roman" w:hAnsi="Times New Roman"/>
          <w:b w:val="0"/>
        </w:rPr>
        <w:t>Ausmai</w:t>
      </w:r>
      <w:proofErr w:type="spellEnd"/>
      <w:r w:rsidR="004E3454">
        <w:rPr>
          <w:rFonts w:ascii="Times New Roman" w:hAnsi="Times New Roman"/>
          <w:b w:val="0"/>
        </w:rPr>
        <w:t xml:space="preserve"> Miškinienei, Lazdijų rajono savivaldybės merei</w:t>
      </w:r>
      <w:r w:rsidR="001C1802">
        <w:rPr>
          <w:rFonts w:ascii="Times New Roman" w:hAnsi="Times New Roman"/>
          <w:b w:val="0"/>
        </w:rPr>
        <w:t>.</w:t>
      </w:r>
      <w:r w:rsidR="000D7A63">
        <w:rPr>
          <w:rFonts w:ascii="Times New Roman" w:hAnsi="Times New Roman"/>
          <w:b w:val="0"/>
        </w:rPr>
        <w:t xml:space="preserve"> </w:t>
      </w:r>
      <w:r w:rsidR="00A639A1">
        <w:rPr>
          <w:rFonts w:ascii="Times New Roman" w:hAnsi="Times New Roman"/>
          <w:b w:val="0"/>
        </w:rPr>
        <w:t>Vadovaujantis minėtu įstatymu</w:t>
      </w:r>
      <w:r w:rsidR="00497AF4">
        <w:rPr>
          <w:rFonts w:ascii="Times New Roman" w:hAnsi="Times New Roman"/>
          <w:b w:val="0"/>
        </w:rPr>
        <w:t>,</w:t>
      </w:r>
      <w:r w:rsidR="00A639A1">
        <w:rPr>
          <w:rFonts w:ascii="Times New Roman" w:hAnsi="Times New Roman"/>
          <w:b w:val="0"/>
        </w:rPr>
        <w:t xml:space="preserve"> s</w:t>
      </w:r>
      <w:r w:rsidR="000D7A63">
        <w:rPr>
          <w:rFonts w:ascii="Times New Roman" w:hAnsi="Times New Roman"/>
          <w:b w:val="0"/>
        </w:rPr>
        <w:t>avivaldybės mero pareiginės algos koeficientas keičiamas iš 18,0 į 18,3</w:t>
      </w:r>
      <w:r w:rsidR="00A639A1">
        <w:rPr>
          <w:rFonts w:ascii="Times New Roman" w:hAnsi="Times New Roman"/>
          <w:b w:val="0"/>
        </w:rPr>
        <w:t>, tai</w:t>
      </w:r>
      <w:r w:rsidR="00497AF4">
        <w:rPr>
          <w:rFonts w:ascii="Times New Roman" w:hAnsi="Times New Roman"/>
          <w:b w:val="0"/>
        </w:rPr>
        <w:t>p</w:t>
      </w:r>
      <w:r w:rsidR="00A639A1">
        <w:rPr>
          <w:rFonts w:ascii="Times New Roman" w:hAnsi="Times New Roman"/>
          <w:b w:val="0"/>
        </w:rPr>
        <w:t xml:space="preserve"> pat keičiama priedo už tarnybos Lietuvos valstybei stažą skaičiavimo tvarka ir nustatoma, kad priedą už stažą sudaro 1 procentas pareiginės algos už kiekvienus tarnybos Lietuvos valstybei metus. 2020 m. sausio 1 d. </w:t>
      </w:r>
      <w:proofErr w:type="spellStart"/>
      <w:r w:rsidR="00A639A1">
        <w:rPr>
          <w:rFonts w:ascii="Times New Roman" w:hAnsi="Times New Roman"/>
          <w:b w:val="0"/>
        </w:rPr>
        <w:t>Ausmos</w:t>
      </w:r>
      <w:proofErr w:type="spellEnd"/>
      <w:r w:rsidR="00A639A1">
        <w:rPr>
          <w:rFonts w:ascii="Times New Roman" w:hAnsi="Times New Roman"/>
          <w:b w:val="0"/>
        </w:rPr>
        <w:t xml:space="preserve"> Miškinienės tarnybos Lietuvos valstybei stažas – 8 m. 8 mėn. 8 d.</w:t>
      </w:r>
    </w:p>
    <w:p w14:paraId="65E7514D" w14:textId="77777777" w:rsidR="009D1A26" w:rsidRPr="002B1A77" w:rsidRDefault="009D1A26" w:rsidP="002B1A77">
      <w:pPr>
        <w:spacing w:line="360" w:lineRule="auto"/>
        <w:jc w:val="both"/>
        <w:rPr>
          <w:lang w:val="pt-BR"/>
        </w:rPr>
      </w:pPr>
      <w:r w:rsidRPr="002B1A77">
        <w:tab/>
        <w:t>Parengtas sprendimo projektas neprieštarauja galiojantiems teisė</w:t>
      </w:r>
      <w:r w:rsidRPr="002B1A77">
        <w:rPr>
          <w:lang w:val="pt-BR"/>
        </w:rPr>
        <w:t>s aktams.</w:t>
      </w:r>
    </w:p>
    <w:p w14:paraId="7626EDA8" w14:textId="77777777" w:rsidR="009D1A26" w:rsidRPr="002B1A77" w:rsidRDefault="009D1A26" w:rsidP="002B1A77">
      <w:pPr>
        <w:spacing w:line="360" w:lineRule="auto"/>
        <w:jc w:val="both"/>
        <w:rPr>
          <w:lang w:val="pt-BR"/>
        </w:rPr>
      </w:pPr>
      <w:r w:rsidRPr="002B1A77">
        <w:rPr>
          <w:lang w:val="pt-BR"/>
        </w:rPr>
        <w:tab/>
        <w:t>Priėmus sprendimo projektą, neigiamų pasekmių nenumatoma.</w:t>
      </w:r>
    </w:p>
    <w:p w14:paraId="4E783B71" w14:textId="77777777" w:rsidR="009D1A26" w:rsidRPr="002B1A77" w:rsidRDefault="009D1A26" w:rsidP="002B1A77">
      <w:pPr>
        <w:spacing w:line="360" w:lineRule="auto"/>
        <w:jc w:val="both"/>
        <w:rPr>
          <w:lang w:val="pt-BR"/>
        </w:rPr>
      </w:pPr>
      <w:r w:rsidRPr="002B1A77">
        <w:rPr>
          <w:lang w:val="pt-BR"/>
        </w:rPr>
        <w:tab/>
        <w:t>Dėl sprendimo projekto pastabų ir pasiūlymų negauta.</w:t>
      </w:r>
    </w:p>
    <w:p w14:paraId="758D502A" w14:textId="77777777" w:rsidR="009D1A26" w:rsidRPr="002B1A77" w:rsidRDefault="009D1A26" w:rsidP="002B1A77">
      <w:pPr>
        <w:spacing w:line="360" w:lineRule="auto"/>
        <w:jc w:val="both"/>
        <w:rPr>
          <w:lang w:val="pt-BR"/>
        </w:rPr>
      </w:pPr>
      <w:r w:rsidRPr="002B1A77">
        <w:rPr>
          <w:lang w:val="pt-BR"/>
        </w:rPr>
        <w:tab/>
        <w:t xml:space="preserve">Sprendimo projektą parengė rajono savivaldybės administracijos </w:t>
      </w:r>
      <w:r w:rsidR="006E4025">
        <w:rPr>
          <w:lang w:val="pt-BR"/>
        </w:rPr>
        <w:t>Teisės, personalo ir civilinės metrikacijos</w:t>
      </w:r>
      <w:r w:rsidRPr="002B1A77">
        <w:rPr>
          <w:lang w:val="pt-BR"/>
        </w:rPr>
        <w:t xml:space="preserve"> skyriaus vyriausioji specialistė Adelė Sukackienė.</w:t>
      </w:r>
    </w:p>
    <w:p w14:paraId="49494D99" w14:textId="77777777" w:rsidR="009D1A26" w:rsidRPr="002B1A77" w:rsidRDefault="009D1A26" w:rsidP="002B1A77">
      <w:pPr>
        <w:pStyle w:val="Pagrindiniotekstotrauka"/>
        <w:jc w:val="both"/>
      </w:pPr>
    </w:p>
    <w:p w14:paraId="1C32C79E" w14:textId="77777777" w:rsidR="009D1A26" w:rsidRPr="002B1A77" w:rsidRDefault="009D1A26" w:rsidP="002B1A77">
      <w:pPr>
        <w:jc w:val="both"/>
      </w:pPr>
      <w:r w:rsidRPr="002B1A77">
        <w:tab/>
      </w:r>
    </w:p>
    <w:p w14:paraId="6320B47D" w14:textId="77777777" w:rsidR="009D1A26" w:rsidRPr="006E4025" w:rsidRDefault="006E4025" w:rsidP="002B1A77">
      <w:pPr>
        <w:pStyle w:val="Antrat5"/>
        <w:framePr w:hSpace="0" w:wrap="auto" w:vAnchor="margin" w:yAlign="inline"/>
        <w:numPr>
          <w:ilvl w:val="4"/>
          <w:numId w:val="2"/>
        </w:numPr>
        <w:tabs>
          <w:tab w:val="left" w:pos="0"/>
        </w:tabs>
        <w:suppressAutoHyphens/>
        <w:jc w:val="both"/>
        <w:rPr>
          <w:b w:val="0"/>
          <w:spacing w:val="0"/>
          <w:sz w:val="24"/>
          <w:szCs w:val="24"/>
        </w:rPr>
      </w:pPr>
      <w:r w:rsidRPr="006E4025">
        <w:rPr>
          <w:b w:val="0"/>
          <w:sz w:val="24"/>
          <w:szCs w:val="24"/>
          <w:lang w:val="pt-BR"/>
        </w:rPr>
        <w:t xml:space="preserve">Teisės, personalo ir civilinės metrikacijos </w:t>
      </w:r>
      <w:r w:rsidR="009D1A26" w:rsidRPr="006E4025">
        <w:rPr>
          <w:b w:val="0"/>
          <w:spacing w:val="0"/>
          <w:sz w:val="24"/>
          <w:szCs w:val="24"/>
        </w:rPr>
        <w:t>skyriaus vyr. specialistė</w:t>
      </w:r>
      <w:r>
        <w:rPr>
          <w:b w:val="0"/>
          <w:spacing w:val="0"/>
          <w:sz w:val="24"/>
          <w:szCs w:val="24"/>
        </w:rPr>
        <w:tab/>
      </w:r>
      <w:r>
        <w:rPr>
          <w:b w:val="0"/>
          <w:spacing w:val="0"/>
          <w:sz w:val="24"/>
          <w:szCs w:val="24"/>
        </w:rPr>
        <w:tab/>
      </w:r>
      <w:r>
        <w:rPr>
          <w:b w:val="0"/>
          <w:spacing w:val="0"/>
          <w:sz w:val="24"/>
          <w:szCs w:val="24"/>
        </w:rPr>
        <w:tab/>
      </w:r>
      <w:r w:rsidR="009D1A26" w:rsidRPr="006E4025">
        <w:rPr>
          <w:b w:val="0"/>
          <w:spacing w:val="0"/>
          <w:sz w:val="24"/>
          <w:szCs w:val="24"/>
        </w:rPr>
        <w:t xml:space="preserve"> Adelė Sukackienė</w:t>
      </w:r>
    </w:p>
    <w:p w14:paraId="78B9132C" w14:textId="77777777" w:rsidR="00F023FE" w:rsidRDefault="00F023FE" w:rsidP="00F023FE">
      <w:pPr>
        <w:pStyle w:val="Sraopastraip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eastAsia="lt-LT"/>
        </w:rPr>
      </w:pPr>
    </w:p>
    <w:sectPr w:rsidR="00F023FE" w:rsidSect="00404065">
      <w:headerReference w:type="first" r:id="rId7"/>
      <w:type w:val="continuous"/>
      <w:pgSz w:w="12240" w:h="15840" w:code="1"/>
      <w:pgMar w:top="1134" w:right="567" w:bottom="1134" w:left="1701" w:header="284" w:footer="460" w:gutter="0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5CF09" w14:textId="77777777" w:rsidR="009003C3" w:rsidRDefault="009003C3" w:rsidP="00A36E00">
      <w:r>
        <w:separator/>
      </w:r>
    </w:p>
  </w:endnote>
  <w:endnote w:type="continuationSeparator" w:id="0">
    <w:p w14:paraId="10833600" w14:textId="77777777" w:rsidR="009003C3" w:rsidRDefault="009003C3" w:rsidP="00A3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F9E4A" w14:textId="77777777" w:rsidR="009003C3" w:rsidRDefault="009003C3" w:rsidP="00A36E00">
      <w:r>
        <w:separator/>
      </w:r>
    </w:p>
  </w:footnote>
  <w:footnote w:type="continuationSeparator" w:id="0">
    <w:p w14:paraId="59068191" w14:textId="77777777" w:rsidR="009003C3" w:rsidRDefault="009003C3" w:rsidP="00A3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3FF49" w14:textId="77777777" w:rsidR="00C93FA8" w:rsidRPr="009C2458" w:rsidRDefault="009C2458" w:rsidP="00C93FA8">
    <w:pPr>
      <w:pStyle w:val="Antrats"/>
      <w:jc w:val="right"/>
      <w:rPr>
        <w:b/>
        <w:sz w:val="26"/>
        <w:szCs w:val="26"/>
      </w:rPr>
    </w:pPr>
    <w:r w:rsidRPr="009C2458">
      <w:rPr>
        <w:b/>
        <w:sz w:val="26"/>
        <w:szCs w:val="26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2"/>
    <w:rsid w:val="00003A2B"/>
    <w:rsid w:val="00044686"/>
    <w:rsid w:val="000571CA"/>
    <w:rsid w:val="00075645"/>
    <w:rsid w:val="00075FB6"/>
    <w:rsid w:val="0009117C"/>
    <w:rsid w:val="000A0927"/>
    <w:rsid w:val="000A5149"/>
    <w:rsid w:val="000C1C46"/>
    <w:rsid w:val="000D7A63"/>
    <w:rsid w:val="00107288"/>
    <w:rsid w:val="001277A4"/>
    <w:rsid w:val="00182C71"/>
    <w:rsid w:val="0018500A"/>
    <w:rsid w:val="00193C18"/>
    <w:rsid w:val="001A1A5D"/>
    <w:rsid w:val="001C1802"/>
    <w:rsid w:val="00212C75"/>
    <w:rsid w:val="00216F82"/>
    <w:rsid w:val="0022212F"/>
    <w:rsid w:val="002369CA"/>
    <w:rsid w:val="00254972"/>
    <w:rsid w:val="00255E67"/>
    <w:rsid w:val="002672E1"/>
    <w:rsid w:val="002855EC"/>
    <w:rsid w:val="00290C13"/>
    <w:rsid w:val="00294581"/>
    <w:rsid w:val="002B1A77"/>
    <w:rsid w:val="002C0D87"/>
    <w:rsid w:val="002C3937"/>
    <w:rsid w:val="002C50A6"/>
    <w:rsid w:val="002D3F90"/>
    <w:rsid w:val="002D70A0"/>
    <w:rsid w:val="002E007E"/>
    <w:rsid w:val="002E0BA6"/>
    <w:rsid w:val="003007C4"/>
    <w:rsid w:val="0032090E"/>
    <w:rsid w:val="00330253"/>
    <w:rsid w:val="00332443"/>
    <w:rsid w:val="00342CBC"/>
    <w:rsid w:val="00375195"/>
    <w:rsid w:val="00383EAE"/>
    <w:rsid w:val="0038453E"/>
    <w:rsid w:val="00393150"/>
    <w:rsid w:val="00395F43"/>
    <w:rsid w:val="003D3517"/>
    <w:rsid w:val="00404065"/>
    <w:rsid w:val="00407C67"/>
    <w:rsid w:val="0042319F"/>
    <w:rsid w:val="00423D65"/>
    <w:rsid w:val="00426E66"/>
    <w:rsid w:val="0043796E"/>
    <w:rsid w:val="004464E7"/>
    <w:rsid w:val="00450ED9"/>
    <w:rsid w:val="00451EAC"/>
    <w:rsid w:val="004626E5"/>
    <w:rsid w:val="004652E3"/>
    <w:rsid w:val="004722BB"/>
    <w:rsid w:val="0048321F"/>
    <w:rsid w:val="004955AE"/>
    <w:rsid w:val="00497AF4"/>
    <w:rsid w:val="004B4FB7"/>
    <w:rsid w:val="004D11E4"/>
    <w:rsid w:val="004D32BB"/>
    <w:rsid w:val="004E3454"/>
    <w:rsid w:val="004E37D9"/>
    <w:rsid w:val="004F206A"/>
    <w:rsid w:val="00521DAA"/>
    <w:rsid w:val="00532941"/>
    <w:rsid w:val="005439A1"/>
    <w:rsid w:val="0055087B"/>
    <w:rsid w:val="005663BC"/>
    <w:rsid w:val="0057121A"/>
    <w:rsid w:val="005751B3"/>
    <w:rsid w:val="00580AA9"/>
    <w:rsid w:val="00582ADC"/>
    <w:rsid w:val="005B08E1"/>
    <w:rsid w:val="005B1D72"/>
    <w:rsid w:val="005C55D8"/>
    <w:rsid w:val="005E224B"/>
    <w:rsid w:val="005F3200"/>
    <w:rsid w:val="006021E2"/>
    <w:rsid w:val="00604D22"/>
    <w:rsid w:val="00610C38"/>
    <w:rsid w:val="006272BD"/>
    <w:rsid w:val="00631E7F"/>
    <w:rsid w:val="00636508"/>
    <w:rsid w:val="00655AAF"/>
    <w:rsid w:val="0067191D"/>
    <w:rsid w:val="0068156B"/>
    <w:rsid w:val="0068548D"/>
    <w:rsid w:val="006A65D3"/>
    <w:rsid w:val="006A791E"/>
    <w:rsid w:val="006B1858"/>
    <w:rsid w:val="006B207D"/>
    <w:rsid w:val="006B5F89"/>
    <w:rsid w:val="006C2792"/>
    <w:rsid w:val="006D1517"/>
    <w:rsid w:val="006E4025"/>
    <w:rsid w:val="00701782"/>
    <w:rsid w:val="00706AE3"/>
    <w:rsid w:val="00724AEA"/>
    <w:rsid w:val="00727763"/>
    <w:rsid w:val="00740DF3"/>
    <w:rsid w:val="00746A8A"/>
    <w:rsid w:val="0075553E"/>
    <w:rsid w:val="007569FC"/>
    <w:rsid w:val="007B4915"/>
    <w:rsid w:val="007F5492"/>
    <w:rsid w:val="00804649"/>
    <w:rsid w:val="00815E7C"/>
    <w:rsid w:val="008164D8"/>
    <w:rsid w:val="00856D2D"/>
    <w:rsid w:val="00864AE4"/>
    <w:rsid w:val="0087482F"/>
    <w:rsid w:val="008866C7"/>
    <w:rsid w:val="008952A3"/>
    <w:rsid w:val="008A1585"/>
    <w:rsid w:val="008C1BDC"/>
    <w:rsid w:val="008C75B6"/>
    <w:rsid w:val="008D36BE"/>
    <w:rsid w:val="008D510E"/>
    <w:rsid w:val="008F0474"/>
    <w:rsid w:val="008F19F6"/>
    <w:rsid w:val="009003C3"/>
    <w:rsid w:val="0090538D"/>
    <w:rsid w:val="009560C8"/>
    <w:rsid w:val="00956DA0"/>
    <w:rsid w:val="009607FD"/>
    <w:rsid w:val="00971472"/>
    <w:rsid w:val="009849F7"/>
    <w:rsid w:val="0098736C"/>
    <w:rsid w:val="00994140"/>
    <w:rsid w:val="009977D3"/>
    <w:rsid w:val="009A0048"/>
    <w:rsid w:val="009A117E"/>
    <w:rsid w:val="009C2458"/>
    <w:rsid w:val="009D1A26"/>
    <w:rsid w:val="00A24A0D"/>
    <w:rsid w:val="00A36E00"/>
    <w:rsid w:val="00A438B7"/>
    <w:rsid w:val="00A639A1"/>
    <w:rsid w:val="00A70B2B"/>
    <w:rsid w:val="00A87114"/>
    <w:rsid w:val="00AA1EA4"/>
    <w:rsid w:val="00AA4CE9"/>
    <w:rsid w:val="00AB44C4"/>
    <w:rsid w:val="00AC3ED5"/>
    <w:rsid w:val="00AF1482"/>
    <w:rsid w:val="00AF553C"/>
    <w:rsid w:val="00B01DF1"/>
    <w:rsid w:val="00B165B8"/>
    <w:rsid w:val="00B171DD"/>
    <w:rsid w:val="00B17E18"/>
    <w:rsid w:val="00B374BC"/>
    <w:rsid w:val="00B85789"/>
    <w:rsid w:val="00B96FA1"/>
    <w:rsid w:val="00BA0068"/>
    <w:rsid w:val="00BD792E"/>
    <w:rsid w:val="00BE7024"/>
    <w:rsid w:val="00C05ABA"/>
    <w:rsid w:val="00C20D20"/>
    <w:rsid w:val="00C267B6"/>
    <w:rsid w:val="00C429AD"/>
    <w:rsid w:val="00C56A69"/>
    <w:rsid w:val="00C575D9"/>
    <w:rsid w:val="00C800AE"/>
    <w:rsid w:val="00C813DB"/>
    <w:rsid w:val="00C86180"/>
    <w:rsid w:val="00C91628"/>
    <w:rsid w:val="00C92AD3"/>
    <w:rsid w:val="00C93FA8"/>
    <w:rsid w:val="00CA015A"/>
    <w:rsid w:val="00CB3F07"/>
    <w:rsid w:val="00CD156C"/>
    <w:rsid w:val="00CD3065"/>
    <w:rsid w:val="00CE2666"/>
    <w:rsid w:val="00CE72A2"/>
    <w:rsid w:val="00D0382E"/>
    <w:rsid w:val="00D32993"/>
    <w:rsid w:val="00D342FA"/>
    <w:rsid w:val="00D53277"/>
    <w:rsid w:val="00D53281"/>
    <w:rsid w:val="00D61F1A"/>
    <w:rsid w:val="00D672C3"/>
    <w:rsid w:val="00D675D9"/>
    <w:rsid w:val="00D876D6"/>
    <w:rsid w:val="00D87E81"/>
    <w:rsid w:val="00D958B2"/>
    <w:rsid w:val="00DA51C2"/>
    <w:rsid w:val="00DD28A4"/>
    <w:rsid w:val="00DF14E4"/>
    <w:rsid w:val="00E03EA2"/>
    <w:rsid w:val="00E26EAA"/>
    <w:rsid w:val="00E3082A"/>
    <w:rsid w:val="00E37416"/>
    <w:rsid w:val="00E405BF"/>
    <w:rsid w:val="00E62BC2"/>
    <w:rsid w:val="00E751FB"/>
    <w:rsid w:val="00E95004"/>
    <w:rsid w:val="00ED3CF9"/>
    <w:rsid w:val="00EE33F3"/>
    <w:rsid w:val="00EF76F0"/>
    <w:rsid w:val="00F023FE"/>
    <w:rsid w:val="00F04E4A"/>
    <w:rsid w:val="00F1462F"/>
    <w:rsid w:val="00F204FF"/>
    <w:rsid w:val="00F30D1E"/>
    <w:rsid w:val="00F61D04"/>
    <w:rsid w:val="00F821CD"/>
    <w:rsid w:val="00F860F7"/>
    <w:rsid w:val="00FC6CBC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C2A373A"/>
  <w15:chartTrackingRefBased/>
  <w15:docId w15:val="{CFC23040-47F8-4086-8D99-61707E83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6"/>
    </w:rPr>
  </w:style>
  <w:style w:type="paragraph" w:styleId="Antrats">
    <w:name w:val="header"/>
    <w:basedOn w:val="prastasis"/>
    <w:link w:val="AntratsDiagrama"/>
    <w:uiPriority w:val="99"/>
    <w:rsid w:val="00A36E0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36E00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A36E0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36E00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rsid w:val="00A36E00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9D1A26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9D1A26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F0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PRIEDO UŽ IŠTARNAUTUS LIETUVOS VALSTYBEI METUS LAZDIJŲ RAJONO SAVIVALDYBĖS MERUI ARTŪRUI MARGELIUI NUSTATYMO</vt:lpstr>
      <vt:lpstr> </vt:lpstr>
    </vt:vector>
  </TitlesOfParts>
  <Manager>2009-12-10</Manager>
  <Company>Mano namai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PRIEDO UŽ IŠTARNAUTUS LIETUVOS VALSTYBEI METUS LAZDIJŲ RAJONO SAVIVALDYBĖS MERUI ARTŪRUI MARGELIUI NUSTATYMO</dc:title>
  <dc:subject>5TS-990</dc:subject>
  <dc:creator>LAZDIJŲ RAJONO SAVIVALDYBĖS TARYBA</dc:creator>
  <cp:keywords/>
  <cp:lastModifiedBy>Laima Jauniskiene</cp:lastModifiedBy>
  <cp:revision>2</cp:revision>
  <cp:lastPrinted>2012-11-22T08:10:00Z</cp:lastPrinted>
  <dcterms:created xsi:type="dcterms:W3CDTF">2020-01-24T07:01:00Z</dcterms:created>
  <dcterms:modified xsi:type="dcterms:W3CDTF">2020-01-24T07:01:00Z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3E0596D6-533E-4CFB-8BDC-F29E679AAFA9</vt:lpwstr>
  </property>
</Properties>
</file>