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28A70F" w14:textId="6F4FE20F" w:rsidR="00516FC0" w:rsidRPr="00910786" w:rsidRDefault="00516FC0" w:rsidP="00127F9C">
      <w:pPr>
        <w:pStyle w:val="Antrinispavadinimas"/>
      </w:pPr>
    </w:p>
    <w:p w14:paraId="599DC004" w14:textId="77777777" w:rsidR="00516FC0" w:rsidRPr="00910786" w:rsidRDefault="00516FC0">
      <w:pPr>
        <w:jc w:val="center"/>
        <w:rPr>
          <w:rFonts w:cs="Tahoma"/>
          <w:b/>
          <w:bCs/>
        </w:rPr>
      </w:pPr>
      <w:bookmarkStart w:id="0" w:name="Institucija"/>
      <w:r w:rsidRPr="00910786">
        <w:rPr>
          <w:rFonts w:cs="Tahoma"/>
          <w:b/>
          <w:bCs/>
        </w:rPr>
        <w:t>LAZDIJŲ RAJONO SAVIVALDYBĖS TARYBA</w:t>
      </w:r>
      <w:bookmarkEnd w:id="0"/>
    </w:p>
    <w:p w14:paraId="13DC43EE" w14:textId="77777777" w:rsidR="00516FC0" w:rsidRPr="00910786" w:rsidRDefault="00516FC0">
      <w:pPr>
        <w:jc w:val="center"/>
        <w:rPr>
          <w:rFonts w:cs="Tahoma"/>
          <w:b/>
          <w:bCs/>
        </w:rPr>
      </w:pPr>
    </w:p>
    <w:p w14:paraId="0426B936" w14:textId="77777777" w:rsidR="00516FC0" w:rsidRPr="00910786" w:rsidRDefault="00516FC0">
      <w:pPr>
        <w:jc w:val="center"/>
        <w:rPr>
          <w:rFonts w:cs="Tahoma"/>
          <w:b/>
          <w:bCs/>
        </w:rPr>
      </w:pPr>
      <w:bookmarkStart w:id="1" w:name="Forma"/>
      <w:r w:rsidRPr="00910786">
        <w:rPr>
          <w:rFonts w:cs="Tahoma"/>
          <w:b/>
          <w:bCs/>
        </w:rPr>
        <w:t>SPRENDIMAS</w:t>
      </w:r>
      <w:bookmarkEnd w:id="1"/>
    </w:p>
    <w:p w14:paraId="5C9C057D" w14:textId="77777777" w:rsidR="00516FC0" w:rsidRPr="00910786" w:rsidRDefault="00516FC0">
      <w:pPr>
        <w:jc w:val="center"/>
        <w:rPr>
          <w:rFonts w:cs="Tahoma"/>
          <w:b/>
          <w:bCs/>
        </w:rPr>
      </w:pPr>
      <w:bookmarkStart w:id="2" w:name="Pavadinimas"/>
      <w:r w:rsidRPr="00910786">
        <w:rPr>
          <w:rFonts w:cs="Tahoma"/>
          <w:b/>
          <w:bCs/>
        </w:rPr>
        <w:t>DĖL</w:t>
      </w:r>
      <w:r w:rsidR="006F6BFD" w:rsidRPr="00910786">
        <w:rPr>
          <w:rFonts w:cs="Tahoma"/>
          <w:b/>
          <w:bCs/>
        </w:rPr>
        <w:t xml:space="preserve"> </w:t>
      </w:r>
      <w:r w:rsidR="00910786" w:rsidRPr="00910786">
        <w:rPr>
          <w:rFonts w:cs="Tahoma"/>
          <w:b/>
          <w:bCs/>
        </w:rPr>
        <w:t xml:space="preserve">LAZDIJŲ </w:t>
      </w:r>
      <w:r w:rsidR="006F6BFD" w:rsidRPr="00910786">
        <w:rPr>
          <w:rFonts w:cs="Tahoma"/>
          <w:b/>
          <w:bCs/>
        </w:rPr>
        <w:t>RAJONO SAVIVALDYBĖS TARYBOS</w:t>
      </w:r>
      <w:r w:rsidRPr="00910786">
        <w:rPr>
          <w:rFonts w:cs="Tahoma"/>
          <w:b/>
          <w:bCs/>
        </w:rPr>
        <w:t xml:space="preserve"> </w:t>
      </w:r>
      <w:r w:rsidR="006F6BFD" w:rsidRPr="00910786">
        <w:rPr>
          <w:rFonts w:cs="Tahoma"/>
          <w:b/>
          <w:bCs/>
        </w:rPr>
        <w:t>ETIKOS</w:t>
      </w:r>
      <w:r w:rsidR="009F6490" w:rsidRPr="00910786">
        <w:rPr>
          <w:rFonts w:cs="Tahoma"/>
          <w:b/>
          <w:bCs/>
        </w:rPr>
        <w:t xml:space="preserve"> KOMISIJOS PIRMININKO PAVADUOTOJO</w:t>
      </w:r>
      <w:r w:rsidR="005F15D2" w:rsidRPr="00910786">
        <w:rPr>
          <w:rFonts w:cs="Tahoma"/>
          <w:b/>
          <w:bCs/>
        </w:rPr>
        <w:t xml:space="preserve"> PATVIRTINIMO</w:t>
      </w:r>
    </w:p>
    <w:bookmarkEnd w:id="2"/>
    <w:p w14:paraId="688B6114" w14:textId="77777777" w:rsidR="00516FC0" w:rsidRPr="00910786" w:rsidRDefault="00516FC0">
      <w:pPr>
        <w:jc w:val="center"/>
        <w:rPr>
          <w:rFonts w:cs="Tahoma"/>
        </w:rPr>
      </w:pPr>
    </w:p>
    <w:p w14:paraId="46181FD8" w14:textId="7D7C439D" w:rsidR="00801D68" w:rsidRPr="00910786" w:rsidRDefault="00801D68" w:rsidP="00910786">
      <w:pPr>
        <w:jc w:val="center"/>
      </w:pPr>
      <w:r w:rsidRPr="00910786">
        <w:t>201</w:t>
      </w:r>
      <w:r w:rsidR="00615290">
        <w:t>9</w:t>
      </w:r>
      <w:r w:rsidRPr="00910786">
        <w:t xml:space="preserve"> m. </w:t>
      </w:r>
      <w:r w:rsidR="00615290">
        <w:t>birželio</w:t>
      </w:r>
      <w:r w:rsidR="006379E2">
        <w:t xml:space="preserve"> 14 </w:t>
      </w:r>
      <w:r w:rsidRPr="00910786">
        <w:t>d. Nr.</w:t>
      </w:r>
      <w:r w:rsidR="006379E2">
        <w:t xml:space="preserve"> 34-58</w:t>
      </w:r>
      <w:bookmarkStart w:id="3" w:name="_GoBack"/>
      <w:bookmarkEnd w:id="3"/>
    </w:p>
    <w:p w14:paraId="268A8AAC" w14:textId="77777777" w:rsidR="00516FC0" w:rsidRPr="00910786" w:rsidRDefault="00516FC0">
      <w:pPr>
        <w:jc w:val="center"/>
        <w:rPr>
          <w:rFonts w:cs="Tahoma"/>
        </w:rPr>
      </w:pPr>
      <w:r w:rsidRPr="00910786">
        <w:rPr>
          <w:rFonts w:cs="Tahoma"/>
        </w:rPr>
        <w:t>Lazdijai</w:t>
      </w:r>
    </w:p>
    <w:p w14:paraId="2BF69CDC" w14:textId="77777777" w:rsidR="00B45E42" w:rsidRPr="00910786" w:rsidRDefault="00B45E42">
      <w:pPr>
        <w:rPr>
          <w:rFonts w:cs="Tahoma"/>
        </w:rPr>
      </w:pPr>
    </w:p>
    <w:p w14:paraId="2EEC7C7D" w14:textId="77777777" w:rsidR="00BC617B" w:rsidRPr="00910786" w:rsidRDefault="009912A5" w:rsidP="00910786">
      <w:pPr>
        <w:spacing w:line="360" w:lineRule="auto"/>
        <w:ind w:firstLine="720"/>
        <w:jc w:val="both"/>
        <w:rPr>
          <w:rFonts w:cs="Tahoma"/>
        </w:rPr>
      </w:pPr>
      <w:r w:rsidRPr="00910786">
        <w:t xml:space="preserve">Vadovaudamasi Lietuvos Respublikos vietos savivaldos įstatymo 15 straipsnio </w:t>
      </w:r>
      <w:r w:rsidR="00294CC5">
        <w:t>7</w:t>
      </w:r>
      <w:r w:rsidRPr="00910786">
        <w:t xml:space="preserve"> dalimi, </w:t>
      </w:r>
      <w:r w:rsidR="00B91808" w:rsidRPr="00910786">
        <w:t>Lazdijų rajono savivaldybės tarybos veiklos reglamento</w:t>
      </w:r>
      <w:r w:rsidR="00B91808">
        <w:t xml:space="preserve">, </w:t>
      </w:r>
      <w:r w:rsidR="00B91808" w:rsidRPr="00910786">
        <w:t xml:space="preserve">patvirtinto </w:t>
      </w:r>
      <w:r w:rsidRPr="00910786">
        <w:t>Lazdijų rajono savivaldybės tarybos 20</w:t>
      </w:r>
      <w:r w:rsidR="00910786">
        <w:t>1</w:t>
      </w:r>
      <w:r w:rsidR="00615290">
        <w:t>7</w:t>
      </w:r>
      <w:r w:rsidRPr="00910786">
        <w:t xml:space="preserve"> m. </w:t>
      </w:r>
      <w:r w:rsidR="00615290">
        <w:t>rugsėjo</w:t>
      </w:r>
      <w:r w:rsidRPr="00910786">
        <w:t xml:space="preserve"> </w:t>
      </w:r>
      <w:r w:rsidR="00615290">
        <w:t>22</w:t>
      </w:r>
      <w:r w:rsidR="00B91808">
        <w:t xml:space="preserve"> </w:t>
      </w:r>
      <w:r w:rsidRPr="00910786">
        <w:t>d. sprendimu Nr. 5TS-</w:t>
      </w:r>
      <w:r w:rsidR="00615290">
        <w:t>1026</w:t>
      </w:r>
      <w:r w:rsidRPr="00910786">
        <w:t xml:space="preserve"> </w:t>
      </w:r>
      <w:r w:rsidR="00C25CF3" w:rsidRPr="00C25CF3">
        <w:t>„</w:t>
      </w:r>
      <w:r w:rsidR="00C25CF3">
        <w:rPr>
          <w:bCs/>
        </w:rPr>
        <w:t>D</w:t>
      </w:r>
      <w:r w:rsidR="00C25CF3" w:rsidRPr="00C25CF3">
        <w:rPr>
          <w:bCs/>
        </w:rPr>
        <w:t xml:space="preserve">ėl </w:t>
      </w:r>
      <w:r w:rsidR="00C25CF3">
        <w:rPr>
          <w:bCs/>
        </w:rPr>
        <w:t>L</w:t>
      </w:r>
      <w:r w:rsidR="00C25CF3" w:rsidRPr="00C25CF3">
        <w:rPr>
          <w:bCs/>
        </w:rPr>
        <w:t>azdijų rajono savivaldybės tarybos veiklos reglamento tvirtinimo“,</w:t>
      </w:r>
      <w:r w:rsidR="00C25CF3">
        <w:rPr>
          <w:b/>
          <w:bCs/>
          <w:sz w:val="26"/>
          <w:szCs w:val="26"/>
        </w:rPr>
        <w:t xml:space="preserve"> </w:t>
      </w:r>
      <w:r w:rsidRPr="00910786">
        <w:t>1</w:t>
      </w:r>
      <w:r w:rsidR="00615290">
        <w:t>99</w:t>
      </w:r>
      <w:r w:rsidRPr="00910786">
        <w:t xml:space="preserve"> punktu, </w:t>
      </w:r>
      <w:r w:rsidR="00C25CF3" w:rsidRPr="00910786">
        <w:t>Lazdijų rajono savivaldybės tarybos Etikos komisijos</w:t>
      </w:r>
      <w:r w:rsidR="007F4112">
        <w:t xml:space="preserve"> </w:t>
      </w:r>
      <w:r w:rsidR="007F4112" w:rsidRPr="00910786">
        <w:t>nuostatų</w:t>
      </w:r>
      <w:r w:rsidR="00C25CF3">
        <w:t>,</w:t>
      </w:r>
      <w:r w:rsidR="00C25CF3" w:rsidRPr="00910786">
        <w:t xml:space="preserve"> patvirtintų </w:t>
      </w:r>
      <w:r w:rsidRPr="00910786">
        <w:t>Lazdijų rajono savivaldybės tarybos 20</w:t>
      </w:r>
      <w:r w:rsidR="006F3EA0">
        <w:t>1</w:t>
      </w:r>
      <w:r w:rsidR="00615290">
        <w:t>6</w:t>
      </w:r>
      <w:r w:rsidRPr="00910786">
        <w:t xml:space="preserve"> m. </w:t>
      </w:r>
      <w:r w:rsidR="00615290">
        <w:t>vasario</w:t>
      </w:r>
      <w:r w:rsidRPr="00910786">
        <w:t xml:space="preserve"> </w:t>
      </w:r>
      <w:r w:rsidR="00615290">
        <w:t>19</w:t>
      </w:r>
      <w:r w:rsidRPr="00910786">
        <w:t xml:space="preserve"> d. sprendimu Nr. 5TS-</w:t>
      </w:r>
      <w:r w:rsidR="00615290">
        <w:t>347</w:t>
      </w:r>
      <w:r w:rsidRPr="00910786">
        <w:t xml:space="preserve"> </w:t>
      </w:r>
      <w:r w:rsidR="007F4112" w:rsidRPr="007F4112">
        <w:t>„</w:t>
      </w:r>
      <w:r w:rsidR="007F4112">
        <w:rPr>
          <w:bCs/>
        </w:rPr>
        <w:t>D</w:t>
      </w:r>
      <w:r w:rsidR="007F4112" w:rsidRPr="007F4112">
        <w:rPr>
          <w:bCs/>
        </w:rPr>
        <w:t xml:space="preserve">ėl </w:t>
      </w:r>
      <w:r w:rsidR="007F4112">
        <w:rPr>
          <w:bCs/>
        </w:rPr>
        <w:t>L</w:t>
      </w:r>
      <w:r w:rsidR="007F4112" w:rsidRPr="007F4112">
        <w:rPr>
          <w:bCs/>
        </w:rPr>
        <w:t xml:space="preserve">azdijų rajono savivaldybės tarybos </w:t>
      </w:r>
      <w:r w:rsidR="007F4112">
        <w:rPr>
          <w:bCs/>
        </w:rPr>
        <w:t>E</w:t>
      </w:r>
      <w:r w:rsidR="007F4112" w:rsidRPr="007F4112">
        <w:rPr>
          <w:bCs/>
        </w:rPr>
        <w:t>tikos komisijos nuostatų patvirtinimo“,</w:t>
      </w:r>
      <w:r w:rsidR="007F4112" w:rsidRPr="007F4112">
        <w:rPr>
          <w:sz w:val="20"/>
        </w:rPr>
        <w:t xml:space="preserve"> </w:t>
      </w:r>
      <w:r w:rsidRPr="00910786">
        <w:t>8 punktu ir atsižvelgdama į Lazdijų rajono savivaldybės tarybos Etikos komisijos 201</w:t>
      </w:r>
      <w:r w:rsidR="00615290">
        <w:t>9</w:t>
      </w:r>
      <w:r w:rsidRPr="00910786">
        <w:t>-</w:t>
      </w:r>
      <w:r w:rsidR="00615290">
        <w:t>06</w:t>
      </w:r>
      <w:r w:rsidRPr="00910786">
        <w:t>-</w:t>
      </w:r>
      <w:r w:rsidR="00615290">
        <w:t>11</w:t>
      </w:r>
      <w:r w:rsidRPr="00910786">
        <w:t xml:space="preserve"> nutarimą (protokolas Nr. </w:t>
      </w:r>
      <w:r w:rsidR="006F3EA0">
        <w:t>J11-</w:t>
      </w:r>
      <w:r w:rsidRPr="00910786">
        <w:t>1), Lazdijų rajono savivaldybės taryba</w:t>
      </w:r>
      <w:r w:rsidR="0065436F" w:rsidRPr="00910786">
        <w:rPr>
          <w:rFonts w:cs="Tahoma"/>
        </w:rPr>
        <w:t xml:space="preserve"> </w:t>
      </w:r>
      <w:r w:rsidR="004D09C7" w:rsidRPr="00910786">
        <w:rPr>
          <w:rFonts w:cs="Tahoma"/>
          <w:spacing w:val="60"/>
        </w:rPr>
        <w:t>nusprendžia</w:t>
      </w:r>
      <w:r w:rsidR="00DC5D3F" w:rsidRPr="00910786">
        <w:rPr>
          <w:rFonts w:cs="Tahoma"/>
        </w:rPr>
        <w:t>:</w:t>
      </w:r>
    </w:p>
    <w:p w14:paraId="417095B6" w14:textId="77777777" w:rsidR="00702A4C" w:rsidRPr="00910786" w:rsidRDefault="00DC5D3F" w:rsidP="00910786">
      <w:pPr>
        <w:spacing w:line="360" w:lineRule="auto"/>
        <w:ind w:firstLine="709"/>
        <w:jc w:val="both"/>
      </w:pPr>
      <w:r w:rsidRPr="00910786">
        <w:t>P</w:t>
      </w:r>
      <w:r w:rsidR="009912A5" w:rsidRPr="00910786">
        <w:t>atvirtinti Lazdijų rajono savivaldybės tarybos Etikos komisijos pirmininko pavaduotoj</w:t>
      </w:r>
      <w:r w:rsidR="00615290">
        <w:t>u</w:t>
      </w:r>
      <w:r w:rsidR="00702A4C" w:rsidRPr="00910786">
        <w:t xml:space="preserve"> </w:t>
      </w:r>
      <w:r w:rsidR="00615290">
        <w:t xml:space="preserve">Rimą </w:t>
      </w:r>
      <w:proofErr w:type="spellStart"/>
      <w:r w:rsidR="00615290">
        <w:t>Kauzoną</w:t>
      </w:r>
      <w:proofErr w:type="spellEnd"/>
      <w:r w:rsidR="00702A4C" w:rsidRPr="00910786">
        <w:t xml:space="preserve">, </w:t>
      </w:r>
      <w:r w:rsidR="006F3EA0">
        <w:t xml:space="preserve">Lazdijų </w:t>
      </w:r>
      <w:r w:rsidR="00702A4C" w:rsidRPr="00910786">
        <w:t>rajono savivaldybės tarybos nar</w:t>
      </w:r>
      <w:r w:rsidR="00615290">
        <w:t>į</w:t>
      </w:r>
      <w:r w:rsidR="00702A4C" w:rsidRPr="00910786">
        <w:t>.</w:t>
      </w:r>
    </w:p>
    <w:p w14:paraId="172C39D7" w14:textId="77777777" w:rsidR="00715B96" w:rsidRPr="00910786" w:rsidRDefault="00715B96" w:rsidP="00715B96">
      <w:pPr>
        <w:ind w:firstLine="720"/>
      </w:pPr>
    </w:p>
    <w:p w14:paraId="16B3B4F7" w14:textId="77777777" w:rsidR="00715B96" w:rsidRPr="00910786" w:rsidRDefault="00715B96">
      <w:pPr>
        <w:rPr>
          <w:rFonts w:cs="Tahoma"/>
        </w:rPr>
      </w:pPr>
    </w:p>
    <w:p w14:paraId="073222A1" w14:textId="77777777" w:rsidR="00906D70" w:rsidRPr="00910786" w:rsidRDefault="00D04E66" w:rsidP="002116C2">
      <w:pPr>
        <w:rPr>
          <w:rFonts w:cs="Tahoma"/>
        </w:rPr>
      </w:pPr>
      <w:r>
        <w:rPr>
          <w:rFonts w:cs="Tahoma"/>
        </w:rPr>
        <w:t>Savivaldybės m</w:t>
      </w:r>
      <w:r w:rsidR="00516FC0" w:rsidRPr="00910786">
        <w:rPr>
          <w:rFonts w:cs="Tahoma"/>
        </w:rPr>
        <w:t xml:space="preserve">eras                                                                                                         </w:t>
      </w:r>
      <w:r>
        <w:rPr>
          <w:rFonts w:cs="Tahoma"/>
        </w:rPr>
        <w:tab/>
      </w:r>
    </w:p>
    <w:p w14:paraId="29672520" w14:textId="77777777" w:rsidR="00FA745C" w:rsidRPr="00910786" w:rsidRDefault="00906D70" w:rsidP="00FA745C">
      <w:pPr>
        <w:jc w:val="center"/>
        <w:rPr>
          <w:b/>
        </w:rPr>
      </w:pPr>
      <w:r w:rsidRPr="00910786">
        <w:rPr>
          <w:rFonts w:cs="Tahoma"/>
        </w:rPr>
        <w:br w:type="page"/>
      </w:r>
      <w:r w:rsidR="00FA745C" w:rsidRPr="00910786">
        <w:rPr>
          <w:b/>
        </w:rPr>
        <w:lastRenderedPageBreak/>
        <w:t>LAZDIJŲ RAJONO SAVIVALDYBĖS TARYBA</w:t>
      </w:r>
    </w:p>
    <w:p w14:paraId="7507FDA9" w14:textId="77777777" w:rsidR="00FA745C" w:rsidRPr="00910786" w:rsidRDefault="00FA745C" w:rsidP="00FA745C">
      <w:pPr>
        <w:jc w:val="center"/>
        <w:rPr>
          <w:b/>
        </w:rPr>
      </w:pPr>
    </w:p>
    <w:p w14:paraId="4E9B2FB5" w14:textId="77777777" w:rsidR="00FA745C" w:rsidRPr="00910786" w:rsidRDefault="00FA745C" w:rsidP="00FA745C">
      <w:pPr>
        <w:jc w:val="center"/>
        <w:rPr>
          <w:b/>
        </w:rPr>
      </w:pPr>
      <w:r w:rsidRPr="00910786">
        <w:rPr>
          <w:b/>
        </w:rPr>
        <w:t xml:space="preserve">LAZDIJŲ RAJONO SAVIVALDYBĖS TARYBOS SPRENDIMO </w:t>
      </w:r>
    </w:p>
    <w:p w14:paraId="32822193" w14:textId="77777777" w:rsidR="00FA745C" w:rsidRPr="00910786" w:rsidRDefault="00FA745C" w:rsidP="00FA745C">
      <w:pPr>
        <w:jc w:val="center"/>
        <w:rPr>
          <w:b/>
        </w:rPr>
      </w:pPr>
      <w:r w:rsidRPr="00910786">
        <w:rPr>
          <w:b/>
        </w:rPr>
        <w:t xml:space="preserve">„DĖL </w:t>
      </w:r>
      <w:r w:rsidR="001D4D0C" w:rsidRPr="00910786">
        <w:rPr>
          <w:rFonts w:cs="Tahoma"/>
          <w:b/>
          <w:bCs/>
        </w:rPr>
        <w:t>RAJONO SAVIVALDYBĖS TARYBOS ETIKOS KOMISIJOS PIRMININKO PAVADUOTOJO PATVIRTINIMO</w:t>
      </w:r>
      <w:r w:rsidRPr="00910786">
        <w:rPr>
          <w:b/>
        </w:rPr>
        <w:t>“</w:t>
      </w:r>
    </w:p>
    <w:p w14:paraId="454ED0AE" w14:textId="77777777" w:rsidR="00FA745C" w:rsidRPr="00910786" w:rsidRDefault="00FA745C" w:rsidP="00FA745C">
      <w:pPr>
        <w:pStyle w:val="Porat"/>
        <w:jc w:val="center"/>
        <w:rPr>
          <w:b/>
        </w:rPr>
      </w:pPr>
    </w:p>
    <w:p w14:paraId="7BA8799A" w14:textId="77777777" w:rsidR="00FA745C" w:rsidRPr="00910786" w:rsidRDefault="00FA745C" w:rsidP="00FA745C">
      <w:pPr>
        <w:pStyle w:val="Porat"/>
        <w:jc w:val="center"/>
        <w:rPr>
          <w:b/>
        </w:rPr>
      </w:pPr>
      <w:r w:rsidRPr="00910786">
        <w:rPr>
          <w:b/>
        </w:rPr>
        <w:t>AIŠKINAMASIS RAŠTAS</w:t>
      </w:r>
    </w:p>
    <w:p w14:paraId="094DF359" w14:textId="77777777" w:rsidR="00FA745C" w:rsidRPr="00615290" w:rsidRDefault="00FA745C" w:rsidP="00FA745C">
      <w:pPr>
        <w:pStyle w:val="Porat"/>
        <w:tabs>
          <w:tab w:val="clear" w:pos="4153"/>
          <w:tab w:val="clear" w:pos="8306"/>
        </w:tabs>
        <w:jc w:val="center"/>
        <w:rPr>
          <w:lang w:val="lt-LT"/>
        </w:rPr>
      </w:pPr>
      <w:r w:rsidRPr="00910786">
        <w:t>201</w:t>
      </w:r>
      <w:r w:rsidR="00615290">
        <w:rPr>
          <w:lang w:val="lt-LT"/>
        </w:rPr>
        <w:t>9</w:t>
      </w:r>
      <w:r w:rsidRPr="00910786">
        <w:t>-</w:t>
      </w:r>
      <w:r w:rsidR="00615290">
        <w:rPr>
          <w:lang w:val="lt-LT"/>
        </w:rPr>
        <w:t>06</w:t>
      </w:r>
      <w:r w:rsidRPr="00910786">
        <w:t>-</w:t>
      </w:r>
      <w:r w:rsidR="00615290">
        <w:rPr>
          <w:lang w:val="lt-LT"/>
        </w:rPr>
        <w:t>11</w:t>
      </w:r>
    </w:p>
    <w:p w14:paraId="0E7D4E1D" w14:textId="77777777" w:rsidR="00FA745C" w:rsidRPr="00910786" w:rsidRDefault="00FA745C" w:rsidP="00FA745C">
      <w:pPr>
        <w:pStyle w:val="Porat"/>
        <w:tabs>
          <w:tab w:val="clear" w:pos="4153"/>
          <w:tab w:val="clear" w:pos="8306"/>
        </w:tabs>
        <w:jc w:val="center"/>
        <w:rPr>
          <w:b/>
        </w:rPr>
      </w:pPr>
    </w:p>
    <w:p w14:paraId="782A6B86" w14:textId="77777777" w:rsidR="00FA745C" w:rsidRPr="00BF2F40" w:rsidRDefault="00FA745C" w:rsidP="00D86841">
      <w:pPr>
        <w:spacing w:line="360" w:lineRule="auto"/>
        <w:ind w:firstLine="709"/>
        <w:jc w:val="both"/>
      </w:pPr>
      <w:r w:rsidRPr="00BF2F40">
        <w:t xml:space="preserve">Lazdijų rajono savivaldybės tarybos sprendimo projektas „Dėl </w:t>
      </w:r>
      <w:r w:rsidR="009F1FA2" w:rsidRPr="00BF2F40">
        <w:t xml:space="preserve">Lazdijų </w:t>
      </w:r>
      <w:r w:rsidR="00391BD5" w:rsidRPr="00BF2F40">
        <w:rPr>
          <w:rFonts w:cs="Tahoma"/>
          <w:bCs/>
        </w:rPr>
        <w:t>rajono savivaldybės tarybos etikos komisijos</w:t>
      </w:r>
      <w:r w:rsidRPr="00BF2F40">
        <w:t xml:space="preserve">“ parengtas vadovaujantis </w:t>
      </w:r>
      <w:r w:rsidR="009F1FA2" w:rsidRPr="00BF2F40">
        <w:t xml:space="preserve">Lietuvos Respublikos vietos savivaldos įstatymo 15 straipsnio </w:t>
      </w:r>
      <w:r w:rsidR="00294CC5">
        <w:t>7</w:t>
      </w:r>
      <w:r w:rsidR="009F1FA2" w:rsidRPr="00BF2F40">
        <w:t xml:space="preserve"> dalimi, Lazdijų rajono savivaldybės tarybos </w:t>
      </w:r>
      <w:r w:rsidR="001472C2">
        <w:t xml:space="preserve">reglamento, </w:t>
      </w:r>
      <w:r w:rsidR="001472C2" w:rsidRPr="001472C2">
        <w:t xml:space="preserve">patvirtinto Lazdijų rajono savivaldybės tarybos 2017 m. rugsėjo 22 d. sprendimu Nr. 5TS-1026 „Dėl Lazdijų rajono savivaldybės tarybos veiklos reglamento tvirtinimo“, 199 punktu, Lazdijų rajono savivaldybės tarybos Etikos komisijos nuostatų, patvirtintų Lazdijų rajono savivaldybės tarybos 2016 m. vasario 19 d. sprendimu Nr. 5TS-347 „Dėl Lazdijų rajono savivaldybės tarybos Etikos komisijos nuostatų patvirtinimo“, 8 punktu </w:t>
      </w:r>
      <w:r w:rsidR="009F1FA2" w:rsidRPr="00BF2F40">
        <w:t>ir atsižvelgdama į Lazdijų rajono savivaldybės tarybos Etikos komisijos 201</w:t>
      </w:r>
      <w:r w:rsidR="001472C2">
        <w:t>9</w:t>
      </w:r>
      <w:r w:rsidR="009F1FA2" w:rsidRPr="00BF2F40">
        <w:t>-</w:t>
      </w:r>
      <w:r w:rsidR="001472C2">
        <w:t>06</w:t>
      </w:r>
      <w:r w:rsidR="009F1FA2" w:rsidRPr="00BF2F40">
        <w:t>-</w:t>
      </w:r>
      <w:r w:rsidR="001472C2">
        <w:t>11</w:t>
      </w:r>
      <w:r w:rsidR="009F1FA2" w:rsidRPr="00BF2F40">
        <w:t xml:space="preserve"> nutarimą (protokolas Nr. J11-1)</w:t>
      </w:r>
      <w:r w:rsidR="00476920" w:rsidRPr="00BF2F40">
        <w:t>.</w:t>
      </w:r>
    </w:p>
    <w:p w14:paraId="0E6BEE57" w14:textId="77777777" w:rsidR="00FA745C" w:rsidRPr="00BF2F40" w:rsidRDefault="00FA745C" w:rsidP="00D86841">
      <w:pPr>
        <w:spacing w:line="360" w:lineRule="auto"/>
        <w:jc w:val="both"/>
      </w:pPr>
      <w:r w:rsidRPr="00BF2F40">
        <w:tab/>
        <w:t xml:space="preserve">Šio projekto tikslas – </w:t>
      </w:r>
      <w:r w:rsidR="00476920" w:rsidRPr="00BF2F40">
        <w:t>patvirtinti Lazdijų rajono savivaldybės tarybos Etikos komisijos pirmininko pavaduotoj</w:t>
      </w:r>
      <w:r w:rsidR="001472C2">
        <w:t>u</w:t>
      </w:r>
      <w:r w:rsidR="00476920" w:rsidRPr="00BF2F40">
        <w:t xml:space="preserve"> </w:t>
      </w:r>
      <w:r w:rsidR="001472C2">
        <w:t xml:space="preserve">Rimą </w:t>
      </w:r>
      <w:proofErr w:type="spellStart"/>
      <w:r w:rsidR="001472C2">
        <w:t>Kauzoną</w:t>
      </w:r>
      <w:proofErr w:type="spellEnd"/>
      <w:r w:rsidR="00476920" w:rsidRPr="00BF2F40">
        <w:t>.</w:t>
      </w:r>
    </w:p>
    <w:p w14:paraId="5DA3406B" w14:textId="77777777" w:rsidR="00711E57" w:rsidRPr="00BF2F40" w:rsidRDefault="00711E57" w:rsidP="00D86841">
      <w:pPr>
        <w:spacing w:line="360" w:lineRule="auto"/>
        <w:ind w:firstLine="709"/>
        <w:jc w:val="both"/>
      </w:pPr>
      <w:r w:rsidRPr="00BF2F40">
        <w:t xml:space="preserve">Šiuo metu Lazdijų rajono savivaldybės tarybos Etikos komisija neturi </w:t>
      </w:r>
      <w:r w:rsidR="007F4112">
        <w:t>k</w:t>
      </w:r>
      <w:r w:rsidRPr="00BF2F40">
        <w:t>omisijos pirmininko pavaduotojo.</w:t>
      </w:r>
    </w:p>
    <w:p w14:paraId="5AEB2748" w14:textId="55074E5F" w:rsidR="00711E57" w:rsidRPr="00BF2F40" w:rsidRDefault="00711E57" w:rsidP="00D86841">
      <w:pPr>
        <w:spacing w:line="360" w:lineRule="auto"/>
        <w:ind w:firstLine="709"/>
        <w:jc w:val="both"/>
      </w:pPr>
      <w:r w:rsidRPr="00BF2F40">
        <w:t xml:space="preserve">Patvirtinus </w:t>
      </w:r>
      <w:r w:rsidR="007F4112">
        <w:t>k</w:t>
      </w:r>
      <w:r w:rsidRPr="00BF2F40">
        <w:t>omisijos pirmininko pavaduotoją</w:t>
      </w:r>
      <w:r w:rsidR="00417DB6">
        <w:t>,</w:t>
      </w:r>
      <w:r w:rsidRPr="00BF2F40">
        <w:t xml:space="preserve"> bus užtikrintas </w:t>
      </w:r>
      <w:r w:rsidR="007F4112">
        <w:t>k</w:t>
      </w:r>
      <w:r w:rsidRPr="00BF2F40">
        <w:t>omisijos darbas</w:t>
      </w:r>
      <w:r w:rsidR="00417DB6">
        <w:t>,</w:t>
      </w:r>
      <w:r w:rsidRPr="00BF2F40">
        <w:t xml:space="preserve"> nesant </w:t>
      </w:r>
      <w:r w:rsidR="007F4112">
        <w:t>k</w:t>
      </w:r>
      <w:r w:rsidRPr="00BF2F40">
        <w:t>omisijos pirmininko.</w:t>
      </w:r>
    </w:p>
    <w:p w14:paraId="0A4EC9E7" w14:textId="77777777" w:rsidR="00FA745C" w:rsidRPr="00BF2F40" w:rsidRDefault="00FA745C" w:rsidP="00D86841">
      <w:pPr>
        <w:spacing w:line="360" w:lineRule="auto"/>
        <w:ind w:firstLine="720"/>
        <w:jc w:val="both"/>
      </w:pPr>
      <w:r w:rsidRPr="00BF2F40">
        <w:t>Parengtas sprendimo projektas neprieštarauja galiojantiems teisės aktams.</w:t>
      </w:r>
    </w:p>
    <w:p w14:paraId="0BA4671B" w14:textId="77777777" w:rsidR="00FA745C" w:rsidRPr="00BF2F40" w:rsidRDefault="00FA745C" w:rsidP="00D86841">
      <w:pPr>
        <w:spacing w:line="360" w:lineRule="auto"/>
        <w:ind w:firstLine="720"/>
        <w:jc w:val="both"/>
      </w:pPr>
      <w:r w:rsidRPr="00BF2F40">
        <w:t>Priėmus sprendimo projektą, neigiamų pasekmių nenumatoma.</w:t>
      </w:r>
    </w:p>
    <w:p w14:paraId="3D143586" w14:textId="77777777" w:rsidR="00BF2F40" w:rsidRPr="00BF2F40" w:rsidRDefault="00BF2F40" w:rsidP="00D86841">
      <w:pPr>
        <w:widowControl/>
        <w:suppressAutoHyphens w:val="0"/>
        <w:spacing w:line="360" w:lineRule="auto"/>
        <w:ind w:firstLine="709"/>
        <w:jc w:val="both"/>
      </w:pPr>
      <w:r w:rsidRPr="00BF2F40">
        <w:rPr>
          <w:rFonts w:eastAsia="Times New Roman"/>
          <w:lang w:val="pt-BR" w:eastAsia="en-US"/>
        </w:rPr>
        <w:t>Dėl sprendimo projekto pastabų ir pasiūlymų negauta.</w:t>
      </w:r>
    </w:p>
    <w:p w14:paraId="4B5630CB" w14:textId="77777777" w:rsidR="00FA745C" w:rsidRPr="00BF2F40" w:rsidRDefault="00FA745C" w:rsidP="00D86841">
      <w:pPr>
        <w:spacing w:line="360" w:lineRule="auto"/>
        <w:ind w:firstLine="720"/>
        <w:jc w:val="both"/>
      </w:pPr>
      <w:r w:rsidRPr="00BF2F40">
        <w:t xml:space="preserve">Sprendimo projektą parengė </w:t>
      </w:r>
      <w:r w:rsidR="002F07A9" w:rsidRPr="00BF2F40">
        <w:t xml:space="preserve">Lazdijų </w:t>
      </w:r>
      <w:r w:rsidRPr="00BF2F40">
        <w:t xml:space="preserve">rajono savivaldybės administracijos Juridinio skyriaus vyr. specialistas </w:t>
      </w:r>
      <w:r w:rsidR="002F07A9" w:rsidRPr="00BF2F40">
        <w:t xml:space="preserve">Almantas </w:t>
      </w:r>
      <w:proofErr w:type="spellStart"/>
      <w:r w:rsidR="002F07A9" w:rsidRPr="00BF2F40">
        <w:t>Buckiūnas</w:t>
      </w:r>
      <w:proofErr w:type="spellEnd"/>
      <w:r w:rsidRPr="00BF2F40">
        <w:t>.</w:t>
      </w:r>
    </w:p>
    <w:p w14:paraId="449AB0CA" w14:textId="77777777" w:rsidR="00FA745C" w:rsidRPr="00910786" w:rsidRDefault="00FA745C" w:rsidP="00910786">
      <w:pPr>
        <w:spacing w:line="360" w:lineRule="auto"/>
        <w:jc w:val="both"/>
      </w:pPr>
    </w:p>
    <w:p w14:paraId="7D7D1570" w14:textId="77777777" w:rsidR="00FA745C" w:rsidRPr="00910786" w:rsidRDefault="00FA745C" w:rsidP="00FA745C"/>
    <w:p w14:paraId="42AC64A5" w14:textId="77777777" w:rsidR="00FA745C" w:rsidRPr="00910786" w:rsidRDefault="00FA745C" w:rsidP="00FA745C"/>
    <w:p w14:paraId="6A9DEAA0" w14:textId="77777777" w:rsidR="00FA745C" w:rsidRPr="00910786" w:rsidRDefault="00FA745C" w:rsidP="00FA745C">
      <w:pPr>
        <w:tabs>
          <w:tab w:val="right" w:pos="9639"/>
        </w:tabs>
      </w:pPr>
      <w:r w:rsidRPr="00910786">
        <w:t>Juridinio skyriaus vyr. specialistas</w:t>
      </w:r>
      <w:r w:rsidRPr="00910786">
        <w:tab/>
      </w:r>
      <w:r w:rsidR="002F07A9">
        <w:t xml:space="preserve">Almantas </w:t>
      </w:r>
      <w:proofErr w:type="spellStart"/>
      <w:r w:rsidR="002F07A9">
        <w:t>Buckiūnas</w:t>
      </w:r>
      <w:proofErr w:type="spellEnd"/>
    </w:p>
    <w:p w14:paraId="473EF06A" w14:textId="77777777" w:rsidR="002116C2" w:rsidRPr="00910786" w:rsidRDefault="002116C2" w:rsidP="00FA745C">
      <w:pPr>
        <w:rPr>
          <w:rFonts w:cs="Tahoma"/>
          <w:u w:val="single"/>
        </w:rPr>
      </w:pPr>
    </w:p>
    <w:p w14:paraId="5499E8C0" w14:textId="77777777" w:rsidR="002116C2" w:rsidRPr="00910786" w:rsidRDefault="002116C2" w:rsidP="002116C2">
      <w:pPr>
        <w:rPr>
          <w:rFonts w:cs="Tahoma"/>
        </w:rPr>
      </w:pPr>
    </w:p>
    <w:sectPr w:rsidR="002116C2" w:rsidRPr="00910786" w:rsidSect="00EB2B0F">
      <w:headerReference w:type="first" r:id="rId6"/>
      <w:footerReference w:type="first" r:id="rId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3DE2" w14:textId="77777777" w:rsidR="00B733F5" w:rsidRDefault="00B733F5" w:rsidP="00906D70">
      <w:r>
        <w:separator/>
      </w:r>
    </w:p>
  </w:endnote>
  <w:endnote w:type="continuationSeparator" w:id="0">
    <w:p w14:paraId="5296B4C8" w14:textId="77777777" w:rsidR="00B733F5" w:rsidRDefault="00B733F5" w:rsidP="009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D303" w14:textId="779FE46A" w:rsidR="009912A5" w:rsidRPr="006F3EA0" w:rsidRDefault="006F3EA0" w:rsidP="00906D70">
    <w:pPr>
      <w:rPr>
        <w:rFonts w:eastAsia="Times New Roman"/>
        <w:color w:val="000000"/>
        <w:lang w:eastAsia="ar-SA"/>
      </w:rPr>
    </w:pPr>
    <w:r w:rsidRPr="006F3EA0">
      <w:rPr>
        <w:rFonts w:eastAsia="Times New Roman"/>
        <w:color w:val="000000"/>
        <w:lang w:eastAsia="ar-SA"/>
      </w:rPr>
      <w:t xml:space="preserve">Almantas </w:t>
    </w:r>
    <w:proofErr w:type="spellStart"/>
    <w:r w:rsidRPr="006F3EA0">
      <w:rPr>
        <w:rFonts w:eastAsia="Times New Roman"/>
        <w:color w:val="000000"/>
        <w:lang w:eastAsia="ar-SA"/>
      </w:rPr>
      <w:t>Buckiūnas</w:t>
    </w:r>
    <w:proofErr w:type="spellEnd"/>
    <w:r w:rsidR="00615290">
      <w:rPr>
        <w:rFonts w:eastAsia="Times New Roman"/>
        <w:color w:val="000000"/>
        <w:lang w:eastAsia="ar-SA"/>
      </w:rPr>
      <w:t xml:space="preserve">, tel. </w:t>
    </w:r>
    <w:r w:rsidR="00B20163">
      <w:rPr>
        <w:rFonts w:eastAsia="Times New Roman"/>
        <w:color w:val="000000"/>
        <w:lang w:eastAsia="ar-SA"/>
      </w:rPr>
      <w:t>(</w:t>
    </w:r>
    <w:r w:rsidR="00615290">
      <w:rPr>
        <w:rFonts w:eastAsia="Times New Roman"/>
        <w:color w:val="000000"/>
        <w:lang w:eastAsia="ar-SA"/>
      </w:rPr>
      <w:t>8</w:t>
    </w:r>
    <w:r w:rsidR="00B20163">
      <w:rPr>
        <w:rFonts w:eastAsia="Times New Roman"/>
        <w:color w:val="000000"/>
        <w:lang w:eastAsia="ar-SA"/>
      </w:rPr>
      <w:t> </w:t>
    </w:r>
    <w:r w:rsidR="00615290">
      <w:rPr>
        <w:rFonts w:eastAsia="Times New Roman"/>
        <w:color w:val="000000"/>
        <w:lang w:eastAsia="ar-SA"/>
      </w:rPr>
      <w:t>318</w:t>
    </w:r>
    <w:r w:rsidR="00B20163">
      <w:rPr>
        <w:rFonts w:eastAsia="Times New Roman"/>
        <w:color w:val="000000"/>
        <w:lang w:eastAsia="ar-SA"/>
      </w:rPr>
      <w:t>)</w:t>
    </w:r>
    <w:r w:rsidR="00615290">
      <w:rPr>
        <w:rFonts w:eastAsia="Times New Roman"/>
        <w:color w:val="000000"/>
        <w:lang w:eastAsia="ar-SA"/>
      </w:rPr>
      <w:t xml:space="preserve"> 66</w:t>
    </w:r>
    <w:r w:rsidR="00B20163">
      <w:rPr>
        <w:rFonts w:eastAsia="Times New Roman"/>
        <w:color w:val="000000"/>
        <w:lang w:eastAsia="ar-SA"/>
      </w:rPr>
      <w:t xml:space="preserve"> </w:t>
    </w:r>
    <w:r w:rsidR="00615290">
      <w:rPr>
        <w:rFonts w:eastAsia="Times New Roman"/>
        <w:color w:val="000000"/>
        <w:lang w:eastAsia="ar-SA"/>
      </w:rPr>
      <w:t>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B0A5" w14:textId="77777777" w:rsidR="00B733F5" w:rsidRDefault="00B733F5" w:rsidP="00906D70">
      <w:r>
        <w:separator/>
      </w:r>
    </w:p>
  </w:footnote>
  <w:footnote w:type="continuationSeparator" w:id="0">
    <w:p w14:paraId="213C65AD" w14:textId="77777777" w:rsidR="00B733F5" w:rsidRDefault="00B733F5" w:rsidP="0090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6F97" w14:textId="77777777" w:rsidR="00AD35FF" w:rsidRPr="00910786" w:rsidRDefault="00910786" w:rsidP="00AD35FF">
    <w:pPr>
      <w:pStyle w:val="Antrats"/>
      <w:jc w:val="right"/>
      <w:rPr>
        <w:b/>
      </w:rPr>
    </w:pP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85"/>
    <w:rsid w:val="000071C8"/>
    <w:rsid w:val="000A2AB4"/>
    <w:rsid w:val="000A7258"/>
    <w:rsid w:val="000B47BF"/>
    <w:rsid w:val="000E3981"/>
    <w:rsid w:val="00102979"/>
    <w:rsid w:val="001046EE"/>
    <w:rsid w:val="001048D7"/>
    <w:rsid w:val="00122817"/>
    <w:rsid w:val="00127F9C"/>
    <w:rsid w:val="00130E58"/>
    <w:rsid w:val="00142439"/>
    <w:rsid w:val="00143E4B"/>
    <w:rsid w:val="001472C2"/>
    <w:rsid w:val="001D4D0C"/>
    <w:rsid w:val="00204B65"/>
    <w:rsid w:val="002116C2"/>
    <w:rsid w:val="002311F9"/>
    <w:rsid w:val="00233992"/>
    <w:rsid w:val="00242CE4"/>
    <w:rsid w:val="00250DF0"/>
    <w:rsid w:val="00284B65"/>
    <w:rsid w:val="00294CC5"/>
    <w:rsid w:val="002A1863"/>
    <w:rsid w:val="002A75DC"/>
    <w:rsid w:val="002B5F5E"/>
    <w:rsid w:val="002D15C7"/>
    <w:rsid w:val="002D32F2"/>
    <w:rsid w:val="002F07A9"/>
    <w:rsid w:val="00302BB4"/>
    <w:rsid w:val="00310F9A"/>
    <w:rsid w:val="0031743D"/>
    <w:rsid w:val="003270F1"/>
    <w:rsid w:val="00337259"/>
    <w:rsid w:val="00343521"/>
    <w:rsid w:val="00344006"/>
    <w:rsid w:val="0034549C"/>
    <w:rsid w:val="00352E35"/>
    <w:rsid w:val="00366E98"/>
    <w:rsid w:val="00373E45"/>
    <w:rsid w:val="00380628"/>
    <w:rsid w:val="00381C28"/>
    <w:rsid w:val="00391BD5"/>
    <w:rsid w:val="003C23EB"/>
    <w:rsid w:val="003D6CA7"/>
    <w:rsid w:val="003F0B85"/>
    <w:rsid w:val="00406490"/>
    <w:rsid w:val="00417DB6"/>
    <w:rsid w:val="0045711A"/>
    <w:rsid w:val="00467367"/>
    <w:rsid w:val="00476920"/>
    <w:rsid w:val="004A19BF"/>
    <w:rsid w:val="004B7D5A"/>
    <w:rsid w:val="004C7E4B"/>
    <w:rsid w:val="004D09C7"/>
    <w:rsid w:val="00516FC0"/>
    <w:rsid w:val="00535D8F"/>
    <w:rsid w:val="005B03D8"/>
    <w:rsid w:val="005C2B53"/>
    <w:rsid w:val="005D3D8E"/>
    <w:rsid w:val="005F15D2"/>
    <w:rsid w:val="00615290"/>
    <w:rsid w:val="00630BAD"/>
    <w:rsid w:val="006377D9"/>
    <w:rsid w:val="006379E2"/>
    <w:rsid w:val="0065436F"/>
    <w:rsid w:val="006C001D"/>
    <w:rsid w:val="006C5162"/>
    <w:rsid w:val="006F3EA0"/>
    <w:rsid w:val="006F6BFD"/>
    <w:rsid w:val="00702A4C"/>
    <w:rsid w:val="00711E57"/>
    <w:rsid w:val="00715B96"/>
    <w:rsid w:val="00722769"/>
    <w:rsid w:val="007557F6"/>
    <w:rsid w:val="0077356C"/>
    <w:rsid w:val="007A2B46"/>
    <w:rsid w:val="007B2BA2"/>
    <w:rsid w:val="007C43CA"/>
    <w:rsid w:val="007D4B27"/>
    <w:rsid w:val="007F4112"/>
    <w:rsid w:val="00800527"/>
    <w:rsid w:val="00801D68"/>
    <w:rsid w:val="00823825"/>
    <w:rsid w:val="00873E51"/>
    <w:rsid w:val="008A505D"/>
    <w:rsid w:val="008B0E3E"/>
    <w:rsid w:val="008B22F7"/>
    <w:rsid w:val="008C7307"/>
    <w:rsid w:val="008F4C97"/>
    <w:rsid w:val="00906D70"/>
    <w:rsid w:val="009105D7"/>
    <w:rsid w:val="00910786"/>
    <w:rsid w:val="009304CE"/>
    <w:rsid w:val="009367F8"/>
    <w:rsid w:val="00950711"/>
    <w:rsid w:val="00957451"/>
    <w:rsid w:val="00964DEB"/>
    <w:rsid w:val="00984B47"/>
    <w:rsid w:val="009912A5"/>
    <w:rsid w:val="0099634A"/>
    <w:rsid w:val="009A58EC"/>
    <w:rsid w:val="009D7A26"/>
    <w:rsid w:val="009F1FA2"/>
    <w:rsid w:val="009F3B43"/>
    <w:rsid w:val="009F6490"/>
    <w:rsid w:val="00A027D1"/>
    <w:rsid w:val="00A54C59"/>
    <w:rsid w:val="00A90F9A"/>
    <w:rsid w:val="00A96C27"/>
    <w:rsid w:val="00AA1306"/>
    <w:rsid w:val="00AD35FF"/>
    <w:rsid w:val="00B13F51"/>
    <w:rsid w:val="00B20163"/>
    <w:rsid w:val="00B45E42"/>
    <w:rsid w:val="00B733F5"/>
    <w:rsid w:val="00B7343C"/>
    <w:rsid w:val="00B757CA"/>
    <w:rsid w:val="00B915B4"/>
    <w:rsid w:val="00B91808"/>
    <w:rsid w:val="00B93442"/>
    <w:rsid w:val="00BC0A34"/>
    <w:rsid w:val="00BC551C"/>
    <w:rsid w:val="00BC617B"/>
    <w:rsid w:val="00BD3C28"/>
    <w:rsid w:val="00BF2F40"/>
    <w:rsid w:val="00C00D40"/>
    <w:rsid w:val="00C01FF4"/>
    <w:rsid w:val="00C14246"/>
    <w:rsid w:val="00C166EF"/>
    <w:rsid w:val="00C25CF3"/>
    <w:rsid w:val="00C42AC3"/>
    <w:rsid w:val="00C57341"/>
    <w:rsid w:val="00C778BC"/>
    <w:rsid w:val="00C95560"/>
    <w:rsid w:val="00C95F23"/>
    <w:rsid w:val="00CB4340"/>
    <w:rsid w:val="00CE545E"/>
    <w:rsid w:val="00D04E66"/>
    <w:rsid w:val="00D10AE2"/>
    <w:rsid w:val="00D457EF"/>
    <w:rsid w:val="00D5469D"/>
    <w:rsid w:val="00D671A7"/>
    <w:rsid w:val="00D86841"/>
    <w:rsid w:val="00DA2FA3"/>
    <w:rsid w:val="00DA3F2E"/>
    <w:rsid w:val="00DC5D3F"/>
    <w:rsid w:val="00DD24A0"/>
    <w:rsid w:val="00DD2E91"/>
    <w:rsid w:val="00DF1783"/>
    <w:rsid w:val="00E15E64"/>
    <w:rsid w:val="00E55DAD"/>
    <w:rsid w:val="00E84823"/>
    <w:rsid w:val="00EB2B0F"/>
    <w:rsid w:val="00EB6941"/>
    <w:rsid w:val="00EE66DD"/>
    <w:rsid w:val="00EF519E"/>
    <w:rsid w:val="00F07985"/>
    <w:rsid w:val="00F21CB7"/>
    <w:rsid w:val="00F23499"/>
    <w:rsid w:val="00F36CE5"/>
    <w:rsid w:val="00FA745C"/>
    <w:rsid w:val="00FB50F8"/>
    <w:rsid w:val="00FD71D7"/>
    <w:rsid w:val="00FD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6EC8F"/>
  <w15:chartTrackingRefBased/>
  <w15:docId w15:val="{B0B50DA0-F25F-453F-BED8-0640F76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NumberingSymbols">
    <w:name w:val="Numbering Symbols"/>
  </w:style>
  <w:style w:type="character" w:styleId="Hipersaitas">
    <w:name w:val="Hyperlink"/>
    <w:rPr>
      <w:color w:val="000080"/>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PreformattedText">
    <w:name w:val="Preformatted Text"/>
    <w:basedOn w:val="prastasis"/>
    <w:rPr>
      <w:rFonts w:ascii="Courier New" w:eastAsia="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Antrats">
    <w:name w:val="header"/>
    <w:basedOn w:val="prastasis"/>
    <w:pPr>
      <w:tabs>
        <w:tab w:val="center" w:pos="4153"/>
        <w:tab w:val="right" w:pos="8306"/>
      </w:tabs>
    </w:pPr>
  </w:style>
  <w:style w:type="paragraph" w:styleId="Porat">
    <w:name w:val="footer"/>
    <w:basedOn w:val="prastasis"/>
    <w:link w:val="PoratDiagrama"/>
    <w:pPr>
      <w:tabs>
        <w:tab w:val="center" w:pos="4153"/>
        <w:tab w:val="right" w:pos="8306"/>
      </w:tabs>
    </w:pPr>
    <w:rPr>
      <w:lang w:val="x-none"/>
    </w:rPr>
  </w:style>
  <w:style w:type="paragraph" w:customStyle="1" w:styleId="Headerleft">
    <w:name w:val="Header left"/>
    <w:basedOn w:val="prastasis"/>
    <w:pPr>
      <w:suppressLineNumbers/>
      <w:tabs>
        <w:tab w:val="center" w:pos="4819"/>
        <w:tab w:val="right" w:pos="9638"/>
      </w:tabs>
    </w:pPr>
  </w:style>
  <w:style w:type="paragraph" w:styleId="Debesliotekstas">
    <w:name w:val="Balloon Text"/>
    <w:basedOn w:val="prastasis"/>
    <w:semiHidden/>
    <w:rsid w:val="00BD3C28"/>
    <w:rPr>
      <w:rFonts w:ascii="Tahoma" w:hAnsi="Tahoma" w:cs="Tahoma"/>
      <w:sz w:val="16"/>
      <w:szCs w:val="16"/>
    </w:rPr>
  </w:style>
  <w:style w:type="character" w:customStyle="1" w:styleId="PoratDiagrama">
    <w:name w:val="Poraštė Diagrama"/>
    <w:link w:val="Porat"/>
    <w:rsid w:val="00FA745C"/>
    <w:rPr>
      <w:rFonts w:eastAsia="Lucida Sans Unicode"/>
      <w:sz w:val="24"/>
      <w:szCs w:val="24"/>
    </w:rPr>
  </w:style>
  <w:style w:type="paragraph" w:customStyle="1" w:styleId="Antrinispavadinimas">
    <w:name w:val="Antrinis pavadinimas"/>
    <w:basedOn w:val="prastasis"/>
    <w:next w:val="prastasis"/>
    <w:link w:val="AntrinispavadinimasDiagrama"/>
    <w:qFormat/>
    <w:rsid w:val="00127F9C"/>
    <w:pPr>
      <w:spacing w:after="60"/>
      <w:jc w:val="center"/>
      <w:outlineLvl w:val="1"/>
    </w:pPr>
    <w:rPr>
      <w:rFonts w:ascii="Cambria" w:eastAsia="Times New Roman" w:hAnsi="Cambria"/>
    </w:rPr>
  </w:style>
  <w:style w:type="character" w:customStyle="1" w:styleId="AntrinispavadinimasDiagrama">
    <w:name w:val="Antrinis pavadinimas Diagrama"/>
    <w:link w:val="Antrinispavadinimas"/>
    <w:rsid w:val="00127F9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545">
      <w:bodyDiv w:val="1"/>
      <w:marLeft w:val="0"/>
      <w:marRight w:val="0"/>
      <w:marTop w:val="0"/>
      <w:marBottom w:val="0"/>
      <w:divBdr>
        <w:top w:val="none" w:sz="0" w:space="0" w:color="auto"/>
        <w:left w:val="none" w:sz="0" w:space="0" w:color="auto"/>
        <w:bottom w:val="none" w:sz="0" w:space="0" w:color="auto"/>
        <w:right w:val="none" w:sz="0" w:space="0" w:color="auto"/>
      </w:divBdr>
    </w:div>
    <w:div w:id="838933166">
      <w:bodyDiv w:val="1"/>
      <w:marLeft w:val="0"/>
      <w:marRight w:val="0"/>
      <w:marTop w:val="0"/>
      <w:marBottom w:val="0"/>
      <w:divBdr>
        <w:top w:val="none" w:sz="0" w:space="0" w:color="auto"/>
        <w:left w:val="none" w:sz="0" w:space="0" w:color="auto"/>
        <w:bottom w:val="none" w:sz="0" w:space="0" w:color="auto"/>
        <w:right w:val="none" w:sz="0" w:space="0" w:color="auto"/>
      </w:divBdr>
    </w:div>
    <w:div w:id="980698329">
      <w:bodyDiv w:val="1"/>
      <w:marLeft w:val="0"/>
      <w:marRight w:val="0"/>
      <w:marTop w:val="0"/>
      <w:marBottom w:val="0"/>
      <w:divBdr>
        <w:top w:val="none" w:sz="0" w:space="0" w:color="auto"/>
        <w:left w:val="none" w:sz="0" w:space="0" w:color="auto"/>
        <w:bottom w:val="none" w:sz="0" w:space="0" w:color="auto"/>
        <w:right w:val="none" w:sz="0" w:space="0" w:color="auto"/>
      </w:divBdr>
    </w:div>
    <w:div w:id="1054622433">
      <w:bodyDiv w:val="1"/>
      <w:marLeft w:val="0"/>
      <w:marRight w:val="0"/>
      <w:marTop w:val="0"/>
      <w:marBottom w:val="0"/>
      <w:divBdr>
        <w:top w:val="none" w:sz="0" w:space="0" w:color="auto"/>
        <w:left w:val="none" w:sz="0" w:space="0" w:color="auto"/>
        <w:bottom w:val="none" w:sz="0" w:space="0" w:color="auto"/>
        <w:right w:val="none" w:sz="0" w:space="0" w:color="auto"/>
      </w:divBdr>
    </w:div>
    <w:div w:id="1176768656">
      <w:bodyDiv w:val="1"/>
      <w:marLeft w:val="0"/>
      <w:marRight w:val="0"/>
      <w:marTop w:val="0"/>
      <w:marBottom w:val="0"/>
      <w:divBdr>
        <w:top w:val="none" w:sz="0" w:space="0" w:color="auto"/>
        <w:left w:val="none" w:sz="0" w:space="0" w:color="auto"/>
        <w:bottom w:val="none" w:sz="0" w:space="0" w:color="auto"/>
        <w:right w:val="none" w:sz="0" w:space="0" w:color="auto"/>
      </w:divBdr>
    </w:div>
    <w:div w:id="1259411008">
      <w:bodyDiv w:val="1"/>
      <w:marLeft w:val="0"/>
      <w:marRight w:val="0"/>
      <w:marTop w:val="0"/>
      <w:marBottom w:val="0"/>
      <w:divBdr>
        <w:top w:val="none" w:sz="0" w:space="0" w:color="auto"/>
        <w:left w:val="none" w:sz="0" w:space="0" w:color="auto"/>
        <w:bottom w:val="none" w:sz="0" w:space="0" w:color="auto"/>
        <w:right w:val="none" w:sz="0" w:space="0" w:color="auto"/>
      </w:divBdr>
    </w:div>
    <w:div w:id="1436902831">
      <w:bodyDiv w:val="1"/>
      <w:marLeft w:val="0"/>
      <w:marRight w:val="0"/>
      <w:marTop w:val="0"/>
      <w:marBottom w:val="0"/>
      <w:divBdr>
        <w:top w:val="none" w:sz="0" w:space="0" w:color="auto"/>
        <w:left w:val="none" w:sz="0" w:space="0" w:color="auto"/>
        <w:bottom w:val="none" w:sz="0" w:space="0" w:color="auto"/>
        <w:right w:val="none" w:sz="0" w:space="0" w:color="auto"/>
      </w:divBdr>
    </w:div>
    <w:div w:id="1897156528">
      <w:bodyDiv w:val="1"/>
      <w:marLeft w:val="0"/>
      <w:marRight w:val="0"/>
      <w:marTop w:val="0"/>
      <w:marBottom w:val="0"/>
      <w:divBdr>
        <w:top w:val="none" w:sz="0" w:space="0" w:color="auto"/>
        <w:left w:val="none" w:sz="0" w:space="0" w:color="auto"/>
        <w:bottom w:val="none" w:sz="0" w:space="0" w:color="auto"/>
        <w:right w:val="none" w:sz="0" w:space="0" w:color="auto"/>
      </w:divBdr>
    </w:div>
    <w:div w:id="21302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1847</Words>
  <Characters>1054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KORUPCIJOS PREVENCIJOS KOMISIJOS SUDARYMO IR JOS DARBO REGLAMENTO PATVIRTINIMO</vt:lpstr>
      <vt:lpstr>DĖL KORUPCIJOS PREVENCIJOS KOMISIJOS SUDARYMO IR JOS DARBO REGLAMENTO PATVIRTINIMO</vt:lpstr>
    </vt:vector>
  </TitlesOfParts>
  <Manager>2008-04-08</Manager>
  <Company>Lazdiju rajono savivaldybe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KORUPCIJOS PREVENCIJOS KOMISIJOS SUDARYMO IR JOS DARBO REGLAMENTO PATVIRTINIMO</dc:title>
  <dc:subject>5TS-370</dc:subject>
  <dc:creator>LAZDIJŲ RAJONO SAVIVALDYBĖS TARYBA</dc:creator>
  <cp:keywords/>
  <cp:lastModifiedBy>Laima Jauniskiene</cp:lastModifiedBy>
  <cp:revision>2</cp:revision>
  <cp:lastPrinted>2011-12-13T07:54:00Z</cp:lastPrinted>
  <dcterms:created xsi:type="dcterms:W3CDTF">2019-06-14T08:20:00Z</dcterms:created>
  <dcterms:modified xsi:type="dcterms:W3CDTF">2019-06-14T08:20:00Z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D53265EB-FF84-4A56-A13F-2185166B2281</vt:lpwstr>
  </property>
</Properties>
</file>