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ADDD3" w14:textId="77777777" w:rsidR="00C946B9" w:rsidRPr="00A07507" w:rsidRDefault="00C946B9" w:rsidP="00A07507">
      <w:pPr>
        <w:jc w:val="right"/>
        <w:rPr>
          <w:b/>
        </w:rPr>
      </w:pPr>
      <w:bookmarkStart w:id="0" w:name="Institucija"/>
      <w:r w:rsidRPr="00A07507">
        <w:rPr>
          <w:b/>
        </w:rPr>
        <w:t xml:space="preserve"> Projektas</w:t>
      </w:r>
    </w:p>
    <w:p w14:paraId="62BCB174" w14:textId="77777777" w:rsidR="00A07507" w:rsidRPr="00A07507" w:rsidRDefault="00A07507" w:rsidP="002E0FFB">
      <w:pPr>
        <w:jc w:val="center"/>
        <w:rPr>
          <w:b/>
        </w:rPr>
      </w:pPr>
    </w:p>
    <w:p w14:paraId="7BF0AC1E" w14:textId="77777777" w:rsidR="000878F3" w:rsidRPr="00A07507" w:rsidRDefault="000878F3" w:rsidP="002E0FFB">
      <w:pPr>
        <w:jc w:val="center"/>
        <w:rPr>
          <w:b/>
        </w:rPr>
      </w:pPr>
      <w:r w:rsidRPr="00A07507">
        <w:rPr>
          <w:b/>
        </w:rPr>
        <w:t>LAZDIJŲ RAJONO SAVIVALDYBĖS TARYBA</w:t>
      </w:r>
      <w:bookmarkEnd w:id="0"/>
    </w:p>
    <w:p w14:paraId="5B07FA33" w14:textId="77777777" w:rsidR="000878F3" w:rsidRPr="00A07507" w:rsidRDefault="000878F3">
      <w:pPr>
        <w:jc w:val="center"/>
      </w:pPr>
    </w:p>
    <w:p w14:paraId="5C1667BE" w14:textId="77777777" w:rsidR="000878F3" w:rsidRPr="00A07507" w:rsidRDefault="000878F3">
      <w:pPr>
        <w:pStyle w:val="Antrat1"/>
        <w:rPr>
          <w:rFonts w:ascii="Times New Roman" w:hAnsi="Times New Roman"/>
        </w:rPr>
      </w:pPr>
      <w:bookmarkStart w:id="1" w:name="Forma"/>
      <w:r w:rsidRPr="00A07507">
        <w:rPr>
          <w:rFonts w:ascii="Times New Roman" w:hAnsi="Times New Roman"/>
        </w:rPr>
        <w:t>SPRENDIMAS</w:t>
      </w:r>
      <w:bookmarkEnd w:id="1"/>
    </w:p>
    <w:p w14:paraId="6296CF78" w14:textId="77777777" w:rsidR="00F07A0D" w:rsidRPr="00A07507" w:rsidRDefault="007D21A9" w:rsidP="00F07A0D">
      <w:pPr>
        <w:jc w:val="center"/>
        <w:rPr>
          <w:b/>
        </w:rPr>
      </w:pPr>
      <w:bookmarkStart w:id="2" w:name="Pavadinimas"/>
      <w:r w:rsidRPr="00A07507">
        <w:rPr>
          <w:b/>
        </w:rPr>
        <w:t>DĖL</w:t>
      </w:r>
      <w:r w:rsidR="004C5AB7" w:rsidRPr="00A07507">
        <w:rPr>
          <w:b/>
        </w:rPr>
        <w:t xml:space="preserve"> LAZDIJŲ RAJONO SAVIVALDYBĖS</w:t>
      </w:r>
      <w:r w:rsidR="00AE7317" w:rsidRPr="00A07507">
        <w:t xml:space="preserve"> </w:t>
      </w:r>
      <w:r w:rsidR="00AE7317" w:rsidRPr="00A07507">
        <w:rPr>
          <w:b/>
        </w:rPr>
        <w:t xml:space="preserve">ANTIKORUPCIJOS KOMISIJOS </w:t>
      </w:r>
      <w:r w:rsidR="00BC2683" w:rsidRPr="00A07507">
        <w:rPr>
          <w:b/>
        </w:rPr>
        <w:t xml:space="preserve">VEIKLOS </w:t>
      </w:r>
      <w:r w:rsidR="00AE7317" w:rsidRPr="00A07507">
        <w:rPr>
          <w:b/>
        </w:rPr>
        <w:t xml:space="preserve">NUOSTATŲ TVIRTINIMO </w:t>
      </w:r>
      <w:r w:rsidR="004C5AB7" w:rsidRPr="00A07507">
        <w:rPr>
          <w:b/>
        </w:rPr>
        <w:t xml:space="preserve"> </w:t>
      </w:r>
    </w:p>
    <w:p w14:paraId="4EA21A91" w14:textId="77777777" w:rsidR="000878F3" w:rsidRPr="00A07507" w:rsidRDefault="000878F3">
      <w:pPr>
        <w:jc w:val="center"/>
        <w:rPr>
          <w:b/>
        </w:rPr>
      </w:pPr>
    </w:p>
    <w:p w14:paraId="3BE1FCB3" w14:textId="470F0AE0" w:rsidR="000878F3" w:rsidRPr="00A07507" w:rsidRDefault="000878F3">
      <w:pPr>
        <w:jc w:val="center"/>
      </w:pPr>
      <w:bookmarkStart w:id="3" w:name="Data"/>
      <w:bookmarkEnd w:id="2"/>
      <w:r w:rsidRPr="00A07507">
        <w:t>20</w:t>
      </w:r>
      <w:r w:rsidR="0015512A" w:rsidRPr="00A07507">
        <w:t>1</w:t>
      </w:r>
      <w:r w:rsidR="00576224">
        <w:t>9</w:t>
      </w:r>
      <w:r w:rsidRPr="00A07507">
        <w:t xml:space="preserve"> m.</w:t>
      </w:r>
      <w:r w:rsidR="0015512A" w:rsidRPr="00A07507">
        <w:t xml:space="preserve"> </w:t>
      </w:r>
      <w:r w:rsidR="00080038" w:rsidRPr="00A07507">
        <w:t>birželio</w:t>
      </w:r>
      <w:r w:rsidR="006224F6">
        <w:t xml:space="preserve"> 14 </w:t>
      </w:r>
      <w:r w:rsidRPr="00A07507">
        <w:t>d.</w:t>
      </w:r>
      <w:bookmarkEnd w:id="3"/>
      <w:r w:rsidRPr="00A07507">
        <w:t xml:space="preserve"> Nr.</w:t>
      </w:r>
      <w:bookmarkStart w:id="4" w:name="Nr"/>
      <w:r w:rsidRPr="00A07507">
        <w:t xml:space="preserve"> </w:t>
      </w:r>
      <w:r w:rsidR="00325B6C" w:rsidRPr="00A07507">
        <w:t>34-</w:t>
      </w:r>
      <w:r w:rsidR="006224F6">
        <w:t>57</w:t>
      </w:r>
      <w:bookmarkStart w:id="5" w:name="_GoBack"/>
      <w:bookmarkEnd w:id="5"/>
    </w:p>
    <w:bookmarkEnd w:id="4"/>
    <w:p w14:paraId="67A83891" w14:textId="77777777" w:rsidR="000878F3" w:rsidRPr="00A07507" w:rsidRDefault="000878F3">
      <w:pPr>
        <w:jc w:val="center"/>
      </w:pPr>
      <w:r w:rsidRPr="00A07507">
        <w:t>Lazdijai</w:t>
      </w:r>
    </w:p>
    <w:p w14:paraId="3B8EEED7" w14:textId="77777777" w:rsidR="000878F3" w:rsidRPr="00A07507" w:rsidRDefault="000878F3"/>
    <w:p w14:paraId="756D719D" w14:textId="77777777" w:rsidR="007D21A9" w:rsidRPr="00A07507" w:rsidRDefault="007D21A9" w:rsidP="00A07507">
      <w:pPr>
        <w:spacing w:line="360" w:lineRule="auto"/>
        <w:ind w:firstLine="720"/>
        <w:jc w:val="both"/>
      </w:pPr>
      <w:r w:rsidRPr="00A07507">
        <w:t xml:space="preserve">Vadovaudamasi </w:t>
      </w:r>
      <w:r w:rsidR="009E5498" w:rsidRPr="00A07507">
        <w:t xml:space="preserve">Lietuvos Respublikos vietos savivaldos įstatymo 15 straipsnio 7 dalimi, </w:t>
      </w:r>
      <w:r w:rsidR="00F177BC" w:rsidRPr="00A07507">
        <w:t xml:space="preserve">16 straipsnio 2 dalies 6 punktu, </w:t>
      </w:r>
      <w:r w:rsidR="008D6A84" w:rsidRPr="00A07507">
        <w:t>18 straipsnio 1 dalimi</w:t>
      </w:r>
      <w:r w:rsidRPr="00A07507">
        <w:t xml:space="preserve"> </w:t>
      </w:r>
      <w:r w:rsidR="007A4765" w:rsidRPr="00A07507">
        <w:t>i</w:t>
      </w:r>
      <w:r w:rsidR="00BC2683" w:rsidRPr="00A07507">
        <w:t>r</w:t>
      </w:r>
      <w:r w:rsidR="007A4765" w:rsidRPr="00A07507">
        <w:t xml:space="preserve"> Lazdijų rajono savivaldybės tarybos veiklos reglamento, patvirtinto Lazdijų rajono savivaldybės tarybos </w:t>
      </w:r>
      <w:r w:rsidR="00A07507">
        <w:rPr>
          <w:lang w:eastAsia="ar-SA"/>
        </w:rPr>
        <w:t xml:space="preserve">2017 m. rugsėjo 22 d. sprendimu </w:t>
      </w:r>
      <w:bookmarkStart w:id="6" w:name="n_0"/>
      <w:r w:rsidR="00A07507">
        <w:rPr>
          <w:lang w:eastAsia="ar-SA"/>
        </w:rPr>
        <w:t>Nr. 5TS-</w:t>
      </w:r>
      <w:bookmarkEnd w:id="6"/>
      <w:r w:rsidR="00A07507">
        <w:rPr>
          <w:lang w:eastAsia="ar-SA"/>
        </w:rPr>
        <w:t xml:space="preserve">1026 „Dėl Lazdijų rajono savivaldybės tarybos veiklos reglamento tvirtinimo“, </w:t>
      </w:r>
      <w:r w:rsidR="006A56B3">
        <w:rPr>
          <w:lang w:eastAsia="ar-SA"/>
        </w:rPr>
        <w:t>200</w:t>
      </w:r>
      <w:r w:rsidR="00A07507">
        <w:rPr>
          <w:lang w:eastAsia="ar-SA"/>
        </w:rPr>
        <w:t xml:space="preserve"> punktu</w:t>
      </w:r>
      <w:r w:rsidR="0046796A">
        <w:t xml:space="preserve"> ir atsižvelgdama </w:t>
      </w:r>
      <w:r w:rsidR="00552F7E" w:rsidRPr="00BD638B">
        <w:rPr>
          <w:lang w:eastAsia="ar-SA"/>
        </w:rPr>
        <w:t xml:space="preserve">į Lazdijų rajono savivaldybės </w:t>
      </w:r>
      <w:r w:rsidR="00552F7E">
        <w:rPr>
          <w:lang w:eastAsia="ar-SA"/>
        </w:rPr>
        <w:t>anti</w:t>
      </w:r>
      <w:r w:rsidR="00552F7E" w:rsidRPr="00BD638B">
        <w:rPr>
          <w:lang w:eastAsia="ar-SA"/>
        </w:rPr>
        <w:t>korupcijos komisijos 201</w:t>
      </w:r>
      <w:r w:rsidR="00552F7E">
        <w:rPr>
          <w:lang w:eastAsia="ar-SA"/>
        </w:rPr>
        <w:t>9-06-07</w:t>
      </w:r>
      <w:r w:rsidR="00552F7E" w:rsidRPr="00BD638B">
        <w:rPr>
          <w:lang w:eastAsia="ar-SA"/>
        </w:rPr>
        <w:t xml:space="preserve"> </w:t>
      </w:r>
      <w:r w:rsidR="00552F7E">
        <w:rPr>
          <w:lang w:eastAsia="ar-SA"/>
        </w:rPr>
        <w:t>siūlymą</w:t>
      </w:r>
      <w:r w:rsidR="00552F7E" w:rsidRPr="00BD638B">
        <w:rPr>
          <w:lang w:eastAsia="ar-SA"/>
        </w:rPr>
        <w:t xml:space="preserve"> (protokolas Nr. J8-</w:t>
      </w:r>
      <w:r w:rsidR="00552F7E">
        <w:rPr>
          <w:lang w:eastAsia="ar-SA"/>
        </w:rPr>
        <w:t>1</w:t>
      </w:r>
      <w:r w:rsidR="00552F7E" w:rsidRPr="00BD638B">
        <w:rPr>
          <w:lang w:eastAsia="ar-SA"/>
        </w:rPr>
        <w:t xml:space="preserve">), </w:t>
      </w:r>
      <w:r w:rsidRPr="00A07507">
        <w:t xml:space="preserve">Lazdijų rajono savivaldybės taryba </w:t>
      </w:r>
      <w:r w:rsidRPr="00A07507">
        <w:rPr>
          <w:spacing w:val="30"/>
        </w:rPr>
        <w:t>nusprendžia</w:t>
      </w:r>
      <w:r w:rsidRPr="00A07507">
        <w:t>:</w:t>
      </w:r>
    </w:p>
    <w:p w14:paraId="02AC8721" w14:textId="77777777" w:rsidR="009757BD" w:rsidRPr="00A07507" w:rsidRDefault="009E5498" w:rsidP="00A07507">
      <w:pPr>
        <w:spacing w:line="360" w:lineRule="auto"/>
        <w:ind w:firstLine="720"/>
        <w:jc w:val="both"/>
      </w:pPr>
      <w:r w:rsidRPr="00A07507">
        <w:t xml:space="preserve">1. </w:t>
      </w:r>
      <w:r w:rsidR="005B330E" w:rsidRPr="00A07507">
        <w:t>Pat</w:t>
      </w:r>
      <w:r w:rsidRPr="00A07507">
        <w:t xml:space="preserve">virtinti Lazdijų rajono savivaldybės antikorupcijos komisijos </w:t>
      </w:r>
      <w:r w:rsidR="00BC2683" w:rsidRPr="00A07507">
        <w:t xml:space="preserve">veiklos </w:t>
      </w:r>
      <w:r w:rsidRPr="00A07507">
        <w:t>nuostatus (pridedama).</w:t>
      </w:r>
    </w:p>
    <w:p w14:paraId="2FC8B077" w14:textId="77777777" w:rsidR="007C724C" w:rsidRPr="00A07507" w:rsidRDefault="007C724C" w:rsidP="00A07507">
      <w:pPr>
        <w:spacing w:line="360" w:lineRule="auto"/>
        <w:ind w:firstLine="709"/>
        <w:jc w:val="both"/>
      </w:pPr>
      <w:r w:rsidRPr="00A07507">
        <w:t>2. Pripažinti netekusiu galios Lazdijų rajono savivaldybės tarybos 201</w:t>
      </w:r>
      <w:r w:rsidR="00A07507" w:rsidRPr="00A07507">
        <w:t>5</w:t>
      </w:r>
      <w:r w:rsidRPr="00A07507">
        <w:t xml:space="preserve"> m. </w:t>
      </w:r>
      <w:r w:rsidR="00A07507" w:rsidRPr="00A07507">
        <w:t>birželio 2</w:t>
      </w:r>
      <w:r w:rsidR="00C75997">
        <w:t>9</w:t>
      </w:r>
      <w:r w:rsidRPr="00A07507">
        <w:t xml:space="preserve"> d. sprendimą Nr. 5TS-</w:t>
      </w:r>
      <w:r w:rsidR="00A07507" w:rsidRPr="00A07507">
        <w:t>70</w:t>
      </w:r>
      <w:r w:rsidRPr="00A07507">
        <w:t xml:space="preserve"> „Dėl Lazdijų rajono savivaldybės </w:t>
      </w:r>
      <w:r w:rsidR="00A07507" w:rsidRPr="00A07507">
        <w:t>antikorupcijos</w:t>
      </w:r>
      <w:r w:rsidRPr="00A07507">
        <w:t xml:space="preserve"> komisijos </w:t>
      </w:r>
      <w:r w:rsidR="00A07507" w:rsidRPr="00A07507">
        <w:t xml:space="preserve">veiklos </w:t>
      </w:r>
      <w:r w:rsidRPr="00A07507">
        <w:t>nuostatų patvirtinimo“.</w:t>
      </w:r>
    </w:p>
    <w:p w14:paraId="412696E8" w14:textId="77777777" w:rsidR="007C724C" w:rsidRPr="00A07507" w:rsidRDefault="007C724C" w:rsidP="00A07507">
      <w:pPr>
        <w:spacing w:line="360" w:lineRule="auto"/>
        <w:jc w:val="both"/>
      </w:pPr>
    </w:p>
    <w:p w14:paraId="00780C51" w14:textId="77777777" w:rsidR="00B97981" w:rsidRPr="00A07507" w:rsidRDefault="00B97981" w:rsidP="007D21A9"/>
    <w:p w14:paraId="187D1E39" w14:textId="77777777" w:rsidR="00B97981" w:rsidRPr="00A07507" w:rsidRDefault="00B97981" w:rsidP="007D21A9"/>
    <w:p w14:paraId="12FD3D4A" w14:textId="77777777" w:rsidR="007D21A9" w:rsidRPr="00A07507" w:rsidRDefault="00C946B9" w:rsidP="007D21A9">
      <w:r w:rsidRPr="00A07507">
        <w:t>Savivaldybės meras</w:t>
      </w:r>
    </w:p>
    <w:p w14:paraId="1824F0ED" w14:textId="77777777" w:rsidR="00BD6D77" w:rsidRPr="00A07507" w:rsidRDefault="00BD6D77" w:rsidP="00C946B9">
      <w:pPr>
        <w:pStyle w:val="Porat"/>
      </w:pPr>
    </w:p>
    <w:p w14:paraId="5C3B764C" w14:textId="77777777" w:rsidR="00EF394C" w:rsidRPr="00A07507" w:rsidRDefault="00EF394C" w:rsidP="00C946B9">
      <w:pPr>
        <w:pStyle w:val="Porat"/>
      </w:pPr>
    </w:p>
    <w:p w14:paraId="70361AA9" w14:textId="77777777" w:rsidR="00BD6D77" w:rsidRPr="00A07507" w:rsidRDefault="00BD6D77" w:rsidP="00C946B9">
      <w:pPr>
        <w:pStyle w:val="Porat"/>
      </w:pPr>
    </w:p>
    <w:p w14:paraId="66A9ADD8" w14:textId="77777777" w:rsidR="007C724C" w:rsidRPr="00A07507" w:rsidRDefault="007C724C" w:rsidP="00C946B9">
      <w:pPr>
        <w:pStyle w:val="Porat"/>
      </w:pPr>
    </w:p>
    <w:p w14:paraId="167F1967" w14:textId="77777777" w:rsidR="007C724C" w:rsidRPr="00A07507" w:rsidRDefault="007C724C" w:rsidP="00C946B9">
      <w:pPr>
        <w:pStyle w:val="Porat"/>
      </w:pPr>
    </w:p>
    <w:p w14:paraId="24FE4768" w14:textId="77777777" w:rsidR="007C724C" w:rsidRPr="00A07507" w:rsidRDefault="007C724C" w:rsidP="00C946B9">
      <w:pPr>
        <w:pStyle w:val="Porat"/>
      </w:pPr>
    </w:p>
    <w:p w14:paraId="4A062318" w14:textId="77777777" w:rsidR="007C724C" w:rsidRPr="00A07507" w:rsidRDefault="007C724C" w:rsidP="00C946B9">
      <w:pPr>
        <w:pStyle w:val="Porat"/>
      </w:pPr>
    </w:p>
    <w:p w14:paraId="687D200A" w14:textId="77777777" w:rsidR="007C724C" w:rsidRDefault="007C724C" w:rsidP="00C946B9">
      <w:pPr>
        <w:pStyle w:val="Porat"/>
      </w:pPr>
    </w:p>
    <w:p w14:paraId="2343150C" w14:textId="77777777" w:rsidR="002B55AF" w:rsidRDefault="002B55AF" w:rsidP="00C946B9">
      <w:pPr>
        <w:pStyle w:val="Porat"/>
      </w:pPr>
    </w:p>
    <w:p w14:paraId="5F8B3909" w14:textId="77777777" w:rsidR="002B55AF" w:rsidRDefault="002B55AF" w:rsidP="00C946B9">
      <w:pPr>
        <w:pStyle w:val="Porat"/>
      </w:pPr>
    </w:p>
    <w:p w14:paraId="7B17F9A3" w14:textId="77777777" w:rsidR="002B55AF" w:rsidRDefault="002B55AF" w:rsidP="00C946B9">
      <w:pPr>
        <w:pStyle w:val="Porat"/>
      </w:pPr>
    </w:p>
    <w:p w14:paraId="61D0ED94" w14:textId="77777777" w:rsidR="002B55AF" w:rsidRDefault="002B55AF" w:rsidP="00C946B9">
      <w:pPr>
        <w:pStyle w:val="Porat"/>
      </w:pPr>
    </w:p>
    <w:p w14:paraId="27374146" w14:textId="77777777" w:rsidR="002B55AF" w:rsidRDefault="002B55AF" w:rsidP="00C946B9">
      <w:pPr>
        <w:pStyle w:val="Porat"/>
      </w:pPr>
    </w:p>
    <w:p w14:paraId="0DCFF399" w14:textId="77777777" w:rsidR="002B55AF" w:rsidRDefault="002B55AF" w:rsidP="00C946B9">
      <w:pPr>
        <w:pStyle w:val="Porat"/>
      </w:pPr>
    </w:p>
    <w:p w14:paraId="7DC0EDE6" w14:textId="77777777" w:rsidR="002B55AF" w:rsidRPr="00A07507" w:rsidRDefault="002B55AF" w:rsidP="00C946B9">
      <w:pPr>
        <w:pStyle w:val="Porat"/>
      </w:pPr>
    </w:p>
    <w:p w14:paraId="6D738F08" w14:textId="77777777" w:rsidR="007C724C" w:rsidRPr="00A07507" w:rsidRDefault="007C724C" w:rsidP="00C946B9">
      <w:pPr>
        <w:pStyle w:val="Porat"/>
      </w:pPr>
    </w:p>
    <w:p w14:paraId="05431720" w14:textId="77777777" w:rsidR="007C724C" w:rsidRPr="00A07507" w:rsidRDefault="007C724C" w:rsidP="00C946B9">
      <w:pPr>
        <w:pStyle w:val="Porat"/>
      </w:pPr>
    </w:p>
    <w:p w14:paraId="79DAEBC8" w14:textId="77777777" w:rsidR="00BD6D77" w:rsidRPr="00A07507" w:rsidRDefault="00BD6D77" w:rsidP="00C946B9">
      <w:pPr>
        <w:pStyle w:val="Porat"/>
      </w:pPr>
    </w:p>
    <w:p w14:paraId="5E944A98" w14:textId="384B0B57" w:rsidR="00724F15" w:rsidRPr="00A07507" w:rsidRDefault="002B55AF" w:rsidP="00C946B9">
      <w:pPr>
        <w:pStyle w:val="Porat"/>
      </w:pPr>
      <w:r>
        <w:t>Adelė Sukackienė, tel. (8 318) 66</w:t>
      </w:r>
      <w:r w:rsidR="00F649C6">
        <w:t xml:space="preserve"> </w:t>
      </w:r>
      <w:r>
        <w:t>132</w:t>
      </w:r>
    </w:p>
    <w:p w14:paraId="79FE9BA2" w14:textId="77777777" w:rsidR="00BA5D40" w:rsidRPr="00A07507" w:rsidRDefault="00BA5D40">
      <w:pPr>
        <w:rPr>
          <w:lang w:eastAsia="ar-SA"/>
        </w:rPr>
        <w:sectPr w:rsidR="00BA5D40" w:rsidRPr="00A07507" w:rsidSect="00AA5EC5">
          <w:headerReference w:type="default" r:id="rId8"/>
          <w:type w:val="continuous"/>
          <w:pgSz w:w="11907" w:h="16840" w:code="9"/>
          <w:pgMar w:top="1134" w:right="567" w:bottom="1134" w:left="1701" w:header="567" w:footer="567" w:gutter="0"/>
          <w:pgNumType w:start="0"/>
          <w:cols w:space="268"/>
          <w:titlePg/>
          <w:docGrid w:linePitch="326"/>
        </w:sectPr>
      </w:pPr>
      <w:r w:rsidRPr="00A07507">
        <w:rPr>
          <w:lang w:eastAsia="ar-SA"/>
        </w:rPr>
        <w:br w:type="page"/>
      </w:r>
    </w:p>
    <w:p w14:paraId="37A57DB4" w14:textId="77777777" w:rsidR="00BA5D40" w:rsidRPr="00A07507" w:rsidRDefault="00BA5D40">
      <w:pPr>
        <w:rPr>
          <w:lang w:eastAsia="ar-SA"/>
        </w:rPr>
      </w:pPr>
    </w:p>
    <w:p w14:paraId="62D432F0" w14:textId="77777777" w:rsidR="00846477" w:rsidRPr="00A07507" w:rsidRDefault="00846477" w:rsidP="0036101D">
      <w:pPr>
        <w:suppressAutoHyphens/>
        <w:ind w:left="6521"/>
        <w:rPr>
          <w:lang w:eastAsia="ar-SA"/>
        </w:rPr>
      </w:pPr>
      <w:r w:rsidRPr="00A07507">
        <w:rPr>
          <w:lang w:eastAsia="ar-SA"/>
        </w:rPr>
        <w:t>PATVIRTINTA</w:t>
      </w:r>
    </w:p>
    <w:p w14:paraId="01B30525" w14:textId="77777777" w:rsidR="00846477" w:rsidRPr="00A07507" w:rsidRDefault="00846477" w:rsidP="0036101D">
      <w:pPr>
        <w:suppressAutoHyphens/>
        <w:ind w:left="6521"/>
        <w:rPr>
          <w:lang w:eastAsia="ar-SA"/>
        </w:rPr>
      </w:pPr>
      <w:r w:rsidRPr="00A07507">
        <w:rPr>
          <w:lang w:eastAsia="ar-SA"/>
        </w:rPr>
        <w:t xml:space="preserve">Lazdijų rajono </w:t>
      </w:r>
      <w:r w:rsidR="007B4581">
        <w:rPr>
          <w:lang w:eastAsia="ar-SA"/>
        </w:rPr>
        <w:t>savivaldybės</w:t>
      </w:r>
    </w:p>
    <w:p w14:paraId="4BD91BC1" w14:textId="77777777" w:rsidR="00846477" w:rsidRPr="00A07507" w:rsidRDefault="00846477" w:rsidP="0036101D">
      <w:pPr>
        <w:suppressAutoHyphens/>
        <w:ind w:left="6521"/>
        <w:rPr>
          <w:lang w:eastAsia="ar-SA"/>
        </w:rPr>
      </w:pPr>
      <w:r w:rsidRPr="00A07507">
        <w:rPr>
          <w:lang w:eastAsia="ar-SA"/>
        </w:rPr>
        <w:t>tarybos 201</w:t>
      </w:r>
      <w:r w:rsidR="007B4581">
        <w:rPr>
          <w:lang w:eastAsia="ar-SA"/>
        </w:rPr>
        <w:t>9</w:t>
      </w:r>
      <w:r w:rsidRPr="00A07507">
        <w:rPr>
          <w:lang w:eastAsia="ar-SA"/>
        </w:rPr>
        <w:t xml:space="preserve"> m. birželio </w:t>
      </w:r>
      <w:r w:rsidR="008D6A84" w:rsidRPr="00A07507">
        <w:rPr>
          <w:lang w:eastAsia="ar-SA"/>
        </w:rPr>
        <w:t xml:space="preserve">   </w:t>
      </w:r>
      <w:r w:rsidRPr="00A07507">
        <w:rPr>
          <w:lang w:eastAsia="ar-SA"/>
        </w:rPr>
        <w:t xml:space="preserve">d. </w:t>
      </w:r>
    </w:p>
    <w:p w14:paraId="630AA79C" w14:textId="77777777" w:rsidR="00846477" w:rsidRPr="00A07507" w:rsidRDefault="00846477" w:rsidP="0036101D">
      <w:pPr>
        <w:suppressAutoHyphens/>
        <w:ind w:left="6521"/>
        <w:rPr>
          <w:lang w:eastAsia="ar-SA"/>
        </w:rPr>
      </w:pPr>
      <w:r w:rsidRPr="00A07507">
        <w:rPr>
          <w:lang w:eastAsia="ar-SA"/>
        </w:rPr>
        <w:t xml:space="preserve">sprendimu Nr. </w:t>
      </w:r>
    </w:p>
    <w:p w14:paraId="2ACCFD1D" w14:textId="77777777" w:rsidR="00846477" w:rsidRPr="00A07507" w:rsidRDefault="00846477" w:rsidP="00846477">
      <w:pPr>
        <w:suppressAutoHyphens/>
        <w:rPr>
          <w:lang w:eastAsia="ar-SA"/>
        </w:rPr>
      </w:pPr>
    </w:p>
    <w:p w14:paraId="15171B87" w14:textId="77777777" w:rsidR="007A4765" w:rsidRPr="00A07507" w:rsidRDefault="007A4765" w:rsidP="00A75305">
      <w:pPr>
        <w:suppressAutoHyphens/>
        <w:jc w:val="center"/>
        <w:rPr>
          <w:b/>
          <w:lang w:eastAsia="ar-SA"/>
        </w:rPr>
      </w:pPr>
    </w:p>
    <w:p w14:paraId="3287C34A" w14:textId="77777777" w:rsidR="00846477" w:rsidRPr="00A07507" w:rsidRDefault="00A75305" w:rsidP="00A75305">
      <w:pPr>
        <w:suppressAutoHyphens/>
        <w:jc w:val="center"/>
        <w:rPr>
          <w:b/>
          <w:lang w:eastAsia="ar-SA"/>
        </w:rPr>
      </w:pPr>
      <w:r w:rsidRPr="00A07507">
        <w:rPr>
          <w:b/>
          <w:lang w:eastAsia="ar-SA"/>
        </w:rPr>
        <w:t xml:space="preserve">LAZDIJŲ </w:t>
      </w:r>
      <w:r w:rsidR="00846477" w:rsidRPr="00A07507">
        <w:rPr>
          <w:b/>
          <w:lang w:eastAsia="ar-SA"/>
        </w:rPr>
        <w:t xml:space="preserve">RAJONO SAVIVALDYBĖS ANTIKORUPCIJOS KOMISIJOS </w:t>
      </w:r>
      <w:r w:rsidR="00BC2683" w:rsidRPr="00A07507">
        <w:rPr>
          <w:b/>
          <w:lang w:eastAsia="ar-SA"/>
        </w:rPr>
        <w:t xml:space="preserve">VEIKLOS </w:t>
      </w:r>
      <w:r w:rsidR="00846477" w:rsidRPr="00A07507">
        <w:rPr>
          <w:b/>
          <w:lang w:eastAsia="ar-SA"/>
        </w:rPr>
        <w:t>NUOSTATAI</w:t>
      </w:r>
    </w:p>
    <w:p w14:paraId="1D5BBF08" w14:textId="77777777" w:rsidR="00846477" w:rsidRPr="00A07507" w:rsidRDefault="00846477" w:rsidP="00846477">
      <w:pPr>
        <w:suppressAutoHyphens/>
        <w:rPr>
          <w:lang w:eastAsia="ar-SA"/>
        </w:rPr>
      </w:pPr>
    </w:p>
    <w:p w14:paraId="63BC64E1" w14:textId="77777777" w:rsidR="007A4765" w:rsidRPr="00A07507" w:rsidRDefault="007A4765" w:rsidP="00846477">
      <w:pPr>
        <w:suppressAutoHyphens/>
        <w:rPr>
          <w:lang w:eastAsia="ar-SA"/>
        </w:rPr>
      </w:pPr>
    </w:p>
    <w:p w14:paraId="4D76F6CF" w14:textId="77777777" w:rsidR="00846477" w:rsidRPr="00A07507" w:rsidRDefault="00846477" w:rsidP="00A75305">
      <w:pPr>
        <w:suppressAutoHyphens/>
        <w:jc w:val="center"/>
        <w:rPr>
          <w:b/>
          <w:lang w:eastAsia="ar-SA"/>
        </w:rPr>
      </w:pPr>
      <w:r w:rsidRPr="00A07507">
        <w:rPr>
          <w:b/>
          <w:lang w:eastAsia="ar-SA"/>
        </w:rPr>
        <w:t>I. BENDROSIOS NUOSTATOS</w:t>
      </w:r>
    </w:p>
    <w:p w14:paraId="67E752B1" w14:textId="77777777" w:rsidR="00846477" w:rsidRPr="00A07507" w:rsidRDefault="00846477" w:rsidP="00846477">
      <w:pPr>
        <w:suppressAutoHyphens/>
        <w:rPr>
          <w:lang w:eastAsia="ar-SA"/>
        </w:rPr>
      </w:pPr>
    </w:p>
    <w:p w14:paraId="305C34EE" w14:textId="77777777" w:rsidR="00846477" w:rsidRPr="00A07507" w:rsidRDefault="00846477" w:rsidP="0036101D">
      <w:pPr>
        <w:suppressAutoHyphens/>
        <w:spacing w:line="360" w:lineRule="auto"/>
        <w:jc w:val="both"/>
        <w:rPr>
          <w:lang w:eastAsia="ar-SA"/>
        </w:rPr>
      </w:pPr>
      <w:r w:rsidRPr="00A07507">
        <w:rPr>
          <w:lang w:eastAsia="ar-SA"/>
        </w:rPr>
        <w:tab/>
      </w:r>
      <w:r w:rsidR="00A75305" w:rsidRPr="00A07507">
        <w:rPr>
          <w:lang w:eastAsia="ar-SA"/>
        </w:rPr>
        <w:t xml:space="preserve">1. Lazdijų rajono savivaldybės antikorupcijos </w:t>
      </w:r>
      <w:r w:rsidR="00DD6C73" w:rsidRPr="00A07507">
        <w:rPr>
          <w:lang w:eastAsia="ar-SA"/>
        </w:rPr>
        <w:t>komisijos</w:t>
      </w:r>
      <w:r w:rsidR="00BC2683" w:rsidRPr="00A07507">
        <w:t xml:space="preserve"> </w:t>
      </w:r>
      <w:r w:rsidR="00BC2683" w:rsidRPr="00A07507">
        <w:rPr>
          <w:lang w:eastAsia="ar-SA"/>
        </w:rPr>
        <w:t>veiklos</w:t>
      </w:r>
      <w:r w:rsidRPr="00A07507">
        <w:rPr>
          <w:lang w:eastAsia="ar-SA"/>
        </w:rPr>
        <w:t xml:space="preserve"> nuostatai </w:t>
      </w:r>
      <w:r w:rsidR="003377AD" w:rsidRPr="00A07507">
        <w:rPr>
          <w:lang w:eastAsia="ar-SA"/>
        </w:rPr>
        <w:t xml:space="preserve">(toliau – nuostatai) </w:t>
      </w:r>
      <w:r w:rsidRPr="00A07507">
        <w:rPr>
          <w:lang w:eastAsia="ar-SA"/>
        </w:rPr>
        <w:t xml:space="preserve">reglamentuoja </w:t>
      </w:r>
      <w:r w:rsidR="00DD6C73" w:rsidRPr="00A07507">
        <w:rPr>
          <w:lang w:eastAsia="ar-SA"/>
        </w:rPr>
        <w:t xml:space="preserve">Lazdijų </w:t>
      </w:r>
      <w:r w:rsidRPr="00A07507">
        <w:rPr>
          <w:lang w:eastAsia="ar-SA"/>
        </w:rPr>
        <w:t xml:space="preserve">rajono savivaldybės antikorupcijos komisijos (toliau – Komisija) tikslus, uždavinius, </w:t>
      </w:r>
      <w:r w:rsidR="00DD6C73" w:rsidRPr="00A07507">
        <w:rPr>
          <w:lang w:eastAsia="ar-SA"/>
        </w:rPr>
        <w:t>funkcijas, sudarymo ir darbo organizavimo</w:t>
      </w:r>
      <w:r w:rsidRPr="00A07507">
        <w:rPr>
          <w:lang w:eastAsia="ar-SA"/>
        </w:rPr>
        <w:t xml:space="preserve"> principus, </w:t>
      </w:r>
      <w:r w:rsidR="00DD6C73" w:rsidRPr="00A07507">
        <w:rPr>
          <w:lang w:eastAsia="ar-SA"/>
        </w:rPr>
        <w:t xml:space="preserve">atsakomybę </w:t>
      </w:r>
      <w:r w:rsidRPr="00A07507">
        <w:rPr>
          <w:lang w:eastAsia="ar-SA"/>
        </w:rPr>
        <w:t>ir kitus su Komisijos veikla susijusius klausimus.</w:t>
      </w:r>
    </w:p>
    <w:p w14:paraId="5C676620" w14:textId="77777777" w:rsidR="00846477" w:rsidRPr="00A07507" w:rsidRDefault="00846477" w:rsidP="0036101D">
      <w:pPr>
        <w:suppressAutoHyphens/>
        <w:spacing w:line="360" w:lineRule="auto"/>
        <w:jc w:val="both"/>
        <w:rPr>
          <w:lang w:eastAsia="ar-SA"/>
        </w:rPr>
      </w:pPr>
      <w:r w:rsidRPr="00A07507">
        <w:rPr>
          <w:lang w:eastAsia="ar-SA"/>
        </w:rPr>
        <w:tab/>
      </w:r>
      <w:r w:rsidR="00DD6C73" w:rsidRPr="00A07507">
        <w:rPr>
          <w:lang w:eastAsia="ar-SA"/>
        </w:rPr>
        <w:t xml:space="preserve">2. </w:t>
      </w:r>
      <w:r w:rsidRPr="00A07507">
        <w:rPr>
          <w:lang w:eastAsia="ar-SA"/>
        </w:rPr>
        <w:t xml:space="preserve">Komisija savo veikloje vadovaujasi Lietuvos Respublikos Konstitucija, </w:t>
      </w:r>
      <w:r w:rsidR="00DD6C73" w:rsidRPr="00A07507">
        <w:rPr>
          <w:lang w:eastAsia="ar-SA"/>
        </w:rPr>
        <w:t xml:space="preserve">Lietuvos Respublikos korupcijos prevencijos įstatymu, Lietuvos Respublikos vietos savivaldos įstatymu, </w:t>
      </w:r>
      <w:r w:rsidR="003377AD" w:rsidRPr="00A07507">
        <w:rPr>
          <w:lang w:eastAsia="ar-SA"/>
        </w:rPr>
        <w:t xml:space="preserve">Lietuvos Respublikos viešojo administravimo įstatymu, </w:t>
      </w:r>
      <w:r w:rsidRPr="00A07507">
        <w:rPr>
          <w:lang w:eastAsia="ar-SA"/>
        </w:rPr>
        <w:t>kitais teisės aktais ir šiais nuostatais.</w:t>
      </w:r>
    </w:p>
    <w:p w14:paraId="05C5C766" w14:textId="77777777" w:rsidR="00846477" w:rsidRPr="00A07507" w:rsidRDefault="00846477" w:rsidP="0036101D">
      <w:pPr>
        <w:suppressAutoHyphens/>
        <w:spacing w:line="360" w:lineRule="auto"/>
        <w:jc w:val="both"/>
        <w:rPr>
          <w:lang w:eastAsia="ar-SA"/>
        </w:rPr>
      </w:pPr>
      <w:r w:rsidRPr="00A07507">
        <w:rPr>
          <w:lang w:eastAsia="ar-SA"/>
        </w:rPr>
        <w:tab/>
      </w:r>
      <w:r w:rsidR="003377AD" w:rsidRPr="00A07507">
        <w:rPr>
          <w:lang w:eastAsia="ar-SA"/>
        </w:rPr>
        <w:t xml:space="preserve">3. </w:t>
      </w:r>
      <w:r w:rsidRPr="00A07507">
        <w:rPr>
          <w:lang w:eastAsia="ar-SA"/>
        </w:rPr>
        <w:t xml:space="preserve">Pagrindiniai Komisijos veikimo principai: teisingumas, nešališkumas, skaidrumas, viešumas, atskaitomybė. </w:t>
      </w:r>
    </w:p>
    <w:p w14:paraId="0F7F4B81" w14:textId="77777777" w:rsidR="003377AD" w:rsidRPr="00A07507" w:rsidRDefault="003377AD" w:rsidP="0036101D">
      <w:pPr>
        <w:suppressAutoHyphens/>
        <w:spacing w:line="360" w:lineRule="auto"/>
        <w:jc w:val="both"/>
        <w:rPr>
          <w:lang w:eastAsia="ar-SA"/>
        </w:rPr>
      </w:pPr>
      <w:r w:rsidRPr="00A07507">
        <w:rPr>
          <w:lang w:eastAsia="ar-SA"/>
        </w:rPr>
        <w:tab/>
        <w:t>4. Nuostatuose vartojamos sąvokos suprantamos taip, kaip jos apibrėžtos Lietuvos Respublikos korupcijos prevencijos įstatyme ir kituose teisės aktuose.</w:t>
      </w:r>
    </w:p>
    <w:p w14:paraId="2180573A" w14:textId="77777777" w:rsidR="003377AD" w:rsidRPr="00A07507" w:rsidRDefault="003377AD" w:rsidP="00846477">
      <w:pPr>
        <w:suppressAutoHyphens/>
        <w:rPr>
          <w:lang w:eastAsia="ar-SA"/>
        </w:rPr>
      </w:pPr>
    </w:p>
    <w:p w14:paraId="539F0ADC" w14:textId="77777777" w:rsidR="00846477" w:rsidRPr="00A07507" w:rsidRDefault="00846477" w:rsidP="003377AD">
      <w:pPr>
        <w:suppressAutoHyphens/>
        <w:jc w:val="center"/>
        <w:rPr>
          <w:b/>
          <w:lang w:eastAsia="ar-SA"/>
        </w:rPr>
      </w:pPr>
      <w:r w:rsidRPr="00A07507">
        <w:rPr>
          <w:b/>
          <w:lang w:eastAsia="ar-SA"/>
        </w:rPr>
        <w:t>II. KOMISIJOS SUDARYMAS</w:t>
      </w:r>
    </w:p>
    <w:p w14:paraId="17707C01" w14:textId="77777777" w:rsidR="00846477" w:rsidRPr="00A07507" w:rsidRDefault="00846477" w:rsidP="00846477">
      <w:pPr>
        <w:suppressAutoHyphens/>
        <w:rPr>
          <w:lang w:eastAsia="ar-SA"/>
        </w:rPr>
      </w:pPr>
    </w:p>
    <w:p w14:paraId="51520349" w14:textId="77777777" w:rsidR="00846477" w:rsidRPr="00A07507" w:rsidRDefault="00846477" w:rsidP="0036101D">
      <w:pPr>
        <w:suppressAutoHyphens/>
        <w:spacing w:line="360" w:lineRule="auto"/>
        <w:jc w:val="both"/>
        <w:rPr>
          <w:lang w:eastAsia="ar-SA"/>
        </w:rPr>
      </w:pPr>
      <w:r w:rsidRPr="00A07507">
        <w:rPr>
          <w:lang w:eastAsia="ar-SA"/>
        </w:rPr>
        <w:tab/>
      </w:r>
      <w:r w:rsidR="003377AD" w:rsidRPr="00A07507">
        <w:rPr>
          <w:lang w:eastAsia="ar-SA"/>
        </w:rPr>
        <w:t xml:space="preserve">5. </w:t>
      </w:r>
      <w:r w:rsidRPr="00A07507">
        <w:rPr>
          <w:lang w:eastAsia="ar-SA"/>
        </w:rPr>
        <w:t xml:space="preserve">Komisiją savo įgaliojimų laikui sudaro </w:t>
      </w:r>
      <w:r w:rsidR="003377AD" w:rsidRPr="00A07507">
        <w:rPr>
          <w:lang w:eastAsia="ar-SA"/>
        </w:rPr>
        <w:t>Lazdijų</w:t>
      </w:r>
      <w:r w:rsidRPr="00A07507">
        <w:rPr>
          <w:lang w:eastAsia="ar-SA"/>
        </w:rPr>
        <w:t xml:space="preserve"> rajono savivaldybės taryba (toliau – Taryba).</w:t>
      </w:r>
      <w:r w:rsidR="00BA0CA9" w:rsidRPr="00A07507">
        <w:t xml:space="preserve"> </w:t>
      </w:r>
      <w:r w:rsidR="00BA0CA9" w:rsidRPr="00A07507">
        <w:rPr>
          <w:lang w:eastAsia="ar-SA"/>
        </w:rPr>
        <w:t>Komisijos sudėtį, pirmininką, pirmininko pavaduotoją ir Nuostatus tvirtina Taryba.</w:t>
      </w:r>
    </w:p>
    <w:p w14:paraId="5254E7F4" w14:textId="77777777" w:rsidR="00846477" w:rsidRPr="00684EE3" w:rsidRDefault="00846477" w:rsidP="0036101D">
      <w:pPr>
        <w:suppressAutoHyphens/>
        <w:spacing w:line="360" w:lineRule="auto"/>
        <w:jc w:val="both"/>
        <w:rPr>
          <w:lang w:eastAsia="ar-SA"/>
        </w:rPr>
      </w:pPr>
      <w:r w:rsidRPr="00A07507">
        <w:rPr>
          <w:lang w:eastAsia="ar-SA"/>
        </w:rPr>
        <w:tab/>
      </w:r>
      <w:r w:rsidR="003377AD" w:rsidRPr="00A07507">
        <w:rPr>
          <w:lang w:eastAsia="ar-SA"/>
        </w:rPr>
        <w:t xml:space="preserve">6. </w:t>
      </w:r>
      <w:r w:rsidRPr="00684EE3">
        <w:rPr>
          <w:lang w:eastAsia="ar-SA"/>
        </w:rPr>
        <w:t>Komisija sudaroma iš devynių narių</w:t>
      </w:r>
      <w:r w:rsidR="00CB7A84" w:rsidRPr="00684EE3">
        <w:rPr>
          <w:lang w:eastAsia="ar-SA"/>
        </w:rPr>
        <w:t>.</w:t>
      </w:r>
      <w:r w:rsidR="008778BB" w:rsidRPr="00684EE3">
        <w:rPr>
          <w:lang w:eastAsia="ar-SA"/>
        </w:rPr>
        <w:t xml:space="preserve"> Komisijoje </w:t>
      </w:r>
      <w:r w:rsidR="00CE2B58" w:rsidRPr="00684EE3">
        <w:rPr>
          <w:color w:val="000000"/>
        </w:rPr>
        <w:t>seniūnaičiai arba seniūnaičiai ir visuomenės atstovai</w:t>
      </w:r>
      <w:r w:rsidR="00CE2B58" w:rsidRPr="00684EE3">
        <w:rPr>
          <w:b/>
          <w:bCs/>
          <w:color w:val="000000"/>
        </w:rPr>
        <w:t xml:space="preserve"> </w:t>
      </w:r>
      <w:r w:rsidR="00CE2B58" w:rsidRPr="00684EE3">
        <w:rPr>
          <w:color w:val="000000"/>
        </w:rPr>
        <w:t>turi sudaryti ne mažiau kaip 1/3 komisijos narių.</w:t>
      </w:r>
      <w:r w:rsidR="00AE0F51" w:rsidRPr="00684EE3">
        <w:rPr>
          <w:color w:val="000000"/>
        </w:rPr>
        <w:t xml:space="preserve"> </w:t>
      </w:r>
      <w:r w:rsidRPr="00684EE3">
        <w:rPr>
          <w:lang w:eastAsia="ar-SA"/>
        </w:rPr>
        <w:t xml:space="preserve">Komisijos atsakingojo sekretoriaus pareigas atlieka savivaldybės administracijos direktoriaus paskirtas valstybės tarnautojas, šios funkcijos įrašomos į jo pareigybės aprašymą. Komisijos atsakingasis sekretorius nėra komisijos narys. </w:t>
      </w:r>
    </w:p>
    <w:p w14:paraId="1E534CB7" w14:textId="77777777" w:rsidR="00CE2B58" w:rsidRPr="00684EE3" w:rsidRDefault="008778BB" w:rsidP="002A0CE8">
      <w:pPr>
        <w:suppressAutoHyphens/>
        <w:spacing w:line="360" w:lineRule="auto"/>
        <w:jc w:val="both"/>
        <w:rPr>
          <w:lang w:eastAsia="ar-SA"/>
        </w:rPr>
      </w:pPr>
      <w:r w:rsidRPr="00684EE3">
        <w:rPr>
          <w:lang w:eastAsia="ar-SA"/>
        </w:rPr>
        <w:tab/>
        <w:t xml:space="preserve">7. </w:t>
      </w:r>
      <w:r w:rsidR="00846477" w:rsidRPr="00684EE3">
        <w:rPr>
          <w:lang w:eastAsia="ar-SA"/>
        </w:rPr>
        <w:t>Komisijos pirminink</w:t>
      </w:r>
      <w:r w:rsidR="002A0CE8" w:rsidRPr="00684EE3">
        <w:rPr>
          <w:lang w:eastAsia="ar-SA"/>
        </w:rPr>
        <w:t xml:space="preserve">o kandidatūrą iš Komisijos narių meras </w:t>
      </w:r>
      <w:r w:rsidR="002A0CE8" w:rsidRPr="00684EE3">
        <w:rPr>
          <w:color w:val="000000"/>
        </w:rPr>
        <w:t>teikia savivaldybės tarybos opozicijos rašytiniu siūlymu, pasirašytu daugiau kaip pusės visų savivaldybės tarybos opozicijos narių, reglamento nustatyta tvarka. Jeigu savivaldybės tarybos opozicija nepasiūlo Komisijos pirmininko kandidatūros, Komisijos pirmininką savivaldybės taryba iš Komisijos narių skiria mero teikimu.</w:t>
      </w:r>
    </w:p>
    <w:p w14:paraId="7CB2D07C" w14:textId="29BC8A66" w:rsidR="00846477" w:rsidRPr="00A07507" w:rsidRDefault="00BA0CA9" w:rsidP="0036101D">
      <w:pPr>
        <w:suppressAutoHyphens/>
        <w:spacing w:line="360" w:lineRule="auto"/>
        <w:jc w:val="both"/>
        <w:rPr>
          <w:lang w:eastAsia="ar-SA"/>
        </w:rPr>
      </w:pPr>
      <w:r w:rsidRPr="00A07507">
        <w:rPr>
          <w:lang w:eastAsia="ar-SA"/>
        </w:rPr>
        <w:lastRenderedPageBreak/>
        <w:tab/>
        <w:t>8. Komisijos pirmininko pavaduotojo kandidatūrą iš Komisijos narių Tarybai tvirtinti teikia Komisija, už tokios kandidatūros teikimą balsavusi Komisijos posėdyje dalyvavusių narių balsų dauguma.</w:t>
      </w:r>
    </w:p>
    <w:p w14:paraId="72F5143D" w14:textId="77777777" w:rsidR="007A4765" w:rsidRPr="00A07507" w:rsidRDefault="007A4765" w:rsidP="008778BB">
      <w:pPr>
        <w:suppressAutoHyphens/>
        <w:jc w:val="center"/>
        <w:rPr>
          <w:b/>
          <w:lang w:eastAsia="ar-SA"/>
        </w:rPr>
      </w:pPr>
    </w:p>
    <w:p w14:paraId="3F165747" w14:textId="77777777" w:rsidR="00846477" w:rsidRPr="00A07507" w:rsidRDefault="00846477" w:rsidP="008778BB">
      <w:pPr>
        <w:suppressAutoHyphens/>
        <w:jc w:val="center"/>
        <w:rPr>
          <w:b/>
          <w:lang w:eastAsia="ar-SA"/>
        </w:rPr>
      </w:pPr>
      <w:r w:rsidRPr="00A07507">
        <w:rPr>
          <w:b/>
          <w:lang w:eastAsia="ar-SA"/>
        </w:rPr>
        <w:t>III. KOMISIJOS UŽDAVINIAI IR FUNKCIJOS</w:t>
      </w:r>
    </w:p>
    <w:p w14:paraId="571F2704" w14:textId="77777777" w:rsidR="00846477" w:rsidRPr="00A07507" w:rsidRDefault="00846477" w:rsidP="00846477">
      <w:pPr>
        <w:suppressAutoHyphens/>
        <w:rPr>
          <w:lang w:eastAsia="ar-SA"/>
        </w:rPr>
      </w:pPr>
    </w:p>
    <w:p w14:paraId="6128B7B1" w14:textId="77777777" w:rsidR="00846477" w:rsidRPr="00A07507" w:rsidRDefault="002B409D" w:rsidP="00BF49B8">
      <w:pPr>
        <w:suppressAutoHyphens/>
        <w:spacing w:line="360" w:lineRule="auto"/>
        <w:ind w:firstLine="720"/>
        <w:jc w:val="both"/>
        <w:rPr>
          <w:lang w:eastAsia="ar-SA"/>
        </w:rPr>
      </w:pPr>
      <w:r w:rsidRPr="00A07507">
        <w:rPr>
          <w:lang w:eastAsia="ar-SA"/>
        </w:rPr>
        <w:t>9</w:t>
      </w:r>
      <w:r w:rsidR="00846477" w:rsidRPr="00A07507">
        <w:rPr>
          <w:lang w:eastAsia="ar-SA"/>
        </w:rPr>
        <w:t>.</w:t>
      </w:r>
      <w:r w:rsidR="008778BB" w:rsidRPr="00A07507">
        <w:rPr>
          <w:lang w:eastAsia="ar-SA"/>
        </w:rPr>
        <w:t xml:space="preserve"> </w:t>
      </w:r>
      <w:r w:rsidR="00846477" w:rsidRPr="00A07507">
        <w:rPr>
          <w:lang w:eastAsia="ar-SA"/>
        </w:rPr>
        <w:t>Komisijos uždaviniai</w:t>
      </w:r>
      <w:r w:rsidR="008778BB" w:rsidRPr="00A07507">
        <w:rPr>
          <w:lang w:eastAsia="ar-SA"/>
        </w:rPr>
        <w:t xml:space="preserve"> yra</w:t>
      </w:r>
      <w:r w:rsidR="00846477" w:rsidRPr="00A07507">
        <w:rPr>
          <w:lang w:eastAsia="ar-SA"/>
        </w:rPr>
        <w:t>:</w:t>
      </w:r>
    </w:p>
    <w:p w14:paraId="721BE913" w14:textId="77777777" w:rsidR="00846477" w:rsidRPr="00A07507" w:rsidRDefault="002B409D" w:rsidP="00BF49B8">
      <w:pPr>
        <w:suppressAutoHyphens/>
        <w:spacing w:line="360" w:lineRule="auto"/>
        <w:ind w:firstLine="720"/>
        <w:jc w:val="both"/>
        <w:rPr>
          <w:lang w:eastAsia="ar-SA"/>
        </w:rPr>
      </w:pPr>
      <w:r w:rsidRPr="00A07507">
        <w:rPr>
          <w:lang w:eastAsia="ar-SA"/>
        </w:rPr>
        <w:t>9</w:t>
      </w:r>
      <w:r w:rsidR="00846477" w:rsidRPr="00A07507">
        <w:rPr>
          <w:lang w:eastAsia="ar-SA"/>
        </w:rPr>
        <w:t>.1.</w:t>
      </w:r>
      <w:r w:rsidR="008778BB" w:rsidRPr="00A07507">
        <w:rPr>
          <w:lang w:eastAsia="ar-SA"/>
        </w:rPr>
        <w:t xml:space="preserve"> </w:t>
      </w:r>
      <w:r w:rsidR="00846477" w:rsidRPr="00A07507">
        <w:rPr>
          <w:lang w:eastAsia="ar-SA"/>
        </w:rPr>
        <w:t xml:space="preserve">analizuoti korupcijos lygį </w:t>
      </w:r>
      <w:r w:rsidR="008778BB" w:rsidRPr="00A07507">
        <w:rPr>
          <w:lang w:eastAsia="ar-SA"/>
        </w:rPr>
        <w:t xml:space="preserve">Lazdijų </w:t>
      </w:r>
      <w:r w:rsidR="00846477" w:rsidRPr="00A07507">
        <w:rPr>
          <w:lang w:eastAsia="ar-SA"/>
        </w:rPr>
        <w:t>rajon</w:t>
      </w:r>
      <w:r w:rsidR="008778BB" w:rsidRPr="00A07507">
        <w:rPr>
          <w:lang w:eastAsia="ar-SA"/>
        </w:rPr>
        <w:t>o savivaldybėje</w:t>
      </w:r>
      <w:r w:rsidR="00846477" w:rsidRPr="00A07507">
        <w:rPr>
          <w:lang w:eastAsia="ar-SA"/>
        </w:rPr>
        <w:t>, siekti efektyvaus Korupcijos prevencijos programos priemonių įgyvendinimo;</w:t>
      </w:r>
    </w:p>
    <w:p w14:paraId="33C96DB2" w14:textId="77777777" w:rsidR="00846477" w:rsidRPr="00A07507" w:rsidRDefault="002B409D" w:rsidP="00BF49B8">
      <w:pPr>
        <w:suppressAutoHyphens/>
        <w:spacing w:line="360" w:lineRule="auto"/>
        <w:ind w:firstLine="720"/>
        <w:jc w:val="both"/>
        <w:rPr>
          <w:lang w:eastAsia="ar-SA"/>
        </w:rPr>
      </w:pPr>
      <w:r w:rsidRPr="00A07507">
        <w:rPr>
          <w:lang w:eastAsia="ar-SA"/>
        </w:rPr>
        <w:t>9</w:t>
      </w:r>
      <w:r w:rsidR="00846477" w:rsidRPr="00A07507">
        <w:rPr>
          <w:lang w:eastAsia="ar-SA"/>
        </w:rPr>
        <w:t>.2.</w:t>
      </w:r>
      <w:r w:rsidR="008778BB" w:rsidRPr="00A07507">
        <w:rPr>
          <w:lang w:eastAsia="ar-SA"/>
        </w:rPr>
        <w:t xml:space="preserve"> </w:t>
      </w:r>
      <w:r w:rsidR="00846477" w:rsidRPr="00A07507">
        <w:rPr>
          <w:lang w:eastAsia="ar-SA"/>
        </w:rPr>
        <w:t>skatinti nepakantumą korupcijos apraiškoms, įgyvendinant šį tikslą glaudžiai bendradarbiauti su bendruomene ir žiniasklaidos atstovais;</w:t>
      </w:r>
    </w:p>
    <w:p w14:paraId="51821FCD" w14:textId="77777777" w:rsidR="00846477" w:rsidRPr="00A07507" w:rsidRDefault="002B409D" w:rsidP="00BF49B8">
      <w:pPr>
        <w:suppressAutoHyphens/>
        <w:spacing w:line="360" w:lineRule="auto"/>
        <w:ind w:firstLine="720"/>
        <w:jc w:val="both"/>
        <w:rPr>
          <w:lang w:eastAsia="ar-SA"/>
        </w:rPr>
      </w:pPr>
      <w:r w:rsidRPr="00A07507">
        <w:rPr>
          <w:lang w:eastAsia="ar-SA"/>
        </w:rPr>
        <w:t>9</w:t>
      </w:r>
      <w:r w:rsidR="00846477" w:rsidRPr="00A07507">
        <w:rPr>
          <w:lang w:eastAsia="ar-SA"/>
        </w:rPr>
        <w:t>.3.</w:t>
      </w:r>
      <w:r w:rsidR="008778BB" w:rsidRPr="00A07507">
        <w:rPr>
          <w:lang w:eastAsia="ar-SA"/>
        </w:rPr>
        <w:t xml:space="preserve"> </w:t>
      </w:r>
      <w:r w:rsidR="00846477" w:rsidRPr="00A07507">
        <w:rPr>
          <w:lang w:eastAsia="ar-SA"/>
        </w:rPr>
        <w:t>prižiūrėti, kad savivaldybės institucijos, įstaigos, įmonės vykdytų korupcijos prevenciją reglamentuojančių teisės aktų reikalavimus.</w:t>
      </w:r>
    </w:p>
    <w:p w14:paraId="080AE906"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w:t>
      </w:r>
      <w:r w:rsidR="008778BB" w:rsidRPr="00A07507">
        <w:rPr>
          <w:lang w:eastAsia="ar-SA"/>
        </w:rPr>
        <w:t xml:space="preserve"> </w:t>
      </w:r>
      <w:r w:rsidR="00846477" w:rsidRPr="00A07507">
        <w:rPr>
          <w:lang w:eastAsia="ar-SA"/>
        </w:rPr>
        <w:t>Komisija, vykdydama jai pavestus uždavinius</w:t>
      </w:r>
      <w:r w:rsidR="008778BB" w:rsidRPr="00A07507">
        <w:rPr>
          <w:lang w:eastAsia="ar-SA"/>
        </w:rPr>
        <w:t>, atlieka šias funkcijas</w:t>
      </w:r>
      <w:r w:rsidR="00846477" w:rsidRPr="00A07507">
        <w:rPr>
          <w:lang w:eastAsia="ar-SA"/>
        </w:rPr>
        <w:t>:</w:t>
      </w:r>
    </w:p>
    <w:p w14:paraId="259A2DB9"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.1.</w:t>
      </w:r>
      <w:r w:rsidR="008778BB" w:rsidRPr="00A07507">
        <w:rPr>
          <w:lang w:eastAsia="ar-SA"/>
        </w:rPr>
        <w:t xml:space="preserve"> reglamento nustatyta tvarka </w:t>
      </w:r>
      <w:r w:rsidR="00846477" w:rsidRPr="00A07507">
        <w:rPr>
          <w:lang w:eastAsia="ar-SA"/>
        </w:rPr>
        <w:t>Tarybos ar mero iniciatyva dalyvauja atliekant savivaldybės institucijų parengtų teisės aktų projektų antikorupcinį vertinimą;</w:t>
      </w:r>
    </w:p>
    <w:p w14:paraId="26D8E1EF"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.2.</w:t>
      </w:r>
      <w:r w:rsidR="008778BB" w:rsidRPr="00A07507">
        <w:rPr>
          <w:lang w:eastAsia="ar-SA"/>
        </w:rPr>
        <w:t xml:space="preserve"> </w:t>
      </w:r>
      <w:r w:rsidR="00846477" w:rsidRPr="00A07507">
        <w:rPr>
          <w:lang w:eastAsia="ar-SA"/>
        </w:rPr>
        <w:t>dalyvauja rengiant kovos su korupcija programas ir teikia išvadas Tarybai dėl šių programų ir jų įgyvendinimo;</w:t>
      </w:r>
    </w:p>
    <w:p w14:paraId="69604B7D"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.3.</w:t>
      </w:r>
      <w:r w:rsidR="008778BB" w:rsidRPr="00A07507">
        <w:rPr>
          <w:lang w:eastAsia="ar-SA"/>
        </w:rPr>
        <w:t xml:space="preserve"> </w:t>
      </w:r>
      <w:r w:rsidR="00846477" w:rsidRPr="00A07507">
        <w:rPr>
          <w:lang w:eastAsia="ar-SA"/>
        </w:rPr>
        <w:t>nagrinėja savivaldybės bendruomenės narių, valstybės institucijų, gyvenamųjų vietovių bendruomenių ar bendruomeninių organizacijų atstovų siūlymus ir pastabas dėl kovos su korupcija priemonių vykdymo;</w:t>
      </w:r>
    </w:p>
    <w:p w14:paraId="2E3CE70F"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.4.</w:t>
      </w:r>
      <w:r w:rsidR="008778BB" w:rsidRPr="00A07507">
        <w:rPr>
          <w:lang w:eastAsia="ar-SA"/>
        </w:rPr>
        <w:t xml:space="preserve"> </w:t>
      </w:r>
      <w:r w:rsidR="00846477" w:rsidRPr="00A07507">
        <w:rPr>
          <w:lang w:eastAsia="ar-SA"/>
        </w:rPr>
        <w:t>rengia šviečiamuosius seminarus korupcijos prevencijos ir antikorupcinių teisės aktų taikymo klausimais tarybos nariams, kitų savivaldybės institucijų ir įstaigų valstybės tarnautojams ir darbuotojams;</w:t>
      </w:r>
    </w:p>
    <w:p w14:paraId="7178EC75"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.5.</w:t>
      </w:r>
      <w:r w:rsidR="00647A79" w:rsidRPr="00A07507">
        <w:rPr>
          <w:lang w:eastAsia="ar-SA"/>
        </w:rPr>
        <w:t xml:space="preserve"> </w:t>
      </w:r>
      <w:r w:rsidR="00846477" w:rsidRPr="00A07507">
        <w:rPr>
          <w:lang w:eastAsia="ar-SA"/>
        </w:rPr>
        <w:t>analizuoja savivaldybės institucijų, įstaigų ir įmonių korupcinio pobūdžio darbuotojų ir valstybės tarnautojų veikas (jeigu tokių veikų buvo nustatyta), nagrinėja korupcijos ir su ja susijusius reiškinius bei atvejus, priima sprendimus nagrinėjamais klausimais, kontroliuoja, kaip savivaldybės institucijos, įstaigos, įmonės juos vykdo;</w:t>
      </w:r>
    </w:p>
    <w:p w14:paraId="471445AE"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.6.</w:t>
      </w:r>
      <w:r w:rsidR="00647A79" w:rsidRPr="00A07507">
        <w:rPr>
          <w:lang w:eastAsia="ar-SA"/>
        </w:rPr>
        <w:t xml:space="preserve"> </w:t>
      </w:r>
      <w:r w:rsidR="00846477" w:rsidRPr="00A07507">
        <w:rPr>
          <w:lang w:eastAsia="ar-SA"/>
        </w:rPr>
        <w:t>analizuoja savivaldybės institucijų, įstaigų ir įmonių sprendimus, sudarančius sąlygas korupcijai ar kitiems teisės pažeidimams, ir teisės aktų nustatyta tvarka siekia panaikinti tokius sprendimus;</w:t>
      </w:r>
    </w:p>
    <w:p w14:paraId="6FC203BE"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.7.</w:t>
      </w:r>
      <w:r w:rsidR="00647A79" w:rsidRPr="00A07507">
        <w:rPr>
          <w:lang w:eastAsia="ar-SA"/>
        </w:rPr>
        <w:t xml:space="preserve"> </w:t>
      </w:r>
      <w:r w:rsidR="00846477" w:rsidRPr="00A07507">
        <w:rPr>
          <w:lang w:eastAsia="ar-SA"/>
        </w:rPr>
        <w:t>pagal savo kompetenciją teikia pasiūlymus ir rekomendacijas Tarybai bei kitoms institucijoms dėl teisės aktų priėmimo ir tobulinimo;</w:t>
      </w:r>
    </w:p>
    <w:p w14:paraId="01168092"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.8.</w:t>
      </w:r>
      <w:r w:rsidR="00647A79" w:rsidRPr="00A07507">
        <w:rPr>
          <w:lang w:eastAsia="ar-SA"/>
        </w:rPr>
        <w:t xml:space="preserve"> </w:t>
      </w:r>
      <w:r w:rsidR="00846477" w:rsidRPr="00A07507">
        <w:rPr>
          <w:lang w:eastAsia="ar-SA"/>
        </w:rPr>
        <w:t>bendradarbiauja su valstybinėmis institucijomis, vykdančiomis korupcijos prevenciją ir kontrolę;</w:t>
      </w:r>
    </w:p>
    <w:p w14:paraId="574F0DEC" w14:textId="77777777" w:rsidR="00846477" w:rsidRPr="00A07507" w:rsidRDefault="002B409D" w:rsidP="00BF49B8">
      <w:pPr>
        <w:suppressAutoHyphens/>
        <w:spacing w:line="360" w:lineRule="auto"/>
        <w:ind w:firstLine="720"/>
        <w:jc w:val="both"/>
        <w:rPr>
          <w:lang w:eastAsia="ar-SA"/>
        </w:rPr>
      </w:pPr>
      <w:r w:rsidRPr="00A07507">
        <w:rPr>
          <w:lang w:eastAsia="ar-SA"/>
        </w:rPr>
        <w:lastRenderedPageBreak/>
        <w:t>10</w:t>
      </w:r>
      <w:r w:rsidR="00846477" w:rsidRPr="00A07507">
        <w:rPr>
          <w:lang w:eastAsia="ar-SA"/>
        </w:rPr>
        <w:t>.9.</w:t>
      </w:r>
      <w:r w:rsidR="00647A79" w:rsidRPr="00A07507">
        <w:rPr>
          <w:lang w:eastAsia="ar-SA"/>
        </w:rPr>
        <w:t xml:space="preserve"> s</w:t>
      </w:r>
      <w:r w:rsidR="00846477" w:rsidRPr="00A07507">
        <w:rPr>
          <w:lang w:eastAsia="ar-SA"/>
        </w:rPr>
        <w:t>avo iniciatyva arba Tarybos pavedimu kartu su kitomis institucijomis įgyvendina korupcijos prevencijos priemones;</w:t>
      </w:r>
    </w:p>
    <w:p w14:paraId="0ED5E903"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.10.</w:t>
      </w:r>
      <w:r w:rsidR="00846477" w:rsidRPr="00A07507">
        <w:rPr>
          <w:lang w:eastAsia="ar-SA"/>
        </w:rPr>
        <w:tab/>
        <w:t>Specialiųjų tyrimų tarnybai atlikus savivaldybės veiklos analizę antikorupcijos požiūriu ir pat</w:t>
      </w:r>
      <w:r w:rsidR="00647A79" w:rsidRPr="00A07507">
        <w:rPr>
          <w:lang w:eastAsia="ar-SA"/>
        </w:rPr>
        <w:t xml:space="preserve">eikus motyvuotą išvadą, teikia </w:t>
      </w:r>
      <w:r w:rsidR="00846477" w:rsidRPr="00A07507">
        <w:rPr>
          <w:lang w:eastAsia="ar-SA"/>
        </w:rPr>
        <w:t>Tarybai pasiūlymus dėl būdų ir konkrečių priemonių korupcijos prevencijai užtikrinti;</w:t>
      </w:r>
    </w:p>
    <w:p w14:paraId="3F58C19A"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.11.</w:t>
      </w:r>
      <w:r w:rsidR="00647A79" w:rsidRPr="00A07507">
        <w:rPr>
          <w:lang w:eastAsia="ar-SA"/>
        </w:rPr>
        <w:t xml:space="preserve"> </w:t>
      </w:r>
      <w:r w:rsidR="00846477" w:rsidRPr="00A07507">
        <w:rPr>
          <w:lang w:eastAsia="ar-SA"/>
        </w:rPr>
        <w:t>informuoja visuomenę apie savo veiklą, vykdomas korupcijos prevencijos priemones savivaldybėje, taip pat apie kovos su korupcija rezultatus;</w:t>
      </w:r>
    </w:p>
    <w:p w14:paraId="4B07FC8C" w14:textId="77777777" w:rsidR="00846477" w:rsidRPr="00A07507" w:rsidRDefault="002B409D" w:rsidP="00BF49B8">
      <w:pPr>
        <w:suppressAutoHyphens/>
        <w:spacing w:line="360" w:lineRule="auto"/>
        <w:ind w:firstLine="720"/>
        <w:jc w:val="both"/>
        <w:rPr>
          <w:lang w:eastAsia="ar-SA"/>
        </w:rPr>
      </w:pPr>
      <w:r w:rsidRPr="00A07507">
        <w:rPr>
          <w:lang w:eastAsia="ar-SA"/>
        </w:rPr>
        <w:t>10</w:t>
      </w:r>
      <w:r w:rsidR="00846477" w:rsidRPr="00A07507">
        <w:rPr>
          <w:lang w:eastAsia="ar-SA"/>
        </w:rPr>
        <w:t>.12.</w:t>
      </w:r>
      <w:r w:rsidR="00846477" w:rsidRPr="00A07507">
        <w:rPr>
          <w:lang w:eastAsia="ar-SA"/>
        </w:rPr>
        <w:tab/>
        <w:t>atlieka kitas kituose teisės aktuose nustatytas funkcijas, susijusias su savivaldybėje įgyvendinama valstybės politika korupcijos prevencijos srityje.</w:t>
      </w:r>
    </w:p>
    <w:p w14:paraId="0C706B44" w14:textId="77777777" w:rsidR="00846477" w:rsidRPr="00A07507" w:rsidRDefault="00846477" w:rsidP="00846477">
      <w:pPr>
        <w:suppressAutoHyphens/>
        <w:rPr>
          <w:lang w:eastAsia="ar-SA"/>
        </w:rPr>
      </w:pPr>
      <w:r w:rsidRPr="00A07507">
        <w:rPr>
          <w:lang w:eastAsia="ar-SA"/>
        </w:rPr>
        <w:t xml:space="preserve"> </w:t>
      </w:r>
    </w:p>
    <w:p w14:paraId="4FCFD277" w14:textId="77777777" w:rsidR="00846477" w:rsidRPr="00A07507" w:rsidRDefault="00846477" w:rsidP="00647A79">
      <w:pPr>
        <w:suppressAutoHyphens/>
        <w:jc w:val="center"/>
        <w:rPr>
          <w:b/>
          <w:lang w:eastAsia="ar-SA"/>
        </w:rPr>
      </w:pPr>
      <w:r w:rsidRPr="00A07507">
        <w:rPr>
          <w:b/>
          <w:lang w:eastAsia="ar-SA"/>
        </w:rPr>
        <w:t>IV. KOMISIJOS TEISĖS</w:t>
      </w:r>
    </w:p>
    <w:p w14:paraId="72C9F2FF" w14:textId="77777777" w:rsidR="00846477" w:rsidRPr="00A07507" w:rsidRDefault="00846477" w:rsidP="00846477">
      <w:pPr>
        <w:suppressAutoHyphens/>
        <w:rPr>
          <w:lang w:eastAsia="ar-SA"/>
        </w:rPr>
      </w:pPr>
    </w:p>
    <w:p w14:paraId="487C23B0" w14:textId="77777777" w:rsidR="00846477" w:rsidRPr="00A07507" w:rsidRDefault="002B409D" w:rsidP="00BF49B8">
      <w:pPr>
        <w:suppressAutoHyphens/>
        <w:spacing w:line="360" w:lineRule="auto"/>
        <w:ind w:firstLine="720"/>
        <w:jc w:val="both"/>
        <w:rPr>
          <w:lang w:eastAsia="ar-SA"/>
        </w:rPr>
      </w:pPr>
      <w:r w:rsidRPr="00A07507">
        <w:rPr>
          <w:lang w:eastAsia="ar-SA"/>
        </w:rPr>
        <w:t>11</w:t>
      </w:r>
      <w:r w:rsidR="00846477" w:rsidRPr="00A07507">
        <w:rPr>
          <w:lang w:eastAsia="ar-SA"/>
        </w:rPr>
        <w:t>.</w:t>
      </w:r>
      <w:r w:rsidR="00647A79" w:rsidRPr="00A07507">
        <w:rPr>
          <w:lang w:eastAsia="ar-SA"/>
        </w:rPr>
        <w:t xml:space="preserve"> </w:t>
      </w:r>
      <w:r w:rsidR="00846477" w:rsidRPr="00A07507">
        <w:rPr>
          <w:lang w:eastAsia="ar-SA"/>
        </w:rPr>
        <w:t>Komisija turi teisę:</w:t>
      </w:r>
    </w:p>
    <w:p w14:paraId="5D71E4F0" w14:textId="77777777" w:rsidR="00846477" w:rsidRPr="00A07507" w:rsidRDefault="00647A79" w:rsidP="00BF49B8">
      <w:pPr>
        <w:suppressAutoHyphens/>
        <w:spacing w:line="360" w:lineRule="auto"/>
        <w:ind w:firstLine="720"/>
        <w:jc w:val="both"/>
        <w:rPr>
          <w:lang w:eastAsia="ar-SA"/>
        </w:rPr>
      </w:pPr>
      <w:r w:rsidRPr="00A07507">
        <w:rPr>
          <w:lang w:eastAsia="ar-SA"/>
        </w:rPr>
        <w:t>1</w:t>
      </w:r>
      <w:r w:rsidR="002B409D" w:rsidRPr="00A07507">
        <w:rPr>
          <w:lang w:eastAsia="ar-SA"/>
        </w:rPr>
        <w:t>1</w:t>
      </w:r>
      <w:r w:rsidR="00846477" w:rsidRPr="00A07507">
        <w:rPr>
          <w:lang w:eastAsia="ar-SA"/>
        </w:rPr>
        <w:t>.1.</w:t>
      </w:r>
      <w:r w:rsidRPr="00A07507">
        <w:rPr>
          <w:lang w:eastAsia="ar-SA"/>
        </w:rPr>
        <w:t xml:space="preserve"> </w:t>
      </w:r>
      <w:r w:rsidR="00846477" w:rsidRPr="00A07507">
        <w:rPr>
          <w:lang w:eastAsia="ar-SA"/>
        </w:rPr>
        <w:t>gauti reikalingą informaciją iš savivaldybės administracijos struktūrinių ir struktūrinių teritorinių padalinių – seniūnijų, į struktūrinius padalinius neįeinančių darbuotojų, savivaldybės įstaigų bei įmonių;</w:t>
      </w:r>
    </w:p>
    <w:p w14:paraId="7568A865" w14:textId="77777777" w:rsidR="00846477" w:rsidRPr="00A07507" w:rsidRDefault="00647A79" w:rsidP="00BF49B8">
      <w:pPr>
        <w:suppressAutoHyphens/>
        <w:spacing w:line="360" w:lineRule="auto"/>
        <w:ind w:firstLine="720"/>
        <w:jc w:val="both"/>
        <w:rPr>
          <w:lang w:eastAsia="ar-SA"/>
        </w:rPr>
      </w:pPr>
      <w:r w:rsidRPr="00A07507">
        <w:rPr>
          <w:lang w:eastAsia="ar-SA"/>
        </w:rPr>
        <w:t>1</w:t>
      </w:r>
      <w:r w:rsidR="002B409D" w:rsidRPr="00A07507">
        <w:rPr>
          <w:lang w:eastAsia="ar-SA"/>
        </w:rPr>
        <w:t>1</w:t>
      </w:r>
      <w:r w:rsidR="00846477" w:rsidRPr="00A07507">
        <w:rPr>
          <w:lang w:eastAsia="ar-SA"/>
        </w:rPr>
        <w:t>.2.</w:t>
      </w:r>
      <w:r w:rsidRPr="00A07507">
        <w:rPr>
          <w:lang w:eastAsia="ar-SA"/>
        </w:rPr>
        <w:t xml:space="preserve"> kviesti į Komisijos posėdžius </w:t>
      </w:r>
      <w:r w:rsidR="00846477" w:rsidRPr="00A07507">
        <w:rPr>
          <w:lang w:eastAsia="ar-SA"/>
        </w:rPr>
        <w:t>Tarybos narius, savivaldybės administracijos valstybės tarnautojus ir darbuotojus, savivaldybės įmonių ir įstaigų vadovus ir darbuotojus;</w:t>
      </w:r>
    </w:p>
    <w:p w14:paraId="4B112965" w14:textId="77777777" w:rsidR="00846477" w:rsidRPr="00A07507" w:rsidRDefault="002B409D" w:rsidP="00BF49B8">
      <w:pPr>
        <w:suppressAutoHyphens/>
        <w:spacing w:line="360" w:lineRule="auto"/>
        <w:ind w:firstLine="720"/>
        <w:jc w:val="both"/>
        <w:rPr>
          <w:lang w:eastAsia="ar-SA"/>
        </w:rPr>
      </w:pPr>
      <w:r w:rsidRPr="00A07507">
        <w:rPr>
          <w:lang w:eastAsia="ar-SA"/>
        </w:rPr>
        <w:t>11</w:t>
      </w:r>
      <w:r w:rsidR="00846477" w:rsidRPr="00A07507">
        <w:rPr>
          <w:lang w:eastAsia="ar-SA"/>
        </w:rPr>
        <w:t>.3.</w:t>
      </w:r>
      <w:r w:rsidR="00647A79" w:rsidRPr="00A07507">
        <w:rPr>
          <w:lang w:eastAsia="ar-SA"/>
        </w:rPr>
        <w:t xml:space="preserve"> </w:t>
      </w:r>
      <w:r w:rsidR="00846477" w:rsidRPr="00A07507">
        <w:rPr>
          <w:lang w:eastAsia="ar-SA"/>
        </w:rPr>
        <w:t>esant reikalui, suderinus su savivaldybės administracijos direktoriumi, pasitelkti savivaldybės administracijos valstybės tarnautojus ar darbuotojus atlikti tyrimus ir gauti konsultacijas;</w:t>
      </w:r>
    </w:p>
    <w:p w14:paraId="6C6DE786" w14:textId="77777777" w:rsidR="00846477" w:rsidRPr="00A07507" w:rsidRDefault="002B409D" w:rsidP="00BF49B8">
      <w:pPr>
        <w:suppressAutoHyphens/>
        <w:spacing w:line="360" w:lineRule="auto"/>
        <w:ind w:firstLine="720"/>
        <w:jc w:val="both"/>
        <w:rPr>
          <w:lang w:eastAsia="ar-SA"/>
        </w:rPr>
      </w:pPr>
      <w:r w:rsidRPr="00A07507">
        <w:rPr>
          <w:lang w:eastAsia="ar-SA"/>
        </w:rPr>
        <w:t>11</w:t>
      </w:r>
      <w:r w:rsidR="00846477" w:rsidRPr="00A07507">
        <w:rPr>
          <w:lang w:eastAsia="ar-SA"/>
        </w:rPr>
        <w:t>.4.</w:t>
      </w:r>
      <w:r w:rsidR="00647A79" w:rsidRPr="00A07507">
        <w:rPr>
          <w:lang w:eastAsia="ar-SA"/>
        </w:rPr>
        <w:t xml:space="preserve"> </w:t>
      </w:r>
      <w:r w:rsidR="00846477" w:rsidRPr="00A07507">
        <w:rPr>
          <w:lang w:eastAsia="ar-SA"/>
        </w:rPr>
        <w:t>pagal savo kompetenciją bendradarbiauti su valstybės institucijomis ir įstaigomis, tiriančiomis nusikalstamo pobūdžio korupcinę veiklą, rengiančiomis ir įgyvendinančiomis korupcijos prevencijos priemones.</w:t>
      </w:r>
    </w:p>
    <w:p w14:paraId="4F57E5BB" w14:textId="77777777" w:rsidR="00846477" w:rsidRPr="00A07507" w:rsidRDefault="00846477" w:rsidP="00BF49B8">
      <w:pPr>
        <w:suppressAutoHyphens/>
        <w:spacing w:line="360" w:lineRule="auto"/>
        <w:ind w:firstLine="720"/>
        <w:jc w:val="both"/>
        <w:rPr>
          <w:lang w:eastAsia="ar-SA"/>
        </w:rPr>
      </w:pPr>
      <w:r w:rsidRPr="00A07507">
        <w:rPr>
          <w:lang w:eastAsia="ar-SA"/>
        </w:rPr>
        <w:t>1</w:t>
      </w:r>
      <w:r w:rsidR="002B409D" w:rsidRPr="00A07507">
        <w:rPr>
          <w:lang w:eastAsia="ar-SA"/>
        </w:rPr>
        <w:t>2</w:t>
      </w:r>
      <w:r w:rsidRPr="00A07507">
        <w:rPr>
          <w:lang w:eastAsia="ar-SA"/>
        </w:rPr>
        <w:t>.</w:t>
      </w:r>
      <w:r w:rsidR="00647A79" w:rsidRPr="00A07507">
        <w:rPr>
          <w:lang w:eastAsia="ar-SA"/>
        </w:rPr>
        <w:t xml:space="preserve"> </w:t>
      </w:r>
      <w:r w:rsidRPr="00A07507">
        <w:rPr>
          <w:lang w:eastAsia="ar-SA"/>
        </w:rPr>
        <w:t>Iki priimant Komisijos rekomendacinio pobūdžio sprendimą nagrinėjamu klausimu, Komisijos nariai neturi teisės skelbti informacijos apie tyrimo eigą, jeigu tai gali pakenkti tyrimui ar pažeisti asmens teises.</w:t>
      </w:r>
    </w:p>
    <w:p w14:paraId="7A15200E" w14:textId="77777777" w:rsidR="00846477" w:rsidRPr="00A07507" w:rsidRDefault="00846477" w:rsidP="00846477">
      <w:pPr>
        <w:suppressAutoHyphens/>
        <w:rPr>
          <w:lang w:eastAsia="ar-SA"/>
        </w:rPr>
      </w:pPr>
    </w:p>
    <w:p w14:paraId="177BB339" w14:textId="77777777" w:rsidR="00846477" w:rsidRPr="00A07507" w:rsidRDefault="00846477" w:rsidP="00647A79">
      <w:pPr>
        <w:suppressAutoHyphens/>
        <w:jc w:val="center"/>
        <w:rPr>
          <w:b/>
          <w:lang w:eastAsia="ar-SA"/>
        </w:rPr>
      </w:pPr>
      <w:r w:rsidRPr="00A07507">
        <w:rPr>
          <w:b/>
          <w:lang w:eastAsia="ar-SA"/>
        </w:rPr>
        <w:t>V. KOMISIJOS DARBO ORGANIZAVIMAS</w:t>
      </w:r>
    </w:p>
    <w:p w14:paraId="7F97482D" w14:textId="77777777" w:rsidR="00846477" w:rsidRPr="00A07507" w:rsidRDefault="00846477" w:rsidP="00846477">
      <w:pPr>
        <w:suppressAutoHyphens/>
        <w:rPr>
          <w:lang w:eastAsia="ar-SA"/>
        </w:rPr>
      </w:pPr>
    </w:p>
    <w:p w14:paraId="69B8E892" w14:textId="77777777" w:rsidR="00846477" w:rsidRPr="00A07507" w:rsidRDefault="00846477" w:rsidP="00BF49B8">
      <w:pPr>
        <w:suppressAutoHyphens/>
        <w:spacing w:line="360" w:lineRule="auto"/>
        <w:ind w:firstLine="720"/>
        <w:jc w:val="both"/>
        <w:rPr>
          <w:lang w:eastAsia="ar-SA"/>
        </w:rPr>
      </w:pPr>
      <w:r w:rsidRPr="00A07507">
        <w:rPr>
          <w:lang w:eastAsia="ar-SA"/>
        </w:rPr>
        <w:t>1</w:t>
      </w:r>
      <w:r w:rsidR="002B409D" w:rsidRPr="00A07507">
        <w:rPr>
          <w:lang w:eastAsia="ar-SA"/>
        </w:rPr>
        <w:t>3</w:t>
      </w:r>
      <w:r w:rsidRPr="00A07507">
        <w:rPr>
          <w:lang w:eastAsia="ar-SA"/>
        </w:rPr>
        <w:t>.</w:t>
      </w:r>
      <w:r w:rsidR="00647A79" w:rsidRPr="00A07507">
        <w:rPr>
          <w:lang w:eastAsia="ar-SA"/>
        </w:rPr>
        <w:t xml:space="preserve"> </w:t>
      </w:r>
      <w:r w:rsidR="00BA0CA9" w:rsidRPr="00A07507">
        <w:rPr>
          <w:lang w:eastAsia="ar-SA"/>
        </w:rPr>
        <w:t>Pagrindinė Komisijos veiklos forma yra posėdžiai. Komisijos posėdžiai yra vieši</w:t>
      </w:r>
      <w:r w:rsidR="00731F9A" w:rsidRPr="00A07507">
        <w:rPr>
          <w:lang w:eastAsia="ar-SA"/>
        </w:rPr>
        <w:t>, išskyrus atvejus, kai posėdžio</w:t>
      </w:r>
      <w:r w:rsidR="00BA0CA9" w:rsidRPr="00A07507">
        <w:rPr>
          <w:lang w:eastAsia="ar-SA"/>
        </w:rPr>
        <w:t xml:space="preserve"> metu svarstomas klausimas, susijęs su informacija, kuri sudaro valstybės, tarnybos, komercinę ar kitą įstatymų saugomą paslaptį. Viešuose Komisijos posėdžiuose gali dalyvauti bei pareikšti nuomonę nagrinėjamais klausimais visuomenės atstovai. Uždaruose Komisijos posėdžiuose gali dalyvauti tik Komisijos pakviesti asmenys.</w:t>
      </w:r>
    </w:p>
    <w:p w14:paraId="75BF1D8D" w14:textId="77777777" w:rsidR="00BA0CA9" w:rsidRPr="00A07507" w:rsidRDefault="00BA0CA9" w:rsidP="00BF49B8">
      <w:pPr>
        <w:suppressAutoHyphens/>
        <w:spacing w:line="360" w:lineRule="auto"/>
        <w:ind w:firstLine="720"/>
        <w:jc w:val="both"/>
        <w:rPr>
          <w:lang w:eastAsia="ar-SA"/>
        </w:rPr>
      </w:pPr>
      <w:r w:rsidRPr="00A07507">
        <w:rPr>
          <w:lang w:eastAsia="ar-SA"/>
        </w:rPr>
        <w:t>1</w:t>
      </w:r>
      <w:r w:rsidR="002B409D" w:rsidRPr="00A07507">
        <w:rPr>
          <w:lang w:eastAsia="ar-SA"/>
        </w:rPr>
        <w:t>4</w:t>
      </w:r>
      <w:r w:rsidRPr="00A07507">
        <w:rPr>
          <w:lang w:eastAsia="ar-SA"/>
        </w:rPr>
        <w:t>. Komisijos posėdis laikomas teisėtu, jeigu jame dalyvauja ne mažiau kaip pusė Komisijos narių.</w:t>
      </w:r>
    </w:p>
    <w:p w14:paraId="3FDD955F" w14:textId="77777777" w:rsidR="00BA0CA9" w:rsidRPr="00A07507" w:rsidRDefault="00BA0CA9" w:rsidP="00BF49B8">
      <w:pPr>
        <w:suppressAutoHyphens/>
        <w:spacing w:line="360" w:lineRule="auto"/>
        <w:ind w:firstLine="720"/>
        <w:jc w:val="both"/>
        <w:rPr>
          <w:lang w:eastAsia="ar-SA"/>
        </w:rPr>
      </w:pPr>
      <w:r w:rsidRPr="00A07507">
        <w:rPr>
          <w:lang w:eastAsia="ar-SA"/>
        </w:rPr>
        <w:lastRenderedPageBreak/>
        <w:t>1</w:t>
      </w:r>
      <w:r w:rsidR="002B409D" w:rsidRPr="00A07507">
        <w:rPr>
          <w:lang w:eastAsia="ar-SA"/>
        </w:rPr>
        <w:t>5</w:t>
      </w:r>
      <w:r w:rsidRPr="00A07507">
        <w:rPr>
          <w:lang w:eastAsia="ar-SA"/>
        </w:rPr>
        <w:t>. Komisijos posėdžius šaukia ir posėdžio darbotvarkę sudaro Komisijos pirmininkas. Komisijos pirmininko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w:t>
      </w:r>
    </w:p>
    <w:p w14:paraId="32B82DC3" w14:textId="77777777" w:rsidR="00BA0CA9" w:rsidRPr="00A07507" w:rsidRDefault="002B409D" w:rsidP="00BF49B8">
      <w:pPr>
        <w:suppressAutoHyphens/>
        <w:spacing w:line="360" w:lineRule="auto"/>
        <w:ind w:firstLine="720"/>
        <w:jc w:val="both"/>
        <w:rPr>
          <w:lang w:eastAsia="ar-SA"/>
        </w:rPr>
      </w:pPr>
      <w:r w:rsidRPr="00A07507">
        <w:rPr>
          <w:lang w:eastAsia="ar-SA"/>
        </w:rPr>
        <w:t>16</w:t>
      </w:r>
      <w:r w:rsidR="00BA0CA9" w:rsidRPr="00A07507">
        <w:rPr>
          <w:lang w:eastAsia="ar-SA"/>
        </w:rPr>
        <w:t>. Komisijos posėdžiui pirmininkauja Komisijos pirmininkas. Jei pirmininkas negali dalyvauti Komisijos posėdyje dėl atostogų, ligos, komandiruotės ar kitų svarbių priežasčių, posėdžiui pirmininkauja pirmininko pavaduotojas.</w:t>
      </w:r>
    </w:p>
    <w:p w14:paraId="5EC059EB" w14:textId="77777777" w:rsidR="00BA0CA9" w:rsidRPr="00A07507" w:rsidRDefault="00BA0CA9" w:rsidP="00BF49B8">
      <w:pPr>
        <w:suppressAutoHyphens/>
        <w:spacing w:line="360" w:lineRule="auto"/>
        <w:ind w:firstLine="720"/>
        <w:jc w:val="both"/>
        <w:rPr>
          <w:lang w:eastAsia="ar-SA"/>
        </w:rPr>
      </w:pPr>
      <w:r w:rsidRPr="00A07507">
        <w:rPr>
          <w:lang w:eastAsia="ar-SA"/>
        </w:rPr>
        <w:t>1</w:t>
      </w:r>
      <w:r w:rsidR="002B409D" w:rsidRPr="00A07507">
        <w:rPr>
          <w:lang w:eastAsia="ar-SA"/>
        </w:rPr>
        <w:t>7</w:t>
      </w:r>
      <w:r w:rsidRPr="00A07507">
        <w:rPr>
          <w:lang w:eastAsia="ar-SA"/>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w:t>
      </w:r>
    </w:p>
    <w:p w14:paraId="14468289" w14:textId="77777777" w:rsidR="00BA0CA9" w:rsidRPr="00A07507" w:rsidRDefault="00BA0CA9" w:rsidP="00BF49B8">
      <w:pPr>
        <w:suppressAutoHyphens/>
        <w:spacing w:line="360" w:lineRule="auto"/>
        <w:ind w:firstLine="720"/>
        <w:jc w:val="both"/>
        <w:rPr>
          <w:lang w:eastAsia="ar-SA"/>
        </w:rPr>
      </w:pPr>
      <w:r w:rsidRPr="00A07507">
        <w:rPr>
          <w:lang w:eastAsia="ar-SA"/>
        </w:rPr>
        <w:t>1</w:t>
      </w:r>
      <w:r w:rsidR="002B409D" w:rsidRPr="00A07507">
        <w:rPr>
          <w:lang w:eastAsia="ar-SA"/>
        </w:rPr>
        <w:t>8</w:t>
      </w:r>
      <w:r w:rsidRPr="00A07507">
        <w:rPr>
          <w:lang w:eastAsia="ar-SA"/>
        </w:rPr>
        <w:t>. Komisijos nariui be pateisinamos priežasties nedalyvavus Komisijos posėdžiuose daugiau kaip 3 kartus iš eilės, Komisijos pirmininkas turi teisę siūlyti Tarybai jį pakeisti.</w:t>
      </w:r>
    </w:p>
    <w:p w14:paraId="700A8667" w14:textId="77777777" w:rsidR="00BA0CA9" w:rsidRDefault="002B409D" w:rsidP="00BF49B8">
      <w:pPr>
        <w:suppressAutoHyphens/>
        <w:spacing w:line="360" w:lineRule="auto"/>
        <w:ind w:firstLine="720"/>
        <w:jc w:val="both"/>
        <w:rPr>
          <w:lang w:eastAsia="ar-SA"/>
        </w:rPr>
      </w:pPr>
      <w:r w:rsidRPr="00A07507">
        <w:rPr>
          <w:lang w:eastAsia="ar-SA"/>
        </w:rPr>
        <w:t>19</w:t>
      </w:r>
      <w:r w:rsidR="00BA0CA9" w:rsidRPr="00A07507">
        <w:rPr>
          <w:lang w:eastAsia="ar-SA"/>
        </w:rPr>
        <w:t>. Komisijos</w:t>
      </w:r>
      <w:r w:rsidR="008A2C17">
        <w:rPr>
          <w:lang w:eastAsia="ar-SA"/>
        </w:rPr>
        <w:t xml:space="preserve"> p</w:t>
      </w:r>
      <w:r w:rsidR="008A2C17" w:rsidRPr="00A07507">
        <w:rPr>
          <w:lang w:eastAsia="ar-SA"/>
        </w:rPr>
        <w:t xml:space="preserve">osėdžių eigai fiksuoti yra </w:t>
      </w:r>
      <w:r w:rsidR="008A2C17">
        <w:rPr>
          <w:lang w:eastAsia="ar-SA"/>
        </w:rPr>
        <w:t xml:space="preserve">daromas garso įrašas. Vieši Komisijos posėdžiai gali būti </w:t>
      </w:r>
      <w:r w:rsidR="008A2C17">
        <w:t>transliuojami savivaldybės interneto tinklalapyje</w:t>
      </w:r>
      <w:r w:rsidR="008A2C17" w:rsidRPr="00A07507">
        <w:rPr>
          <w:lang w:eastAsia="ar-SA"/>
        </w:rPr>
        <w:t>.</w:t>
      </w:r>
      <w:r w:rsidR="008A2C17">
        <w:rPr>
          <w:lang w:eastAsia="ar-SA"/>
        </w:rPr>
        <w:t xml:space="preserve"> Komisijos</w:t>
      </w:r>
      <w:r w:rsidR="008A2C17" w:rsidRPr="00A07507">
        <w:rPr>
          <w:lang w:eastAsia="ar-SA"/>
        </w:rPr>
        <w:t xml:space="preserve"> </w:t>
      </w:r>
      <w:r w:rsidR="00126FB9">
        <w:rPr>
          <w:lang w:eastAsia="ar-SA"/>
        </w:rPr>
        <w:t>posėdžiai yra protokoluojami.</w:t>
      </w:r>
      <w:r w:rsidR="008A2C17">
        <w:rPr>
          <w:lang w:eastAsia="ar-SA"/>
        </w:rPr>
        <w:t xml:space="preserve"> </w:t>
      </w:r>
      <w:r w:rsidR="00BA0CA9" w:rsidRPr="00A07507">
        <w:rPr>
          <w:lang w:eastAsia="ar-SA"/>
        </w:rPr>
        <w:t xml:space="preserve">Protokolą rašo Komisijos atsakingasis sekretorius. Protokole nurodoma </w:t>
      </w:r>
      <w:r w:rsidR="008A2C17">
        <w:t>protokolo pavadinimas,</w:t>
      </w:r>
      <w:r w:rsidR="008A2C17" w:rsidRPr="00A07507">
        <w:rPr>
          <w:lang w:eastAsia="ar-SA"/>
        </w:rPr>
        <w:t xml:space="preserve"> </w:t>
      </w:r>
      <w:r w:rsidR="00BA0CA9" w:rsidRPr="00A07507">
        <w:rPr>
          <w:lang w:eastAsia="ar-SA"/>
        </w:rPr>
        <w:t>posėdžio data, protokolo numeris, posėdžio dalyviai, svarstomų klausimų pavadinimai, svarstymo eiga ir svarstyti dokumentai</w:t>
      </w:r>
      <w:r w:rsidR="00A15886">
        <w:rPr>
          <w:lang w:eastAsia="ar-SA"/>
        </w:rPr>
        <w:t xml:space="preserve">, </w:t>
      </w:r>
      <w:r w:rsidR="00BA0CA9" w:rsidRPr="00A07507">
        <w:rPr>
          <w:lang w:eastAsia="ar-SA"/>
        </w:rPr>
        <w:t>priimti sprendimai</w:t>
      </w:r>
      <w:r w:rsidR="00A15886">
        <w:rPr>
          <w:lang w:eastAsia="ar-SA"/>
        </w:rPr>
        <w:t xml:space="preserve"> bei </w:t>
      </w:r>
      <w:r w:rsidR="00A15886">
        <w:t>balsavimo rezultatai</w:t>
      </w:r>
      <w:r w:rsidR="00BA0CA9" w:rsidRPr="00A07507">
        <w:rPr>
          <w:lang w:eastAsia="ar-SA"/>
        </w:rPr>
        <w:t>. Protokolą pasirašo Komisijos posėdžiui pirmininkavęs asmuo ir Komisijos atsakingasis sekretorius.</w:t>
      </w:r>
    </w:p>
    <w:p w14:paraId="5ED305F1" w14:textId="77777777" w:rsidR="00BA0CA9" w:rsidRPr="00A07507" w:rsidRDefault="00BA0CA9" w:rsidP="00BF49B8">
      <w:pPr>
        <w:suppressAutoHyphens/>
        <w:spacing w:line="360" w:lineRule="auto"/>
        <w:ind w:firstLine="720"/>
        <w:jc w:val="both"/>
        <w:rPr>
          <w:lang w:eastAsia="ar-SA"/>
        </w:rPr>
      </w:pPr>
      <w:r w:rsidRPr="00A07507">
        <w:rPr>
          <w:lang w:eastAsia="ar-SA"/>
        </w:rPr>
        <w:t>2</w:t>
      </w:r>
      <w:r w:rsidR="002B409D" w:rsidRPr="00A07507">
        <w:rPr>
          <w:lang w:eastAsia="ar-SA"/>
        </w:rPr>
        <w:t>0</w:t>
      </w:r>
      <w:r w:rsidRPr="00A07507">
        <w:rPr>
          <w:lang w:eastAsia="ar-SA"/>
        </w:rPr>
        <w:t xml:space="preserve">. </w:t>
      </w:r>
      <w:r w:rsidR="002B409D" w:rsidRPr="00A07507">
        <w:rPr>
          <w:lang w:eastAsia="ar-SA"/>
        </w:rPr>
        <w:t>J</w:t>
      </w:r>
      <w:r w:rsidRPr="00A07507">
        <w:rPr>
          <w:lang w:eastAsia="ar-SA"/>
        </w:rPr>
        <w:t>eigu dėl Komisijos posėdžio metu priimto sprendimo Komisijos narys (nariai) pareiškia atskirąją nuomonę, ji įrašoma į posėdžio protokolą.</w:t>
      </w:r>
    </w:p>
    <w:p w14:paraId="6097D760" w14:textId="77777777" w:rsidR="00BA0CA9" w:rsidRPr="00A07507" w:rsidRDefault="00BA0CA9" w:rsidP="00BF49B8">
      <w:pPr>
        <w:suppressAutoHyphens/>
        <w:spacing w:line="360" w:lineRule="auto"/>
        <w:ind w:firstLine="720"/>
        <w:jc w:val="both"/>
        <w:rPr>
          <w:lang w:eastAsia="ar-SA"/>
        </w:rPr>
      </w:pPr>
      <w:r w:rsidRPr="00A07507">
        <w:rPr>
          <w:lang w:eastAsia="ar-SA"/>
        </w:rPr>
        <w:t>2</w:t>
      </w:r>
      <w:r w:rsidR="002B409D" w:rsidRPr="00A07507">
        <w:rPr>
          <w:lang w:eastAsia="ar-SA"/>
        </w:rPr>
        <w:t>1</w:t>
      </w:r>
      <w:r w:rsidRPr="00A07507">
        <w:rPr>
          <w:lang w:eastAsia="ar-SA"/>
        </w:rPr>
        <w:t>. Komisijos atsakingasis sekretorius per 3 darbo dienas nuo posėdžio dienos privalo užregistruoti protokolą Lazdijų rajono savivaldybės administracijos kompiuterizuotoje dokumentų valdymo sistemoje.</w:t>
      </w:r>
    </w:p>
    <w:p w14:paraId="3C2E5C23" w14:textId="77777777" w:rsidR="00BA0CA9" w:rsidRPr="00A07507" w:rsidRDefault="00BA0CA9" w:rsidP="00BF49B8">
      <w:pPr>
        <w:suppressAutoHyphens/>
        <w:spacing w:line="360" w:lineRule="auto"/>
        <w:ind w:firstLine="720"/>
        <w:jc w:val="both"/>
        <w:rPr>
          <w:lang w:eastAsia="ar-SA"/>
        </w:rPr>
      </w:pPr>
      <w:r w:rsidRPr="00A07507">
        <w:rPr>
          <w:lang w:eastAsia="ar-SA"/>
        </w:rPr>
        <w:t>2</w:t>
      </w:r>
      <w:r w:rsidR="002B409D" w:rsidRPr="00A07507">
        <w:rPr>
          <w:lang w:eastAsia="ar-SA"/>
        </w:rPr>
        <w:t>2</w:t>
      </w:r>
      <w:r w:rsidRPr="00A07507">
        <w:rPr>
          <w:lang w:eastAsia="ar-SA"/>
        </w:rPr>
        <w:t>. Komisijos sprendimai priimami atviru balsavimu posėdyje dalyvaujančių Komisijos narių balsų dauguma. Balsuojant kiekvienas Komisijos narys turi po vieną balsą. Balsams pasiskirsčius po lygiai, lemia Komisijos posėdžiui pirmininkaujančiojo balsas.</w:t>
      </w:r>
    </w:p>
    <w:p w14:paraId="59917185" w14:textId="77777777" w:rsidR="00846477" w:rsidRPr="00A07507" w:rsidRDefault="002B409D" w:rsidP="00BF49B8">
      <w:pPr>
        <w:suppressAutoHyphens/>
        <w:spacing w:line="360" w:lineRule="auto"/>
        <w:ind w:firstLine="720"/>
        <w:jc w:val="both"/>
        <w:rPr>
          <w:lang w:eastAsia="ar-SA"/>
        </w:rPr>
      </w:pPr>
      <w:r w:rsidRPr="00A07507">
        <w:rPr>
          <w:lang w:eastAsia="ar-SA"/>
        </w:rPr>
        <w:t>23</w:t>
      </w:r>
      <w:r w:rsidR="00846477" w:rsidRPr="00A07507">
        <w:rPr>
          <w:lang w:eastAsia="ar-SA"/>
        </w:rPr>
        <w:t>.</w:t>
      </w:r>
      <w:r w:rsidR="00647A79" w:rsidRPr="00A07507">
        <w:rPr>
          <w:lang w:eastAsia="ar-SA"/>
        </w:rPr>
        <w:t xml:space="preserve"> </w:t>
      </w:r>
      <w:r w:rsidR="00846477" w:rsidRPr="00A07507">
        <w:rPr>
          <w:lang w:eastAsia="ar-SA"/>
        </w:rPr>
        <w:t>Komisijos pirmininkas:</w:t>
      </w:r>
    </w:p>
    <w:p w14:paraId="3BBCEE1B" w14:textId="77777777" w:rsidR="00846477" w:rsidRPr="00A07507" w:rsidRDefault="002B409D" w:rsidP="00F128AB">
      <w:pPr>
        <w:suppressAutoHyphens/>
        <w:spacing w:line="360" w:lineRule="auto"/>
        <w:ind w:firstLine="709"/>
        <w:jc w:val="both"/>
        <w:rPr>
          <w:lang w:eastAsia="ar-SA"/>
        </w:rPr>
      </w:pPr>
      <w:r w:rsidRPr="00A07507">
        <w:rPr>
          <w:lang w:eastAsia="ar-SA"/>
        </w:rPr>
        <w:t>23</w:t>
      </w:r>
      <w:r w:rsidR="00846477" w:rsidRPr="00A07507">
        <w:rPr>
          <w:lang w:eastAsia="ar-SA"/>
        </w:rPr>
        <w:t>.1.</w:t>
      </w:r>
      <w:r w:rsidR="00647A79" w:rsidRPr="00A07507">
        <w:rPr>
          <w:lang w:eastAsia="ar-SA"/>
        </w:rPr>
        <w:t xml:space="preserve"> </w:t>
      </w:r>
      <w:r w:rsidR="00846477" w:rsidRPr="00A07507">
        <w:rPr>
          <w:lang w:eastAsia="ar-SA"/>
        </w:rPr>
        <w:t>organizuoja Komisijos darbą;</w:t>
      </w:r>
    </w:p>
    <w:p w14:paraId="5A076623" w14:textId="77777777" w:rsidR="00846477" w:rsidRPr="00A07507" w:rsidRDefault="002B409D" w:rsidP="00BF49B8">
      <w:pPr>
        <w:suppressAutoHyphens/>
        <w:spacing w:line="360" w:lineRule="auto"/>
        <w:ind w:firstLine="720"/>
        <w:jc w:val="both"/>
        <w:rPr>
          <w:lang w:eastAsia="ar-SA"/>
        </w:rPr>
      </w:pPr>
      <w:r w:rsidRPr="00A07507">
        <w:rPr>
          <w:lang w:eastAsia="ar-SA"/>
        </w:rPr>
        <w:t>23</w:t>
      </w:r>
      <w:r w:rsidR="00846477" w:rsidRPr="00A07507">
        <w:rPr>
          <w:lang w:eastAsia="ar-SA"/>
        </w:rPr>
        <w:t>.2.</w:t>
      </w:r>
      <w:r w:rsidR="00647A79" w:rsidRPr="00A07507">
        <w:rPr>
          <w:lang w:eastAsia="ar-SA"/>
        </w:rPr>
        <w:t xml:space="preserve"> </w:t>
      </w:r>
      <w:r w:rsidR="00846477" w:rsidRPr="00A07507">
        <w:rPr>
          <w:lang w:eastAsia="ar-SA"/>
        </w:rPr>
        <w:t>rengia Komisijos posėdžius, jiems pirmininkauja;</w:t>
      </w:r>
    </w:p>
    <w:p w14:paraId="68E62EDE" w14:textId="77777777" w:rsidR="00846477" w:rsidRPr="00A07507" w:rsidRDefault="002B409D" w:rsidP="00BF49B8">
      <w:pPr>
        <w:suppressAutoHyphens/>
        <w:spacing w:line="360" w:lineRule="auto"/>
        <w:ind w:firstLine="720"/>
        <w:jc w:val="both"/>
        <w:rPr>
          <w:lang w:eastAsia="ar-SA"/>
        </w:rPr>
      </w:pPr>
      <w:r w:rsidRPr="00A07507">
        <w:rPr>
          <w:lang w:eastAsia="ar-SA"/>
        </w:rPr>
        <w:t>23</w:t>
      </w:r>
      <w:r w:rsidR="00846477" w:rsidRPr="00A07507">
        <w:rPr>
          <w:lang w:eastAsia="ar-SA"/>
        </w:rPr>
        <w:t>.3.</w:t>
      </w:r>
      <w:r w:rsidR="00647A79" w:rsidRPr="00A07507">
        <w:rPr>
          <w:lang w:eastAsia="ar-SA"/>
        </w:rPr>
        <w:t xml:space="preserve"> </w:t>
      </w:r>
      <w:r w:rsidR="00846477" w:rsidRPr="00A07507">
        <w:rPr>
          <w:lang w:eastAsia="ar-SA"/>
        </w:rPr>
        <w:t>pasirašo Komisijos sprendimus, protokolus ar kitus dokumentus;</w:t>
      </w:r>
    </w:p>
    <w:p w14:paraId="61A0F8E7" w14:textId="77777777" w:rsidR="00846477" w:rsidRPr="00A07507" w:rsidRDefault="002B409D" w:rsidP="00BF49B8">
      <w:pPr>
        <w:suppressAutoHyphens/>
        <w:spacing w:line="360" w:lineRule="auto"/>
        <w:ind w:firstLine="720"/>
        <w:jc w:val="both"/>
        <w:rPr>
          <w:lang w:eastAsia="ar-SA"/>
        </w:rPr>
      </w:pPr>
      <w:r w:rsidRPr="00A07507">
        <w:rPr>
          <w:lang w:eastAsia="ar-SA"/>
        </w:rPr>
        <w:t>23</w:t>
      </w:r>
      <w:r w:rsidR="00846477" w:rsidRPr="00A07507">
        <w:rPr>
          <w:lang w:eastAsia="ar-SA"/>
        </w:rPr>
        <w:t>.4.</w:t>
      </w:r>
      <w:r w:rsidR="00647A79" w:rsidRPr="00A07507">
        <w:rPr>
          <w:lang w:eastAsia="ar-SA"/>
        </w:rPr>
        <w:t xml:space="preserve"> </w:t>
      </w:r>
      <w:r w:rsidR="00846477" w:rsidRPr="00A07507">
        <w:rPr>
          <w:lang w:eastAsia="ar-SA"/>
        </w:rPr>
        <w:t>atstovauja Komisijai.</w:t>
      </w:r>
    </w:p>
    <w:p w14:paraId="7779923A" w14:textId="77777777" w:rsidR="00846477" w:rsidRPr="00A07507" w:rsidRDefault="002B409D" w:rsidP="00BF49B8">
      <w:pPr>
        <w:suppressAutoHyphens/>
        <w:spacing w:line="360" w:lineRule="auto"/>
        <w:ind w:firstLine="720"/>
        <w:jc w:val="both"/>
        <w:rPr>
          <w:lang w:eastAsia="ar-SA"/>
        </w:rPr>
      </w:pPr>
      <w:r w:rsidRPr="00A07507">
        <w:rPr>
          <w:lang w:eastAsia="ar-SA"/>
        </w:rPr>
        <w:t>24</w:t>
      </w:r>
      <w:r w:rsidR="00846477" w:rsidRPr="00A07507">
        <w:rPr>
          <w:lang w:eastAsia="ar-SA"/>
        </w:rPr>
        <w:t>.</w:t>
      </w:r>
      <w:r w:rsidR="00647A79" w:rsidRPr="00A07507">
        <w:rPr>
          <w:lang w:eastAsia="ar-SA"/>
        </w:rPr>
        <w:t xml:space="preserve"> </w:t>
      </w:r>
      <w:r w:rsidR="00846477" w:rsidRPr="00A07507">
        <w:rPr>
          <w:lang w:eastAsia="ar-SA"/>
        </w:rPr>
        <w:t>Komisijos narys turi teisę:</w:t>
      </w:r>
    </w:p>
    <w:p w14:paraId="0DEBB2E2" w14:textId="77777777" w:rsidR="00846477" w:rsidRPr="00A07507" w:rsidRDefault="002B409D" w:rsidP="00BF49B8">
      <w:pPr>
        <w:suppressAutoHyphens/>
        <w:spacing w:line="360" w:lineRule="auto"/>
        <w:ind w:firstLine="720"/>
        <w:jc w:val="both"/>
        <w:rPr>
          <w:lang w:eastAsia="ar-SA"/>
        </w:rPr>
      </w:pPr>
      <w:r w:rsidRPr="00A07507">
        <w:rPr>
          <w:lang w:eastAsia="ar-SA"/>
        </w:rPr>
        <w:t>24</w:t>
      </w:r>
      <w:r w:rsidR="00846477" w:rsidRPr="00A07507">
        <w:rPr>
          <w:lang w:eastAsia="ar-SA"/>
        </w:rPr>
        <w:t>.1.</w:t>
      </w:r>
      <w:r w:rsidR="00647A79" w:rsidRPr="00A07507">
        <w:rPr>
          <w:lang w:eastAsia="ar-SA"/>
        </w:rPr>
        <w:t xml:space="preserve"> </w:t>
      </w:r>
      <w:r w:rsidR="00846477" w:rsidRPr="00A07507">
        <w:rPr>
          <w:lang w:eastAsia="ar-SA"/>
        </w:rPr>
        <w:t>siūlyti sušaukti Komisijos posėdį;</w:t>
      </w:r>
    </w:p>
    <w:p w14:paraId="263A4CAA" w14:textId="77777777" w:rsidR="00846477" w:rsidRPr="00A07507" w:rsidRDefault="002B409D" w:rsidP="00BF49B8">
      <w:pPr>
        <w:suppressAutoHyphens/>
        <w:spacing w:line="360" w:lineRule="auto"/>
        <w:ind w:firstLine="720"/>
        <w:jc w:val="both"/>
        <w:rPr>
          <w:lang w:eastAsia="ar-SA"/>
        </w:rPr>
      </w:pPr>
      <w:r w:rsidRPr="00A07507">
        <w:rPr>
          <w:lang w:eastAsia="ar-SA"/>
        </w:rPr>
        <w:t>24</w:t>
      </w:r>
      <w:r w:rsidR="00846477" w:rsidRPr="00A07507">
        <w:rPr>
          <w:lang w:eastAsia="ar-SA"/>
        </w:rPr>
        <w:t>.2.</w:t>
      </w:r>
      <w:r w:rsidR="00647A79" w:rsidRPr="00A07507">
        <w:rPr>
          <w:lang w:eastAsia="ar-SA"/>
        </w:rPr>
        <w:t xml:space="preserve"> </w:t>
      </w:r>
      <w:r w:rsidR="00846477" w:rsidRPr="00A07507">
        <w:rPr>
          <w:lang w:eastAsia="ar-SA"/>
        </w:rPr>
        <w:t>siūlyti Komisijos posėdyje svarstyti papildomus klausimus.</w:t>
      </w:r>
    </w:p>
    <w:p w14:paraId="259BD0F4" w14:textId="77777777" w:rsidR="00846477" w:rsidRPr="00A07507" w:rsidRDefault="002B409D" w:rsidP="00BF49B8">
      <w:pPr>
        <w:suppressAutoHyphens/>
        <w:spacing w:line="360" w:lineRule="auto"/>
        <w:ind w:firstLine="720"/>
        <w:jc w:val="both"/>
        <w:rPr>
          <w:lang w:eastAsia="ar-SA"/>
        </w:rPr>
      </w:pPr>
      <w:r w:rsidRPr="00A07507">
        <w:rPr>
          <w:lang w:eastAsia="ar-SA"/>
        </w:rPr>
        <w:lastRenderedPageBreak/>
        <w:t>25</w:t>
      </w:r>
      <w:r w:rsidR="00846477" w:rsidRPr="00A07507">
        <w:rPr>
          <w:lang w:eastAsia="ar-SA"/>
        </w:rPr>
        <w:t>.</w:t>
      </w:r>
      <w:r w:rsidR="00647A79" w:rsidRPr="00A07507">
        <w:rPr>
          <w:lang w:eastAsia="ar-SA"/>
        </w:rPr>
        <w:t xml:space="preserve"> </w:t>
      </w:r>
      <w:r w:rsidR="00846477" w:rsidRPr="00A07507">
        <w:rPr>
          <w:lang w:eastAsia="ar-SA"/>
        </w:rPr>
        <w:t>Komisijos nario pareigos:</w:t>
      </w:r>
    </w:p>
    <w:p w14:paraId="65ABE725" w14:textId="77777777" w:rsidR="00846477" w:rsidRPr="00A07507" w:rsidRDefault="002B409D" w:rsidP="00BF49B8">
      <w:pPr>
        <w:suppressAutoHyphens/>
        <w:spacing w:line="360" w:lineRule="auto"/>
        <w:ind w:firstLine="720"/>
        <w:jc w:val="both"/>
        <w:rPr>
          <w:lang w:eastAsia="ar-SA"/>
        </w:rPr>
      </w:pPr>
      <w:r w:rsidRPr="00A07507">
        <w:rPr>
          <w:lang w:eastAsia="ar-SA"/>
        </w:rPr>
        <w:t>25</w:t>
      </w:r>
      <w:r w:rsidR="00846477" w:rsidRPr="00A07507">
        <w:rPr>
          <w:lang w:eastAsia="ar-SA"/>
        </w:rPr>
        <w:t>.1.</w:t>
      </w:r>
      <w:r w:rsidR="0018720F" w:rsidRPr="00A07507">
        <w:rPr>
          <w:lang w:eastAsia="ar-SA"/>
        </w:rPr>
        <w:t xml:space="preserve"> </w:t>
      </w:r>
      <w:r w:rsidR="00846477" w:rsidRPr="00A07507">
        <w:rPr>
          <w:lang w:eastAsia="ar-SA"/>
        </w:rPr>
        <w:t>neskelbti informacijos, saugomos Lietuvos Respublikos asmens duomenų teisinės apsaugos įstatymo, taip pat sudarančios valstybės, tarnybos, komercinę ar kitą įstatymų saugomą paslaptį;</w:t>
      </w:r>
    </w:p>
    <w:p w14:paraId="0ECF73BA" w14:textId="77777777" w:rsidR="00846477" w:rsidRPr="00A07507" w:rsidRDefault="002B409D" w:rsidP="00BF49B8">
      <w:pPr>
        <w:suppressAutoHyphens/>
        <w:spacing w:line="360" w:lineRule="auto"/>
        <w:ind w:firstLine="720"/>
        <w:jc w:val="both"/>
        <w:rPr>
          <w:lang w:eastAsia="ar-SA"/>
        </w:rPr>
      </w:pPr>
      <w:r w:rsidRPr="00A07507">
        <w:rPr>
          <w:lang w:eastAsia="ar-SA"/>
        </w:rPr>
        <w:t>25</w:t>
      </w:r>
      <w:r w:rsidR="00846477" w:rsidRPr="00A07507">
        <w:rPr>
          <w:lang w:eastAsia="ar-SA"/>
        </w:rPr>
        <w:t>.2.</w:t>
      </w:r>
      <w:r w:rsidR="001F1142" w:rsidRPr="00A07507">
        <w:rPr>
          <w:lang w:eastAsia="ar-SA"/>
        </w:rPr>
        <w:t xml:space="preserve"> </w:t>
      </w:r>
      <w:r w:rsidR="00846477" w:rsidRPr="00A07507">
        <w:rPr>
          <w:lang w:eastAsia="ar-SA"/>
        </w:rPr>
        <w:t xml:space="preserve">dalyvauti Komisijos posėdžiuose. </w:t>
      </w:r>
    </w:p>
    <w:p w14:paraId="47974EA8" w14:textId="77777777" w:rsidR="00BA0CA9" w:rsidRPr="00A07507" w:rsidRDefault="001F1142" w:rsidP="00BF49B8">
      <w:pPr>
        <w:suppressAutoHyphens/>
        <w:spacing w:line="360" w:lineRule="auto"/>
        <w:jc w:val="both"/>
        <w:rPr>
          <w:lang w:eastAsia="ar-SA"/>
        </w:rPr>
      </w:pPr>
      <w:r w:rsidRPr="00A07507">
        <w:rPr>
          <w:lang w:eastAsia="ar-SA"/>
        </w:rPr>
        <w:tab/>
      </w:r>
      <w:r w:rsidR="00BA0CA9" w:rsidRPr="00A07507">
        <w:rPr>
          <w:lang w:eastAsia="ar-SA"/>
        </w:rPr>
        <w:t>2</w:t>
      </w:r>
      <w:r w:rsidR="002B409D" w:rsidRPr="00A07507">
        <w:rPr>
          <w:lang w:eastAsia="ar-SA"/>
        </w:rPr>
        <w:t>6</w:t>
      </w:r>
      <w:r w:rsidR="00BA0CA9" w:rsidRPr="00A07507">
        <w:rPr>
          <w:lang w:eastAsia="ar-SA"/>
        </w:rPr>
        <w:t>. Komisija priima ir kitus sprendimus, susijusius su Komisijos vykdomomis funkcijomis bei sprendimus organizaciniais klausimais.</w:t>
      </w:r>
    </w:p>
    <w:p w14:paraId="12B163B1" w14:textId="77777777" w:rsidR="00BA0CA9" w:rsidRPr="00A07507" w:rsidRDefault="002B409D" w:rsidP="00BF49B8">
      <w:pPr>
        <w:suppressAutoHyphens/>
        <w:spacing w:line="360" w:lineRule="auto"/>
        <w:jc w:val="both"/>
        <w:rPr>
          <w:lang w:eastAsia="ar-SA"/>
        </w:rPr>
      </w:pPr>
      <w:r w:rsidRPr="00A07507">
        <w:rPr>
          <w:lang w:eastAsia="ar-SA"/>
        </w:rPr>
        <w:tab/>
        <w:t>27</w:t>
      </w:r>
      <w:r w:rsidR="00BA0CA9" w:rsidRPr="00A07507">
        <w:rPr>
          <w:lang w:eastAsia="ar-SA"/>
        </w:rPr>
        <w:t>.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w:t>
      </w:r>
    </w:p>
    <w:p w14:paraId="3A4A3CEA" w14:textId="215A4A2D" w:rsidR="00846477" w:rsidRPr="00A07507" w:rsidRDefault="00BA0CA9" w:rsidP="00BF49B8">
      <w:pPr>
        <w:suppressAutoHyphens/>
        <w:spacing w:line="360" w:lineRule="auto"/>
        <w:ind w:firstLine="720"/>
        <w:jc w:val="both"/>
        <w:rPr>
          <w:lang w:eastAsia="ar-SA"/>
        </w:rPr>
      </w:pPr>
      <w:r w:rsidRPr="00A07507">
        <w:rPr>
          <w:lang w:eastAsia="ar-SA"/>
        </w:rPr>
        <w:t>2</w:t>
      </w:r>
      <w:r w:rsidR="002B409D" w:rsidRPr="00A07507">
        <w:rPr>
          <w:lang w:eastAsia="ar-SA"/>
        </w:rPr>
        <w:t>8</w:t>
      </w:r>
      <w:r w:rsidRPr="00A07507">
        <w:rPr>
          <w:lang w:eastAsia="ar-SA"/>
        </w:rPr>
        <w:t>.</w:t>
      </w:r>
      <w:r w:rsidR="002B409D" w:rsidRPr="00A07507">
        <w:rPr>
          <w:lang w:eastAsia="ar-SA"/>
        </w:rPr>
        <w:t xml:space="preserve"> </w:t>
      </w:r>
      <w:r w:rsidRPr="00A07507">
        <w:rPr>
          <w:lang w:eastAsia="ar-SA"/>
        </w:rPr>
        <w:t>Informaciją apie Komisijos sprendimus visuomenės informavimo priemonėms teikia Komisijos pirmininkas, jo nesant</w:t>
      </w:r>
      <w:r w:rsidR="00A418DF">
        <w:rPr>
          <w:lang w:eastAsia="ar-SA"/>
        </w:rPr>
        <w:t xml:space="preserve"> – </w:t>
      </w:r>
      <w:r w:rsidRPr="00A07507">
        <w:rPr>
          <w:lang w:eastAsia="ar-SA"/>
        </w:rPr>
        <w:t>Komisijos pirmininko pavaduotojas ar kitas Komisijos įgaliotas Komisijos narys ir tik tokį, kokį įgaliojo pateikti Komisija. Komisijos nariai, posėdyje pareiškę atskirąją nuomonę dėl Komisijos priimtų sprendimų, taip pat turi teisę apie tai pateikti informaciją visuomenės informavimo priemonėms.</w:t>
      </w:r>
    </w:p>
    <w:p w14:paraId="4D0FBF03" w14:textId="77777777" w:rsidR="00846477" w:rsidRPr="00A07507" w:rsidRDefault="00846477" w:rsidP="00BF49B8">
      <w:pPr>
        <w:suppressAutoHyphens/>
        <w:spacing w:line="360" w:lineRule="auto"/>
        <w:ind w:firstLine="720"/>
        <w:jc w:val="both"/>
        <w:rPr>
          <w:lang w:eastAsia="ar-SA"/>
        </w:rPr>
      </w:pPr>
      <w:r w:rsidRPr="00A07507">
        <w:rPr>
          <w:lang w:eastAsia="ar-SA"/>
        </w:rPr>
        <w:t>2</w:t>
      </w:r>
      <w:r w:rsidR="002B409D" w:rsidRPr="00A07507">
        <w:rPr>
          <w:lang w:eastAsia="ar-SA"/>
        </w:rPr>
        <w:t>9</w:t>
      </w:r>
      <w:r w:rsidRPr="00A07507">
        <w:rPr>
          <w:lang w:eastAsia="ar-SA"/>
        </w:rPr>
        <w:t>.</w:t>
      </w:r>
      <w:r w:rsidR="001F1142" w:rsidRPr="00A07507">
        <w:rPr>
          <w:lang w:eastAsia="ar-SA"/>
        </w:rPr>
        <w:t xml:space="preserve"> </w:t>
      </w:r>
      <w:r w:rsidRPr="00A07507">
        <w:rPr>
          <w:lang w:eastAsia="ar-SA"/>
        </w:rPr>
        <w:t>Komisija gali priimti šiuos rekomendacinio pobūdžio sprendimus:</w:t>
      </w:r>
    </w:p>
    <w:p w14:paraId="701FC668" w14:textId="77777777" w:rsidR="00846477" w:rsidRPr="00A07507" w:rsidRDefault="00846477" w:rsidP="00BF49B8">
      <w:pPr>
        <w:suppressAutoHyphens/>
        <w:spacing w:line="360" w:lineRule="auto"/>
        <w:ind w:firstLine="720"/>
        <w:jc w:val="both"/>
        <w:rPr>
          <w:lang w:eastAsia="ar-SA"/>
        </w:rPr>
      </w:pPr>
      <w:r w:rsidRPr="00A07507">
        <w:rPr>
          <w:lang w:eastAsia="ar-SA"/>
        </w:rPr>
        <w:t>2</w:t>
      </w:r>
      <w:r w:rsidR="002B409D" w:rsidRPr="00A07507">
        <w:rPr>
          <w:lang w:eastAsia="ar-SA"/>
        </w:rPr>
        <w:t>9</w:t>
      </w:r>
      <w:r w:rsidRPr="00A07507">
        <w:rPr>
          <w:lang w:eastAsia="ar-SA"/>
        </w:rPr>
        <w:t>.1.</w:t>
      </w:r>
      <w:r w:rsidR="001F1142" w:rsidRPr="00A07507">
        <w:rPr>
          <w:lang w:eastAsia="ar-SA"/>
        </w:rPr>
        <w:t xml:space="preserve"> </w:t>
      </w:r>
      <w:r w:rsidRPr="00A07507">
        <w:rPr>
          <w:lang w:eastAsia="ar-SA"/>
        </w:rPr>
        <w:t>siūlyti skirti tarnybines (drausmines) nuobaudas netinkamai savo pareigas einantiems savivaldybės administracijos valstybės tarnautojams ir darbuotojams, savivaldybės įstaigų bei įmonių darbuotojams;</w:t>
      </w:r>
    </w:p>
    <w:p w14:paraId="0E0B6857" w14:textId="77777777" w:rsidR="00846477" w:rsidRPr="00A07507" w:rsidRDefault="00846477" w:rsidP="00BF49B8">
      <w:pPr>
        <w:suppressAutoHyphens/>
        <w:spacing w:line="360" w:lineRule="auto"/>
        <w:ind w:firstLine="720"/>
        <w:jc w:val="both"/>
        <w:rPr>
          <w:lang w:eastAsia="ar-SA"/>
        </w:rPr>
      </w:pPr>
      <w:r w:rsidRPr="00A07507">
        <w:rPr>
          <w:lang w:eastAsia="ar-SA"/>
        </w:rPr>
        <w:t>2</w:t>
      </w:r>
      <w:r w:rsidR="002B409D" w:rsidRPr="00A07507">
        <w:rPr>
          <w:lang w:eastAsia="ar-SA"/>
        </w:rPr>
        <w:t>9</w:t>
      </w:r>
      <w:r w:rsidRPr="00A07507">
        <w:rPr>
          <w:lang w:eastAsia="ar-SA"/>
        </w:rPr>
        <w:t>.2.</w:t>
      </w:r>
      <w:r w:rsidR="001F1142" w:rsidRPr="00A07507">
        <w:rPr>
          <w:lang w:eastAsia="ar-SA"/>
        </w:rPr>
        <w:t xml:space="preserve"> </w:t>
      </w:r>
      <w:r w:rsidRPr="00A07507">
        <w:rPr>
          <w:lang w:eastAsia="ar-SA"/>
        </w:rPr>
        <w:t>atkreipti savivaldybės administracijos valstybės tarnautojų ir darbuotojų, savivaldybės įstaigų bei įmonių darbuotojų dėmesį į teisės aktų nesilaikymą, tarnybinės etikos bei kitus pažeidimus ir reikalauti juos pašalinti;</w:t>
      </w:r>
    </w:p>
    <w:p w14:paraId="66AE7C16" w14:textId="77777777" w:rsidR="00846477" w:rsidRPr="00A07507" w:rsidRDefault="00846477" w:rsidP="00BF49B8">
      <w:pPr>
        <w:suppressAutoHyphens/>
        <w:spacing w:line="360" w:lineRule="auto"/>
        <w:ind w:firstLine="720"/>
        <w:jc w:val="both"/>
        <w:rPr>
          <w:lang w:eastAsia="ar-SA"/>
        </w:rPr>
      </w:pPr>
      <w:r w:rsidRPr="00A07507">
        <w:rPr>
          <w:lang w:eastAsia="ar-SA"/>
        </w:rPr>
        <w:t>2</w:t>
      </w:r>
      <w:r w:rsidR="002B409D" w:rsidRPr="00A07507">
        <w:rPr>
          <w:lang w:eastAsia="ar-SA"/>
        </w:rPr>
        <w:t>9</w:t>
      </w:r>
      <w:r w:rsidRPr="00A07507">
        <w:rPr>
          <w:lang w:eastAsia="ar-SA"/>
        </w:rPr>
        <w:t>.3.</w:t>
      </w:r>
      <w:r w:rsidR="001F1142" w:rsidRPr="00A07507">
        <w:rPr>
          <w:lang w:eastAsia="ar-SA"/>
        </w:rPr>
        <w:t xml:space="preserve"> </w:t>
      </w:r>
      <w:r w:rsidRPr="00A07507">
        <w:rPr>
          <w:lang w:eastAsia="ar-SA"/>
        </w:rPr>
        <w:t>perduoti medžiagą tirti atitinkamoms institucijoms pagal jų kompetenciją;</w:t>
      </w:r>
    </w:p>
    <w:p w14:paraId="4EDB57D2" w14:textId="77777777" w:rsidR="007A4765" w:rsidRPr="00A07507" w:rsidRDefault="007A4765" w:rsidP="00BF49B8">
      <w:pPr>
        <w:suppressAutoHyphens/>
        <w:spacing w:line="360" w:lineRule="auto"/>
        <w:ind w:firstLine="720"/>
        <w:jc w:val="both"/>
        <w:rPr>
          <w:lang w:eastAsia="ar-SA"/>
        </w:rPr>
      </w:pPr>
      <w:r w:rsidRPr="00A07507">
        <w:rPr>
          <w:lang w:eastAsia="ar-SA"/>
        </w:rPr>
        <w:t>29.4.  atsisakyti nagrinėti gautą skundą ar prašymą kaip nepagrįstą ar nepatenkantį į Komisijos kompetencijos ribas;</w:t>
      </w:r>
    </w:p>
    <w:p w14:paraId="4FC4E87B" w14:textId="77777777" w:rsidR="007A4765" w:rsidRPr="00A07507" w:rsidRDefault="007A4765" w:rsidP="00BF49B8">
      <w:pPr>
        <w:suppressAutoHyphens/>
        <w:spacing w:line="360" w:lineRule="auto"/>
        <w:ind w:firstLine="720"/>
        <w:jc w:val="both"/>
        <w:rPr>
          <w:lang w:eastAsia="ar-SA"/>
        </w:rPr>
      </w:pPr>
      <w:r w:rsidRPr="00A07507">
        <w:rPr>
          <w:lang w:eastAsia="ar-SA"/>
        </w:rPr>
        <w:t>29.5. nutraukti skundo ar prašymo nagrinėjimą, kai aplinkybės, nurodytos 29.</w:t>
      </w:r>
      <w:r w:rsidR="00BC2683" w:rsidRPr="00A07507">
        <w:rPr>
          <w:lang w:eastAsia="ar-SA"/>
        </w:rPr>
        <w:t>4</w:t>
      </w:r>
      <w:r w:rsidRPr="00A07507">
        <w:rPr>
          <w:lang w:eastAsia="ar-SA"/>
        </w:rPr>
        <w:t xml:space="preserve"> pun</w:t>
      </w:r>
      <w:r w:rsidR="00141E6C" w:rsidRPr="00A07507">
        <w:rPr>
          <w:lang w:eastAsia="ar-SA"/>
        </w:rPr>
        <w:t>kte, paaiškėja nagrinėjimo metu;</w:t>
      </w:r>
    </w:p>
    <w:p w14:paraId="5017A4AD" w14:textId="77777777" w:rsidR="00141E6C" w:rsidRPr="00A07507" w:rsidRDefault="00141E6C" w:rsidP="00BF49B8">
      <w:pPr>
        <w:suppressAutoHyphens/>
        <w:spacing w:line="360" w:lineRule="auto"/>
        <w:ind w:firstLine="720"/>
        <w:jc w:val="both"/>
        <w:rPr>
          <w:lang w:eastAsia="ar-SA"/>
        </w:rPr>
      </w:pPr>
      <w:r w:rsidRPr="00A07507">
        <w:rPr>
          <w:lang w:eastAsia="ar-SA"/>
        </w:rPr>
        <w:t>29.6. teikti siūlymus savivaldybės institucijoms, savivaldybės viešosioms ir biudžetinėms įstaigoms korupcijos prevencijos klausimais.</w:t>
      </w:r>
    </w:p>
    <w:p w14:paraId="36157390" w14:textId="77777777" w:rsidR="001F1142" w:rsidRPr="00A07507" w:rsidRDefault="002B409D" w:rsidP="00BF49B8">
      <w:pPr>
        <w:suppressAutoHyphens/>
        <w:spacing w:line="360" w:lineRule="auto"/>
        <w:ind w:firstLine="720"/>
        <w:jc w:val="both"/>
        <w:rPr>
          <w:lang w:eastAsia="ar-SA"/>
        </w:rPr>
      </w:pPr>
      <w:r w:rsidRPr="00A07507">
        <w:rPr>
          <w:lang w:eastAsia="ar-SA"/>
        </w:rPr>
        <w:t>30</w:t>
      </w:r>
      <w:r w:rsidR="00846477" w:rsidRPr="00A07507">
        <w:rPr>
          <w:lang w:eastAsia="ar-SA"/>
        </w:rPr>
        <w:t>.</w:t>
      </w:r>
      <w:r w:rsidR="001F1142" w:rsidRPr="00A07507">
        <w:rPr>
          <w:lang w:eastAsia="ar-SA"/>
        </w:rPr>
        <w:t xml:space="preserve"> </w:t>
      </w:r>
      <w:r w:rsidR="00846477" w:rsidRPr="00A07507">
        <w:rPr>
          <w:lang w:eastAsia="ar-SA"/>
        </w:rPr>
        <w:t>Komisija yr</w:t>
      </w:r>
      <w:r w:rsidR="001F1142" w:rsidRPr="00A07507">
        <w:rPr>
          <w:lang w:eastAsia="ar-SA"/>
        </w:rPr>
        <w:t xml:space="preserve">a atsakinga ir atskaitinga </w:t>
      </w:r>
      <w:r w:rsidR="00846477" w:rsidRPr="00A07507">
        <w:rPr>
          <w:lang w:eastAsia="ar-SA"/>
        </w:rPr>
        <w:t xml:space="preserve">Tarybai. </w:t>
      </w:r>
    </w:p>
    <w:p w14:paraId="6FFF38AC" w14:textId="77777777" w:rsidR="001F1142" w:rsidRPr="00A07507" w:rsidRDefault="002B409D" w:rsidP="00BF49B8">
      <w:pPr>
        <w:suppressAutoHyphens/>
        <w:spacing w:line="360" w:lineRule="auto"/>
        <w:ind w:firstLine="720"/>
        <w:jc w:val="both"/>
        <w:rPr>
          <w:lang w:eastAsia="ar-SA"/>
        </w:rPr>
      </w:pPr>
      <w:r w:rsidRPr="00A07507">
        <w:rPr>
          <w:lang w:eastAsia="ar-SA"/>
        </w:rPr>
        <w:t>31</w:t>
      </w:r>
      <w:r w:rsidR="001F1142" w:rsidRPr="00A07507">
        <w:rPr>
          <w:lang w:eastAsia="ar-SA"/>
        </w:rPr>
        <w:t>. Komisijos veiklą koordinuoja ir kontroliuoja Taryba.</w:t>
      </w:r>
    </w:p>
    <w:p w14:paraId="2D2E04C3" w14:textId="77777777" w:rsidR="001F1142" w:rsidRPr="00A07507" w:rsidRDefault="002B409D" w:rsidP="00BF49B8">
      <w:pPr>
        <w:suppressAutoHyphens/>
        <w:spacing w:line="360" w:lineRule="auto"/>
        <w:ind w:firstLine="720"/>
        <w:jc w:val="both"/>
        <w:rPr>
          <w:lang w:eastAsia="ar-SA"/>
        </w:rPr>
      </w:pPr>
      <w:r w:rsidRPr="00A07507">
        <w:rPr>
          <w:lang w:eastAsia="ar-SA"/>
        </w:rPr>
        <w:t>32</w:t>
      </w:r>
      <w:r w:rsidR="001F1142" w:rsidRPr="00A07507">
        <w:rPr>
          <w:lang w:eastAsia="ar-SA"/>
        </w:rPr>
        <w:t>. Visa informacija, susijusi su Komisijos veikla, skelbiama savivaldybės interneto tinklalapyje.</w:t>
      </w:r>
    </w:p>
    <w:p w14:paraId="5979846E" w14:textId="3E82E796" w:rsidR="00846477" w:rsidRPr="00A07507" w:rsidRDefault="002B409D" w:rsidP="00BF49B8">
      <w:pPr>
        <w:suppressAutoHyphens/>
        <w:spacing w:line="360" w:lineRule="auto"/>
        <w:ind w:firstLine="720"/>
        <w:jc w:val="both"/>
        <w:rPr>
          <w:lang w:eastAsia="ar-SA"/>
        </w:rPr>
      </w:pPr>
      <w:r w:rsidRPr="00A07507">
        <w:rPr>
          <w:lang w:eastAsia="ar-SA"/>
        </w:rPr>
        <w:lastRenderedPageBreak/>
        <w:t>33</w:t>
      </w:r>
      <w:r w:rsidR="001F1142" w:rsidRPr="00A07507">
        <w:rPr>
          <w:lang w:eastAsia="ar-SA"/>
        </w:rPr>
        <w:t xml:space="preserve">. </w:t>
      </w:r>
      <w:r w:rsidR="00846477" w:rsidRPr="00A07507">
        <w:rPr>
          <w:lang w:eastAsia="ar-SA"/>
        </w:rPr>
        <w:t>Komisij</w:t>
      </w:r>
      <w:r w:rsidR="001F1142" w:rsidRPr="00A07507">
        <w:rPr>
          <w:lang w:eastAsia="ar-SA"/>
        </w:rPr>
        <w:t>a</w:t>
      </w:r>
      <w:r w:rsidR="00846477" w:rsidRPr="00A07507">
        <w:rPr>
          <w:lang w:eastAsia="ar-SA"/>
        </w:rPr>
        <w:t xml:space="preserve"> </w:t>
      </w:r>
      <w:r w:rsidR="00F717C8" w:rsidRPr="00A07507">
        <w:rPr>
          <w:lang w:eastAsia="ar-SA"/>
        </w:rPr>
        <w:t xml:space="preserve">kasmet iki kovo </w:t>
      </w:r>
      <w:r w:rsidRPr="00A07507">
        <w:rPr>
          <w:lang w:eastAsia="ar-SA"/>
        </w:rPr>
        <w:t>15</w:t>
      </w:r>
      <w:r w:rsidR="00F717C8" w:rsidRPr="00A07507">
        <w:rPr>
          <w:lang w:eastAsia="ar-SA"/>
        </w:rPr>
        <w:t xml:space="preserve"> d</w:t>
      </w:r>
      <w:r w:rsidR="00A418DF">
        <w:rPr>
          <w:lang w:eastAsia="ar-SA"/>
        </w:rPr>
        <w:t>.</w:t>
      </w:r>
      <w:r w:rsidR="00F717C8" w:rsidRPr="00A07507">
        <w:rPr>
          <w:lang w:eastAsia="ar-SA"/>
        </w:rPr>
        <w:t xml:space="preserve"> Tarybos reglamento nustatyta tvarka </w:t>
      </w:r>
      <w:r w:rsidR="00846477" w:rsidRPr="00A07507">
        <w:rPr>
          <w:lang w:eastAsia="ar-SA"/>
        </w:rPr>
        <w:t xml:space="preserve">pateikia Tarybai </w:t>
      </w:r>
      <w:r w:rsidR="00F717C8" w:rsidRPr="00A07507">
        <w:rPr>
          <w:lang w:eastAsia="ar-SA"/>
        </w:rPr>
        <w:t xml:space="preserve">Komisijos metinę veiklos </w:t>
      </w:r>
      <w:r w:rsidR="00846477" w:rsidRPr="00A07507">
        <w:rPr>
          <w:lang w:eastAsia="ar-SA"/>
        </w:rPr>
        <w:t>ataskaitą</w:t>
      </w:r>
      <w:r w:rsidR="00F717C8" w:rsidRPr="00A07507">
        <w:rPr>
          <w:lang w:eastAsia="ar-SA"/>
        </w:rPr>
        <w:t>, kurioje apibūdinama per metus nuveikta veikla.</w:t>
      </w:r>
      <w:r w:rsidR="00846477" w:rsidRPr="00A07507">
        <w:rPr>
          <w:lang w:eastAsia="ar-SA"/>
        </w:rPr>
        <w:t xml:space="preserve"> </w:t>
      </w:r>
    </w:p>
    <w:p w14:paraId="25DA56C4" w14:textId="77777777" w:rsidR="00846477" w:rsidRPr="00A07507" w:rsidRDefault="00846477" w:rsidP="00846477">
      <w:pPr>
        <w:suppressAutoHyphens/>
        <w:rPr>
          <w:lang w:eastAsia="ar-SA"/>
        </w:rPr>
      </w:pPr>
    </w:p>
    <w:p w14:paraId="443F58C5" w14:textId="77777777" w:rsidR="007A4765" w:rsidRPr="00A07507" w:rsidRDefault="007A4765" w:rsidP="00BA0CA9">
      <w:pPr>
        <w:suppressAutoHyphens/>
        <w:jc w:val="center"/>
        <w:rPr>
          <w:b/>
          <w:lang w:eastAsia="ar-SA"/>
        </w:rPr>
      </w:pPr>
    </w:p>
    <w:p w14:paraId="4D3D66EA" w14:textId="77777777" w:rsidR="00BA0CA9" w:rsidRPr="00A07507" w:rsidRDefault="00BA0CA9" w:rsidP="00BA0CA9">
      <w:pPr>
        <w:suppressAutoHyphens/>
        <w:jc w:val="center"/>
        <w:rPr>
          <w:b/>
          <w:lang w:eastAsia="ar-SA"/>
        </w:rPr>
      </w:pPr>
      <w:r w:rsidRPr="00A07507">
        <w:rPr>
          <w:b/>
          <w:lang w:eastAsia="ar-SA"/>
        </w:rPr>
        <w:t>VI. GAUTŲ SKUNDŲ, PRAŠYMŲ IR PASIŪLYMŲ NAGRINĖJIMAS</w:t>
      </w:r>
    </w:p>
    <w:p w14:paraId="47A207AF" w14:textId="77777777" w:rsidR="00BA0CA9" w:rsidRPr="00A07507" w:rsidRDefault="00BA0CA9" w:rsidP="00BA0CA9">
      <w:pPr>
        <w:suppressAutoHyphens/>
        <w:rPr>
          <w:lang w:eastAsia="ar-SA"/>
        </w:rPr>
      </w:pPr>
    </w:p>
    <w:p w14:paraId="2E0D94E6" w14:textId="18C7303E" w:rsidR="00BA0CA9" w:rsidRPr="00A07507" w:rsidRDefault="00BA0CA9" w:rsidP="00BF49B8">
      <w:pPr>
        <w:suppressAutoHyphens/>
        <w:spacing w:line="360" w:lineRule="auto"/>
        <w:jc w:val="both"/>
        <w:rPr>
          <w:lang w:eastAsia="ar-SA"/>
        </w:rPr>
      </w:pPr>
      <w:r w:rsidRPr="00A07507">
        <w:rPr>
          <w:lang w:eastAsia="ar-SA"/>
        </w:rPr>
        <w:t xml:space="preserve"> </w:t>
      </w:r>
      <w:r w:rsidR="007A4765" w:rsidRPr="00A07507">
        <w:rPr>
          <w:lang w:eastAsia="ar-SA"/>
        </w:rPr>
        <w:tab/>
      </w:r>
      <w:r w:rsidR="002B409D" w:rsidRPr="00A07507">
        <w:rPr>
          <w:lang w:eastAsia="ar-SA"/>
        </w:rPr>
        <w:t>34</w:t>
      </w:r>
      <w:r w:rsidRPr="00A07507">
        <w:rPr>
          <w:lang w:eastAsia="ar-SA"/>
        </w:rPr>
        <w:t>. Komisija</w:t>
      </w:r>
      <w:r w:rsidR="00A418DF">
        <w:rPr>
          <w:lang w:eastAsia="ar-SA"/>
        </w:rPr>
        <w:t>,</w:t>
      </w:r>
      <w:r w:rsidRPr="00A07507">
        <w:rPr>
          <w:lang w:eastAsia="ar-SA"/>
        </w:rPr>
        <w:t xml:space="preserve"> vykdydama jai priskirtas funkcijas, nagrinėja asmenų skundus, prašymus ir pasiūlymus (toliau – skundai), adresuotus Komisijai ir patenkančius į Komisijos kompetencijos ribas. Anoniminiai skundai </w:t>
      </w:r>
      <w:r w:rsidR="00F128AB">
        <w:rPr>
          <w:lang w:eastAsia="ar-SA"/>
        </w:rPr>
        <w:t>nagrinėjami Komisijos sprendimu.</w:t>
      </w:r>
    </w:p>
    <w:p w14:paraId="5A160A9A" w14:textId="77777777" w:rsidR="00BA0CA9" w:rsidRPr="00A07507" w:rsidRDefault="002B409D" w:rsidP="00BF49B8">
      <w:pPr>
        <w:suppressAutoHyphens/>
        <w:spacing w:line="360" w:lineRule="auto"/>
        <w:jc w:val="both"/>
        <w:rPr>
          <w:lang w:eastAsia="ar-SA"/>
        </w:rPr>
      </w:pPr>
      <w:r w:rsidRPr="00A07507">
        <w:rPr>
          <w:lang w:eastAsia="ar-SA"/>
        </w:rPr>
        <w:tab/>
      </w:r>
      <w:r w:rsidR="00BA0CA9" w:rsidRPr="00A07507">
        <w:rPr>
          <w:lang w:eastAsia="ar-SA"/>
        </w:rPr>
        <w:t>3</w:t>
      </w:r>
      <w:r w:rsidRPr="00A07507">
        <w:rPr>
          <w:lang w:eastAsia="ar-SA"/>
        </w:rPr>
        <w:t>5</w:t>
      </w:r>
      <w:r w:rsidR="00BA0CA9" w:rsidRPr="00A07507">
        <w:rPr>
          <w:lang w:eastAsia="ar-SA"/>
        </w:rPr>
        <w:t>. Skundai gali būti teikiami elektroniniu paštu, kurio adresas nurodytas Savivaldybės interneto tinklalapio skiltyje, skelbiančioje informaciją apie Komisijos veiklą, taip pat įteikiant tiesiogiai ar per Savivaldybės institucijas.</w:t>
      </w:r>
    </w:p>
    <w:p w14:paraId="1AA1A7FD" w14:textId="77777777" w:rsidR="00BA0CA9" w:rsidRPr="00A07507" w:rsidRDefault="002B409D" w:rsidP="00BF49B8">
      <w:pPr>
        <w:suppressAutoHyphens/>
        <w:spacing w:line="360" w:lineRule="auto"/>
        <w:jc w:val="both"/>
        <w:rPr>
          <w:lang w:eastAsia="ar-SA"/>
        </w:rPr>
      </w:pPr>
      <w:r w:rsidRPr="00A07507">
        <w:rPr>
          <w:lang w:eastAsia="ar-SA"/>
        </w:rPr>
        <w:tab/>
        <w:t xml:space="preserve">36. </w:t>
      </w:r>
      <w:r w:rsidR="00BA0CA9" w:rsidRPr="00A07507">
        <w:rPr>
          <w:lang w:eastAsia="ar-SA"/>
        </w:rPr>
        <w:t>Gautas skundas užregistruojamas Savivaldybės administracijos kompiuterizuotoje dokumentų valdymo sistemoje, Savivaldybės administracijos direktoriaus patvirtinta tvarka ir perduodamas Komisijai.</w:t>
      </w:r>
    </w:p>
    <w:p w14:paraId="46B659EB" w14:textId="535E1A25" w:rsidR="00BA0CA9" w:rsidRPr="00A07507" w:rsidRDefault="002B409D" w:rsidP="00BF49B8">
      <w:pPr>
        <w:suppressAutoHyphens/>
        <w:spacing w:line="360" w:lineRule="auto"/>
        <w:jc w:val="both"/>
        <w:rPr>
          <w:lang w:eastAsia="ar-SA"/>
        </w:rPr>
      </w:pPr>
      <w:r w:rsidRPr="00A07507">
        <w:rPr>
          <w:lang w:eastAsia="ar-SA"/>
        </w:rPr>
        <w:tab/>
      </w:r>
      <w:r w:rsidR="00BA0CA9" w:rsidRPr="00A07507">
        <w:rPr>
          <w:lang w:eastAsia="ar-SA"/>
        </w:rPr>
        <w:t>3</w:t>
      </w:r>
      <w:r w:rsidRPr="00A07507">
        <w:rPr>
          <w:lang w:eastAsia="ar-SA"/>
        </w:rPr>
        <w:t>7</w:t>
      </w:r>
      <w:r w:rsidR="00BA0CA9" w:rsidRPr="00A07507">
        <w:rPr>
          <w:lang w:eastAsia="ar-SA"/>
        </w:rPr>
        <w:t>. Komisija, vadovaudamasi šių Nuostatų nuostatomis, privalo išnagrinėti gautą skundą ir priimti galutinį sprendimą per 30 kalendorinių dienų nuo skundo gavimo dienos. Dėl asmens, kurio veiksmai skundžiami, laikino nedarbingumo, atostogų, taip pat dėl kitų svarbių priežasčių, turinčių įtakos skundo nagrinėjimo eigai, Komisijos sprendimu skundo nagrinėjimo terminas gali būti pratęstas, bet ne ilgiau kaip 60 kalendorinių dienų.</w:t>
      </w:r>
    </w:p>
    <w:p w14:paraId="5CA4715F" w14:textId="77777777" w:rsidR="00BA0CA9" w:rsidRPr="00A07507" w:rsidRDefault="002B409D" w:rsidP="00BF49B8">
      <w:pPr>
        <w:suppressAutoHyphens/>
        <w:spacing w:line="360" w:lineRule="auto"/>
        <w:jc w:val="both"/>
        <w:rPr>
          <w:lang w:eastAsia="ar-SA"/>
        </w:rPr>
      </w:pPr>
      <w:r w:rsidRPr="00A07507">
        <w:rPr>
          <w:lang w:eastAsia="ar-SA"/>
        </w:rPr>
        <w:tab/>
      </w:r>
      <w:r w:rsidR="00BA0CA9" w:rsidRPr="00A07507">
        <w:rPr>
          <w:lang w:eastAsia="ar-SA"/>
        </w:rPr>
        <w:t>3</w:t>
      </w:r>
      <w:r w:rsidRPr="00A07507">
        <w:rPr>
          <w:lang w:eastAsia="ar-SA"/>
        </w:rPr>
        <w:t>8</w:t>
      </w:r>
      <w:r w:rsidR="00BA0CA9" w:rsidRPr="00A07507">
        <w:rPr>
          <w:lang w:eastAsia="ar-SA"/>
        </w:rPr>
        <w:t>. Pratęsusi skundo nagrinėjimo terminą, Komisija privalo informuoti apie tai skundą padavusį asmenį.</w:t>
      </w:r>
    </w:p>
    <w:p w14:paraId="2B9E4405" w14:textId="24D1023A" w:rsidR="00BA0CA9" w:rsidRPr="00A07507" w:rsidRDefault="002B409D" w:rsidP="00BF49B8">
      <w:pPr>
        <w:suppressAutoHyphens/>
        <w:spacing w:line="360" w:lineRule="auto"/>
        <w:jc w:val="both"/>
        <w:rPr>
          <w:lang w:eastAsia="ar-SA"/>
        </w:rPr>
      </w:pPr>
      <w:r w:rsidRPr="00A07507">
        <w:rPr>
          <w:lang w:eastAsia="ar-SA"/>
        </w:rPr>
        <w:tab/>
      </w:r>
      <w:r w:rsidR="00BA0CA9" w:rsidRPr="00A07507">
        <w:rPr>
          <w:lang w:eastAsia="ar-SA"/>
        </w:rPr>
        <w:t>3</w:t>
      </w:r>
      <w:r w:rsidRPr="00A07507">
        <w:rPr>
          <w:lang w:eastAsia="ar-SA"/>
        </w:rPr>
        <w:t>9</w:t>
      </w:r>
      <w:r w:rsidR="00BA0CA9" w:rsidRPr="00A07507">
        <w:rPr>
          <w:lang w:eastAsia="ar-SA"/>
        </w:rPr>
        <w:t>. Komisija turi teisę apklausti skundą padavusį asmenį, kviesti jį į Komisijos posėdžius, reikalauti papildomų paaiškinimų žodžiu ir raštu. Komisija</w:t>
      </w:r>
      <w:r w:rsidR="00493A68">
        <w:rPr>
          <w:lang w:eastAsia="ar-SA"/>
        </w:rPr>
        <w:t>,</w:t>
      </w:r>
      <w:r w:rsidR="00BA0CA9" w:rsidRPr="00A07507">
        <w:rPr>
          <w:lang w:eastAsia="ar-SA"/>
        </w:rPr>
        <w:t xml:space="preserve"> nusprendusi skundą padavusį asmenį kviesti į Komisijos posėdį, privalo jį informuoti apie Komisijos posėdžio laiką ir vietą ne vėliau kaip prieš 3 darbo dienas iki posėdžio pradžios.</w:t>
      </w:r>
    </w:p>
    <w:p w14:paraId="71A44CFA" w14:textId="242FF563" w:rsidR="00BA0CA9" w:rsidRPr="00A07507" w:rsidRDefault="002B409D" w:rsidP="00BF49B8">
      <w:pPr>
        <w:suppressAutoHyphens/>
        <w:spacing w:line="360" w:lineRule="auto"/>
        <w:ind w:firstLine="720"/>
        <w:jc w:val="both"/>
        <w:rPr>
          <w:lang w:eastAsia="ar-SA"/>
        </w:rPr>
      </w:pPr>
      <w:r w:rsidRPr="00A07507">
        <w:rPr>
          <w:lang w:eastAsia="ar-SA"/>
        </w:rPr>
        <w:t>40</w:t>
      </w:r>
      <w:r w:rsidR="00BA0CA9" w:rsidRPr="00A07507">
        <w:rPr>
          <w:lang w:eastAsia="ar-SA"/>
        </w:rPr>
        <w:t>. Priėmusi galutinį sprendimą dėl gauto skundo, Komisija</w:t>
      </w:r>
      <w:r w:rsidR="00493A68">
        <w:rPr>
          <w:lang w:eastAsia="ar-SA"/>
        </w:rPr>
        <w:t>,</w:t>
      </w:r>
      <w:r w:rsidR="00BA0CA9" w:rsidRPr="00A07507">
        <w:rPr>
          <w:lang w:eastAsia="ar-SA"/>
        </w:rPr>
        <w:t xml:space="preserve"> ne vėliau kaip per 3 darbo dienas, apie sprendimą turi informuoti skundą padavusį asmenį. Jeigu skundas buvo paduotas dėl kito asmens veikimo ar neveikimo, Komisija apie priimtą sprendimą tuo pačiu terminu turi informuoti ir asmenį, kurio veiksmai buvo skundžiami.</w:t>
      </w:r>
    </w:p>
    <w:p w14:paraId="472A18DE" w14:textId="77777777" w:rsidR="00BA0CA9" w:rsidRPr="00A07507" w:rsidRDefault="00BA0CA9" w:rsidP="00BA0CA9">
      <w:pPr>
        <w:suppressAutoHyphens/>
        <w:jc w:val="center"/>
        <w:rPr>
          <w:b/>
          <w:lang w:eastAsia="ar-SA"/>
        </w:rPr>
      </w:pPr>
    </w:p>
    <w:p w14:paraId="3508D4D7" w14:textId="77777777" w:rsidR="00BA0CA9" w:rsidRPr="00A07507" w:rsidRDefault="00BA0CA9" w:rsidP="00BA0CA9">
      <w:pPr>
        <w:suppressAutoHyphens/>
        <w:jc w:val="center"/>
        <w:rPr>
          <w:b/>
          <w:lang w:eastAsia="ar-SA"/>
        </w:rPr>
      </w:pPr>
      <w:r w:rsidRPr="00A07507">
        <w:rPr>
          <w:b/>
          <w:lang w:eastAsia="ar-SA"/>
        </w:rPr>
        <w:t>VII. BAIGIAMOSIOS NUOSTATOS</w:t>
      </w:r>
    </w:p>
    <w:p w14:paraId="2EDA0DEE" w14:textId="77777777" w:rsidR="00BA0CA9" w:rsidRPr="00A07507" w:rsidRDefault="00BA0CA9" w:rsidP="00BA0CA9">
      <w:pPr>
        <w:suppressAutoHyphens/>
        <w:rPr>
          <w:lang w:eastAsia="ar-SA"/>
        </w:rPr>
      </w:pPr>
    </w:p>
    <w:p w14:paraId="7E55246C" w14:textId="77777777" w:rsidR="00BA0CA9" w:rsidRPr="00A07507" w:rsidRDefault="00BA0CA9" w:rsidP="00BF49B8">
      <w:pPr>
        <w:suppressAutoHyphens/>
        <w:spacing w:line="360" w:lineRule="auto"/>
        <w:jc w:val="both"/>
        <w:rPr>
          <w:lang w:eastAsia="ar-SA"/>
        </w:rPr>
      </w:pPr>
      <w:r w:rsidRPr="00A07507">
        <w:rPr>
          <w:lang w:eastAsia="ar-SA"/>
        </w:rPr>
        <w:t xml:space="preserve"> </w:t>
      </w:r>
      <w:r w:rsidR="002B409D" w:rsidRPr="00A07507">
        <w:rPr>
          <w:lang w:eastAsia="ar-SA"/>
        </w:rPr>
        <w:tab/>
        <w:t>41</w:t>
      </w:r>
      <w:r w:rsidRPr="00A07507">
        <w:rPr>
          <w:lang w:eastAsia="ar-SA"/>
        </w:rPr>
        <w:t>. Komisijos siunčiamus ir kitus, su Komisijos veikla susijusius, dokumentus pasirašo Komisijos pirmininkas, jo nesant – Komisijos pirmininko pavaduotojas.</w:t>
      </w:r>
    </w:p>
    <w:p w14:paraId="23632F95" w14:textId="77777777" w:rsidR="00BA0CA9" w:rsidRPr="00A07507" w:rsidRDefault="002B409D" w:rsidP="00BF49B8">
      <w:pPr>
        <w:suppressAutoHyphens/>
        <w:spacing w:line="360" w:lineRule="auto"/>
        <w:jc w:val="both"/>
        <w:rPr>
          <w:lang w:eastAsia="ar-SA"/>
        </w:rPr>
      </w:pPr>
      <w:r w:rsidRPr="00A07507">
        <w:rPr>
          <w:lang w:eastAsia="ar-SA"/>
        </w:rPr>
        <w:tab/>
        <w:t>42</w:t>
      </w:r>
      <w:r w:rsidR="00BA0CA9" w:rsidRPr="00A07507">
        <w:rPr>
          <w:lang w:eastAsia="ar-SA"/>
        </w:rPr>
        <w:t>. Komisijos atsakingasis sekretorius, be kitų šiuose Nuostatuose įvardintų pareigų, atlieka šias funkcijas:</w:t>
      </w:r>
    </w:p>
    <w:p w14:paraId="2F2533C8" w14:textId="77777777" w:rsidR="00BA0CA9" w:rsidRPr="00A07507" w:rsidRDefault="002B409D" w:rsidP="00BF49B8">
      <w:pPr>
        <w:suppressAutoHyphens/>
        <w:spacing w:line="360" w:lineRule="auto"/>
        <w:jc w:val="both"/>
        <w:rPr>
          <w:lang w:eastAsia="ar-SA"/>
        </w:rPr>
      </w:pPr>
      <w:r w:rsidRPr="00A07507">
        <w:rPr>
          <w:lang w:eastAsia="ar-SA"/>
        </w:rPr>
        <w:lastRenderedPageBreak/>
        <w:tab/>
        <w:t>42</w:t>
      </w:r>
      <w:r w:rsidR="00BA0CA9" w:rsidRPr="00A07507">
        <w:rPr>
          <w:lang w:eastAsia="ar-SA"/>
        </w:rPr>
        <w:t>.1. teisės aktų nustatyta tvarka rengia, tvarko, registruoja Komisijos dokumentus ir juos saugo iki dokumentų perdavimo į archyvą;</w:t>
      </w:r>
    </w:p>
    <w:p w14:paraId="41405287" w14:textId="77777777" w:rsidR="00BA0CA9" w:rsidRPr="00A07507" w:rsidRDefault="007A4765" w:rsidP="00BF49B8">
      <w:pPr>
        <w:suppressAutoHyphens/>
        <w:spacing w:line="360" w:lineRule="auto"/>
        <w:jc w:val="both"/>
        <w:rPr>
          <w:lang w:eastAsia="ar-SA"/>
        </w:rPr>
      </w:pPr>
      <w:r w:rsidRPr="00A07507">
        <w:rPr>
          <w:lang w:eastAsia="ar-SA"/>
        </w:rPr>
        <w:tab/>
        <w:t>42</w:t>
      </w:r>
      <w:r w:rsidR="00BA0CA9" w:rsidRPr="00A07507">
        <w:rPr>
          <w:lang w:eastAsia="ar-SA"/>
        </w:rPr>
        <w:t>.2. Komisijos pirmininko pavedimu teikia informaciją, susijusią su Komisijos sudėtimi, veikla bei priimtais sprendimais Lietuvos Respublikos specialiųjų tyrimų tarnybai</w:t>
      </w:r>
      <w:r w:rsidR="005F309E">
        <w:rPr>
          <w:lang w:eastAsia="ar-SA"/>
        </w:rPr>
        <w:t>, valstyb</w:t>
      </w:r>
      <w:r w:rsidR="006D3769">
        <w:rPr>
          <w:lang w:eastAsia="ar-SA"/>
        </w:rPr>
        <w:t>in</w:t>
      </w:r>
      <w:r w:rsidR="00AA26C6">
        <w:rPr>
          <w:lang w:eastAsia="ar-SA"/>
        </w:rPr>
        <w:t>ės</w:t>
      </w:r>
      <w:r w:rsidR="0087680D">
        <w:rPr>
          <w:lang w:eastAsia="ar-SA"/>
        </w:rPr>
        <w:t xml:space="preserve"> valdžios</w:t>
      </w:r>
      <w:r w:rsidR="00AA26C6">
        <w:rPr>
          <w:lang w:eastAsia="ar-SA"/>
        </w:rPr>
        <w:t xml:space="preserve"> </w:t>
      </w:r>
      <w:r w:rsidR="005F309E">
        <w:rPr>
          <w:lang w:eastAsia="ar-SA"/>
        </w:rPr>
        <w:t xml:space="preserve">ir valdymo institucijoms </w:t>
      </w:r>
      <w:r w:rsidR="00BA0CA9" w:rsidRPr="00A07507">
        <w:rPr>
          <w:lang w:eastAsia="ar-SA"/>
        </w:rPr>
        <w:t xml:space="preserve">ir kitiems </w:t>
      </w:r>
      <w:r w:rsidR="005F309E">
        <w:rPr>
          <w:lang w:eastAsia="ar-SA"/>
        </w:rPr>
        <w:t>viešiesiems</w:t>
      </w:r>
      <w:r w:rsidR="00BA0CA9" w:rsidRPr="00A07507">
        <w:rPr>
          <w:lang w:eastAsia="ar-SA"/>
        </w:rPr>
        <w:t xml:space="preserve"> asmenims;</w:t>
      </w:r>
    </w:p>
    <w:p w14:paraId="5BAADAD6" w14:textId="77777777" w:rsidR="00BA0CA9" w:rsidRPr="00A07507" w:rsidRDefault="007A4765" w:rsidP="00BF49B8">
      <w:pPr>
        <w:suppressAutoHyphens/>
        <w:spacing w:line="360" w:lineRule="auto"/>
        <w:jc w:val="both"/>
        <w:rPr>
          <w:lang w:eastAsia="ar-SA"/>
        </w:rPr>
      </w:pPr>
      <w:r w:rsidRPr="00A07507">
        <w:rPr>
          <w:lang w:eastAsia="ar-SA"/>
        </w:rPr>
        <w:tab/>
        <w:t>42</w:t>
      </w:r>
      <w:r w:rsidR="00BA0CA9" w:rsidRPr="00A07507">
        <w:rPr>
          <w:lang w:eastAsia="ar-SA"/>
        </w:rPr>
        <w:t>.3. užtikrina informacijos apie Komisijos veiklą bei Programos įgyvendinimą skelbimą Savivaldybės interneto tinklalapyje.</w:t>
      </w:r>
    </w:p>
    <w:p w14:paraId="449A1CC2" w14:textId="77777777" w:rsidR="00BA0CA9" w:rsidRPr="00A07507" w:rsidRDefault="007A4765" w:rsidP="00BF49B8">
      <w:pPr>
        <w:suppressAutoHyphens/>
        <w:spacing w:line="360" w:lineRule="auto"/>
        <w:jc w:val="both"/>
        <w:rPr>
          <w:lang w:eastAsia="ar-SA"/>
        </w:rPr>
      </w:pPr>
      <w:r w:rsidRPr="00A07507">
        <w:rPr>
          <w:lang w:eastAsia="ar-SA"/>
        </w:rPr>
        <w:tab/>
      </w:r>
      <w:r w:rsidR="00BA0CA9" w:rsidRPr="00A07507">
        <w:rPr>
          <w:lang w:eastAsia="ar-SA"/>
        </w:rPr>
        <w:t>4</w:t>
      </w:r>
      <w:r w:rsidRPr="00A07507">
        <w:rPr>
          <w:lang w:eastAsia="ar-SA"/>
        </w:rPr>
        <w:t>3</w:t>
      </w:r>
      <w:r w:rsidR="00BA0CA9" w:rsidRPr="00A07507">
        <w:rPr>
          <w:lang w:eastAsia="ar-SA"/>
        </w:rPr>
        <w:t>. Komisijos veiklos klausimai, neaptarti šiuose Nuostatuose, sprendžiami vadovaujantis Lietuvos Respublikos įstatymų, įstatymų įgyvendinamųjų teisės aktų bei Lazdijų rajono savivaldybės tarybos priimtų sprendimų nuostatomis.</w:t>
      </w:r>
    </w:p>
    <w:p w14:paraId="674E1039" w14:textId="77777777" w:rsidR="00BA0CA9" w:rsidRPr="00A07507" w:rsidRDefault="00BA0CA9" w:rsidP="00BF49B8">
      <w:pPr>
        <w:suppressAutoHyphens/>
        <w:spacing w:line="360" w:lineRule="auto"/>
        <w:ind w:firstLine="720"/>
        <w:jc w:val="both"/>
        <w:rPr>
          <w:lang w:eastAsia="ar-SA"/>
        </w:rPr>
      </w:pPr>
      <w:r w:rsidRPr="00A07507">
        <w:rPr>
          <w:lang w:eastAsia="ar-SA"/>
        </w:rPr>
        <w:t>4</w:t>
      </w:r>
      <w:r w:rsidR="007A4765" w:rsidRPr="00A07507">
        <w:rPr>
          <w:lang w:eastAsia="ar-SA"/>
        </w:rPr>
        <w:t>4</w:t>
      </w:r>
      <w:r w:rsidRPr="00A07507">
        <w:rPr>
          <w:lang w:eastAsia="ar-SA"/>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38D13B11" w14:textId="77777777" w:rsidR="00BA0CA9" w:rsidRPr="00A07507" w:rsidRDefault="00BA0CA9" w:rsidP="00BF49B8">
      <w:pPr>
        <w:suppressAutoHyphens/>
        <w:spacing w:line="360" w:lineRule="auto"/>
        <w:ind w:firstLine="720"/>
        <w:jc w:val="both"/>
        <w:rPr>
          <w:lang w:eastAsia="ar-SA"/>
        </w:rPr>
      </w:pPr>
      <w:r w:rsidRPr="00A07507">
        <w:rPr>
          <w:lang w:eastAsia="ar-SA"/>
        </w:rPr>
        <w:t>4</w:t>
      </w:r>
      <w:r w:rsidR="007A4765" w:rsidRPr="00A07507">
        <w:rPr>
          <w:lang w:eastAsia="ar-SA"/>
        </w:rPr>
        <w:t>5</w:t>
      </w:r>
      <w:r w:rsidRPr="00A07507">
        <w:rPr>
          <w:lang w:eastAsia="ar-SA"/>
        </w:rPr>
        <w:t xml:space="preserve">. Šie Nuostatai gali būti keičiami Tarybos sprendimu.  </w:t>
      </w:r>
    </w:p>
    <w:p w14:paraId="4DD3C548" w14:textId="77777777" w:rsidR="00BA0CA9" w:rsidRPr="00A07507" w:rsidRDefault="00BA0CA9" w:rsidP="00BF49B8">
      <w:pPr>
        <w:suppressAutoHyphens/>
        <w:spacing w:line="360" w:lineRule="auto"/>
        <w:jc w:val="both"/>
        <w:rPr>
          <w:lang w:eastAsia="ar-SA"/>
        </w:rPr>
      </w:pPr>
    </w:p>
    <w:p w14:paraId="50442748" w14:textId="77777777" w:rsidR="00846477" w:rsidRPr="00A07507" w:rsidRDefault="007A4765" w:rsidP="007A4765">
      <w:pPr>
        <w:suppressAutoHyphens/>
        <w:jc w:val="center"/>
        <w:rPr>
          <w:lang w:eastAsia="ar-SA"/>
        </w:rPr>
      </w:pPr>
      <w:r w:rsidRPr="00A07507">
        <w:rPr>
          <w:lang w:eastAsia="ar-SA"/>
        </w:rPr>
        <w:t>___________________________</w:t>
      </w:r>
    </w:p>
    <w:p w14:paraId="61A3E3F9" w14:textId="77777777" w:rsidR="00BF49B8" w:rsidRDefault="00BF49B8">
      <w:pPr>
        <w:rPr>
          <w:lang w:eastAsia="ar-SA"/>
        </w:rPr>
      </w:pPr>
      <w:r>
        <w:rPr>
          <w:lang w:eastAsia="ar-SA"/>
        </w:rPr>
        <w:br w:type="page"/>
      </w:r>
    </w:p>
    <w:p w14:paraId="676DBA18" w14:textId="77777777" w:rsidR="007D6F97" w:rsidRPr="00A07507" w:rsidRDefault="007D6F97" w:rsidP="0080062B">
      <w:pPr>
        <w:jc w:val="center"/>
        <w:rPr>
          <w:b/>
        </w:rPr>
      </w:pPr>
      <w:r w:rsidRPr="00A07507">
        <w:rPr>
          <w:b/>
        </w:rPr>
        <w:lastRenderedPageBreak/>
        <w:t>LAZDIJŲ RAJONO SAVIVALDYBĖS TARYBOS SPRENDI</w:t>
      </w:r>
      <w:r w:rsidR="0040661F" w:rsidRPr="00A07507">
        <w:rPr>
          <w:b/>
        </w:rPr>
        <w:t>M</w:t>
      </w:r>
      <w:r w:rsidRPr="00A07507">
        <w:rPr>
          <w:b/>
        </w:rPr>
        <w:t xml:space="preserve">O </w:t>
      </w:r>
    </w:p>
    <w:p w14:paraId="77892779" w14:textId="77777777" w:rsidR="007D21A9" w:rsidRPr="00A07507" w:rsidRDefault="007D6F97" w:rsidP="00AA5EC5">
      <w:pPr>
        <w:jc w:val="center"/>
        <w:rPr>
          <w:b/>
        </w:rPr>
      </w:pPr>
      <w:r w:rsidRPr="00A07507">
        <w:rPr>
          <w:b/>
        </w:rPr>
        <w:t>„</w:t>
      </w:r>
      <w:r w:rsidR="00FB03BD" w:rsidRPr="00A07507">
        <w:rPr>
          <w:b/>
        </w:rPr>
        <w:t>DĖL</w:t>
      </w:r>
      <w:r w:rsidR="00F177BC" w:rsidRPr="00A07507">
        <w:t xml:space="preserve"> </w:t>
      </w:r>
      <w:r w:rsidR="00F177BC" w:rsidRPr="00A07507">
        <w:rPr>
          <w:b/>
        </w:rPr>
        <w:t xml:space="preserve">LAZDIJŲ RAJONO SAVIVALDYBĖS ANTIKORUPCIJOS KOMISIJOS </w:t>
      </w:r>
      <w:r w:rsidR="00BC2683" w:rsidRPr="00A07507">
        <w:rPr>
          <w:b/>
        </w:rPr>
        <w:t xml:space="preserve">VEIKLOS </w:t>
      </w:r>
      <w:r w:rsidR="00F177BC" w:rsidRPr="00A07507">
        <w:rPr>
          <w:b/>
        </w:rPr>
        <w:t>NUOSTATŲ TVIRTINIMO</w:t>
      </w:r>
      <w:r w:rsidRPr="00A07507">
        <w:rPr>
          <w:b/>
        </w:rPr>
        <w:t xml:space="preserve">“ PROJEKTO </w:t>
      </w:r>
    </w:p>
    <w:p w14:paraId="63BC375A" w14:textId="77777777" w:rsidR="007D21A9" w:rsidRPr="00A07507" w:rsidRDefault="007D21A9" w:rsidP="007D21A9">
      <w:pPr>
        <w:pStyle w:val="Porat"/>
        <w:jc w:val="center"/>
        <w:rPr>
          <w:b/>
        </w:rPr>
      </w:pPr>
      <w:r w:rsidRPr="00A07507">
        <w:rPr>
          <w:b/>
        </w:rPr>
        <w:t>AIŠKINAMASIS RAŠTAS</w:t>
      </w:r>
    </w:p>
    <w:p w14:paraId="46A47533" w14:textId="77777777" w:rsidR="00AA5EC5" w:rsidRPr="00A07507" w:rsidRDefault="00AA5EC5" w:rsidP="007D21A9">
      <w:pPr>
        <w:pStyle w:val="Porat"/>
        <w:jc w:val="center"/>
        <w:rPr>
          <w:b/>
        </w:rPr>
      </w:pPr>
    </w:p>
    <w:p w14:paraId="2E3108E2" w14:textId="77777777" w:rsidR="007D21A9" w:rsidRPr="00A07507" w:rsidRDefault="007D21A9" w:rsidP="00AA5EC5">
      <w:pPr>
        <w:pStyle w:val="Porat"/>
        <w:jc w:val="center"/>
      </w:pPr>
      <w:r w:rsidRPr="00A07507">
        <w:t>20</w:t>
      </w:r>
      <w:r w:rsidR="0080062B" w:rsidRPr="00A07507">
        <w:t>1</w:t>
      </w:r>
      <w:r w:rsidR="008E62B2">
        <w:t>9-06-07</w:t>
      </w:r>
    </w:p>
    <w:p w14:paraId="2A2E9A66" w14:textId="77777777" w:rsidR="00937874" w:rsidRPr="00A07507" w:rsidRDefault="00937874" w:rsidP="007D21A9">
      <w:pPr>
        <w:pStyle w:val="Porat"/>
      </w:pPr>
    </w:p>
    <w:p w14:paraId="58E5FBCB" w14:textId="77777777" w:rsidR="00937874" w:rsidRPr="00A07507" w:rsidRDefault="00937874" w:rsidP="007D21A9">
      <w:pPr>
        <w:pStyle w:val="Porat"/>
        <w:rPr>
          <w:b/>
        </w:rPr>
      </w:pPr>
    </w:p>
    <w:p w14:paraId="09F97231" w14:textId="77777777" w:rsidR="007D21A9" w:rsidRPr="00A07507" w:rsidRDefault="00FB03BD" w:rsidP="005261AB">
      <w:pPr>
        <w:spacing w:line="360" w:lineRule="auto"/>
        <w:ind w:firstLine="709"/>
        <w:jc w:val="both"/>
      </w:pPr>
      <w:r w:rsidRPr="00A07507">
        <w:t xml:space="preserve">Lazdijų rajono savivaldybės tarybos sprendimo projektas „Dėl Lazdijų rajono savivaldybės </w:t>
      </w:r>
      <w:r w:rsidR="00F177BC" w:rsidRPr="00A07507">
        <w:t>antikorupcijos komisijos</w:t>
      </w:r>
      <w:r w:rsidR="00BC2683" w:rsidRPr="00A07507">
        <w:t xml:space="preserve"> veiklos</w:t>
      </w:r>
      <w:r w:rsidR="00F177BC" w:rsidRPr="00A07507">
        <w:t xml:space="preserve"> nuostatų pa</w:t>
      </w:r>
      <w:r w:rsidRPr="00A07507">
        <w:t xml:space="preserve">tvirtinimo” </w:t>
      </w:r>
      <w:r w:rsidR="007D21A9" w:rsidRPr="00A07507">
        <w:t>parengtas vadovaujantis Lietuvos Respublikos vietos savivaldos įstatym</w:t>
      </w:r>
      <w:r w:rsidR="00A459B4">
        <w:t>o nuostatomis</w:t>
      </w:r>
      <w:r w:rsidR="005261AB">
        <w:t xml:space="preserve"> bei atsižvelgiant į Lazdijų rajono savivaldybės antikorupcijos komisijos siūlymus (2019-06-07 posėdžio protokolas Nr. J8-1).</w:t>
      </w:r>
    </w:p>
    <w:p w14:paraId="419E744D" w14:textId="2166E2A3" w:rsidR="00FC21DD" w:rsidRDefault="007D21A9" w:rsidP="00FC21DD">
      <w:pPr>
        <w:spacing w:line="360" w:lineRule="auto"/>
        <w:ind w:firstLine="720"/>
        <w:jc w:val="both"/>
      </w:pPr>
      <w:r w:rsidRPr="00A07507">
        <w:t>Šio projekto tikslas –</w:t>
      </w:r>
      <w:r w:rsidR="00F177BC" w:rsidRPr="00A07507">
        <w:t xml:space="preserve"> patvirtinti Lazdijų rajono savivaldybės antikorupcijos komisijos </w:t>
      </w:r>
      <w:r w:rsidR="00BC2683" w:rsidRPr="00A07507">
        <w:t xml:space="preserve">veiklos </w:t>
      </w:r>
      <w:r w:rsidR="00F177BC" w:rsidRPr="00A07507">
        <w:t>nuostatus.</w:t>
      </w:r>
      <w:r w:rsidR="005261AB">
        <w:t xml:space="preserve"> </w:t>
      </w:r>
      <w:r w:rsidR="007F56EB">
        <w:t>Lazdijų rajono savival</w:t>
      </w:r>
      <w:r w:rsidR="00811F61">
        <w:t xml:space="preserve">dybės antikorupcijos komisija 2019-06-07 vykusio posėdžio metu </w:t>
      </w:r>
      <w:r w:rsidR="008F599B">
        <w:t xml:space="preserve">išanalizavo </w:t>
      </w:r>
      <w:r w:rsidR="008F599B" w:rsidRPr="00A07507">
        <w:t>Lazdijų rajono savivaldybės antikorupcijos komisijos veiklos nuostatus</w:t>
      </w:r>
      <w:r w:rsidR="008F599B">
        <w:t xml:space="preserve">, patvirtintus </w:t>
      </w:r>
      <w:r w:rsidR="008F599B" w:rsidRPr="00A07507">
        <w:t>Lazdijų rajono savivaldybės tarybos 2015 m. birželio 2</w:t>
      </w:r>
      <w:r w:rsidR="00C75997">
        <w:t>9</w:t>
      </w:r>
      <w:r w:rsidR="008F599B" w:rsidRPr="00A07507">
        <w:t xml:space="preserve"> d. sprendim</w:t>
      </w:r>
      <w:r w:rsidR="00064367">
        <w:t>u</w:t>
      </w:r>
      <w:r w:rsidR="008F599B" w:rsidRPr="00A07507">
        <w:t xml:space="preserve"> Nr. 5TS-70 „Dėl Lazdijų rajono savivaldybės antikorupcijos komisijos veiklos nuostatų patvirtinimo“</w:t>
      </w:r>
      <w:r w:rsidR="008F599B">
        <w:t xml:space="preserve"> ir </w:t>
      </w:r>
      <w:r w:rsidR="00FC21DD">
        <w:t>pateikė siūlymus patikslinti 19 punktą nurodant, kad posėdžio metu daromas garso įrašas bei numatyta galimybė viešus posėdžius transliuoti internete</w:t>
      </w:r>
      <w:r w:rsidR="00493A68">
        <w:t>;</w:t>
      </w:r>
      <w:r w:rsidR="00FC21DD">
        <w:t xml:space="preserve"> patikslinti 34 punktą nurodant, kad anoniminiai skundai gali būti nagrinėjami komisijos sprendimu</w:t>
      </w:r>
      <w:r w:rsidR="00493A68">
        <w:t>;</w:t>
      </w:r>
      <w:r w:rsidR="00FC21DD">
        <w:t xml:space="preserve"> patikslinti 42.2 papunktį sukonkretinant, kokiems tretiesiems asmenims gali būti teikiama informacija.</w:t>
      </w:r>
    </w:p>
    <w:p w14:paraId="76E09825" w14:textId="77777777" w:rsidR="00FC21DD" w:rsidRDefault="00FC21DD" w:rsidP="00FC21DD">
      <w:pPr>
        <w:spacing w:line="360" w:lineRule="auto"/>
        <w:ind w:firstLine="720"/>
        <w:jc w:val="both"/>
        <w:rPr>
          <w:lang w:eastAsia="lt-LT"/>
        </w:rPr>
      </w:pPr>
      <w:r>
        <w:rPr>
          <w:lang w:eastAsia="lt-LT"/>
        </w:rPr>
        <w:t>Atsižvelgiant į Vietos savivaldos įstatymo pakeitimus, sprendimo projekte patikslintos nuostatų 6 ir 7 punkt</w:t>
      </w:r>
      <w:r w:rsidR="00E225E9">
        <w:rPr>
          <w:lang w:eastAsia="lt-LT"/>
        </w:rPr>
        <w:t>ų formuluotės</w:t>
      </w:r>
      <w:r>
        <w:rPr>
          <w:lang w:eastAsia="lt-LT"/>
        </w:rPr>
        <w:t>.</w:t>
      </w:r>
    </w:p>
    <w:p w14:paraId="2139AC0B" w14:textId="77777777" w:rsidR="007D21A9" w:rsidRPr="00A07507" w:rsidRDefault="007D21A9" w:rsidP="005261AB">
      <w:pPr>
        <w:spacing w:line="360" w:lineRule="auto"/>
        <w:ind w:firstLine="709"/>
        <w:jc w:val="both"/>
      </w:pPr>
      <w:r w:rsidRPr="00A07507">
        <w:t>Parengtas sprendimo projektas neprieštarauja galiojantiems teisės aktams.</w:t>
      </w:r>
    </w:p>
    <w:p w14:paraId="3C89EB5A" w14:textId="77777777" w:rsidR="007D21A9" w:rsidRPr="00A07507" w:rsidRDefault="007D21A9" w:rsidP="005261AB">
      <w:pPr>
        <w:spacing w:line="360" w:lineRule="auto"/>
        <w:ind w:firstLine="709"/>
        <w:jc w:val="both"/>
      </w:pPr>
      <w:r w:rsidRPr="00A07507">
        <w:t>Priėmus sprendimo projektą, neigiamų pasekmių nenumatoma.</w:t>
      </w:r>
    </w:p>
    <w:p w14:paraId="1216AEDE" w14:textId="77777777" w:rsidR="007D21A9" w:rsidRPr="00A07507" w:rsidRDefault="007D21A9" w:rsidP="005261AB">
      <w:pPr>
        <w:spacing w:line="360" w:lineRule="auto"/>
        <w:ind w:firstLine="709"/>
        <w:jc w:val="both"/>
      </w:pPr>
      <w:r w:rsidRPr="00A07507">
        <w:t xml:space="preserve">Sprendimo projektą parengė rajono savivaldybės administracijos Juridinio skyriaus </w:t>
      </w:r>
      <w:r w:rsidR="008F599B">
        <w:t>vyr. specialistė Adelė Sukackienė.</w:t>
      </w:r>
    </w:p>
    <w:p w14:paraId="0B3F45F4" w14:textId="77777777" w:rsidR="007D21A9" w:rsidRPr="00A07507" w:rsidRDefault="007D21A9" w:rsidP="00BF49B8">
      <w:pPr>
        <w:spacing w:line="360" w:lineRule="auto"/>
        <w:jc w:val="both"/>
      </w:pPr>
    </w:p>
    <w:p w14:paraId="156B6A2D" w14:textId="77777777" w:rsidR="007D21A9" w:rsidRPr="00A07507" w:rsidRDefault="007D21A9" w:rsidP="00BF49B8">
      <w:pPr>
        <w:spacing w:line="360" w:lineRule="auto"/>
        <w:jc w:val="both"/>
      </w:pPr>
    </w:p>
    <w:p w14:paraId="54D4ED3B" w14:textId="77777777" w:rsidR="007D21A9" w:rsidRPr="00A07507" w:rsidRDefault="007D21A9" w:rsidP="00BF49B8">
      <w:pPr>
        <w:spacing w:line="360" w:lineRule="auto"/>
        <w:jc w:val="both"/>
      </w:pPr>
    </w:p>
    <w:p w14:paraId="079DC2B5" w14:textId="77777777" w:rsidR="007D21A9" w:rsidRPr="00A07507" w:rsidRDefault="007D21A9" w:rsidP="00BF49B8">
      <w:pPr>
        <w:spacing w:line="360" w:lineRule="auto"/>
        <w:jc w:val="both"/>
      </w:pPr>
      <w:r w:rsidRPr="00A07507">
        <w:t xml:space="preserve">Juridinio skyriaus </w:t>
      </w:r>
      <w:r w:rsidR="005261AB">
        <w:t>vyr. specialistė</w:t>
      </w:r>
      <w:r w:rsidR="005261AB">
        <w:tab/>
      </w:r>
      <w:r w:rsidR="005261AB">
        <w:tab/>
      </w:r>
      <w:r w:rsidR="005261AB">
        <w:tab/>
      </w:r>
      <w:r w:rsidR="005261AB">
        <w:tab/>
      </w:r>
      <w:r w:rsidR="005261AB">
        <w:tab/>
      </w:r>
      <w:r w:rsidR="005261AB">
        <w:tab/>
        <w:t>Adelė Sukackienė</w:t>
      </w:r>
    </w:p>
    <w:p w14:paraId="4A435E2A" w14:textId="77777777" w:rsidR="00953B8B" w:rsidRDefault="00953B8B" w:rsidP="00BF49B8">
      <w:pPr>
        <w:spacing w:line="360" w:lineRule="auto"/>
        <w:jc w:val="both"/>
      </w:pPr>
    </w:p>
    <w:p w14:paraId="158044E1" w14:textId="77777777" w:rsidR="00E84A47" w:rsidRDefault="00E84A47" w:rsidP="00BF49B8">
      <w:pPr>
        <w:spacing w:line="360" w:lineRule="auto"/>
        <w:jc w:val="both"/>
      </w:pPr>
    </w:p>
    <w:sectPr w:rsidR="00E84A47" w:rsidSect="00AA5EC5">
      <w:pgSz w:w="11907" w:h="16840" w:code="9"/>
      <w:pgMar w:top="1134" w:right="567" w:bottom="1134"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C118" w14:textId="77777777" w:rsidR="00CC7858" w:rsidRDefault="00CC7858" w:rsidP="001F3B16">
      <w:r>
        <w:separator/>
      </w:r>
    </w:p>
  </w:endnote>
  <w:endnote w:type="continuationSeparator" w:id="0">
    <w:p w14:paraId="75552609" w14:textId="77777777" w:rsidR="00CC7858" w:rsidRDefault="00CC7858" w:rsidP="001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A394" w14:textId="77777777" w:rsidR="00CC7858" w:rsidRDefault="00CC7858" w:rsidP="001F3B16">
      <w:r>
        <w:separator/>
      </w:r>
    </w:p>
  </w:footnote>
  <w:footnote w:type="continuationSeparator" w:id="0">
    <w:p w14:paraId="6DC89938" w14:textId="77777777" w:rsidR="00CC7858" w:rsidRDefault="00CC7858" w:rsidP="001F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AE9B" w14:textId="1E29EAE9" w:rsidR="001F3B16" w:rsidRDefault="001F3B16">
    <w:pPr>
      <w:pStyle w:val="Antrats"/>
      <w:jc w:val="center"/>
    </w:pPr>
    <w:r>
      <w:fldChar w:fldCharType="begin"/>
    </w:r>
    <w:r>
      <w:instrText>PAGE   \* MERGEFORMAT</w:instrText>
    </w:r>
    <w:r>
      <w:fldChar w:fldCharType="separate"/>
    </w:r>
    <w:r w:rsidR="002F348D">
      <w:rPr>
        <w:noProof/>
      </w:rPr>
      <w:t>8</w:t>
    </w:r>
    <w:r>
      <w:fldChar w:fldCharType="end"/>
    </w:r>
  </w:p>
  <w:p w14:paraId="1CBC6A72" w14:textId="77777777" w:rsidR="001F3B16" w:rsidRDefault="001F3B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7480"/>
    <w:multiLevelType w:val="hybridMultilevel"/>
    <w:tmpl w:val="1774414C"/>
    <w:lvl w:ilvl="0" w:tplc="6088AA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8B00579"/>
    <w:multiLevelType w:val="multilevel"/>
    <w:tmpl w:val="64D4B5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39A77729"/>
    <w:multiLevelType w:val="hybridMultilevel"/>
    <w:tmpl w:val="9ED03904"/>
    <w:lvl w:ilvl="0" w:tplc="26D41A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BB22B23"/>
    <w:multiLevelType w:val="multilevel"/>
    <w:tmpl w:val="458A1E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9BA1765"/>
    <w:multiLevelType w:val="multilevel"/>
    <w:tmpl w:val="768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8E"/>
    <w:rsid w:val="00001547"/>
    <w:rsid w:val="00002C3B"/>
    <w:rsid w:val="0001533D"/>
    <w:rsid w:val="000246E4"/>
    <w:rsid w:val="000248C4"/>
    <w:rsid w:val="000267D8"/>
    <w:rsid w:val="000468DF"/>
    <w:rsid w:val="00062BB5"/>
    <w:rsid w:val="0006408B"/>
    <w:rsid w:val="00064367"/>
    <w:rsid w:val="000706F3"/>
    <w:rsid w:val="00070866"/>
    <w:rsid w:val="00073C94"/>
    <w:rsid w:val="000745DC"/>
    <w:rsid w:val="00080038"/>
    <w:rsid w:val="0008337E"/>
    <w:rsid w:val="000833A9"/>
    <w:rsid w:val="000878F3"/>
    <w:rsid w:val="000925FB"/>
    <w:rsid w:val="00093182"/>
    <w:rsid w:val="000953F5"/>
    <w:rsid w:val="00095829"/>
    <w:rsid w:val="000974FF"/>
    <w:rsid w:val="000A03F9"/>
    <w:rsid w:val="000A092E"/>
    <w:rsid w:val="000A3C0E"/>
    <w:rsid w:val="000C1417"/>
    <w:rsid w:val="000C36B0"/>
    <w:rsid w:val="000D4E47"/>
    <w:rsid w:val="000E4B95"/>
    <w:rsid w:val="000E5C9D"/>
    <w:rsid w:val="00104469"/>
    <w:rsid w:val="00107A98"/>
    <w:rsid w:val="001164A2"/>
    <w:rsid w:val="0012328E"/>
    <w:rsid w:val="00126A55"/>
    <w:rsid w:val="00126FB9"/>
    <w:rsid w:val="00141E6C"/>
    <w:rsid w:val="0014231C"/>
    <w:rsid w:val="001526A7"/>
    <w:rsid w:val="00152BA6"/>
    <w:rsid w:val="0015512A"/>
    <w:rsid w:val="00173456"/>
    <w:rsid w:val="0018720F"/>
    <w:rsid w:val="001910A9"/>
    <w:rsid w:val="00196455"/>
    <w:rsid w:val="001A13CA"/>
    <w:rsid w:val="001B28B4"/>
    <w:rsid w:val="001B4EAA"/>
    <w:rsid w:val="001D2003"/>
    <w:rsid w:val="001D3595"/>
    <w:rsid w:val="001D3617"/>
    <w:rsid w:val="001D3A51"/>
    <w:rsid w:val="001D74E6"/>
    <w:rsid w:val="001E459C"/>
    <w:rsid w:val="001E5C31"/>
    <w:rsid w:val="001F1142"/>
    <w:rsid w:val="001F23BD"/>
    <w:rsid w:val="001F3B16"/>
    <w:rsid w:val="001F6590"/>
    <w:rsid w:val="00207D16"/>
    <w:rsid w:val="0022097E"/>
    <w:rsid w:val="00224456"/>
    <w:rsid w:val="002329CB"/>
    <w:rsid w:val="00245BF9"/>
    <w:rsid w:val="00255C95"/>
    <w:rsid w:val="00264615"/>
    <w:rsid w:val="002733B8"/>
    <w:rsid w:val="002959D2"/>
    <w:rsid w:val="00296A8C"/>
    <w:rsid w:val="00297AD5"/>
    <w:rsid w:val="002A0CE8"/>
    <w:rsid w:val="002A73CB"/>
    <w:rsid w:val="002A7882"/>
    <w:rsid w:val="002B409D"/>
    <w:rsid w:val="002B55AF"/>
    <w:rsid w:val="002C1494"/>
    <w:rsid w:val="002C285F"/>
    <w:rsid w:val="002C4E4C"/>
    <w:rsid w:val="002C541A"/>
    <w:rsid w:val="002D6B3E"/>
    <w:rsid w:val="002E038A"/>
    <w:rsid w:val="002E0FFB"/>
    <w:rsid w:val="002F348D"/>
    <w:rsid w:val="002F764A"/>
    <w:rsid w:val="00300F52"/>
    <w:rsid w:val="00306B5F"/>
    <w:rsid w:val="00313D76"/>
    <w:rsid w:val="00325B6C"/>
    <w:rsid w:val="003377AD"/>
    <w:rsid w:val="0034242F"/>
    <w:rsid w:val="00345688"/>
    <w:rsid w:val="0036101D"/>
    <w:rsid w:val="003623AF"/>
    <w:rsid w:val="00373310"/>
    <w:rsid w:val="00386902"/>
    <w:rsid w:val="003A0CB4"/>
    <w:rsid w:val="003B28B6"/>
    <w:rsid w:val="003B5FA5"/>
    <w:rsid w:val="003B77D3"/>
    <w:rsid w:val="003C1056"/>
    <w:rsid w:val="003C3ED8"/>
    <w:rsid w:val="003C6080"/>
    <w:rsid w:val="003D1EB3"/>
    <w:rsid w:val="003D2901"/>
    <w:rsid w:val="003E2925"/>
    <w:rsid w:val="003E51D2"/>
    <w:rsid w:val="003E586D"/>
    <w:rsid w:val="003F6AA0"/>
    <w:rsid w:val="003F7565"/>
    <w:rsid w:val="004019AF"/>
    <w:rsid w:val="0040661F"/>
    <w:rsid w:val="004161DD"/>
    <w:rsid w:val="00435936"/>
    <w:rsid w:val="00442074"/>
    <w:rsid w:val="004515CF"/>
    <w:rsid w:val="00452ADC"/>
    <w:rsid w:val="00454B2C"/>
    <w:rsid w:val="00463EA0"/>
    <w:rsid w:val="0046796A"/>
    <w:rsid w:val="004713F2"/>
    <w:rsid w:val="00490F6D"/>
    <w:rsid w:val="00493A68"/>
    <w:rsid w:val="004A011E"/>
    <w:rsid w:val="004B2C4C"/>
    <w:rsid w:val="004C0F92"/>
    <w:rsid w:val="004C5AB7"/>
    <w:rsid w:val="004E297D"/>
    <w:rsid w:val="004E7FC6"/>
    <w:rsid w:val="004F203D"/>
    <w:rsid w:val="00502275"/>
    <w:rsid w:val="00504E4D"/>
    <w:rsid w:val="0050572B"/>
    <w:rsid w:val="0050720C"/>
    <w:rsid w:val="00511ED6"/>
    <w:rsid w:val="00514D2A"/>
    <w:rsid w:val="00514D7C"/>
    <w:rsid w:val="00517BB2"/>
    <w:rsid w:val="005237BC"/>
    <w:rsid w:val="005261AB"/>
    <w:rsid w:val="005307C2"/>
    <w:rsid w:val="00542771"/>
    <w:rsid w:val="0054636C"/>
    <w:rsid w:val="00552874"/>
    <w:rsid w:val="00552F7E"/>
    <w:rsid w:val="0055387D"/>
    <w:rsid w:val="00564C92"/>
    <w:rsid w:val="00576224"/>
    <w:rsid w:val="00590174"/>
    <w:rsid w:val="00592BD6"/>
    <w:rsid w:val="00596840"/>
    <w:rsid w:val="00597623"/>
    <w:rsid w:val="005A1F68"/>
    <w:rsid w:val="005A2C14"/>
    <w:rsid w:val="005A3744"/>
    <w:rsid w:val="005A4871"/>
    <w:rsid w:val="005B330E"/>
    <w:rsid w:val="005B456C"/>
    <w:rsid w:val="005E0B90"/>
    <w:rsid w:val="005E61B4"/>
    <w:rsid w:val="005F309E"/>
    <w:rsid w:val="005F423D"/>
    <w:rsid w:val="006124F5"/>
    <w:rsid w:val="0061559E"/>
    <w:rsid w:val="00615F56"/>
    <w:rsid w:val="00616388"/>
    <w:rsid w:val="006224F6"/>
    <w:rsid w:val="006225D7"/>
    <w:rsid w:val="00632F13"/>
    <w:rsid w:val="00635424"/>
    <w:rsid w:val="006371DC"/>
    <w:rsid w:val="006458A2"/>
    <w:rsid w:val="00647A79"/>
    <w:rsid w:val="00652EA4"/>
    <w:rsid w:val="00656EFB"/>
    <w:rsid w:val="0066305E"/>
    <w:rsid w:val="006647EB"/>
    <w:rsid w:val="00666A7C"/>
    <w:rsid w:val="00673ED7"/>
    <w:rsid w:val="00674811"/>
    <w:rsid w:val="00683DEF"/>
    <w:rsid w:val="00684EE3"/>
    <w:rsid w:val="006A2B74"/>
    <w:rsid w:val="006A56B3"/>
    <w:rsid w:val="006D3769"/>
    <w:rsid w:val="006E0366"/>
    <w:rsid w:val="006E2414"/>
    <w:rsid w:val="006E2B19"/>
    <w:rsid w:val="006E5E85"/>
    <w:rsid w:val="006F1B59"/>
    <w:rsid w:val="006F4562"/>
    <w:rsid w:val="006F6E51"/>
    <w:rsid w:val="0070004A"/>
    <w:rsid w:val="007061D8"/>
    <w:rsid w:val="00716426"/>
    <w:rsid w:val="00724F15"/>
    <w:rsid w:val="00731F9A"/>
    <w:rsid w:val="00753593"/>
    <w:rsid w:val="0076531E"/>
    <w:rsid w:val="00787ED7"/>
    <w:rsid w:val="00787EF5"/>
    <w:rsid w:val="0079036F"/>
    <w:rsid w:val="007A4765"/>
    <w:rsid w:val="007B0F3B"/>
    <w:rsid w:val="007B2FC1"/>
    <w:rsid w:val="007B4581"/>
    <w:rsid w:val="007B4DEA"/>
    <w:rsid w:val="007C63A7"/>
    <w:rsid w:val="007C724C"/>
    <w:rsid w:val="007D21A9"/>
    <w:rsid w:val="007D363D"/>
    <w:rsid w:val="007D6B24"/>
    <w:rsid w:val="007D6F97"/>
    <w:rsid w:val="007D7629"/>
    <w:rsid w:val="007E47BA"/>
    <w:rsid w:val="007F56EB"/>
    <w:rsid w:val="0080062B"/>
    <w:rsid w:val="00811F61"/>
    <w:rsid w:val="008125A1"/>
    <w:rsid w:val="008129EF"/>
    <w:rsid w:val="0081649A"/>
    <w:rsid w:val="0083461C"/>
    <w:rsid w:val="00846477"/>
    <w:rsid w:val="00852631"/>
    <w:rsid w:val="008545E1"/>
    <w:rsid w:val="0085760E"/>
    <w:rsid w:val="008576B2"/>
    <w:rsid w:val="00861B16"/>
    <w:rsid w:val="00863E27"/>
    <w:rsid w:val="00873279"/>
    <w:rsid w:val="00873C02"/>
    <w:rsid w:val="0087680D"/>
    <w:rsid w:val="008778BB"/>
    <w:rsid w:val="00895554"/>
    <w:rsid w:val="00897100"/>
    <w:rsid w:val="008A2C17"/>
    <w:rsid w:val="008A654D"/>
    <w:rsid w:val="008A6C95"/>
    <w:rsid w:val="008C1220"/>
    <w:rsid w:val="008C276C"/>
    <w:rsid w:val="008C66E2"/>
    <w:rsid w:val="008D4FBF"/>
    <w:rsid w:val="008D6A84"/>
    <w:rsid w:val="008E4729"/>
    <w:rsid w:val="008E62B2"/>
    <w:rsid w:val="008E7634"/>
    <w:rsid w:val="008F599B"/>
    <w:rsid w:val="008F739E"/>
    <w:rsid w:val="0090439A"/>
    <w:rsid w:val="00904AE9"/>
    <w:rsid w:val="009065DC"/>
    <w:rsid w:val="00920858"/>
    <w:rsid w:val="00924051"/>
    <w:rsid w:val="009263B2"/>
    <w:rsid w:val="00936AD5"/>
    <w:rsid w:val="00937874"/>
    <w:rsid w:val="009413D7"/>
    <w:rsid w:val="00946A2B"/>
    <w:rsid w:val="00947AC9"/>
    <w:rsid w:val="00953B8B"/>
    <w:rsid w:val="00954735"/>
    <w:rsid w:val="00955BB5"/>
    <w:rsid w:val="009578CD"/>
    <w:rsid w:val="00963FBD"/>
    <w:rsid w:val="0097377C"/>
    <w:rsid w:val="00973DF3"/>
    <w:rsid w:val="009757BD"/>
    <w:rsid w:val="00981ED4"/>
    <w:rsid w:val="0098616D"/>
    <w:rsid w:val="009928E2"/>
    <w:rsid w:val="00994BAC"/>
    <w:rsid w:val="00994E7C"/>
    <w:rsid w:val="009A479C"/>
    <w:rsid w:val="009B541B"/>
    <w:rsid w:val="009C23AE"/>
    <w:rsid w:val="009E05D5"/>
    <w:rsid w:val="009E47AE"/>
    <w:rsid w:val="009E5498"/>
    <w:rsid w:val="009F57EC"/>
    <w:rsid w:val="00A007ED"/>
    <w:rsid w:val="00A07507"/>
    <w:rsid w:val="00A14765"/>
    <w:rsid w:val="00A15886"/>
    <w:rsid w:val="00A160DF"/>
    <w:rsid w:val="00A24507"/>
    <w:rsid w:val="00A418DF"/>
    <w:rsid w:val="00A459B4"/>
    <w:rsid w:val="00A5753C"/>
    <w:rsid w:val="00A64341"/>
    <w:rsid w:val="00A656FA"/>
    <w:rsid w:val="00A66EA1"/>
    <w:rsid w:val="00A75305"/>
    <w:rsid w:val="00AA249A"/>
    <w:rsid w:val="00AA26C6"/>
    <w:rsid w:val="00AA3C05"/>
    <w:rsid w:val="00AA5EC5"/>
    <w:rsid w:val="00AB4ACA"/>
    <w:rsid w:val="00AB7BFD"/>
    <w:rsid w:val="00AD4E40"/>
    <w:rsid w:val="00AD569D"/>
    <w:rsid w:val="00AD7775"/>
    <w:rsid w:val="00AE0F51"/>
    <w:rsid w:val="00AE19EC"/>
    <w:rsid w:val="00AE7317"/>
    <w:rsid w:val="00B047C8"/>
    <w:rsid w:val="00B21F9D"/>
    <w:rsid w:val="00B24ADC"/>
    <w:rsid w:val="00B30652"/>
    <w:rsid w:val="00B41513"/>
    <w:rsid w:val="00B43B69"/>
    <w:rsid w:val="00B45086"/>
    <w:rsid w:val="00B47320"/>
    <w:rsid w:val="00B57D71"/>
    <w:rsid w:val="00B614F6"/>
    <w:rsid w:val="00B75C15"/>
    <w:rsid w:val="00B80869"/>
    <w:rsid w:val="00B8372A"/>
    <w:rsid w:val="00B86B9C"/>
    <w:rsid w:val="00B96C2A"/>
    <w:rsid w:val="00B97981"/>
    <w:rsid w:val="00B97A2A"/>
    <w:rsid w:val="00B97D2A"/>
    <w:rsid w:val="00BA0CA9"/>
    <w:rsid w:val="00BA5719"/>
    <w:rsid w:val="00BA5D40"/>
    <w:rsid w:val="00BB41E9"/>
    <w:rsid w:val="00BB6D1F"/>
    <w:rsid w:val="00BC2683"/>
    <w:rsid w:val="00BC4614"/>
    <w:rsid w:val="00BD0ABF"/>
    <w:rsid w:val="00BD6D77"/>
    <w:rsid w:val="00BE0CBE"/>
    <w:rsid w:val="00BE1412"/>
    <w:rsid w:val="00BF4369"/>
    <w:rsid w:val="00BF49B8"/>
    <w:rsid w:val="00C07A57"/>
    <w:rsid w:val="00C07D5B"/>
    <w:rsid w:val="00C24CC4"/>
    <w:rsid w:val="00C27DDF"/>
    <w:rsid w:val="00C31E2F"/>
    <w:rsid w:val="00C33581"/>
    <w:rsid w:val="00C34275"/>
    <w:rsid w:val="00C3472E"/>
    <w:rsid w:val="00C36693"/>
    <w:rsid w:val="00C465EC"/>
    <w:rsid w:val="00C512A1"/>
    <w:rsid w:val="00C54AF0"/>
    <w:rsid w:val="00C60DB5"/>
    <w:rsid w:val="00C630AC"/>
    <w:rsid w:val="00C66968"/>
    <w:rsid w:val="00C71EC7"/>
    <w:rsid w:val="00C722F7"/>
    <w:rsid w:val="00C7498B"/>
    <w:rsid w:val="00C753E6"/>
    <w:rsid w:val="00C75997"/>
    <w:rsid w:val="00C766DE"/>
    <w:rsid w:val="00C946B9"/>
    <w:rsid w:val="00C94F19"/>
    <w:rsid w:val="00C975C8"/>
    <w:rsid w:val="00CB7A84"/>
    <w:rsid w:val="00CC05BC"/>
    <w:rsid w:val="00CC2D0D"/>
    <w:rsid w:val="00CC390A"/>
    <w:rsid w:val="00CC7858"/>
    <w:rsid w:val="00CD341B"/>
    <w:rsid w:val="00CD4CD0"/>
    <w:rsid w:val="00CD7EA4"/>
    <w:rsid w:val="00CE2B58"/>
    <w:rsid w:val="00CE375B"/>
    <w:rsid w:val="00CE4E18"/>
    <w:rsid w:val="00CE4E1D"/>
    <w:rsid w:val="00CE591B"/>
    <w:rsid w:val="00CF1012"/>
    <w:rsid w:val="00CF7A85"/>
    <w:rsid w:val="00D006BA"/>
    <w:rsid w:val="00D06671"/>
    <w:rsid w:val="00D1635A"/>
    <w:rsid w:val="00D17FEF"/>
    <w:rsid w:val="00D2239B"/>
    <w:rsid w:val="00D2790C"/>
    <w:rsid w:val="00D36AEF"/>
    <w:rsid w:val="00D37BE7"/>
    <w:rsid w:val="00D4767A"/>
    <w:rsid w:val="00D51874"/>
    <w:rsid w:val="00D554C9"/>
    <w:rsid w:val="00D56954"/>
    <w:rsid w:val="00D63B72"/>
    <w:rsid w:val="00D650B8"/>
    <w:rsid w:val="00D82976"/>
    <w:rsid w:val="00D86172"/>
    <w:rsid w:val="00D9429D"/>
    <w:rsid w:val="00DA2AD5"/>
    <w:rsid w:val="00DB2151"/>
    <w:rsid w:val="00DB499D"/>
    <w:rsid w:val="00DD2F87"/>
    <w:rsid w:val="00DD3ACE"/>
    <w:rsid w:val="00DD4882"/>
    <w:rsid w:val="00DD4F87"/>
    <w:rsid w:val="00DD6C73"/>
    <w:rsid w:val="00DE3954"/>
    <w:rsid w:val="00DE7047"/>
    <w:rsid w:val="00E13314"/>
    <w:rsid w:val="00E156FA"/>
    <w:rsid w:val="00E17D50"/>
    <w:rsid w:val="00E225E9"/>
    <w:rsid w:val="00E24E46"/>
    <w:rsid w:val="00E3038E"/>
    <w:rsid w:val="00E30F60"/>
    <w:rsid w:val="00E31AA0"/>
    <w:rsid w:val="00E324E6"/>
    <w:rsid w:val="00E663BE"/>
    <w:rsid w:val="00E7333B"/>
    <w:rsid w:val="00E77DF7"/>
    <w:rsid w:val="00E8061A"/>
    <w:rsid w:val="00E831A8"/>
    <w:rsid w:val="00E84A47"/>
    <w:rsid w:val="00E93091"/>
    <w:rsid w:val="00E9439E"/>
    <w:rsid w:val="00E94814"/>
    <w:rsid w:val="00E9642B"/>
    <w:rsid w:val="00EA54CB"/>
    <w:rsid w:val="00EB33EB"/>
    <w:rsid w:val="00EB3EC8"/>
    <w:rsid w:val="00EB6390"/>
    <w:rsid w:val="00EB6D51"/>
    <w:rsid w:val="00EC055D"/>
    <w:rsid w:val="00EC515C"/>
    <w:rsid w:val="00ED2AED"/>
    <w:rsid w:val="00ED7D87"/>
    <w:rsid w:val="00EE0CF3"/>
    <w:rsid w:val="00EE48D3"/>
    <w:rsid w:val="00EF394C"/>
    <w:rsid w:val="00EF4AF7"/>
    <w:rsid w:val="00EF7A97"/>
    <w:rsid w:val="00F016E9"/>
    <w:rsid w:val="00F07A0D"/>
    <w:rsid w:val="00F11493"/>
    <w:rsid w:val="00F128AB"/>
    <w:rsid w:val="00F177BC"/>
    <w:rsid w:val="00F17C6F"/>
    <w:rsid w:val="00F2327F"/>
    <w:rsid w:val="00F25E39"/>
    <w:rsid w:val="00F25F31"/>
    <w:rsid w:val="00F26153"/>
    <w:rsid w:val="00F54C1E"/>
    <w:rsid w:val="00F60DF1"/>
    <w:rsid w:val="00F62597"/>
    <w:rsid w:val="00F649C6"/>
    <w:rsid w:val="00F66A3D"/>
    <w:rsid w:val="00F67A66"/>
    <w:rsid w:val="00F717C8"/>
    <w:rsid w:val="00F71A67"/>
    <w:rsid w:val="00F76E13"/>
    <w:rsid w:val="00F77867"/>
    <w:rsid w:val="00F86942"/>
    <w:rsid w:val="00F9446B"/>
    <w:rsid w:val="00FB03BD"/>
    <w:rsid w:val="00FC21DD"/>
    <w:rsid w:val="00FD7DA6"/>
    <w:rsid w:val="00FE0651"/>
    <w:rsid w:val="00FE2302"/>
    <w:rsid w:val="00FE2E0E"/>
    <w:rsid w:val="00FE3EB6"/>
    <w:rsid w:val="00FE752B"/>
    <w:rsid w:val="00FF1E86"/>
    <w:rsid w:val="00FF7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D0C2"/>
  <w15:chartTrackingRefBased/>
  <w15:docId w15:val="{08842428-8410-411B-B2F9-D87C53B3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7B4DEA"/>
    <w:rPr>
      <w:rFonts w:ascii="Tahoma" w:hAnsi="Tahoma" w:cs="Tahoma"/>
      <w:sz w:val="16"/>
      <w:szCs w:val="16"/>
    </w:rPr>
  </w:style>
  <w:style w:type="table" w:styleId="Lentelstinklelis">
    <w:name w:val="Table Grid"/>
    <w:basedOn w:val="prastojilentel"/>
    <w:rsid w:val="006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F3B16"/>
    <w:pPr>
      <w:tabs>
        <w:tab w:val="center" w:pos="4819"/>
        <w:tab w:val="right" w:pos="9638"/>
      </w:tabs>
    </w:pPr>
  </w:style>
  <w:style w:type="character" w:customStyle="1" w:styleId="AntratsDiagrama">
    <w:name w:val="Antraštės Diagrama"/>
    <w:link w:val="Antrats"/>
    <w:uiPriority w:val="99"/>
    <w:rsid w:val="001F3B16"/>
    <w:rPr>
      <w:sz w:val="24"/>
      <w:szCs w:val="24"/>
      <w:lang w:eastAsia="en-US"/>
    </w:rPr>
  </w:style>
  <w:style w:type="paragraph" w:styleId="Sraopastraipa">
    <w:name w:val="List Paragraph"/>
    <w:basedOn w:val="prastasis"/>
    <w:uiPriority w:val="34"/>
    <w:qFormat/>
    <w:rsid w:val="0056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0980">
      <w:bodyDiv w:val="1"/>
      <w:marLeft w:val="0"/>
      <w:marRight w:val="0"/>
      <w:marTop w:val="0"/>
      <w:marBottom w:val="0"/>
      <w:divBdr>
        <w:top w:val="none" w:sz="0" w:space="0" w:color="auto"/>
        <w:left w:val="none" w:sz="0" w:space="0" w:color="auto"/>
        <w:bottom w:val="none" w:sz="0" w:space="0" w:color="auto"/>
        <w:right w:val="none" w:sz="0" w:space="0" w:color="auto"/>
      </w:divBdr>
    </w:div>
    <w:div w:id="153881855">
      <w:bodyDiv w:val="1"/>
      <w:marLeft w:val="0"/>
      <w:marRight w:val="0"/>
      <w:marTop w:val="0"/>
      <w:marBottom w:val="0"/>
      <w:divBdr>
        <w:top w:val="none" w:sz="0" w:space="0" w:color="auto"/>
        <w:left w:val="none" w:sz="0" w:space="0" w:color="auto"/>
        <w:bottom w:val="none" w:sz="0" w:space="0" w:color="auto"/>
        <w:right w:val="none" w:sz="0" w:space="0" w:color="auto"/>
      </w:divBdr>
      <w:divsChild>
        <w:div w:id="1899631666">
          <w:marLeft w:val="0"/>
          <w:marRight w:val="0"/>
          <w:marTop w:val="0"/>
          <w:marBottom w:val="0"/>
          <w:divBdr>
            <w:top w:val="none" w:sz="0" w:space="0" w:color="auto"/>
            <w:left w:val="none" w:sz="0" w:space="0" w:color="auto"/>
            <w:bottom w:val="none" w:sz="0" w:space="0" w:color="auto"/>
            <w:right w:val="none" w:sz="0" w:space="0" w:color="auto"/>
          </w:divBdr>
        </w:div>
      </w:divsChild>
    </w:div>
    <w:div w:id="213809759">
      <w:bodyDiv w:val="1"/>
      <w:marLeft w:val="0"/>
      <w:marRight w:val="0"/>
      <w:marTop w:val="0"/>
      <w:marBottom w:val="0"/>
      <w:divBdr>
        <w:top w:val="none" w:sz="0" w:space="0" w:color="auto"/>
        <w:left w:val="none" w:sz="0" w:space="0" w:color="auto"/>
        <w:bottom w:val="none" w:sz="0" w:space="0" w:color="auto"/>
        <w:right w:val="none" w:sz="0" w:space="0" w:color="auto"/>
      </w:divBdr>
      <w:divsChild>
        <w:div w:id="847721624">
          <w:marLeft w:val="0"/>
          <w:marRight w:val="0"/>
          <w:marTop w:val="0"/>
          <w:marBottom w:val="0"/>
          <w:divBdr>
            <w:top w:val="none" w:sz="0" w:space="0" w:color="auto"/>
            <w:left w:val="none" w:sz="0" w:space="0" w:color="auto"/>
            <w:bottom w:val="none" w:sz="0" w:space="0" w:color="auto"/>
            <w:right w:val="none" w:sz="0" w:space="0" w:color="auto"/>
          </w:divBdr>
        </w:div>
      </w:divsChild>
    </w:div>
    <w:div w:id="251470053">
      <w:bodyDiv w:val="1"/>
      <w:marLeft w:val="0"/>
      <w:marRight w:val="0"/>
      <w:marTop w:val="0"/>
      <w:marBottom w:val="0"/>
      <w:divBdr>
        <w:top w:val="none" w:sz="0" w:space="0" w:color="auto"/>
        <w:left w:val="none" w:sz="0" w:space="0" w:color="auto"/>
        <w:bottom w:val="none" w:sz="0" w:space="0" w:color="auto"/>
        <w:right w:val="none" w:sz="0" w:space="0" w:color="auto"/>
      </w:divBdr>
    </w:div>
    <w:div w:id="302664954">
      <w:bodyDiv w:val="1"/>
      <w:marLeft w:val="0"/>
      <w:marRight w:val="0"/>
      <w:marTop w:val="0"/>
      <w:marBottom w:val="0"/>
      <w:divBdr>
        <w:top w:val="none" w:sz="0" w:space="0" w:color="auto"/>
        <w:left w:val="none" w:sz="0" w:space="0" w:color="auto"/>
        <w:bottom w:val="none" w:sz="0" w:space="0" w:color="auto"/>
        <w:right w:val="none" w:sz="0" w:space="0" w:color="auto"/>
      </w:divBdr>
    </w:div>
    <w:div w:id="307786150">
      <w:bodyDiv w:val="1"/>
      <w:marLeft w:val="0"/>
      <w:marRight w:val="0"/>
      <w:marTop w:val="0"/>
      <w:marBottom w:val="0"/>
      <w:divBdr>
        <w:top w:val="none" w:sz="0" w:space="0" w:color="auto"/>
        <w:left w:val="none" w:sz="0" w:space="0" w:color="auto"/>
        <w:bottom w:val="none" w:sz="0" w:space="0" w:color="auto"/>
        <w:right w:val="none" w:sz="0" w:space="0" w:color="auto"/>
      </w:divBdr>
    </w:div>
    <w:div w:id="315962856">
      <w:bodyDiv w:val="1"/>
      <w:marLeft w:val="0"/>
      <w:marRight w:val="0"/>
      <w:marTop w:val="0"/>
      <w:marBottom w:val="0"/>
      <w:divBdr>
        <w:top w:val="none" w:sz="0" w:space="0" w:color="auto"/>
        <w:left w:val="none" w:sz="0" w:space="0" w:color="auto"/>
        <w:bottom w:val="none" w:sz="0" w:space="0" w:color="auto"/>
        <w:right w:val="none" w:sz="0" w:space="0" w:color="auto"/>
      </w:divBdr>
      <w:divsChild>
        <w:div w:id="551162114">
          <w:marLeft w:val="0"/>
          <w:marRight w:val="0"/>
          <w:marTop w:val="0"/>
          <w:marBottom w:val="0"/>
          <w:divBdr>
            <w:top w:val="none" w:sz="0" w:space="0" w:color="auto"/>
            <w:left w:val="none" w:sz="0" w:space="0" w:color="auto"/>
            <w:bottom w:val="none" w:sz="0" w:space="0" w:color="auto"/>
            <w:right w:val="none" w:sz="0" w:space="0" w:color="auto"/>
          </w:divBdr>
        </w:div>
      </w:divsChild>
    </w:div>
    <w:div w:id="380323703">
      <w:bodyDiv w:val="1"/>
      <w:marLeft w:val="0"/>
      <w:marRight w:val="0"/>
      <w:marTop w:val="0"/>
      <w:marBottom w:val="0"/>
      <w:divBdr>
        <w:top w:val="none" w:sz="0" w:space="0" w:color="auto"/>
        <w:left w:val="none" w:sz="0" w:space="0" w:color="auto"/>
        <w:bottom w:val="none" w:sz="0" w:space="0" w:color="auto"/>
        <w:right w:val="none" w:sz="0" w:space="0" w:color="auto"/>
      </w:divBdr>
      <w:divsChild>
        <w:div w:id="327056230">
          <w:marLeft w:val="0"/>
          <w:marRight w:val="0"/>
          <w:marTop w:val="0"/>
          <w:marBottom w:val="0"/>
          <w:divBdr>
            <w:top w:val="none" w:sz="0" w:space="0" w:color="auto"/>
            <w:left w:val="none" w:sz="0" w:space="0" w:color="auto"/>
            <w:bottom w:val="none" w:sz="0" w:space="0" w:color="auto"/>
            <w:right w:val="none" w:sz="0" w:space="0" w:color="auto"/>
          </w:divBdr>
        </w:div>
      </w:divsChild>
    </w:div>
    <w:div w:id="562522679">
      <w:bodyDiv w:val="1"/>
      <w:marLeft w:val="0"/>
      <w:marRight w:val="0"/>
      <w:marTop w:val="0"/>
      <w:marBottom w:val="0"/>
      <w:divBdr>
        <w:top w:val="none" w:sz="0" w:space="0" w:color="auto"/>
        <w:left w:val="none" w:sz="0" w:space="0" w:color="auto"/>
        <w:bottom w:val="none" w:sz="0" w:space="0" w:color="auto"/>
        <w:right w:val="none" w:sz="0" w:space="0" w:color="auto"/>
      </w:divBdr>
      <w:divsChild>
        <w:div w:id="1036155585">
          <w:marLeft w:val="0"/>
          <w:marRight w:val="0"/>
          <w:marTop w:val="0"/>
          <w:marBottom w:val="0"/>
          <w:divBdr>
            <w:top w:val="none" w:sz="0" w:space="0" w:color="auto"/>
            <w:left w:val="none" w:sz="0" w:space="0" w:color="auto"/>
            <w:bottom w:val="none" w:sz="0" w:space="0" w:color="auto"/>
            <w:right w:val="none" w:sz="0" w:space="0" w:color="auto"/>
          </w:divBdr>
        </w:div>
      </w:divsChild>
    </w:div>
    <w:div w:id="952859458">
      <w:bodyDiv w:val="1"/>
      <w:marLeft w:val="0"/>
      <w:marRight w:val="0"/>
      <w:marTop w:val="0"/>
      <w:marBottom w:val="0"/>
      <w:divBdr>
        <w:top w:val="none" w:sz="0" w:space="0" w:color="auto"/>
        <w:left w:val="none" w:sz="0" w:space="0" w:color="auto"/>
        <w:bottom w:val="none" w:sz="0" w:space="0" w:color="auto"/>
        <w:right w:val="none" w:sz="0" w:space="0" w:color="auto"/>
      </w:divBdr>
      <w:divsChild>
        <w:div w:id="1670059858">
          <w:marLeft w:val="0"/>
          <w:marRight w:val="0"/>
          <w:marTop w:val="0"/>
          <w:marBottom w:val="0"/>
          <w:divBdr>
            <w:top w:val="none" w:sz="0" w:space="0" w:color="auto"/>
            <w:left w:val="none" w:sz="0" w:space="0" w:color="auto"/>
            <w:bottom w:val="none" w:sz="0" w:space="0" w:color="auto"/>
            <w:right w:val="none" w:sz="0" w:space="0" w:color="auto"/>
          </w:divBdr>
        </w:div>
      </w:divsChild>
    </w:div>
    <w:div w:id="1044064766">
      <w:bodyDiv w:val="1"/>
      <w:marLeft w:val="0"/>
      <w:marRight w:val="0"/>
      <w:marTop w:val="0"/>
      <w:marBottom w:val="0"/>
      <w:divBdr>
        <w:top w:val="none" w:sz="0" w:space="0" w:color="auto"/>
        <w:left w:val="none" w:sz="0" w:space="0" w:color="auto"/>
        <w:bottom w:val="none" w:sz="0" w:space="0" w:color="auto"/>
        <w:right w:val="none" w:sz="0" w:space="0" w:color="auto"/>
      </w:divBdr>
      <w:divsChild>
        <w:div w:id="1747142182">
          <w:marLeft w:val="0"/>
          <w:marRight w:val="0"/>
          <w:marTop w:val="0"/>
          <w:marBottom w:val="0"/>
          <w:divBdr>
            <w:top w:val="none" w:sz="0" w:space="0" w:color="auto"/>
            <w:left w:val="none" w:sz="0" w:space="0" w:color="auto"/>
            <w:bottom w:val="none" w:sz="0" w:space="0" w:color="auto"/>
            <w:right w:val="none" w:sz="0" w:space="0" w:color="auto"/>
          </w:divBdr>
        </w:div>
      </w:divsChild>
    </w:div>
    <w:div w:id="1152717898">
      <w:bodyDiv w:val="1"/>
      <w:marLeft w:val="0"/>
      <w:marRight w:val="0"/>
      <w:marTop w:val="0"/>
      <w:marBottom w:val="0"/>
      <w:divBdr>
        <w:top w:val="none" w:sz="0" w:space="0" w:color="auto"/>
        <w:left w:val="none" w:sz="0" w:space="0" w:color="auto"/>
        <w:bottom w:val="none" w:sz="0" w:space="0" w:color="auto"/>
        <w:right w:val="none" w:sz="0" w:space="0" w:color="auto"/>
      </w:divBdr>
    </w:div>
    <w:div w:id="1316835906">
      <w:bodyDiv w:val="1"/>
      <w:marLeft w:val="0"/>
      <w:marRight w:val="0"/>
      <w:marTop w:val="0"/>
      <w:marBottom w:val="0"/>
      <w:divBdr>
        <w:top w:val="none" w:sz="0" w:space="0" w:color="auto"/>
        <w:left w:val="none" w:sz="0" w:space="0" w:color="auto"/>
        <w:bottom w:val="none" w:sz="0" w:space="0" w:color="auto"/>
        <w:right w:val="none" w:sz="0" w:space="0" w:color="auto"/>
      </w:divBdr>
      <w:divsChild>
        <w:div w:id="992412661">
          <w:marLeft w:val="0"/>
          <w:marRight w:val="0"/>
          <w:marTop w:val="0"/>
          <w:marBottom w:val="0"/>
          <w:divBdr>
            <w:top w:val="none" w:sz="0" w:space="0" w:color="auto"/>
            <w:left w:val="none" w:sz="0" w:space="0" w:color="auto"/>
            <w:bottom w:val="none" w:sz="0" w:space="0" w:color="auto"/>
            <w:right w:val="none" w:sz="0" w:space="0" w:color="auto"/>
          </w:divBdr>
        </w:div>
      </w:divsChild>
    </w:div>
    <w:div w:id="1335185669">
      <w:bodyDiv w:val="1"/>
      <w:marLeft w:val="0"/>
      <w:marRight w:val="0"/>
      <w:marTop w:val="0"/>
      <w:marBottom w:val="0"/>
      <w:divBdr>
        <w:top w:val="none" w:sz="0" w:space="0" w:color="auto"/>
        <w:left w:val="none" w:sz="0" w:space="0" w:color="auto"/>
        <w:bottom w:val="none" w:sz="0" w:space="0" w:color="auto"/>
        <w:right w:val="none" w:sz="0" w:space="0" w:color="auto"/>
      </w:divBdr>
    </w:div>
    <w:div w:id="1367485142">
      <w:bodyDiv w:val="1"/>
      <w:marLeft w:val="0"/>
      <w:marRight w:val="0"/>
      <w:marTop w:val="0"/>
      <w:marBottom w:val="0"/>
      <w:divBdr>
        <w:top w:val="none" w:sz="0" w:space="0" w:color="auto"/>
        <w:left w:val="none" w:sz="0" w:space="0" w:color="auto"/>
        <w:bottom w:val="none" w:sz="0" w:space="0" w:color="auto"/>
        <w:right w:val="none" w:sz="0" w:space="0" w:color="auto"/>
      </w:divBdr>
    </w:div>
    <w:div w:id="1461264573">
      <w:bodyDiv w:val="1"/>
      <w:marLeft w:val="0"/>
      <w:marRight w:val="0"/>
      <w:marTop w:val="0"/>
      <w:marBottom w:val="0"/>
      <w:divBdr>
        <w:top w:val="none" w:sz="0" w:space="0" w:color="auto"/>
        <w:left w:val="none" w:sz="0" w:space="0" w:color="auto"/>
        <w:bottom w:val="none" w:sz="0" w:space="0" w:color="auto"/>
        <w:right w:val="none" w:sz="0" w:space="0" w:color="auto"/>
      </w:divBdr>
    </w:div>
    <w:div w:id="1462533329">
      <w:bodyDiv w:val="1"/>
      <w:marLeft w:val="0"/>
      <w:marRight w:val="0"/>
      <w:marTop w:val="0"/>
      <w:marBottom w:val="0"/>
      <w:divBdr>
        <w:top w:val="none" w:sz="0" w:space="0" w:color="auto"/>
        <w:left w:val="none" w:sz="0" w:space="0" w:color="auto"/>
        <w:bottom w:val="none" w:sz="0" w:space="0" w:color="auto"/>
        <w:right w:val="none" w:sz="0" w:space="0" w:color="auto"/>
      </w:divBdr>
    </w:div>
    <w:div w:id="1503619838">
      <w:bodyDiv w:val="1"/>
      <w:marLeft w:val="0"/>
      <w:marRight w:val="0"/>
      <w:marTop w:val="0"/>
      <w:marBottom w:val="0"/>
      <w:divBdr>
        <w:top w:val="none" w:sz="0" w:space="0" w:color="auto"/>
        <w:left w:val="none" w:sz="0" w:space="0" w:color="auto"/>
        <w:bottom w:val="none" w:sz="0" w:space="0" w:color="auto"/>
        <w:right w:val="none" w:sz="0" w:space="0" w:color="auto"/>
      </w:divBdr>
    </w:div>
    <w:div w:id="1827282879">
      <w:bodyDiv w:val="1"/>
      <w:marLeft w:val="0"/>
      <w:marRight w:val="0"/>
      <w:marTop w:val="0"/>
      <w:marBottom w:val="0"/>
      <w:divBdr>
        <w:top w:val="none" w:sz="0" w:space="0" w:color="auto"/>
        <w:left w:val="none" w:sz="0" w:space="0" w:color="auto"/>
        <w:bottom w:val="none" w:sz="0" w:space="0" w:color="auto"/>
        <w:right w:val="none" w:sz="0" w:space="0" w:color="auto"/>
      </w:divBdr>
      <w:divsChild>
        <w:div w:id="2123181649">
          <w:marLeft w:val="0"/>
          <w:marRight w:val="0"/>
          <w:marTop w:val="0"/>
          <w:marBottom w:val="0"/>
          <w:divBdr>
            <w:top w:val="none" w:sz="0" w:space="0" w:color="auto"/>
            <w:left w:val="none" w:sz="0" w:space="0" w:color="auto"/>
            <w:bottom w:val="none" w:sz="0" w:space="0" w:color="auto"/>
            <w:right w:val="none" w:sz="0" w:space="0" w:color="auto"/>
          </w:divBdr>
        </w:div>
      </w:divsChild>
    </w:div>
    <w:div w:id="1864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5858060">
          <w:marLeft w:val="0"/>
          <w:marRight w:val="0"/>
          <w:marTop w:val="0"/>
          <w:marBottom w:val="0"/>
          <w:divBdr>
            <w:top w:val="none" w:sz="0" w:space="0" w:color="auto"/>
            <w:left w:val="none" w:sz="0" w:space="0" w:color="auto"/>
            <w:bottom w:val="none" w:sz="0" w:space="0" w:color="auto"/>
            <w:right w:val="none" w:sz="0" w:space="0" w:color="auto"/>
          </w:divBdr>
        </w:div>
      </w:divsChild>
    </w:div>
    <w:div w:id="1969437192">
      <w:bodyDiv w:val="1"/>
      <w:marLeft w:val="0"/>
      <w:marRight w:val="0"/>
      <w:marTop w:val="0"/>
      <w:marBottom w:val="0"/>
      <w:divBdr>
        <w:top w:val="none" w:sz="0" w:space="0" w:color="auto"/>
        <w:left w:val="none" w:sz="0" w:space="0" w:color="auto"/>
        <w:bottom w:val="none" w:sz="0" w:space="0" w:color="auto"/>
        <w:right w:val="none" w:sz="0" w:space="0" w:color="auto"/>
      </w:divBdr>
    </w:div>
    <w:div w:id="1990597020">
      <w:bodyDiv w:val="1"/>
      <w:marLeft w:val="0"/>
      <w:marRight w:val="0"/>
      <w:marTop w:val="0"/>
      <w:marBottom w:val="0"/>
      <w:divBdr>
        <w:top w:val="none" w:sz="0" w:space="0" w:color="auto"/>
        <w:left w:val="none" w:sz="0" w:space="0" w:color="auto"/>
        <w:bottom w:val="none" w:sz="0" w:space="0" w:color="auto"/>
        <w:right w:val="none" w:sz="0" w:space="0" w:color="auto"/>
      </w:divBdr>
    </w:div>
    <w:div w:id="2058969629">
      <w:bodyDiv w:val="1"/>
      <w:marLeft w:val="0"/>
      <w:marRight w:val="0"/>
      <w:marTop w:val="0"/>
      <w:marBottom w:val="0"/>
      <w:divBdr>
        <w:top w:val="none" w:sz="0" w:space="0" w:color="auto"/>
        <w:left w:val="none" w:sz="0" w:space="0" w:color="auto"/>
        <w:bottom w:val="none" w:sz="0" w:space="0" w:color="auto"/>
        <w:right w:val="none" w:sz="0" w:space="0" w:color="auto"/>
      </w:divBdr>
    </w:div>
    <w:div w:id="2079329221">
      <w:bodyDiv w:val="1"/>
      <w:marLeft w:val="0"/>
      <w:marRight w:val="0"/>
      <w:marTop w:val="0"/>
      <w:marBottom w:val="0"/>
      <w:divBdr>
        <w:top w:val="none" w:sz="0" w:space="0" w:color="auto"/>
        <w:left w:val="none" w:sz="0" w:space="0" w:color="auto"/>
        <w:bottom w:val="none" w:sz="0" w:space="0" w:color="auto"/>
        <w:right w:val="none" w:sz="0" w:space="0" w:color="auto"/>
      </w:divBdr>
      <w:divsChild>
        <w:div w:id="70809501">
          <w:marLeft w:val="0"/>
          <w:marRight w:val="0"/>
          <w:marTop w:val="0"/>
          <w:marBottom w:val="0"/>
          <w:divBdr>
            <w:top w:val="none" w:sz="0" w:space="0" w:color="auto"/>
            <w:left w:val="none" w:sz="0" w:space="0" w:color="auto"/>
            <w:bottom w:val="none" w:sz="0" w:space="0" w:color="auto"/>
            <w:right w:val="none" w:sz="0" w:space="0" w:color="auto"/>
          </w:divBdr>
        </w:div>
      </w:divsChild>
    </w:div>
    <w:div w:id="2099937021">
      <w:bodyDiv w:val="1"/>
      <w:marLeft w:val="0"/>
      <w:marRight w:val="0"/>
      <w:marTop w:val="0"/>
      <w:marBottom w:val="0"/>
      <w:divBdr>
        <w:top w:val="none" w:sz="0" w:space="0" w:color="auto"/>
        <w:left w:val="none" w:sz="0" w:space="0" w:color="auto"/>
        <w:bottom w:val="none" w:sz="0" w:space="0" w:color="auto"/>
        <w:right w:val="none" w:sz="0" w:space="0" w:color="auto"/>
      </w:divBdr>
      <w:divsChild>
        <w:div w:id="714936930">
          <w:marLeft w:val="0"/>
          <w:marRight w:val="0"/>
          <w:marTop w:val="0"/>
          <w:marBottom w:val="0"/>
          <w:divBdr>
            <w:top w:val="none" w:sz="0" w:space="0" w:color="auto"/>
            <w:left w:val="none" w:sz="0" w:space="0" w:color="auto"/>
            <w:bottom w:val="none" w:sz="0" w:space="0" w:color="auto"/>
            <w:right w:val="none" w:sz="0" w:space="0" w:color="auto"/>
          </w:divBdr>
        </w:div>
      </w:divsChild>
    </w:div>
    <w:div w:id="21013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EB58-5912-494E-A041-7B988E15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15806</Characters>
  <Application>Microsoft Office Word</Application>
  <DocSecurity>0</DocSecurity>
  <Lines>131</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Laima Jauniskiene</cp:lastModifiedBy>
  <cp:revision>2</cp:revision>
  <cp:lastPrinted>2011-06-28T09:33:00Z</cp:lastPrinted>
  <dcterms:created xsi:type="dcterms:W3CDTF">2019-06-14T08:17:00Z</dcterms:created>
  <dcterms:modified xsi:type="dcterms:W3CDTF">2019-06-14T08:17:00Z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34C7ACB1-E13C-4BE4-9C6B-4B58E10DC8CC</vt:lpwstr>
  </property>
</Properties>
</file>