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45526" w14:textId="77777777" w:rsidR="00F708D9" w:rsidRPr="00343215" w:rsidRDefault="00F708D9" w:rsidP="007C443B"/>
    <w:p w14:paraId="53B379C1" w14:textId="77777777" w:rsidR="00F708D9" w:rsidRPr="00343215" w:rsidRDefault="00F708D9" w:rsidP="00F708D9">
      <w:pPr>
        <w:jc w:val="center"/>
        <w:rPr>
          <w:b/>
        </w:rPr>
      </w:pPr>
      <w:r w:rsidRPr="00343215">
        <w:rPr>
          <w:b/>
        </w:rPr>
        <w:t>LAZDIJŲ RAJONO SAVIVALDYBĖS TARYBA</w:t>
      </w:r>
    </w:p>
    <w:p w14:paraId="2752D0FC" w14:textId="77777777" w:rsidR="00D96BC5" w:rsidRPr="00343215" w:rsidRDefault="00D96BC5">
      <w:pPr>
        <w:jc w:val="center"/>
      </w:pPr>
    </w:p>
    <w:p w14:paraId="2F280E4B" w14:textId="77777777" w:rsidR="00D96BC5" w:rsidRPr="00343215" w:rsidRDefault="00D96BC5">
      <w:pPr>
        <w:pStyle w:val="Antrat1"/>
        <w:rPr>
          <w:rFonts w:ascii="Times New Roman" w:hAnsi="Times New Roman"/>
        </w:rPr>
      </w:pPr>
      <w:r w:rsidRPr="00343215">
        <w:rPr>
          <w:rFonts w:ascii="Times New Roman" w:hAnsi="Times New Roman"/>
        </w:rPr>
        <w:t>SPRENDIMAS</w:t>
      </w:r>
    </w:p>
    <w:p w14:paraId="2EB9164F" w14:textId="77777777" w:rsidR="00D96BC5" w:rsidRPr="00343215" w:rsidRDefault="00343215">
      <w:pPr>
        <w:jc w:val="center"/>
        <w:rPr>
          <w:b/>
        </w:rPr>
      </w:pPr>
      <w:bookmarkStart w:id="0" w:name="Pavadinimas"/>
      <w:r w:rsidRPr="00343215">
        <w:rPr>
          <w:b/>
        </w:rPr>
        <w:t xml:space="preserve">DĖL LAZDIJŲ </w:t>
      </w:r>
      <w:r w:rsidR="00D7582B">
        <w:rPr>
          <w:b/>
        </w:rPr>
        <w:t>RAJONO SAVIVALDYBĖS TARYBOS 2017</w:t>
      </w:r>
      <w:r w:rsidRPr="00343215">
        <w:rPr>
          <w:b/>
        </w:rPr>
        <w:t xml:space="preserve"> M. G</w:t>
      </w:r>
      <w:r w:rsidR="00D7582B">
        <w:rPr>
          <w:b/>
        </w:rPr>
        <w:t>EGUŽĖS</w:t>
      </w:r>
      <w:r w:rsidRPr="00343215">
        <w:rPr>
          <w:b/>
        </w:rPr>
        <w:t xml:space="preserve"> </w:t>
      </w:r>
      <w:r w:rsidR="00D7582B">
        <w:rPr>
          <w:b/>
        </w:rPr>
        <w:t>18</w:t>
      </w:r>
      <w:r w:rsidRPr="00343215">
        <w:rPr>
          <w:b/>
        </w:rPr>
        <w:t xml:space="preserve"> D. SPRENDIMO NR. 5TS-</w:t>
      </w:r>
      <w:r w:rsidR="00D7582B">
        <w:rPr>
          <w:b/>
        </w:rPr>
        <w:t>935</w:t>
      </w:r>
      <w:r w:rsidRPr="00343215">
        <w:rPr>
          <w:b/>
        </w:rPr>
        <w:t xml:space="preserve"> „</w:t>
      </w:r>
      <w:r w:rsidR="00D7582B">
        <w:rPr>
          <w:b/>
          <w:bCs/>
        </w:rPr>
        <w:t>DĖL LAZDIJŲ RAJONO SAVIVALDYBĖS SOCIALINĖS GLOBOS CENTRO „ŽIDINYS“ TEIKIAMŲ SOCIALINIŲ PASLAUGŲ SĄRAŠO PATVIRTINIMO IR TEIKIAMŲ SOCIALINIŲ PASLAUGŲ KAINŲ NUSTATYMO</w:t>
      </w:r>
      <w:r w:rsidRPr="00343215">
        <w:rPr>
          <w:b/>
        </w:rPr>
        <w:t>“ PAKEITIMO</w:t>
      </w:r>
    </w:p>
    <w:bookmarkEnd w:id="0"/>
    <w:p w14:paraId="0D999DFC" w14:textId="77777777" w:rsidR="003B6B05" w:rsidRPr="00343215" w:rsidRDefault="003B6B05">
      <w:pPr>
        <w:jc w:val="center"/>
      </w:pPr>
    </w:p>
    <w:p w14:paraId="594E7262" w14:textId="0FC96E48" w:rsidR="00C51306" w:rsidRPr="00343215" w:rsidRDefault="00C51306" w:rsidP="00C51306">
      <w:pPr>
        <w:jc w:val="center"/>
      </w:pPr>
      <w:r w:rsidRPr="00343215">
        <w:t>201</w:t>
      </w:r>
      <w:r w:rsidR="00D7582B">
        <w:t>9</w:t>
      </w:r>
      <w:r w:rsidRPr="00343215">
        <w:t xml:space="preserve"> m. </w:t>
      </w:r>
      <w:r w:rsidR="00D7582B">
        <w:t>sausio</w:t>
      </w:r>
      <w:r w:rsidR="0030409F">
        <w:t xml:space="preserve"> 27 </w:t>
      </w:r>
      <w:r w:rsidRPr="00343215">
        <w:t>d. Nr.</w:t>
      </w:r>
      <w:bookmarkStart w:id="1" w:name="Nr"/>
      <w:r w:rsidR="00C606E1">
        <w:t xml:space="preserve"> </w:t>
      </w:r>
      <w:r w:rsidR="0030409F">
        <w:t>34-1591</w:t>
      </w:r>
      <w:bookmarkStart w:id="2" w:name="_GoBack"/>
      <w:bookmarkEnd w:id="2"/>
    </w:p>
    <w:bookmarkEnd w:id="1"/>
    <w:p w14:paraId="31870F64" w14:textId="77777777" w:rsidR="00F708D9" w:rsidRPr="00343215" w:rsidRDefault="00F708D9" w:rsidP="00F708D9">
      <w:pPr>
        <w:jc w:val="center"/>
      </w:pPr>
      <w:r w:rsidRPr="00343215">
        <w:t>Lazdijai</w:t>
      </w:r>
    </w:p>
    <w:p w14:paraId="2566377C" w14:textId="77777777" w:rsidR="003B6B05" w:rsidRPr="00343215" w:rsidRDefault="003B6B05">
      <w:pPr>
        <w:pStyle w:val="Porat"/>
        <w:tabs>
          <w:tab w:val="clear" w:pos="4153"/>
          <w:tab w:val="clear" w:pos="8306"/>
        </w:tabs>
      </w:pPr>
    </w:p>
    <w:p w14:paraId="5D6B66D0" w14:textId="77777777" w:rsidR="00C606E1" w:rsidRPr="00343215" w:rsidRDefault="00320B7F" w:rsidP="00C606E1">
      <w:pPr>
        <w:spacing w:line="360" w:lineRule="auto"/>
        <w:ind w:firstLine="720"/>
        <w:jc w:val="both"/>
      </w:pPr>
      <w:r>
        <w:t>Vadovaudamasi Lietuvos Respublikos vietos savivaldos įstatymo 16 straipsnio 2 dalies 37 punktu ir 18 straipsnio 1 dalimi, Lietuvos Respublikos socialinių paslaugų įstatymo 13 straipsnio 1 dalimi, 26 straipsnio 3 ir 8 dalimis, Lietuvos Respublikos biudžetinių įstaigų įstatymo 4 straipsnio 3 dalies 7 punktu ir 4 dalimi, Mokėjimo už socialines paslaugas tvarkos aprašo, patvirtinto Lietuvos Respublikos Vyriausybės 2006 m. birželio 14 d. nutarimu Nr. 583 „Dėl Mokėjimo už socialines paslaugas tvarkos aprašo patvirtinimo“, 4 punktu, Socialinių paslaugų finansavimo lėšų apskaičiavimo metodikos, patvirtintos Lietuvos Respublikos Vyriausybės 2006 m. spalio 10 d. nutarimu Nr. 978 „Dėl Socialinių paslaugų finansavimo ir lėšų apskaičiavimo metodikos patvirtinimo“, 21 punktu ir atsižvelgdama į Lazdijų rajono savivaldybės socialinės globos centro „Židinys“ 2018-12-18 prašymą „Dėl Lazdijų rajono savivaldybės socialinės globos centro „Židinys“ teikiamų socialinių paslaugų ir jų kainų nustatymo“</w:t>
      </w:r>
      <w:r w:rsidR="00C606E1" w:rsidRPr="00343215">
        <w:t xml:space="preserve">, Lazdijų rajono savivaldybės taryba </w:t>
      </w:r>
      <w:r w:rsidR="00C606E1" w:rsidRPr="00343215">
        <w:rPr>
          <w:spacing w:val="50"/>
        </w:rPr>
        <w:t>nusprendži</w:t>
      </w:r>
      <w:r w:rsidR="00C606E1" w:rsidRPr="00343215">
        <w:t>a:</w:t>
      </w:r>
    </w:p>
    <w:p w14:paraId="7C542070" w14:textId="77777777" w:rsidR="00C144F0" w:rsidRPr="006D686E" w:rsidRDefault="00C606E1" w:rsidP="00C606E1">
      <w:pPr>
        <w:spacing w:line="360" w:lineRule="auto"/>
        <w:ind w:firstLine="720"/>
        <w:jc w:val="both"/>
      </w:pPr>
      <w:r w:rsidRPr="00C606E1">
        <w:t xml:space="preserve">1. </w:t>
      </w:r>
      <w:r w:rsidRPr="006D686E">
        <w:t xml:space="preserve">Pakeisti Lazdijų rajono savivaldybės tarybos </w:t>
      </w:r>
      <w:bookmarkStart w:id="3" w:name="Data"/>
      <w:r w:rsidR="00D7582B">
        <w:t>2017</w:t>
      </w:r>
      <w:r w:rsidRPr="006D686E">
        <w:t xml:space="preserve"> m. </w:t>
      </w:r>
      <w:r w:rsidR="00D7582B">
        <w:t>gegužės</w:t>
      </w:r>
      <w:r w:rsidRPr="006D686E">
        <w:t xml:space="preserve"> </w:t>
      </w:r>
      <w:r w:rsidR="00D7582B">
        <w:t>18</w:t>
      </w:r>
      <w:r w:rsidRPr="006D686E">
        <w:t xml:space="preserve"> d.</w:t>
      </w:r>
      <w:bookmarkEnd w:id="3"/>
      <w:r w:rsidR="00D7582B">
        <w:t xml:space="preserve"> sprendimo</w:t>
      </w:r>
      <w:r w:rsidRPr="006D686E">
        <w:t xml:space="preserve"> Nr. </w:t>
      </w:r>
      <w:hyperlink r:id="rId8" w:history="1">
        <w:r w:rsidRPr="006D686E">
          <w:rPr>
            <w:rStyle w:val="Hipersaitas"/>
          </w:rPr>
          <w:t>5TS-</w:t>
        </w:r>
        <w:r w:rsidR="00D7582B">
          <w:rPr>
            <w:rStyle w:val="Hipersaitas"/>
          </w:rPr>
          <w:t>935</w:t>
        </w:r>
      </w:hyperlink>
      <w:r w:rsidRPr="006D686E">
        <w:t xml:space="preserve"> „</w:t>
      </w:r>
      <w:r w:rsidR="00D7582B">
        <w:rPr>
          <w:bCs/>
        </w:rPr>
        <w:t>D</w:t>
      </w:r>
      <w:r w:rsidR="00D7582B" w:rsidRPr="00D7582B">
        <w:rPr>
          <w:bCs/>
        </w:rPr>
        <w:t xml:space="preserve">ėl </w:t>
      </w:r>
      <w:r w:rsidR="00D7582B">
        <w:rPr>
          <w:bCs/>
        </w:rPr>
        <w:t>L</w:t>
      </w:r>
      <w:r w:rsidR="00D7582B" w:rsidRPr="00D7582B">
        <w:rPr>
          <w:bCs/>
        </w:rPr>
        <w:t>azdijų rajono savivald</w:t>
      </w:r>
      <w:r w:rsidR="00D7582B">
        <w:rPr>
          <w:bCs/>
        </w:rPr>
        <w:t>ybės socialinės globos centro „Ž</w:t>
      </w:r>
      <w:r w:rsidR="00D7582B" w:rsidRPr="00D7582B">
        <w:rPr>
          <w:bCs/>
        </w:rPr>
        <w:t>idinys“ teikiamų socialinių paslaugų sąrašo patvirtinimo ir teikiamų socialinių paslaugų kainų nustatymo</w:t>
      </w:r>
      <w:r w:rsidR="006D686E" w:rsidRPr="006D686E">
        <w:t>“</w:t>
      </w:r>
      <w:r w:rsidR="00D7582B">
        <w:t xml:space="preserve"> 2 punktą</w:t>
      </w:r>
      <w:r w:rsidR="006D686E" w:rsidRPr="006D686E">
        <w:t xml:space="preserve"> ir </w:t>
      </w:r>
      <w:r w:rsidR="00D7582B">
        <w:t>išdėstyti jį taip:</w:t>
      </w:r>
      <w:r w:rsidRPr="006D686E">
        <w:t xml:space="preserve"> </w:t>
      </w:r>
    </w:p>
    <w:p w14:paraId="426D5196" w14:textId="77777777" w:rsidR="00D7582B" w:rsidRDefault="006D686E" w:rsidP="00D7582B">
      <w:pPr>
        <w:spacing w:line="360" w:lineRule="auto"/>
        <w:ind w:firstLine="709"/>
        <w:jc w:val="both"/>
      </w:pPr>
      <w:r w:rsidRPr="006D686E">
        <w:t xml:space="preserve"> </w:t>
      </w:r>
      <w:r w:rsidR="00C144F0" w:rsidRPr="006D686E">
        <w:t>„</w:t>
      </w:r>
      <w:r w:rsidR="00D7582B">
        <w:t>2. Nustatyti Lazdijų rajono savivaldybės socialinės globos centro „Židinys“ teikiamų socialinių paslaugų kainas (be pridėtinės vertės mokesčio):</w:t>
      </w:r>
    </w:p>
    <w:p w14:paraId="76DFCCB8" w14:textId="77777777" w:rsidR="00D7582B" w:rsidRDefault="00D7582B" w:rsidP="00D7582B">
      <w:pPr>
        <w:spacing w:line="360" w:lineRule="auto"/>
        <w:ind w:firstLine="709"/>
        <w:jc w:val="both"/>
      </w:pPr>
      <w:r>
        <w:t xml:space="preserve">2.1. vaiko ilgalaikė socialinė globa – 1005,00 </w:t>
      </w:r>
      <w:proofErr w:type="spellStart"/>
      <w:r>
        <w:t>Eur</w:t>
      </w:r>
      <w:proofErr w:type="spellEnd"/>
      <w:r>
        <w:t xml:space="preserve"> per mėnesį;</w:t>
      </w:r>
    </w:p>
    <w:p w14:paraId="02BD97E6" w14:textId="77777777" w:rsidR="00C606E1" w:rsidRPr="006D686E" w:rsidRDefault="00D7582B" w:rsidP="00D7582B">
      <w:pPr>
        <w:spacing w:line="360" w:lineRule="auto"/>
        <w:ind w:firstLine="709"/>
        <w:jc w:val="both"/>
        <w:rPr>
          <w:color w:val="000000"/>
          <w:lang w:eastAsia="lt-LT"/>
        </w:rPr>
      </w:pPr>
      <w:r>
        <w:t xml:space="preserve">2.2. vaiko trumpalaikė socialinė globa – 1005,00 </w:t>
      </w:r>
      <w:proofErr w:type="spellStart"/>
      <w:r>
        <w:t>Eur</w:t>
      </w:r>
      <w:proofErr w:type="spellEnd"/>
      <w:r>
        <w:t xml:space="preserve"> per mėnesį.</w:t>
      </w:r>
      <w:r w:rsidR="00C606E1" w:rsidRPr="006D686E">
        <w:rPr>
          <w:color w:val="000000"/>
        </w:rPr>
        <w:t>“</w:t>
      </w:r>
    </w:p>
    <w:p w14:paraId="3E78F925" w14:textId="77777777" w:rsidR="006D686E" w:rsidRPr="006D686E" w:rsidRDefault="00C606E1" w:rsidP="00320B7F">
      <w:pPr>
        <w:spacing w:line="360" w:lineRule="auto"/>
        <w:ind w:firstLine="720"/>
        <w:jc w:val="both"/>
      </w:pPr>
      <w:r w:rsidRPr="006D686E">
        <w:t>2. Nustatyti, kad šis sprendimas įsigalioj</w:t>
      </w:r>
      <w:r w:rsidR="006D686E" w:rsidRPr="006D686E">
        <w:t>a 2019</w:t>
      </w:r>
      <w:r w:rsidRPr="006D686E">
        <w:t xml:space="preserve"> m. </w:t>
      </w:r>
      <w:r w:rsidR="00D7582B">
        <w:t xml:space="preserve">vasario </w:t>
      </w:r>
      <w:r w:rsidRPr="006D686E">
        <w:t>1 dieną.</w:t>
      </w:r>
    </w:p>
    <w:p w14:paraId="41FAC8D3" w14:textId="77777777" w:rsidR="006D686E" w:rsidRPr="00343215" w:rsidRDefault="006D686E" w:rsidP="00C606E1"/>
    <w:p w14:paraId="4CF722F7" w14:textId="77777777" w:rsidR="00A15FB8" w:rsidRPr="00343215" w:rsidRDefault="00A15FB8" w:rsidP="00A15FB8">
      <w:r w:rsidRPr="00343215">
        <w:t>Savivaldybės meras</w:t>
      </w:r>
    </w:p>
    <w:p w14:paraId="40052F2E" w14:textId="77777777" w:rsidR="007C443B" w:rsidRDefault="007C443B" w:rsidP="00A15FB8"/>
    <w:p w14:paraId="21EFBC33" w14:textId="77777777" w:rsidR="007C443B" w:rsidRPr="00343215" w:rsidRDefault="007C443B" w:rsidP="00A15FB8"/>
    <w:p w14:paraId="0513A4C2" w14:textId="77777777" w:rsidR="00A15FB8" w:rsidRPr="00343215" w:rsidRDefault="00A15FB8" w:rsidP="00A15FB8">
      <w:r w:rsidRPr="00343215">
        <w:t>Parengė</w:t>
      </w:r>
    </w:p>
    <w:p w14:paraId="5DA44ABE" w14:textId="77777777" w:rsidR="00A15FB8" w:rsidRPr="00343215" w:rsidRDefault="006D686E" w:rsidP="00A15FB8">
      <w:r>
        <w:t>Svajūnas Ramanauskas</w:t>
      </w:r>
    </w:p>
    <w:p w14:paraId="02D43192" w14:textId="77777777" w:rsidR="00920D90" w:rsidRPr="00343215" w:rsidRDefault="00D7582B" w:rsidP="00A15FB8">
      <w:pPr>
        <w:sectPr w:rsidR="00920D90" w:rsidRPr="00343215" w:rsidSect="00A15FB8">
          <w:headerReference w:type="even" r:id="rId9"/>
          <w:headerReference w:type="default" r:id="rId10"/>
          <w:headerReference w:type="first" r:id="rId11"/>
          <w:type w:val="continuous"/>
          <w:pgSz w:w="11907" w:h="16840" w:code="9"/>
          <w:pgMar w:top="1134" w:right="567" w:bottom="1134" w:left="1701" w:header="720" w:footer="720" w:gutter="0"/>
          <w:pgNumType w:start="0"/>
          <w:cols w:space="268"/>
          <w:titlePg/>
          <w:docGrid w:linePitch="254"/>
        </w:sectPr>
      </w:pPr>
      <w:r>
        <w:t>2019</w:t>
      </w:r>
      <w:r w:rsidR="00941CAD">
        <w:t>-</w:t>
      </w:r>
      <w:r>
        <w:t>01</w:t>
      </w:r>
      <w:r w:rsidR="00941CAD">
        <w:t>-</w:t>
      </w:r>
      <w:r>
        <w:t>17</w:t>
      </w:r>
    </w:p>
    <w:p w14:paraId="217E59A6" w14:textId="77777777" w:rsidR="00C36139" w:rsidRPr="005E258F" w:rsidRDefault="00C36139" w:rsidP="005E258F">
      <w:pPr>
        <w:jc w:val="center"/>
        <w:rPr>
          <w:b/>
        </w:rPr>
      </w:pPr>
      <w:r w:rsidRPr="005E258F">
        <w:rPr>
          <w:b/>
        </w:rPr>
        <w:lastRenderedPageBreak/>
        <w:t>LAZDIJŲ RAJONO SAVIVALDYBĖS TARYBOS SPRENDIMO</w:t>
      </w:r>
    </w:p>
    <w:p w14:paraId="07420436" w14:textId="77777777" w:rsidR="00C36139" w:rsidRPr="005E258F" w:rsidRDefault="00C36139" w:rsidP="005E258F">
      <w:pPr>
        <w:jc w:val="center"/>
        <w:rPr>
          <w:b/>
        </w:rPr>
      </w:pPr>
      <w:r w:rsidRPr="005E258F">
        <w:rPr>
          <w:b/>
        </w:rPr>
        <w:t>„</w:t>
      </w:r>
      <w:r w:rsidR="00D7582B" w:rsidRPr="00343215">
        <w:rPr>
          <w:b/>
        </w:rPr>
        <w:t xml:space="preserve">DĖL LAZDIJŲ </w:t>
      </w:r>
      <w:r w:rsidR="00D7582B">
        <w:rPr>
          <w:b/>
        </w:rPr>
        <w:t>RAJONO SAVIVALDYBĖS TARYBOS 2017</w:t>
      </w:r>
      <w:r w:rsidR="00D7582B" w:rsidRPr="00343215">
        <w:rPr>
          <w:b/>
        </w:rPr>
        <w:t xml:space="preserve"> M. G</w:t>
      </w:r>
      <w:r w:rsidR="00D7582B">
        <w:rPr>
          <w:b/>
        </w:rPr>
        <w:t>EGUŽĖS</w:t>
      </w:r>
      <w:r w:rsidR="00D7582B" w:rsidRPr="00343215">
        <w:rPr>
          <w:b/>
        </w:rPr>
        <w:t xml:space="preserve"> </w:t>
      </w:r>
      <w:r w:rsidR="00D7582B">
        <w:rPr>
          <w:b/>
        </w:rPr>
        <w:t>18</w:t>
      </w:r>
      <w:r w:rsidR="00D7582B" w:rsidRPr="00343215">
        <w:rPr>
          <w:b/>
        </w:rPr>
        <w:t xml:space="preserve"> D. SPRENDIMO NR. 5TS-</w:t>
      </w:r>
      <w:r w:rsidR="00D7582B">
        <w:rPr>
          <w:b/>
        </w:rPr>
        <w:t>935</w:t>
      </w:r>
      <w:r w:rsidR="00D7582B" w:rsidRPr="00343215">
        <w:rPr>
          <w:b/>
        </w:rPr>
        <w:t xml:space="preserve"> „</w:t>
      </w:r>
      <w:r w:rsidR="00D7582B">
        <w:rPr>
          <w:b/>
          <w:bCs/>
        </w:rPr>
        <w:t>DĖL LAZDIJŲ RAJONO SAVIVALDYBĖS SOCIALINĖS GLOBOS CENTRO „ŽIDINYS“ TEIKIAMŲ SOCIALINIŲ PASLAUGŲ SĄRAŠO PATVIRTINIMO IR TEIKIAMŲ SOCIALINIŲ PASLAUGŲ KAINŲ NUSTATYMO</w:t>
      </w:r>
      <w:r w:rsidR="00D7582B" w:rsidRPr="00343215">
        <w:rPr>
          <w:b/>
        </w:rPr>
        <w:t>“ PAKEITIMO</w:t>
      </w:r>
      <w:r w:rsidRPr="005E258F">
        <w:rPr>
          <w:b/>
        </w:rPr>
        <w:t>“ PROJEKTO</w:t>
      </w:r>
    </w:p>
    <w:p w14:paraId="0AA83A00" w14:textId="77777777" w:rsidR="00C36139" w:rsidRDefault="00C36139" w:rsidP="005E258F">
      <w:pPr>
        <w:jc w:val="center"/>
        <w:rPr>
          <w:b/>
        </w:rPr>
      </w:pPr>
      <w:r w:rsidRPr="005E258F">
        <w:rPr>
          <w:b/>
        </w:rPr>
        <w:t>AIŠKINAMASIS RAŠTAS</w:t>
      </w:r>
    </w:p>
    <w:p w14:paraId="72C5D62F" w14:textId="77777777" w:rsidR="00660466" w:rsidRPr="005E258F" w:rsidRDefault="00660466" w:rsidP="005E258F">
      <w:pPr>
        <w:jc w:val="center"/>
        <w:rPr>
          <w:b/>
        </w:rPr>
      </w:pPr>
    </w:p>
    <w:p w14:paraId="2AB6AE27" w14:textId="77777777" w:rsidR="00C36139" w:rsidRPr="005E258F" w:rsidRDefault="00D7582B" w:rsidP="005E258F">
      <w:pPr>
        <w:jc w:val="center"/>
      </w:pPr>
      <w:r>
        <w:t>2019</w:t>
      </w:r>
      <w:r w:rsidR="00941CAD">
        <w:t xml:space="preserve"> m. </w:t>
      </w:r>
      <w:r w:rsidR="006D686E">
        <w:t>g</w:t>
      </w:r>
      <w:r>
        <w:t>egužės</w:t>
      </w:r>
      <w:r w:rsidR="00941CAD">
        <w:t xml:space="preserve"> </w:t>
      </w:r>
      <w:r>
        <w:t>17</w:t>
      </w:r>
      <w:r w:rsidR="00941CAD">
        <w:t xml:space="preserve"> d.</w:t>
      </w:r>
    </w:p>
    <w:p w14:paraId="3D43E95B" w14:textId="77777777" w:rsidR="00C36139" w:rsidRPr="00A651DD" w:rsidRDefault="00C36139" w:rsidP="005E258F">
      <w:pPr>
        <w:jc w:val="both"/>
        <w:rPr>
          <w:sz w:val="16"/>
          <w:szCs w:val="16"/>
        </w:rPr>
      </w:pPr>
    </w:p>
    <w:p w14:paraId="715C2411" w14:textId="77777777" w:rsidR="00C36139" w:rsidRPr="005E258F" w:rsidRDefault="00C36139" w:rsidP="005E258F">
      <w:pPr>
        <w:spacing w:line="360" w:lineRule="auto"/>
        <w:ind w:firstLine="720"/>
        <w:jc w:val="both"/>
      </w:pPr>
      <w:r w:rsidRPr="005E258F">
        <w:t>Lazdijų rajono savivaldybės tarybos sprendimo „</w:t>
      </w:r>
      <w:r w:rsidR="008E2F2A" w:rsidRPr="005E258F">
        <w:t xml:space="preserve">Dėl Lazdijų rajono savivaldybės tarybos </w:t>
      </w:r>
      <w:r w:rsidR="00FD1CEB" w:rsidRPr="005E258F">
        <w:t xml:space="preserve">2014 m. </w:t>
      </w:r>
      <w:r w:rsidR="00D7582B">
        <w:t>gegužės</w:t>
      </w:r>
      <w:r w:rsidR="00FD1CEB" w:rsidRPr="005E258F">
        <w:t xml:space="preserve"> 17 d. sprendimo Nr. </w:t>
      </w:r>
      <w:hyperlink r:id="rId12" w:history="1">
        <w:r w:rsidR="00D7582B" w:rsidRPr="00D7582B">
          <w:rPr>
            <w:rStyle w:val="Hipersaitas"/>
          </w:rPr>
          <w:t>5TS-935</w:t>
        </w:r>
      </w:hyperlink>
      <w:r w:rsidR="003155EA" w:rsidRPr="005E258F">
        <w:t xml:space="preserve"> </w:t>
      </w:r>
      <w:r w:rsidR="00FD1CEB" w:rsidRPr="005E258F">
        <w:t>„Dėl viešosios įstaigos Lazdijų socialinių paslaugų centro teikiamų atlygintinų paslaugų kainų ir tarifų nustatymo“</w:t>
      </w:r>
      <w:r w:rsidR="008E2F2A" w:rsidRPr="005E258F">
        <w:t xml:space="preserve"> pakeitimo</w:t>
      </w:r>
      <w:r w:rsidRPr="005E258F">
        <w:t xml:space="preserve">“ projektas parengtas </w:t>
      </w:r>
      <w:r w:rsidR="00320B7F">
        <w:t xml:space="preserve">vadovaujantis Vietos savivaldos įstatymo 16 straipsnio 2 dalies 37 punktu ir 18 straipsnio 1 dalimi, Socialinių paslaugų įstatymo 13 straipsnio 1 dalimi, 26 straipsnio 3 ir 8 dalimis, Biudžetinių įstaigų įstatymo 4 straipsnio 3 dalies 7 punktu ir 4 dalimi, Mokėjimo už socialines paslaugas tvarkos aprašo, patvirtinto Lietuvos Respublikos Vyriausybės </w:t>
      </w:r>
      <w:smartTag w:uri="urn:schemas-microsoft-com:office:smarttags" w:element="metricconverter">
        <w:smartTagPr>
          <w:attr w:name="productid" w:val="2006 m"/>
        </w:smartTagPr>
        <w:r w:rsidR="00320B7F">
          <w:t>2006 m</w:t>
        </w:r>
      </w:smartTag>
      <w:r w:rsidR="00320B7F">
        <w:t>. birželio 14 d. nutarimu Nr. 583 „Dėl Mokėjimo už socialines paslaugas tvarkos aprašo patvirtinimo“, 4 punktu, Socialinių paslaugų finansavimo lėšų apskaičiavimo metodikos, patvirtintos Lietuvos Respublikos Vyriausybės 2006 m. spalio 10 d. nutarimu Nr. 978 „Dėl Socialinių paslaugų finansavimo ir lėšų apskaičiavimo metodikos patvirtinimo“, 21 punktu ir atsižvelgiant į Lazdijų rajono savivaldybės socialinės globos centro „Židinys“ 2018-12-18 prašymą „Dėl Lazdijų rajono savivaldybės socialinės globos centro „Židinys“ teikiamų socialinių paslaugų ir jų kainų nustatymo“</w:t>
      </w:r>
      <w:r w:rsidR="00FD1CEB" w:rsidRPr="005E258F">
        <w:t>.</w:t>
      </w:r>
    </w:p>
    <w:p w14:paraId="76E0A279" w14:textId="77777777" w:rsidR="00372490" w:rsidRPr="005E258F" w:rsidRDefault="00372490" w:rsidP="005E258F">
      <w:pPr>
        <w:spacing w:line="360" w:lineRule="auto"/>
        <w:ind w:firstLine="720"/>
        <w:jc w:val="both"/>
      </w:pPr>
      <w:r w:rsidRPr="005E258F">
        <w:t xml:space="preserve">Šio projekto tikslas – </w:t>
      </w:r>
      <w:r w:rsidR="00FC6C89" w:rsidRPr="005E258F">
        <w:t xml:space="preserve">pakeisti </w:t>
      </w:r>
      <w:r w:rsidR="00D7582B" w:rsidRPr="006D686E">
        <w:t xml:space="preserve">Lazdijų rajono savivaldybės tarybos </w:t>
      </w:r>
      <w:r w:rsidR="00D7582B">
        <w:t>2017</w:t>
      </w:r>
      <w:r w:rsidR="00D7582B" w:rsidRPr="006D686E">
        <w:t xml:space="preserve"> m. </w:t>
      </w:r>
      <w:r w:rsidR="00D7582B">
        <w:t>gegužės</w:t>
      </w:r>
      <w:r w:rsidR="00D7582B" w:rsidRPr="006D686E">
        <w:t xml:space="preserve"> </w:t>
      </w:r>
      <w:r w:rsidR="00D7582B">
        <w:t>18</w:t>
      </w:r>
      <w:r w:rsidR="00D7582B" w:rsidRPr="006D686E">
        <w:t xml:space="preserve"> d.</w:t>
      </w:r>
      <w:r w:rsidR="00D7582B">
        <w:t xml:space="preserve"> sprendimo</w:t>
      </w:r>
      <w:r w:rsidR="00D7582B" w:rsidRPr="006D686E">
        <w:t xml:space="preserve"> Nr. </w:t>
      </w:r>
      <w:hyperlink r:id="rId13" w:history="1">
        <w:r w:rsidR="00D7582B" w:rsidRPr="006D686E">
          <w:rPr>
            <w:rStyle w:val="Hipersaitas"/>
          </w:rPr>
          <w:t>5TS-</w:t>
        </w:r>
        <w:r w:rsidR="00D7582B">
          <w:rPr>
            <w:rStyle w:val="Hipersaitas"/>
          </w:rPr>
          <w:t>935</w:t>
        </w:r>
      </w:hyperlink>
      <w:r w:rsidR="00D7582B" w:rsidRPr="006D686E">
        <w:t xml:space="preserve"> „</w:t>
      </w:r>
      <w:r w:rsidR="00D7582B">
        <w:rPr>
          <w:bCs/>
        </w:rPr>
        <w:t>D</w:t>
      </w:r>
      <w:r w:rsidR="00D7582B" w:rsidRPr="00D7582B">
        <w:rPr>
          <w:bCs/>
        </w:rPr>
        <w:t xml:space="preserve">ėl </w:t>
      </w:r>
      <w:r w:rsidR="00D7582B">
        <w:rPr>
          <w:bCs/>
        </w:rPr>
        <w:t>L</w:t>
      </w:r>
      <w:r w:rsidR="00D7582B" w:rsidRPr="00D7582B">
        <w:rPr>
          <w:bCs/>
        </w:rPr>
        <w:t>azdijų rajono savivald</w:t>
      </w:r>
      <w:r w:rsidR="00D7582B">
        <w:rPr>
          <w:bCs/>
        </w:rPr>
        <w:t>ybės socialinės globos centro „Ž</w:t>
      </w:r>
      <w:r w:rsidR="00D7582B" w:rsidRPr="00D7582B">
        <w:rPr>
          <w:bCs/>
        </w:rPr>
        <w:t>idinys“ teikiamų socialinių paslaugų sąrašo patvirtinimo ir teikiamų socialinių paslaugų kainų nustatymo</w:t>
      </w:r>
      <w:r w:rsidR="00D7582B" w:rsidRPr="006D686E">
        <w:t>“</w:t>
      </w:r>
      <w:r w:rsidR="00D7582B">
        <w:t xml:space="preserve"> 2 punktą</w:t>
      </w:r>
      <w:r w:rsidR="00320B7F">
        <w:t xml:space="preserve"> su papunkčiais, n</w:t>
      </w:r>
      <w:r w:rsidR="00D7582B">
        <w:t>ustatant naujas teikiamų paslaugų kainas.</w:t>
      </w:r>
      <w:r w:rsidR="00D7582B" w:rsidRPr="00D7582B">
        <w:t xml:space="preserve"> </w:t>
      </w:r>
      <w:r w:rsidR="00D7582B" w:rsidRPr="006D686E">
        <w:t xml:space="preserve">Nustatyti, kad šis sprendimas įsigalioja 2019 m. </w:t>
      </w:r>
      <w:r w:rsidR="00D7582B">
        <w:t xml:space="preserve">vasario </w:t>
      </w:r>
      <w:r w:rsidR="00D7582B" w:rsidRPr="006D686E">
        <w:t>1 dieną</w:t>
      </w:r>
      <w:r w:rsidR="00320B7F">
        <w:t>.</w:t>
      </w:r>
    </w:p>
    <w:p w14:paraId="22C5F75E" w14:textId="77777777" w:rsidR="000E6B39" w:rsidRDefault="00320B7F" w:rsidP="005E258F">
      <w:pPr>
        <w:spacing w:line="360" w:lineRule="auto"/>
        <w:ind w:firstLine="720"/>
        <w:jc w:val="both"/>
      </w:pPr>
      <w:r>
        <w:t>Lazdijų rajono savivaldybės socialinės globos centras „Židinys“ yra biudžetinė įstaiga, teikianti socialinės globos paslaugas Lazdijų rajono savivaldybė yra įstaigos savininkė, o Lazdijų rajono savivaldybės, kaip įstaigos savininkės teises ir pareigas įgyvendinanti institucija – Lazdijų rajono savivaldybės taryba.</w:t>
      </w:r>
    </w:p>
    <w:p w14:paraId="1FAF8AEC" w14:textId="46C247F7" w:rsidR="00320B7F" w:rsidRPr="005E258F" w:rsidRDefault="00320B7F" w:rsidP="005E258F">
      <w:pPr>
        <w:spacing w:line="360" w:lineRule="auto"/>
        <w:ind w:firstLine="720"/>
        <w:jc w:val="both"/>
      </w:pPr>
      <w:r>
        <w:t>Kainos perskaičiuojamos atsižvelgiant į socialinės globos centro „Židinys“ 2018 metai</w:t>
      </w:r>
      <w:r w:rsidR="00154A86">
        <w:t>s</w:t>
      </w:r>
      <w:r>
        <w:t xml:space="preserve"> faktiškai</w:t>
      </w:r>
      <w:r w:rsidR="00BF2DE7">
        <w:t xml:space="preserve"> patirtas išlaidas vykdant vaikų</w:t>
      </w:r>
      <w:r>
        <w:t xml:space="preserve"> ilgalaikės ir trumpalaikės socialinės globos veiklą.</w:t>
      </w:r>
    </w:p>
    <w:p w14:paraId="2C7134EF" w14:textId="77777777" w:rsidR="00320B7F" w:rsidRDefault="00320B7F" w:rsidP="005E258F">
      <w:pPr>
        <w:spacing w:line="360" w:lineRule="auto"/>
        <w:ind w:firstLine="709"/>
        <w:jc w:val="both"/>
      </w:pPr>
      <w:r>
        <w:t>Kokie šios srities aktai tebegalioja ir kokius galiojančius aktus būtina pakeisti ar panaikinti, priėmus teikiamą projektą – priėmus šį Lazdijų rajono savivaldybės tarybos sprendimą, galiojančių teisės aktų, pakeisti ar panaikinti nereikės.</w:t>
      </w:r>
      <w:r w:rsidRPr="005E258F">
        <w:t xml:space="preserve"> </w:t>
      </w:r>
    </w:p>
    <w:p w14:paraId="0E088D51" w14:textId="77777777" w:rsidR="000E6B39" w:rsidRPr="005E258F" w:rsidRDefault="000E6B39" w:rsidP="005E258F">
      <w:pPr>
        <w:spacing w:line="360" w:lineRule="auto"/>
        <w:ind w:firstLine="709"/>
        <w:jc w:val="both"/>
      </w:pPr>
      <w:r w:rsidRPr="005E258F">
        <w:lastRenderedPageBreak/>
        <w:t xml:space="preserve">Galimos neigiamos pasekmės priėmus projektą, kokių priemonių reikėtų imtis, kad tokių pasekmių būtų išvengta – priėmus šį Lazdijų rajono savivaldybės tarybos sprendimą, neigiamų pasekmių nenumatoma. </w:t>
      </w:r>
    </w:p>
    <w:p w14:paraId="792223C1" w14:textId="77777777" w:rsidR="000E6B39" w:rsidRPr="005E258F" w:rsidRDefault="000E6B39" w:rsidP="005E258F">
      <w:pPr>
        <w:spacing w:line="360" w:lineRule="auto"/>
        <w:ind w:firstLine="720"/>
        <w:jc w:val="both"/>
      </w:pPr>
      <w:r w:rsidRPr="005E258F">
        <w:t xml:space="preserve">Kokie šios srities aktai tebegalioja ir kokius galiojančius aktus būtina pakeisti ar panaikinti, priėmus teikiamą projektą – priėmus šį Lazdijų rajono savivaldybės tarybos sprendimą, galiojančių teisės aktų, išskyrus Lazdijų rajono savivaldybės tarybos </w:t>
      </w:r>
      <w:r w:rsidR="00FD1CEB" w:rsidRPr="005E258F">
        <w:t xml:space="preserve">2014 m. </w:t>
      </w:r>
      <w:r w:rsidR="00D7582B">
        <w:t>gegužės</w:t>
      </w:r>
      <w:r w:rsidR="00FD1CEB" w:rsidRPr="005E258F">
        <w:t xml:space="preserve"> 17 d. sprendimą Nr. </w:t>
      </w:r>
      <w:hyperlink r:id="rId14" w:history="1">
        <w:r w:rsidR="00C40CB7" w:rsidRPr="005E258F">
          <w:rPr>
            <w:rStyle w:val="Hipersaitas"/>
          </w:rPr>
          <w:t>5TS-</w:t>
        </w:r>
        <w:r w:rsidR="00D7582B">
          <w:rPr>
            <w:rStyle w:val="Hipersaitas"/>
          </w:rPr>
          <w:t>935</w:t>
        </w:r>
      </w:hyperlink>
      <w:r w:rsidR="00152361" w:rsidRPr="005E258F">
        <w:t xml:space="preserve"> </w:t>
      </w:r>
      <w:r w:rsidR="00FD1CEB" w:rsidRPr="005E258F">
        <w:t>„Dėl viešosios įstaigos Lazdijų socialinių paslaugų centro teikiamų atlygintinų paslaugų kainų ir tarifų nustatymo“</w:t>
      </w:r>
      <w:r w:rsidRPr="005E258F">
        <w:t>, p</w:t>
      </w:r>
      <w:r w:rsidR="00A651DD">
        <w:t>akeisti ar panaikinti nereikės.</w:t>
      </w:r>
    </w:p>
    <w:p w14:paraId="2DC2A052" w14:textId="77777777" w:rsidR="000E6B39" w:rsidRPr="005E258F" w:rsidRDefault="000E6B39" w:rsidP="005E258F">
      <w:pPr>
        <w:spacing w:line="360" w:lineRule="auto"/>
        <w:ind w:firstLine="720"/>
        <w:jc w:val="both"/>
      </w:pPr>
      <w:r w:rsidRPr="005E258F">
        <w:t xml:space="preserve">Dėl </w:t>
      </w:r>
      <w:r w:rsidR="00941CAD">
        <w:t>sprendimo projekto pastabų ir pasiūlymų</w:t>
      </w:r>
      <w:r w:rsidRPr="005E258F">
        <w:t xml:space="preserve"> </w:t>
      </w:r>
      <w:r w:rsidR="00941CAD">
        <w:t>pateikta nebuvo</w:t>
      </w:r>
      <w:r w:rsidR="00004E16" w:rsidRPr="005E258F">
        <w:t>.</w:t>
      </w:r>
    </w:p>
    <w:p w14:paraId="1E8D3159" w14:textId="77777777" w:rsidR="000E6B39" w:rsidRPr="005E258F" w:rsidRDefault="000E6B39" w:rsidP="005E258F">
      <w:pPr>
        <w:spacing w:line="360" w:lineRule="auto"/>
        <w:ind w:firstLine="720"/>
        <w:jc w:val="both"/>
      </w:pPr>
      <w:r w:rsidRPr="005E258F">
        <w:t>Parengtas sprendimo projektas neprieštarauja galiojantiems teisės aktams.</w:t>
      </w:r>
    </w:p>
    <w:p w14:paraId="29AAE8B8" w14:textId="77777777" w:rsidR="000E6B39" w:rsidRPr="005E258F" w:rsidRDefault="000E6B39" w:rsidP="005E258F">
      <w:pPr>
        <w:spacing w:line="360" w:lineRule="auto"/>
        <w:ind w:firstLine="720"/>
        <w:jc w:val="both"/>
      </w:pPr>
      <w:r w:rsidRPr="005E258F">
        <w:t xml:space="preserve">Sprendimo projektą parengė Lazdijų rajono savivaldybės administracijos Ekonomikos skyriaus vyr. </w:t>
      </w:r>
      <w:r w:rsidR="007C443B">
        <w:t>specialistas Svajūnas Ramanauskas</w:t>
      </w:r>
      <w:r w:rsidRPr="005E258F">
        <w:t>.</w:t>
      </w:r>
    </w:p>
    <w:p w14:paraId="1CAE95F7" w14:textId="77777777" w:rsidR="000E6B39" w:rsidRPr="005E258F" w:rsidRDefault="000E6B39" w:rsidP="005E258F">
      <w:pPr>
        <w:jc w:val="both"/>
      </w:pPr>
    </w:p>
    <w:p w14:paraId="70BBE444" w14:textId="77777777" w:rsidR="008B0768" w:rsidRPr="005E258F" w:rsidRDefault="000E6B39" w:rsidP="005E258F">
      <w:pPr>
        <w:jc w:val="both"/>
      </w:pPr>
      <w:r w:rsidRPr="005E258F">
        <w:t xml:space="preserve">Ekonomikos skyriaus vyr. </w:t>
      </w:r>
      <w:r w:rsidR="007C443B">
        <w:t>specialistas</w:t>
      </w:r>
      <w:r w:rsidRPr="005E258F">
        <w:t xml:space="preserve"> </w:t>
      </w:r>
      <w:r w:rsidRPr="005E258F">
        <w:tab/>
      </w:r>
      <w:r w:rsidRPr="005E258F">
        <w:tab/>
      </w:r>
      <w:r w:rsidRPr="005E258F">
        <w:tab/>
      </w:r>
      <w:r w:rsidRPr="005E258F">
        <w:tab/>
      </w:r>
      <w:r w:rsidRPr="005E258F">
        <w:tab/>
      </w:r>
      <w:r w:rsidR="007C443B">
        <w:t>Svajūnas Ramanauskas</w:t>
      </w:r>
    </w:p>
    <w:sectPr w:rsidR="008B0768" w:rsidRPr="005E258F" w:rsidSect="00920D90">
      <w:pgSz w:w="11907" w:h="16840" w:code="9"/>
      <w:pgMar w:top="1134" w:right="567" w:bottom="1134" w:left="1701" w:header="720" w:footer="720" w:gutter="0"/>
      <w:pgNumType w:start="1"/>
      <w:cols w:space="26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56828" w14:textId="77777777" w:rsidR="007130A5" w:rsidRDefault="007130A5" w:rsidP="006A4B64">
      <w:r>
        <w:separator/>
      </w:r>
    </w:p>
  </w:endnote>
  <w:endnote w:type="continuationSeparator" w:id="0">
    <w:p w14:paraId="3BB9ABCE" w14:textId="77777777" w:rsidR="007130A5" w:rsidRDefault="007130A5" w:rsidP="006A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DE122" w14:textId="77777777" w:rsidR="007130A5" w:rsidRDefault="007130A5" w:rsidP="006A4B64">
      <w:r>
        <w:separator/>
      </w:r>
    </w:p>
  </w:footnote>
  <w:footnote w:type="continuationSeparator" w:id="0">
    <w:p w14:paraId="4F5935EF" w14:textId="77777777" w:rsidR="007130A5" w:rsidRDefault="007130A5" w:rsidP="006A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0F61" w14:textId="77777777" w:rsidR="00EA77EA" w:rsidRDefault="00EA77EA" w:rsidP="00935C8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4FB52E" w14:textId="77777777" w:rsidR="00EA77EA" w:rsidRDefault="00EA77E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E795" w14:textId="37743454" w:rsidR="00920D90" w:rsidRPr="00343215" w:rsidRDefault="00920D90">
    <w:pPr>
      <w:pStyle w:val="Antrats"/>
      <w:jc w:val="center"/>
      <w:rPr>
        <w:rFonts w:ascii="Arial" w:hAnsi="Arial" w:cs="Arial"/>
        <w:sz w:val="22"/>
        <w:szCs w:val="22"/>
      </w:rPr>
    </w:pPr>
    <w:r w:rsidRPr="00343215">
      <w:rPr>
        <w:rFonts w:ascii="Arial" w:hAnsi="Arial" w:cs="Arial"/>
        <w:sz w:val="22"/>
        <w:szCs w:val="22"/>
      </w:rPr>
      <w:fldChar w:fldCharType="begin"/>
    </w:r>
    <w:r w:rsidRPr="00343215">
      <w:rPr>
        <w:rFonts w:ascii="Arial" w:hAnsi="Arial" w:cs="Arial"/>
        <w:sz w:val="22"/>
        <w:szCs w:val="22"/>
      </w:rPr>
      <w:instrText>PAGE   \* MERGEFORMAT</w:instrText>
    </w:r>
    <w:r w:rsidRPr="00343215">
      <w:rPr>
        <w:rFonts w:ascii="Arial" w:hAnsi="Arial" w:cs="Arial"/>
        <w:sz w:val="22"/>
        <w:szCs w:val="22"/>
      </w:rPr>
      <w:fldChar w:fldCharType="separate"/>
    </w:r>
    <w:r w:rsidR="0030409F">
      <w:rPr>
        <w:rFonts w:ascii="Arial" w:hAnsi="Arial" w:cs="Arial"/>
        <w:noProof/>
        <w:sz w:val="22"/>
        <w:szCs w:val="22"/>
      </w:rPr>
      <w:t>2</w:t>
    </w:r>
    <w:r w:rsidRPr="00343215">
      <w:rPr>
        <w:rFonts w:ascii="Arial" w:hAnsi="Arial" w:cs="Arial"/>
        <w:sz w:val="22"/>
        <w:szCs w:val="22"/>
      </w:rPr>
      <w:fldChar w:fldCharType="end"/>
    </w:r>
  </w:p>
  <w:p w14:paraId="520CF946" w14:textId="77777777" w:rsidR="00920D90" w:rsidRDefault="00920D9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6421" w14:textId="77777777" w:rsidR="00C51306" w:rsidRPr="00343215" w:rsidRDefault="00C51306" w:rsidP="00C51306">
    <w:pPr>
      <w:pStyle w:val="Antrats"/>
      <w:ind w:left="6545"/>
      <w:rPr>
        <w:b/>
      </w:rPr>
    </w:pPr>
    <w:r w:rsidRPr="00343215">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3DAD"/>
    <w:multiLevelType w:val="multilevel"/>
    <w:tmpl w:val="CECAB39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28B6CAB"/>
    <w:multiLevelType w:val="multilevel"/>
    <w:tmpl w:val="6642575E"/>
    <w:lvl w:ilvl="0">
      <w:start w:val="2001"/>
      <w:numFmt w:val="decimal"/>
      <w:lvlText w:val="%1-"/>
      <w:lvlJc w:val="left"/>
      <w:pPr>
        <w:tabs>
          <w:tab w:val="num" w:pos="1335"/>
        </w:tabs>
        <w:ind w:left="1335" w:hanging="1335"/>
      </w:pPr>
      <w:rPr>
        <w:rFonts w:hint="default"/>
      </w:rPr>
    </w:lvl>
    <w:lvl w:ilvl="1">
      <w:start w:val="9"/>
      <w:numFmt w:val="decimalZero"/>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3D661F6"/>
    <w:multiLevelType w:val="multilevel"/>
    <w:tmpl w:val="BBA2AF9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BAD29AA"/>
    <w:multiLevelType w:val="multilevel"/>
    <w:tmpl w:val="339A1EC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C5"/>
    <w:rsid w:val="00002E83"/>
    <w:rsid w:val="00004E16"/>
    <w:rsid w:val="00010990"/>
    <w:rsid w:val="00017D64"/>
    <w:rsid w:val="0002289E"/>
    <w:rsid w:val="00045EDC"/>
    <w:rsid w:val="000621D4"/>
    <w:rsid w:val="000721DC"/>
    <w:rsid w:val="000B13BD"/>
    <w:rsid w:val="000B1917"/>
    <w:rsid w:val="000C5972"/>
    <w:rsid w:val="000E068C"/>
    <w:rsid w:val="000E3D47"/>
    <w:rsid w:val="000E6B39"/>
    <w:rsid w:val="000F7B1C"/>
    <w:rsid w:val="00112928"/>
    <w:rsid w:val="00122A16"/>
    <w:rsid w:val="0015000A"/>
    <w:rsid w:val="00152361"/>
    <w:rsid w:val="00154A86"/>
    <w:rsid w:val="00162ABB"/>
    <w:rsid w:val="00180211"/>
    <w:rsid w:val="001A1E7C"/>
    <w:rsid w:val="001E3545"/>
    <w:rsid w:val="001E4A61"/>
    <w:rsid w:val="001F05B9"/>
    <w:rsid w:val="001F3253"/>
    <w:rsid w:val="0021087A"/>
    <w:rsid w:val="00215A0D"/>
    <w:rsid w:val="00236BCC"/>
    <w:rsid w:val="00240290"/>
    <w:rsid w:val="0024038D"/>
    <w:rsid w:val="00250D46"/>
    <w:rsid w:val="00254D60"/>
    <w:rsid w:val="0026198C"/>
    <w:rsid w:val="002724B6"/>
    <w:rsid w:val="00290AE1"/>
    <w:rsid w:val="002A3099"/>
    <w:rsid w:val="002C607C"/>
    <w:rsid w:val="002C7999"/>
    <w:rsid w:val="002D7CA7"/>
    <w:rsid w:val="002E3782"/>
    <w:rsid w:val="002F3C1A"/>
    <w:rsid w:val="0030409F"/>
    <w:rsid w:val="0031052C"/>
    <w:rsid w:val="003155EA"/>
    <w:rsid w:val="00320B7F"/>
    <w:rsid w:val="00331EE8"/>
    <w:rsid w:val="00343215"/>
    <w:rsid w:val="00372490"/>
    <w:rsid w:val="003A34D6"/>
    <w:rsid w:val="003A515D"/>
    <w:rsid w:val="003A6B35"/>
    <w:rsid w:val="003B6B05"/>
    <w:rsid w:val="003D027A"/>
    <w:rsid w:val="003D055C"/>
    <w:rsid w:val="003D150B"/>
    <w:rsid w:val="003E00C3"/>
    <w:rsid w:val="003F2A14"/>
    <w:rsid w:val="003F4FA2"/>
    <w:rsid w:val="003F513F"/>
    <w:rsid w:val="0040193F"/>
    <w:rsid w:val="00401C83"/>
    <w:rsid w:val="0040623C"/>
    <w:rsid w:val="00440754"/>
    <w:rsid w:val="00457FE5"/>
    <w:rsid w:val="00462CC5"/>
    <w:rsid w:val="004769D7"/>
    <w:rsid w:val="00490863"/>
    <w:rsid w:val="00495280"/>
    <w:rsid w:val="004A4162"/>
    <w:rsid w:val="004B1C73"/>
    <w:rsid w:val="004F0090"/>
    <w:rsid w:val="004F5386"/>
    <w:rsid w:val="00503A1D"/>
    <w:rsid w:val="00503E6A"/>
    <w:rsid w:val="00504B32"/>
    <w:rsid w:val="005232A4"/>
    <w:rsid w:val="00526A65"/>
    <w:rsid w:val="00531354"/>
    <w:rsid w:val="0055129C"/>
    <w:rsid w:val="005820B9"/>
    <w:rsid w:val="00583EC4"/>
    <w:rsid w:val="005C2D9C"/>
    <w:rsid w:val="005E258F"/>
    <w:rsid w:val="00601380"/>
    <w:rsid w:val="00641F31"/>
    <w:rsid w:val="00660466"/>
    <w:rsid w:val="00664313"/>
    <w:rsid w:val="00672665"/>
    <w:rsid w:val="00673E0A"/>
    <w:rsid w:val="00685E76"/>
    <w:rsid w:val="00694224"/>
    <w:rsid w:val="00695DED"/>
    <w:rsid w:val="006A4B64"/>
    <w:rsid w:val="006A789E"/>
    <w:rsid w:val="006A7B40"/>
    <w:rsid w:val="006B475D"/>
    <w:rsid w:val="006C00C8"/>
    <w:rsid w:val="006D6481"/>
    <w:rsid w:val="006D686E"/>
    <w:rsid w:val="006F0D04"/>
    <w:rsid w:val="00704B5D"/>
    <w:rsid w:val="007130A5"/>
    <w:rsid w:val="0071372F"/>
    <w:rsid w:val="00716911"/>
    <w:rsid w:val="00724FE2"/>
    <w:rsid w:val="00776443"/>
    <w:rsid w:val="007816CC"/>
    <w:rsid w:val="00784401"/>
    <w:rsid w:val="00793A63"/>
    <w:rsid w:val="007A13DF"/>
    <w:rsid w:val="007A59F4"/>
    <w:rsid w:val="007B70E1"/>
    <w:rsid w:val="007B784B"/>
    <w:rsid w:val="007C443B"/>
    <w:rsid w:val="007D4BB2"/>
    <w:rsid w:val="007E03CD"/>
    <w:rsid w:val="007F0A9B"/>
    <w:rsid w:val="0080503A"/>
    <w:rsid w:val="00817A95"/>
    <w:rsid w:val="00820FB9"/>
    <w:rsid w:val="00822052"/>
    <w:rsid w:val="00830282"/>
    <w:rsid w:val="00834424"/>
    <w:rsid w:val="00853CC5"/>
    <w:rsid w:val="00862A61"/>
    <w:rsid w:val="008637F8"/>
    <w:rsid w:val="0087026A"/>
    <w:rsid w:val="00886DFE"/>
    <w:rsid w:val="008B0768"/>
    <w:rsid w:val="008C14C0"/>
    <w:rsid w:val="008E2F2A"/>
    <w:rsid w:val="008E57D2"/>
    <w:rsid w:val="008F07B7"/>
    <w:rsid w:val="008F0FBD"/>
    <w:rsid w:val="00907975"/>
    <w:rsid w:val="00920D90"/>
    <w:rsid w:val="00933C76"/>
    <w:rsid w:val="00935C8D"/>
    <w:rsid w:val="00941CAD"/>
    <w:rsid w:val="009465A5"/>
    <w:rsid w:val="00964637"/>
    <w:rsid w:val="0098185A"/>
    <w:rsid w:val="00994857"/>
    <w:rsid w:val="009A1DB0"/>
    <w:rsid w:val="009A48DE"/>
    <w:rsid w:val="009C01BF"/>
    <w:rsid w:val="009C4A9C"/>
    <w:rsid w:val="009C7A2D"/>
    <w:rsid w:val="009E63F0"/>
    <w:rsid w:val="00A02297"/>
    <w:rsid w:val="00A056EA"/>
    <w:rsid w:val="00A15FB8"/>
    <w:rsid w:val="00A16F09"/>
    <w:rsid w:val="00A4783F"/>
    <w:rsid w:val="00A56112"/>
    <w:rsid w:val="00A651DD"/>
    <w:rsid w:val="00A925A8"/>
    <w:rsid w:val="00A955F4"/>
    <w:rsid w:val="00AC5F15"/>
    <w:rsid w:val="00AD0642"/>
    <w:rsid w:val="00AE3C5E"/>
    <w:rsid w:val="00AE44F9"/>
    <w:rsid w:val="00AF5AC7"/>
    <w:rsid w:val="00B074BF"/>
    <w:rsid w:val="00B07FC1"/>
    <w:rsid w:val="00B2310F"/>
    <w:rsid w:val="00B43735"/>
    <w:rsid w:val="00B54B4C"/>
    <w:rsid w:val="00B96024"/>
    <w:rsid w:val="00BA07AE"/>
    <w:rsid w:val="00BA2929"/>
    <w:rsid w:val="00BC0A33"/>
    <w:rsid w:val="00BE4BDC"/>
    <w:rsid w:val="00BF2DE7"/>
    <w:rsid w:val="00C07026"/>
    <w:rsid w:val="00C11DB5"/>
    <w:rsid w:val="00C144F0"/>
    <w:rsid w:val="00C16341"/>
    <w:rsid w:val="00C1737E"/>
    <w:rsid w:val="00C22C1D"/>
    <w:rsid w:val="00C26947"/>
    <w:rsid w:val="00C33ABD"/>
    <w:rsid w:val="00C36139"/>
    <w:rsid w:val="00C40CB7"/>
    <w:rsid w:val="00C51306"/>
    <w:rsid w:val="00C56478"/>
    <w:rsid w:val="00C606E1"/>
    <w:rsid w:val="00C82264"/>
    <w:rsid w:val="00C84315"/>
    <w:rsid w:val="00CA7863"/>
    <w:rsid w:val="00CF6269"/>
    <w:rsid w:val="00D02EC0"/>
    <w:rsid w:val="00D227DB"/>
    <w:rsid w:val="00D40ED2"/>
    <w:rsid w:val="00D72B3D"/>
    <w:rsid w:val="00D7582B"/>
    <w:rsid w:val="00D95F8C"/>
    <w:rsid w:val="00D96BC5"/>
    <w:rsid w:val="00DA1E00"/>
    <w:rsid w:val="00DB5949"/>
    <w:rsid w:val="00DD6E71"/>
    <w:rsid w:val="00DF12F8"/>
    <w:rsid w:val="00E046D1"/>
    <w:rsid w:val="00E23B3D"/>
    <w:rsid w:val="00E543FD"/>
    <w:rsid w:val="00E928A7"/>
    <w:rsid w:val="00E92FB8"/>
    <w:rsid w:val="00E9559F"/>
    <w:rsid w:val="00EA77EA"/>
    <w:rsid w:val="00EC338A"/>
    <w:rsid w:val="00EC561A"/>
    <w:rsid w:val="00EC693A"/>
    <w:rsid w:val="00ED0A99"/>
    <w:rsid w:val="00EE076F"/>
    <w:rsid w:val="00F02ABA"/>
    <w:rsid w:val="00F15396"/>
    <w:rsid w:val="00F352CA"/>
    <w:rsid w:val="00F54B04"/>
    <w:rsid w:val="00F54BB7"/>
    <w:rsid w:val="00F708D9"/>
    <w:rsid w:val="00F810C7"/>
    <w:rsid w:val="00F87825"/>
    <w:rsid w:val="00FB5AB1"/>
    <w:rsid w:val="00FB5ADC"/>
    <w:rsid w:val="00FC286E"/>
    <w:rsid w:val="00FC33C4"/>
    <w:rsid w:val="00FC6C89"/>
    <w:rsid w:val="00FD1CEB"/>
    <w:rsid w:val="00FE4FCD"/>
    <w:rsid w:val="00FF00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0B9A48"/>
  <w15:chartTrackingRefBased/>
  <w15:docId w15:val="{AF3A9B2B-43D0-4001-B650-83CBC04F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pPr>
      <w:tabs>
        <w:tab w:val="center" w:pos="4153"/>
        <w:tab w:val="right" w:pos="8306"/>
      </w:tabs>
    </w:pPr>
  </w:style>
  <w:style w:type="paragraph" w:styleId="Pagrindinistekstas">
    <w:name w:val="Body Text"/>
    <w:basedOn w:val="prastasis"/>
    <w:link w:val="PagrindinistekstasDiagrama"/>
    <w:rPr>
      <w:sz w:val="26"/>
    </w:rPr>
  </w:style>
  <w:style w:type="paragraph" w:styleId="Pagrindiniotekstotrauka">
    <w:name w:val="Body Text Indent"/>
    <w:basedOn w:val="prastasis"/>
    <w:pPr>
      <w:ind w:firstLine="720"/>
    </w:pPr>
    <w:rPr>
      <w:sz w:val="26"/>
    </w:rPr>
  </w:style>
  <w:style w:type="paragraph" w:styleId="Antrats">
    <w:name w:val="header"/>
    <w:basedOn w:val="prastasis"/>
    <w:link w:val="AntratsDiagrama"/>
    <w:uiPriority w:val="99"/>
    <w:rsid w:val="00664313"/>
    <w:pPr>
      <w:tabs>
        <w:tab w:val="center" w:pos="4986"/>
        <w:tab w:val="right" w:pos="9972"/>
      </w:tabs>
    </w:pPr>
  </w:style>
  <w:style w:type="paragraph" w:customStyle="1" w:styleId="prastasistinklapis">
    <w:name w:val="Įprastasis (tinklapis)"/>
    <w:basedOn w:val="prastasis"/>
    <w:rsid w:val="007A13DF"/>
    <w:pPr>
      <w:spacing w:before="100" w:beforeAutospacing="1" w:after="100" w:afterAutospacing="1"/>
    </w:pPr>
    <w:rPr>
      <w:lang w:val="en-US"/>
    </w:rPr>
  </w:style>
  <w:style w:type="paragraph" w:styleId="HTMLiankstoformatuotas">
    <w:name w:val="HTML Preformatted"/>
    <w:basedOn w:val="prastasis"/>
    <w:rsid w:val="0001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Puslapionumeris">
    <w:name w:val="page number"/>
    <w:basedOn w:val="Numatytasispastraiposriftas"/>
    <w:rsid w:val="00F15396"/>
  </w:style>
  <w:style w:type="paragraph" w:styleId="Debesliotekstas">
    <w:name w:val="Balloon Text"/>
    <w:basedOn w:val="prastasis"/>
    <w:semiHidden/>
    <w:rsid w:val="00215A0D"/>
    <w:rPr>
      <w:rFonts w:ascii="Tahoma" w:hAnsi="Tahoma" w:cs="Tahoma"/>
      <w:sz w:val="16"/>
      <w:szCs w:val="16"/>
    </w:rPr>
  </w:style>
  <w:style w:type="character" w:customStyle="1" w:styleId="AntratsDiagrama">
    <w:name w:val="Antraštės Diagrama"/>
    <w:link w:val="Antrats"/>
    <w:uiPriority w:val="99"/>
    <w:rsid w:val="00853CC5"/>
    <w:rPr>
      <w:sz w:val="24"/>
      <w:szCs w:val="24"/>
      <w:lang w:eastAsia="en-US"/>
    </w:rPr>
  </w:style>
  <w:style w:type="character" w:customStyle="1" w:styleId="PagrindinistekstasDiagrama">
    <w:name w:val="Pagrindinis tekstas Diagrama"/>
    <w:link w:val="Pagrindinistekstas"/>
    <w:rsid w:val="00853CC5"/>
    <w:rPr>
      <w:sz w:val="26"/>
      <w:szCs w:val="24"/>
      <w:lang w:eastAsia="en-US"/>
    </w:rPr>
  </w:style>
  <w:style w:type="paragraph" w:styleId="Sraopastraipa">
    <w:name w:val="List Paragraph"/>
    <w:basedOn w:val="prastasis"/>
    <w:uiPriority w:val="34"/>
    <w:qFormat/>
    <w:rsid w:val="00920D90"/>
    <w:pPr>
      <w:ind w:left="720"/>
      <w:contextualSpacing/>
    </w:pPr>
  </w:style>
  <w:style w:type="paragraph" w:customStyle="1" w:styleId="a">
    <w:basedOn w:val="prastasis"/>
    <w:next w:val="prastasiniatinklio"/>
    <w:uiPriority w:val="99"/>
    <w:unhideWhenUsed/>
    <w:rsid w:val="00FB5ADC"/>
    <w:rPr>
      <w:lang w:eastAsia="lt-LT"/>
    </w:rPr>
  </w:style>
  <w:style w:type="paragraph" w:styleId="prastasiniatinklio">
    <w:name w:val="Normal (Web)"/>
    <w:basedOn w:val="prastasis"/>
    <w:rsid w:val="00FB5ADC"/>
  </w:style>
  <w:style w:type="paragraph" w:customStyle="1" w:styleId="a0">
    <w:basedOn w:val="prastasis"/>
    <w:next w:val="prastasiniatinklio"/>
    <w:uiPriority w:val="99"/>
    <w:rsid w:val="00C36139"/>
    <w:pPr>
      <w:spacing w:before="240" w:after="240"/>
      <w:ind w:left="240" w:right="240"/>
    </w:pPr>
    <w:rPr>
      <w:lang w:eastAsia="lt-LT"/>
    </w:rPr>
  </w:style>
  <w:style w:type="character" w:styleId="Nerykuspabraukimas">
    <w:name w:val="Subtle Emphasis"/>
    <w:uiPriority w:val="19"/>
    <w:qFormat/>
    <w:rsid w:val="00372490"/>
    <w:rPr>
      <w:i/>
      <w:iCs/>
      <w:color w:val="808080"/>
    </w:rPr>
  </w:style>
  <w:style w:type="character" w:styleId="Perirtashipersaitas">
    <w:name w:val="FollowedHyperlink"/>
    <w:rsid w:val="0055129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739">
      <w:bodyDiv w:val="1"/>
      <w:marLeft w:val="0"/>
      <w:marRight w:val="0"/>
      <w:marTop w:val="0"/>
      <w:marBottom w:val="0"/>
      <w:divBdr>
        <w:top w:val="none" w:sz="0" w:space="0" w:color="auto"/>
        <w:left w:val="none" w:sz="0" w:space="0" w:color="auto"/>
        <w:bottom w:val="none" w:sz="0" w:space="0" w:color="auto"/>
        <w:right w:val="none" w:sz="0" w:space="0" w:color="auto"/>
      </w:divBdr>
    </w:div>
    <w:div w:id="99033257">
      <w:bodyDiv w:val="1"/>
      <w:marLeft w:val="0"/>
      <w:marRight w:val="0"/>
      <w:marTop w:val="0"/>
      <w:marBottom w:val="0"/>
      <w:divBdr>
        <w:top w:val="none" w:sz="0" w:space="0" w:color="auto"/>
        <w:left w:val="none" w:sz="0" w:space="0" w:color="auto"/>
        <w:bottom w:val="none" w:sz="0" w:space="0" w:color="auto"/>
        <w:right w:val="none" w:sz="0" w:space="0" w:color="auto"/>
      </w:divBdr>
    </w:div>
    <w:div w:id="158007398">
      <w:bodyDiv w:val="1"/>
      <w:marLeft w:val="0"/>
      <w:marRight w:val="0"/>
      <w:marTop w:val="0"/>
      <w:marBottom w:val="0"/>
      <w:divBdr>
        <w:top w:val="none" w:sz="0" w:space="0" w:color="auto"/>
        <w:left w:val="none" w:sz="0" w:space="0" w:color="auto"/>
        <w:bottom w:val="none" w:sz="0" w:space="0" w:color="auto"/>
        <w:right w:val="none" w:sz="0" w:space="0" w:color="auto"/>
      </w:divBdr>
    </w:div>
    <w:div w:id="219023726">
      <w:bodyDiv w:val="1"/>
      <w:marLeft w:val="0"/>
      <w:marRight w:val="0"/>
      <w:marTop w:val="0"/>
      <w:marBottom w:val="0"/>
      <w:divBdr>
        <w:top w:val="none" w:sz="0" w:space="0" w:color="auto"/>
        <w:left w:val="none" w:sz="0" w:space="0" w:color="auto"/>
        <w:bottom w:val="none" w:sz="0" w:space="0" w:color="auto"/>
        <w:right w:val="none" w:sz="0" w:space="0" w:color="auto"/>
      </w:divBdr>
    </w:div>
    <w:div w:id="242303278">
      <w:bodyDiv w:val="1"/>
      <w:marLeft w:val="0"/>
      <w:marRight w:val="0"/>
      <w:marTop w:val="0"/>
      <w:marBottom w:val="0"/>
      <w:divBdr>
        <w:top w:val="none" w:sz="0" w:space="0" w:color="auto"/>
        <w:left w:val="none" w:sz="0" w:space="0" w:color="auto"/>
        <w:bottom w:val="none" w:sz="0" w:space="0" w:color="auto"/>
        <w:right w:val="none" w:sz="0" w:space="0" w:color="auto"/>
      </w:divBdr>
    </w:div>
    <w:div w:id="364058540">
      <w:bodyDiv w:val="1"/>
      <w:marLeft w:val="0"/>
      <w:marRight w:val="0"/>
      <w:marTop w:val="0"/>
      <w:marBottom w:val="0"/>
      <w:divBdr>
        <w:top w:val="none" w:sz="0" w:space="0" w:color="auto"/>
        <w:left w:val="none" w:sz="0" w:space="0" w:color="auto"/>
        <w:bottom w:val="none" w:sz="0" w:space="0" w:color="auto"/>
        <w:right w:val="none" w:sz="0" w:space="0" w:color="auto"/>
      </w:divBdr>
    </w:div>
    <w:div w:id="449980186">
      <w:bodyDiv w:val="1"/>
      <w:marLeft w:val="0"/>
      <w:marRight w:val="0"/>
      <w:marTop w:val="0"/>
      <w:marBottom w:val="0"/>
      <w:divBdr>
        <w:top w:val="none" w:sz="0" w:space="0" w:color="auto"/>
        <w:left w:val="none" w:sz="0" w:space="0" w:color="auto"/>
        <w:bottom w:val="none" w:sz="0" w:space="0" w:color="auto"/>
        <w:right w:val="none" w:sz="0" w:space="0" w:color="auto"/>
      </w:divBdr>
    </w:div>
    <w:div w:id="465511552">
      <w:bodyDiv w:val="1"/>
      <w:marLeft w:val="0"/>
      <w:marRight w:val="0"/>
      <w:marTop w:val="0"/>
      <w:marBottom w:val="0"/>
      <w:divBdr>
        <w:top w:val="none" w:sz="0" w:space="0" w:color="auto"/>
        <w:left w:val="none" w:sz="0" w:space="0" w:color="auto"/>
        <w:bottom w:val="none" w:sz="0" w:space="0" w:color="auto"/>
        <w:right w:val="none" w:sz="0" w:space="0" w:color="auto"/>
      </w:divBdr>
    </w:div>
    <w:div w:id="484130191">
      <w:bodyDiv w:val="1"/>
      <w:marLeft w:val="0"/>
      <w:marRight w:val="0"/>
      <w:marTop w:val="0"/>
      <w:marBottom w:val="0"/>
      <w:divBdr>
        <w:top w:val="none" w:sz="0" w:space="0" w:color="auto"/>
        <w:left w:val="none" w:sz="0" w:space="0" w:color="auto"/>
        <w:bottom w:val="none" w:sz="0" w:space="0" w:color="auto"/>
        <w:right w:val="none" w:sz="0" w:space="0" w:color="auto"/>
      </w:divBdr>
    </w:div>
    <w:div w:id="503322648">
      <w:bodyDiv w:val="1"/>
      <w:marLeft w:val="0"/>
      <w:marRight w:val="0"/>
      <w:marTop w:val="0"/>
      <w:marBottom w:val="0"/>
      <w:divBdr>
        <w:top w:val="none" w:sz="0" w:space="0" w:color="auto"/>
        <w:left w:val="none" w:sz="0" w:space="0" w:color="auto"/>
        <w:bottom w:val="none" w:sz="0" w:space="0" w:color="auto"/>
        <w:right w:val="none" w:sz="0" w:space="0" w:color="auto"/>
      </w:divBdr>
    </w:div>
    <w:div w:id="517038766">
      <w:bodyDiv w:val="1"/>
      <w:marLeft w:val="0"/>
      <w:marRight w:val="0"/>
      <w:marTop w:val="0"/>
      <w:marBottom w:val="0"/>
      <w:divBdr>
        <w:top w:val="none" w:sz="0" w:space="0" w:color="auto"/>
        <w:left w:val="none" w:sz="0" w:space="0" w:color="auto"/>
        <w:bottom w:val="none" w:sz="0" w:space="0" w:color="auto"/>
        <w:right w:val="none" w:sz="0" w:space="0" w:color="auto"/>
      </w:divBdr>
    </w:div>
    <w:div w:id="629751226">
      <w:bodyDiv w:val="1"/>
      <w:marLeft w:val="0"/>
      <w:marRight w:val="0"/>
      <w:marTop w:val="0"/>
      <w:marBottom w:val="0"/>
      <w:divBdr>
        <w:top w:val="none" w:sz="0" w:space="0" w:color="auto"/>
        <w:left w:val="none" w:sz="0" w:space="0" w:color="auto"/>
        <w:bottom w:val="none" w:sz="0" w:space="0" w:color="auto"/>
        <w:right w:val="none" w:sz="0" w:space="0" w:color="auto"/>
      </w:divBdr>
    </w:div>
    <w:div w:id="658533160">
      <w:bodyDiv w:val="1"/>
      <w:marLeft w:val="0"/>
      <w:marRight w:val="0"/>
      <w:marTop w:val="0"/>
      <w:marBottom w:val="0"/>
      <w:divBdr>
        <w:top w:val="none" w:sz="0" w:space="0" w:color="auto"/>
        <w:left w:val="none" w:sz="0" w:space="0" w:color="auto"/>
        <w:bottom w:val="none" w:sz="0" w:space="0" w:color="auto"/>
        <w:right w:val="none" w:sz="0" w:space="0" w:color="auto"/>
      </w:divBdr>
    </w:div>
    <w:div w:id="707023696">
      <w:bodyDiv w:val="1"/>
      <w:marLeft w:val="0"/>
      <w:marRight w:val="0"/>
      <w:marTop w:val="0"/>
      <w:marBottom w:val="0"/>
      <w:divBdr>
        <w:top w:val="none" w:sz="0" w:space="0" w:color="auto"/>
        <w:left w:val="none" w:sz="0" w:space="0" w:color="auto"/>
        <w:bottom w:val="none" w:sz="0" w:space="0" w:color="auto"/>
        <w:right w:val="none" w:sz="0" w:space="0" w:color="auto"/>
      </w:divBdr>
    </w:div>
    <w:div w:id="727655245">
      <w:bodyDiv w:val="1"/>
      <w:marLeft w:val="0"/>
      <w:marRight w:val="0"/>
      <w:marTop w:val="0"/>
      <w:marBottom w:val="0"/>
      <w:divBdr>
        <w:top w:val="none" w:sz="0" w:space="0" w:color="auto"/>
        <w:left w:val="none" w:sz="0" w:space="0" w:color="auto"/>
        <w:bottom w:val="none" w:sz="0" w:space="0" w:color="auto"/>
        <w:right w:val="none" w:sz="0" w:space="0" w:color="auto"/>
      </w:divBdr>
    </w:div>
    <w:div w:id="750197945">
      <w:bodyDiv w:val="1"/>
      <w:marLeft w:val="0"/>
      <w:marRight w:val="0"/>
      <w:marTop w:val="0"/>
      <w:marBottom w:val="0"/>
      <w:divBdr>
        <w:top w:val="none" w:sz="0" w:space="0" w:color="auto"/>
        <w:left w:val="none" w:sz="0" w:space="0" w:color="auto"/>
        <w:bottom w:val="none" w:sz="0" w:space="0" w:color="auto"/>
        <w:right w:val="none" w:sz="0" w:space="0" w:color="auto"/>
      </w:divBdr>
    </w:div>
    <w:div w:id="934174455">
      <w:bodyDiv w:val="1"/>
      <w:marLeft w:val="0"/>
      <w:marRight w:val="0"/>
      <w:marTop w:val="0"/>
      <w:marBottom w:val="0"/>
      <w:divBdr>
        <w:top w:val="none" w:sz="0" w:space="0" w:color="auto"/>
        <w:left w:val="none" w:sz="0" w:space="0" w:color="auto"/>
        <w:bottom w:val="none" w:sz="0" w:space="0" w:color="auto"/>
        <w:right w:val="none" w:sz="0" w:space="0" w:color="auto"/>
      </w:divBdr>
    </w:div>
    <w:div w:id="967783593">
      <w:bodyDiv w:val="1"/>
      <w:marLeft w:val="0"/>
      <w:marRight w:val="0"/>
      <w:marTop w:val="0"/>
      <w:marBottom w:val="0"/>
      <w:divBdr>
        <w:top w:val="none" w:sz="0" w:space="0" w:color="auto"/>
        <w:left w:val="none" w:sz="0" w:space="0" w:color="auto"/>
        <w:bottom w:val="none" w:sz="0" w:space="0" w:color="auto"/>
        <w:right w:val="none" w:sz="0" w:space="0" w:color="auto"/>
      </w:divBdr>
    </w:div>
    <w:div w:id="986400210">
      <w:bodyDiv w:val="1"/>
      <w:marLeft w:val="0"/>
      <w:marRight w:val="0"/>
      <w:marTop w:val="0"/>
      <w:marBottom w:val="0"/>
      <w:divBdr>
        <w:top w:val="none" w:sz="0" w:space="0" w:color="auto"/>
        <w:left w:val="none" w:sz="0" w:space="0" w:color="auto"/>
        <w:bottom w:val="none" w:sz="0" w:space="0" w:color="auto"/>
        <w:right w:val="none" w:sz="0" w:space="0" w:color="auto"/>
      </w:divBdr>
    </w:div>
    <w:div w:id="987713264">
      <w:bodyDiv w:val="1"/>
      <w:marLeft w:val="0"/>
      <w:marRight w:val="0"/>
      <w:marTop w:val="0"/>
      <w:marBottom w:val="0"/>
      <w:divBdr>
        <w:top w:val="none" w:sz="0" w:space="0" w:color="auto"/>
        <w:left w:val="none" w:sz="0" w:space="0" w:color="auto"/>
        <w:bottom w:val="none" w:sz="0" w:space="0" w:color="auto"/>
        <w:right w:val="none" w:sz="0" w:space="0" w:color="auto"/>
      </w:divBdr>
    </w:div>
    <w:div w:id="995458285">
      <w:bodyDiv w:val="1"/>
      <w:marLeft w:val="0"/>
      <w:marRight w:val="0"/>
      <w:marTop w:val="0"/>
      <w:marBottom w:val="0"/>
      <w:divBdr>
        <w:top w:val="none" w:sz="0" w:space="0" w:color="auto"/>
        <w:left w:val="none" w:sz="0" w:space="0" w:color="auto"/>
        <w:bottom w:val="none" w:sz="0" w:space="0" w:color="auto"/>
        <w:right w:val="none" w:sz="0" w:space="0" w:color="auto"/>
      </w:divBdr>
    </w:div>
    <w:div w:id="1014069289">
      <w:bodyDiv w:val="1"/>
      <w:marLeft w:val="0"/>
      <w:marRight w:val="0"/>
      <w:marTop w:val="0"/>
      <w:marBottom w:val="0"/>
      <w:divBdr>
        <w:top w:val="none" w:sz="0" w:space="0" w:color="auto"/>
        <w:left w:val="none" w:sz="0" w:space="0" w:color="auto"/>
        <w:bottom w:val="none" w:sz="0" w:space="0" w:color="auto"/>
        <w:right w:val="none" w:sz="0" w:space="0" w:color="auto"/>
      </w:divBdr>
    </w:div>
    <w:div w:id="1055275428">
      <w:bodyDiv w:val="1"/>
      <w:marLeft w:val="0"/>
      <w:marRight w:val="0"/>
      <w:marTop w:val="0"/>
      <w:marBottom w:val="0"/>
      <w:divBdr>
        <w:top w:val="none" w:sz="0" w:space="0" w:color="auto"/>
        <w:left w:val="none" w:sz="0" w:space="0" w:color="auto"/>
        <w:bottom w:val="none" w:sz="0" w:space="0" w:color="auto"/>
        <w:right w:val="none" w:sz="0" w:space="0" w:color="auto"/>
      </w:divBdr>
    </w:div>
    <w:div w:id="1081373630">
      <w:bodyDiv w:val="1"/>
      <w:marLeft w:val="0"/>
      <w:marRight w:val="0"/>
      <w:marTop w:val="0"/>
      <w:marBottom w:val="0"/>
      <w:divBdr>
        <w:top w:val="none" w:sz="0" w:space="0" w:color="auto"/>
        <w:left w:val="none" w:sz="0" w:space="0" w:color="auto"/>
        <w:bottom w:val="none" w:sz="0" w:space="0" w:color="auto"/>
        <w:right w:val="none" w:sz="0" w:space="0" w:color="auto"/>
      </w:divBdr>
    </w:div>
    <w:div w:id="1112091519">
      <w:bodyDiv w:val="1"/>
      <w:marLeft w:val="0"/>
      <w:marRight w:val="0"/>
      <w:marTop w:val="0"/>
      <w:marBottom w:val="0"/>
      <w:divBdr>
        <w:top w:val="none" w:sz="0" w:space="0" w:color="auto"/>
        <w:left w:val="none" w:sz="0" w:space="0" w:color="auto"/>
        <w:bottom w:val="none" w:sz="0" w:space="0" w:color="auto"/>
        <w:right w:val="none" w:sz="0" w:space="0" w:color="auto"/>
      </w:divBdr>
    </w:div>
    <w:div w:id="1195726564">
      <w:bodyDiv w:val="1"/>
      <w:marLeft w:val="0"/>
      <w:marRight w:val="0"/>
      <w:marTop w:val="0"/>
      <w:marBottom w:val="0"/>
      <w:divBdr>
        <w:top w:val="none" w:sz="0" w:space="0" w:color="auto"/>
        <w:left w:val="none" w:sz="0" w:space="0" w:color="auto"/>
        <w:bottom w:val="none" w:sz="0" w:space="0" w:color="auto"/>
        <w:right w:val="none" w:sz="0" w:space="0" w:color="auto"/>
      </w:divBdr>
    </w:div>
    <w:div w:id="1217399982">
      <w:bodyDiv w:val="1"/>
      <w:marLeft w:val="0"/>
      <w:marRight w:val="0"/>
      <w:marTop w:val="0"/>
      <w:marBottom w:val="0"/>
      <w:divBdr>
        <w:top w:val="none" w:sz="0" w:space="0" w:color="auto"/>
        <w:left w:val="none" w:sz="0" w:space="0" w:color="auto"/>
        <w:bottom w:val="none" w:sz="0" w:space="0" w:color="auto"/>
        <w:right w:val="none" w:sz="0" w:space="0" w:color="auto"/>
      </w:divBdr>
    </w:div>
    <w:div w:id="1244533063">
      <w:bodyDiv w:val="1"/>
      <w:marLeft w:val="0"/>
      <w:marRight w:val="0"/>
      <w:marTop w:val="0"/>
      <w:marBottom w:val="0"/>
      <w:divBdr>
        <w:top w:val="none" w:sz="0" w:space="0" w:color="auto"/>
        <w:left w:val="none" w:sz="0" w:space="0" w:color="auto"/>
        <w:bottom w:val="none" w:sz="0" w:space="0" w:color="auto"/>
        <w:right w:val="none" w:sz="0" w:space="0" w:color="auto"/>
      </w:divBdr>
    </w:div>
    <w:div w:id="1294170710">
      <w:bodyDiv w:val="1"/>
      <w:marLeft w:val="0"/>
      <w:marRight w:val="0"/>
      <w:marTop w:val="0"/>
      <w:marBottom w:val="0"/>
      <w:divBdr>
        <w:top w:val="none" w:sz="0" w:space="0" w:color="auto"/>
        <w:left w:val="none" w:sz="0" w:space="0" w:color="auto"/>
        <w:bottom w:val="none" w:sz="0" w:space="0" w:color="auto"/>
        <w:right w:val="none" w:sz="0" w:space="0" w:color="auto"/>
      </w:divBdr>
    </w:div>
    <w:div w:id="1298335434">
      <w:bodyDiv w:val="1"/>
      <w:marLeft w:val="0"/>
      <w:marRight w:val="0"/>
      <w:marTop w:val="0"/>
      <w:marBottom w:val="0"/>
      <w:divBdr>
        <w:top w:val="none" w:sz="0" w:space="0" w:color="auto"/>
        <w:left w:val="none" w:sz="0" w:space="0" w:color="auto"/>
        <w:bottom w:val="none" w:sz="0" w:space="0" w:color="auto"/>
        <w:right w:val="none" w:sz="0" w:space="0" w:color="auto"/>
      </w:divBdr>
    </w:div>
    <w:div w:id="1366828896">
      <w:bodyDiv w:val="1"/>
      <w:marLeft w:val="0"/>
      <w:marRight w:val="0"/>
      <w:marTop w:val="0"/>
      <w:marBottom w:val="0"/>
      <w:divBdr>
        <w:top w:val="none" w:sz="0" w:space="0" w:color="auto"/>
        <w:left w:val="none" w:sz="0" w:space="0" w:color="auto"/>
        <w:bottom w:val="none" w:sz="0" w:space="0" w:color="auto"/>
        <w:right w:val="none" w:sz="0" w:space="0" w:color="auto"/>
      </w:divBdr>
      <w:divsChild>
        <w:div w:id="192768386">
          <w:marLeft w:val="0"/>
          <w:marRight w:val="0"/>
          <w:marTop w:val="0"/>
          <w:marBottom w:val="0"/>
          <w:divBdr>
            <w:top w:val="none" w:sz="0" w:space="0" w:color="auto"/>
            <w:left w:val="none" w:sz="0" w:space="0" w:color="auto"/>
            <w:bottom w:val="none" w:sz="0" w:space="0" w:color="auto"/>
            <w:right w:val="none" w:sz="0" w:space="0" w:color="auto"/>
          </w:divBdr>
        </w:div>
      </w:divsChild>
    </w:div>
    <w:div w:id="1459572041">
      <w:bodyDiv w:val="1"/>
      <w:marLeft w:val="0"/>
      <w:marRight w:val="0"/>
      <w:marTop w:val="0"/>
      <w:marBottom w:val="0"/>
      <w:divBdr>
        <w:top w:val="none" w:sz="0" w:space="0" w:color="auto"/>
        <w:left w:val="none" w:sz="0" w:space="0" w:color="auto"/>
        <w:bottom w:val="none" w:sz="0" w:space="0" w:color="auto"/>
        <w:right w:val="none" w:sz="0" w:space="0" w:color="auto"/>
      </w:divBdr>
    </w:div>
    <w:div w:id="1562207308">
      <w:bodyDiv w:val="1"/>
      <w:marLeft w:val="0"/>
      <w:marRight w:val="0"/>
      <w:marTop w:val="0"/>
      <w:marBottom w:val="0"/>
      <w:divBdr>
        <w:top w:val="none" w:sz="0" w:space="0" w:color="auto"/>
        <w:left w:val="none" w:sz="0" w:space="0" w:color="auto"/>
        <w:bottom w:val="none" w:sz="0" w:space="0" w:color="auto"/>
        <w:right w:val="none" w:sz="0" w:space="0" w:color="auto"/>
      </w:divBdr>
    </w:div>
    <w:div w:id="1698889899">
      <w:bodyDiv w:val="1"/>
      <w:marLeft w:val="0"/>
      <w:marRight w:val="0"/>
      <w:marTop w:val="0"/>
      <w:marBottom w:val="0"/>
      <w:divBdr>
        <w:top w:val="none" w:sz="0" w:space="0" w:color="auto"/>
        <w:left w:val="none" w:sz="0" w:space="0" w:color="auto"/>
        <w:bottom w:val="none" w:sz="0" w:space="0" w:color="auto"/>
        <w:right w:val="none" w:sz="0" w:space="0" w:color="auto"/>
      </w:divBdr>
    </w:div>
    <w:div w:id="1721512109">
      <w:bodyDiv w:val="1"/>
      <w:marLeft w:val="0"/>
      <w:marRight w:val="0"/>
      <w:marTop w:val="0"/>
      <w:marBottom w:val="0"/>
      <w:divBdr>
        <w:top w:val="none" w:sz="0" w:space="0" w:color="auto"/>
        <w:left w:val="none" w:sz="0" w:space="0" w:color="auto"/>
        <w:bottom w:val="none" w:sz="0" w:space="0" w:color="auto"/>
        <w:right w:val="none" w:sz="0" w:space="0" w:color="auto"/>
      </w:divBdr>
    </w:div>
    <w:div w:id="1742562699">
      <w:bodyDiv w:val="1"/>
      <w:marLeft w:val="0"/>
      <w:marRight w:val="0"/>
      <w:marTop w:val="0"/>
      <w:marBottom w:val="0"/>
      <w:divBdr>
        <w:top w:val="none" w:sz="0" w:space="0" w:color="auto"/>
        <w:left w:val="none" w:sz="0" w:space="0" w:color="auto"/>
        <w:bottom w:val="none" w:sz="0" w:space="0" w:color="auto"/>
        <w:right w:val="none" w:sz="0" w:space="0" w:color="auto"/>
      </w:divBdr>
    </w:div>
    <w:div w:id="1760562479">
      <w:bodyDiv w:val="1"/>
      <w:marLeft w:val="0"/>
      <w:marRight w:val="0"/>
      <w:marTop w:val="0"/>
      <w:marBottom w:val="0"/>
      <w:divBdr>
        <w:top w:val="none" w:sz="0" w:space="0" w:color="auto"/>
        <w:left w:val="none" w:sz="0" w:space="0" w:color="auto"/>
        <w:bottom w:val="none" w:sz="0" w:space="0" w:color="auto"/>
        <w:right w:val="none" w:sz="0" w:space="0" w:color="auto"/>
      </w:divBdr>
    </w:div>
    <w:div w:id="1800488146">
      <w:bodyDiv w:val="1"/>
      <w:marLeft w:val="0"/>
      <w:marRight w:val="0"/>
      <w:marTop w:val="0"/>
      <w:marBottom w:val="0"/>
      <w:divBdr>
        <w:top w:val="none" w:sz="0" w:space="0" w:color="auto"/>
        <w:left w:val="none" w:sz="0" w:space="0" w:color="auto"/>
        <w:bottom w:val="none" w:sz="0" w:space="0" w:color="auto"/>
        <w:right w:val="none" w:sz="0" w:space="0" w:color="auto"/>
      </w:divBdr>
    </w:div>
    <w:div w:id="1916353297">
      <w:bodyDiv w:val="1"/>
      <w:marLeft w:val="0"/>
      <w:marRight w:val="0"/>
      <w:marTop w:val="0"/>
      <w:marBottom w:val="0"/>
      <w:divBdr>
        <w:top w:val="none" w:sz="0" w:space="0" w:color="auto"/>
        <w:left w:val="none" w:sz="0" w:space="0" w:color="auto"/>
        <w:bottom w:val="none" w:sz="0" w:space="0" w:color="auto"/>
        <w:right w:val="none" w:sz="0" w:space="0" w:color="auto"/>
      </w:divBdr>
      <w:divsChild>
        <w:div w:id="1759249134">
          <w:marLeft w:val="0"/>
          <w:marRight w:val="0"/>
          <w:marTop w:val="0"/>
          <w:marBottom w:val="0"/>
          <w:divBdr>
            <w:top w:val="none" w:sz="0" w:space="0" w:color="auto"/>
            <w:left w:val="none" w:sz="0" w:space="0" w:color="auto"/>
            <w:bottom w:val="none" w:sz="0" w:space="0" w:color="auto"/>
            <w:right w:val="none" w:sz="0" w:space="0" w:color="auto"/>
          </w:divBdr>
        </w:div>
      </w:divsChild>
    </w:div>
    <w:div w:id="1935899086">
      <w:bodyDiv w:val="1"/>
      <w:marLeft w:val="0"/>
      <w:marRight w:val="0"/>
      <w:marTop w:val="0"/>
      <w:marBottom w:val="0"/>
      <w:divBdr>
        <w:top w:val="none" w:sz="0" w:space="0" w:color="auto"/>
        <w:left w:val="none" w:sz="0" w:space="0" w:color="auto"/>
        <w:bottom w:val="none" w:sz="0" w:space="0" w:color="auto"/>
        <w:right w:val="none" w:sz="0" w:space="0" w:color="auto"/>
      </w:divBdr>
    </w:div>
    <w:div w:id="2046560348">
      <w:bodyDiv w:val="1"/>
      <w:marLeft w:val="0"/>
      <w:marRight w:val="0"/>
      <w:marTop w:val="0"/>
      <w:marBottom w:val="0"/>
      <w:divBdr>
        <w:top w:val="none" w:sz="0" w:space="0" w:color="auto"/>
        <w:left w:val="none" w:sz="0" w:space="0" w:color="auto"/>
        <w:bottom w:val="none" w:sz="0" w:space="0" w:color="auto"/>
        <w:right w:val="none" w:sz="0" w:space="0" w:color="auto"/>
      </w:divBdr>
    </w:div>
    <w:div w:id="2103643315">
      <w:bodyDiv w:val="1"/>
      <w:marLeft w:val="0"/>
      <w:marRight w:val="0"/>
      <w:marTop w:val="0"/>
      <w:marBottom w:val="0"/>
      <w:divBdr>
        <w:top w:val="none" w:sz="0" w:space="0" w:color="auto"/>
        <w:left w:val="none" w:sz="0" w:space="0" w:color="auto"/>
        <w:bottom w:val="none" w:sz="0" w:space="0" w:color="auto"/>
        <w:right w:val="none" w:sz="0" w:space="0" w:color="auto"/>
      </w:divBdr>
    </w:div>
    <w:div w:id="2124031145">
      <w:bodyDiv w:val="1"/>
      <w:marLeft w:val="0"/>
      <w:marRight w:val="0"/>
      <w:marTop w:val="0"/>
      <w:marBottom w:val="0"/>
      <w:divBdr>
        <w:top w:val="none" w:sz="0" w:space="0" w:color="auto"/>
        <w:left w:val="none" w:sz="0" w:space="0" w:color="auto"/>
        <w:bottom w:val="none" w:sz="0" w:space="0" w:color="auto"/>
        <w:right w:val="none" w:sz="0" w:space="0" w:color="auto"/>
      </w:divBdr>
      <w:divsChild>
        <w:div w:id="852189442">
          <w:marLeft w:val="0"/>
          <w:marRight w:val="0"/>
          <w:marTop w:val="0"/>
          <w:marBottom w:val="0"/>
          <w:divBdr>
            <w:top w:val="none" w:sz="0" w:space="0" w:color="auto"/>
            <w:left w:val="none" w:sz="0" w:space="0" w:color="auto"/>
            <w:bottom w:val="none" w:sz="0" w:space="0" w:color="auto"/>
            <w:right w:val="none" w:sz="0" w:space="0" w:color="auto"/>
          </w:divBdr>
        </w:div>
      </w:divsChild>
    </w:div>
    <w:div w:id="21276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43620" TargetMode="External"/><Relationship Id="rId13" Type="http://schemas.openxmlformats.org/officeDocument/2006/relationships/hyperlink" Target="http://www.infolex.lt/lazdijai/Default.aspx?Id=3&amp;DocId=436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ex.lt/lazdijai/Default.aspx?Id=3&amp;DocId=436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nfolex.lt/lazdijai/Default.aspx?Id=3&amp;DocId=4362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3025-355F-41A4-A045-9C481418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5366</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Mano namai</Company>
  <LinksUpToDate>false</LinksUpToDate>
  <CharactersWithSpaces>6087</CharactersWithSpaces>
  <SharedDoc>false</SharedDoc>
  <HLinks>
    <vt:vector size="60" baseType="variant">
      <vt:variant>
        <vt:i4>3866734</vt:i4>
      </vt:variant>
      <vt:variant>
        <vt:i4>27</vt:i4>
      </vt:variant>
      <vt:variant>
        <vt:i4>0</vt:i4>
      </vt:variant>
      <vt:variant>
        <vt:i4>5</vt:i4>
      </vt:variant>
      <vt:variant>
        <vt:lpwstr>http://10.103.1.4:49201/aktai/Default.aspx?Id=3&amp;DocId=34169</vt:lpwstr>
      </vt:variant>
      <vt:variant>
        <vt:lpwstr/>
      </vt:variant>
      <vt:variant>
        <vt:i4>5439580</vt:i4>
      </vt:variant>
      <vt:variant>
        <vt:i4>24</vt:i4>
      </vt:variant>
      <vt:variant>
        <vt:i4>0</vt:i4>
      </vt:variant>
      <vt:variant>
        <vt:i4>5</vt:i4>
      </vt:variant>
      <vt:variant>
        <vt:lpwstr>http://www.infolex.lt/lazdijai/Default.aspx?Id=3&amp;DocId=37905</vt:lpwstr>
      </vt:variant>
      <vt:variant>
        <vt:lpwstr/>
      </vt:variant>
      <vt:variant>
        <vt:i4>3866734</vt:i4>
      </vt:variant>
      <vt:variant>
        <vt:i4>21</vt:i4>
      </vt:variant>
      <vt:variant>
        <vt:i4>0</vt:i4>
      </vt:variant>
      <vt:variant>
        <vt:i4>5</vt:i4>
      </vt:variant>
      <vt:variant>
        <vt:lpwstr>http://10.103.1.4:49201/aktai/Default.aspx?Id=3&amp;DocId=34169</vt:lpwstr>
      </vt:variant>
      <vt:variant>
        <vt:lpwstr/>
      </vt:variant>
      <vt:variant>
        <vt:i4>5767260</vt:i4>
      </vt:variant>
      <vt:variant>
        <vt:i4>18</vt:i4>
      </vt:variant>
      <vt:variant>
        <vt:i4>0</vt:i4>
      </vt:variant>
      <vt:variant>
        <vt:i4>5</vt:i4>
      </vt:variant>
      <vt:variant>
        <vt:lpwstr>http://www.infolex.lt/lazdijai/Default.aspx?Id=3&amp;DocId=35522</vt:lpwstr>
      </vt:variant>
      <vt:variant>
        <vt:lpwstr/>
      </vt:variant>
      <vt:variant>
        <vt:i4>3866734</vt:i4>
      </vt:variant>
      <vt:variant>
        <vt:i4>15</vt:i4>
      </vt:variant>
      <vt:variant>
        <vt:i4>0</vt:i4>
      </vt:variant>
      <vt:variant>
        <vt:i4>5</vt:i4>
      </vt:variant>
      <vt:variant>
        <vt:lpwstr>http://10.103.1.4:49201/aktai/Default.aspx?Id=3&amp;DocId=34169</vt:lpwstr>
      </vt:variant>
      <vt:variant>
        <vt:lpwstr/>
      </vt:variant>
      <vt:variant>
        <vt:i4>3866734</vt:i4>
      </vt:variant>
      <vt:variant>
        <vt:i4>12</vt:i4>
      </vt:variant>
      <vt:variant>
        <vt:i4>0</vt:i4>
      </vt:variant>
      <vt:variant>
        <vt:i4>5</vt:i4>
      </vt:variant>
      <vt:variant>
        <vt:lpwstr>http://10.103.1.4:49201/aktai/Default.aspx?Id=3&amp;DocId=34169</vt:lpwstr>
      </vt:variant>
      <vt:variant>
        <vt:lpwstr/>
      </vt:variant>
      <vt:variant>
        <vt:i4>3866734</vt:i4>
      </vt:variant>
      <vt:variant>
        <vt:i4>9</vt:i4>
      </vt:variant>
      <vt:variant>
        <vt:i4>0</vt:i4>
      </vt:variant>
      <vt:variant>
        <vt:i4>5</vt:i4>
      </vt:variant>
      <vt:variant>
        <vt:lpwstr>http://10.103.1.4:49201/aktai/Default.aspx?Id=3&amp;DocId=34169</vt:lpwstr>
      </vt:variant>
      <vt:variant>
        <vt:lpwstr/>
      </vt:variant>
      <vt:variant>
        <vt:i4>3866734</vt:i4>
      </vt:variant>
      <vt:variant>
        <vt:i4>6</vt:i4>
      </vt:variant>
      <vt:variant>
        <vt:i4>0</vt:i4>
      </vt:variant>
      <vt:variant>
        <vt:i4>5</vt:i4>
      </vt:variant>
      <vt:variant>
        <vt:lpwstr>http://10.103.1.4:49201/aktai/Default.aspx?Id=3&amp;DocId=34169</vt:lpwstr>
      </vt:variant>
      <vt:variant>
        <vt:lpwstr/>
      </vt:variant>
      <vt:variant>
        <vt:i4>5701721</vt:i4>
      </vt:variant>
      <vt:variant>
        <vt:i4>3</vt:i4>
      </vt:variant>
      <vt:variant>
        <vt:i4>0</vt:i4>
      </vt:variant>
      <vt:variant>
        <vt:i4>5</vt:i4>
      </vt:variant>
      <vt:variant>
        <vt:lpwstr>http://www.infolex.lt/lazdijai/Default.aspx?Id=3&amp;DocId=34169</vt:lpwstr>
      </vt:variant>
      <vt:variant>
        <vt:lpwstr/>
      </vt:variant>
      <vt:variant>
        <vt:i4>5242971</vt:i4>
      </vt:variant>
      <vt:variant>
        <vt:i4>0</vt:i4>
      </vt:variant>
      <vt:variant>
        <vt:i4>0</vt:i4>
      </vt:variant>
      <vt:variant>
        <vt:i4>5</vt:i4>
      </vt:variant>
      <vt:variant>
        <vt:lpwstr>http://www.infolex.lt/lazdijai/Default.aspx?Id=3&amp;DocId=29799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Laima Jauniskiene</cp:lastModifiedBy>
  <cp:revision>2</cp:revision>
  <cp:lastPrinted>2017-07-21T08:30:00Z</cp:lastPrinted>
  <dcterms:created xsi:type="dcterms:W3CDTF">2019-01-27T20:38:00Z</dcterms:created>
  <dcterms:modified xsi:type="dcterms:W3CDTF">2019-01-27T20:38:00Z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vadinimas">
    <vt:lpwstr>DĖL DAUGIABUČIŲ NAMŲ ŠILDYMO IR KARŠTO VANDENS SISTEMŲ PRIEŽIŪROS MAKSIMALIŲ TARIFŲ NUSTATYMO_x000d_</vt:lpwstr>
  </property>
  <property fmtid="{D5CDD505-2E9C-101B-9397-08002B2CF9AE}" pid="3" name="Nr">
    <vt:lpwstr>5TS-313</vt:lpwstr>
  </property>
  <property fmtid="{D5CDD505-2E9C-101B-9397-08002B2CF9AE}" pid="4" name="Forma">
    <vt:lpwstr>Sprendimas</vt:lpwstr>
  </property>
  <property fmtid="{D5CDD505-2E9C-101B-9397-08002B2CF9AE}" pid="5" name="Data">
    <vt:lpwstr>2004-01-16</vt:lpwstr>
  </property>
</Properties>
</file>