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93FE" w14:textId="1BB7CE91" w:rsidR="00431FD5" w:rsidRPr="00DA2BA7" w:rsidRDefault="00431FD5" w:rsidP="00E83D91"/>
    <w:p w14:paraId="0ABD93FF" w14:textId="77777777" w:rsidR="00431FD5" w:rsidRPr="00266DEF" w:rsidRDefault="00431FD5" w:rsidP="003B043D">
      <w:pPr>
        <w:jc w:val="center"/>
        <w:rPr>
          <w:b/>
        </w:rPr>
      </w:pPr>
      <w:bookmarkStart w:id="0" w:name="institucija"/>
      <w:r w:rsidRPr="00266DEF">
        <w:rPr>
          <w:b/>
        </w:rPr>
        <w:t>LAZDIJŲ RAJONO SAVIVALDYBĖ</w:t>
      </w:r>
      <w:bookmarkEnd w:id="0"/>
      <w:r w:rsidRPr="00266DEF">
        <w:rPr>
          <w:b/>
        </w:rPr>
        <w:t>S TARYBA</w:t>
      </w:r>
    </w:p>
    <w:p w14:paraId="0ABD9400" w14:textId="77777777" w:rsidR="00423D65" w:rsidRPr="00266DEF" w:rsidRDefault="00423D65" w:rsidP="003B043D">
      <w:pPr>
        <w:jc w:val="center"/>
      </w:pPr>
    </w:p>
    <w:p w14:paraId="0ABD9401" w14:textId="77777777" w:rsidR="00423D65" w:rsidRPr="00266DEF" w:rsidRDefault="00423D65" w:rsidP="003B043D">
      <w:pPr>
        <w:pStyle w:val="Antrat1"/>
        <w:rPr>
          <w:rFonts w:ascii="Times New Roman" w:hAnsi="Times New Roman"/>
        </w:rPr>
      </w:pPr>
      <w:bookmarkStart w:id="1" w:name="Forma"/>
      <w:r w:rsidRPr="00266DEF">
        <w:rPr>
          <w:rFonts w:ascii="Times New Roman" w:hAnsi="Times New Roman"/>
        </w:rPr>
        <w:t>SPRENDIMAS</w:t>
      </w:r>
      <w:bookmarkEnd w:id="1"/>
    </w:p>
    <w:p w14:paraId="0ABD9402" w14:textId="4DEF6AFC" w:rsidR="00423D65" w:rsidRPr="006D75DB" w:rsidRDefault="005E387B" w:rsidP="005E387B">
      <w:pPr>
        <w:jc w:val="center"/>
        <w:rPr>
          <w:b/>
        </w:rPr>
      </w:pPr>
      <w:r w:rsidRPr="00266DEF">
        <w:rPr>
          <w:b/>
        </w:rPr>
        <w:t>DĖL FINANSINIO</w:t>
      </w:r>
      <w:r w:rsidR="00F959FC" w:rsidRPr="00266DEF">
        <w:rPr>
          <w:b/>
        </w:rPr>
        <w:t xml:space="preserve"> </w:t>
      </w:r>
      <w:r w:rsidRPr="00266DEF">
        <w:rPr>
          <w:b/>
        </w:rPr>
        <w:t xml:space="preserve">TURTO INVESTAVIMO IR PERDAVIMO </w:t>
      </w:r>
      <w:r w:rsidRPr="006D75DB">
        <w:rPr>
          <w:b/>
        </w:rPr>
        <w:t xml:space="preserve">VŠĮ </w:t>
      </w:r>
      <w:r w:rsidR="00DD0124">
        <w:rPr>
          <w:b/>
        </w:rPr>
        <w:t>„</w:t>
      </w:r>
      <w:r w:rsidR="0036589A">
        <w:rPr>
          <w:b/>
        </w:rPr>
        <w:t>LAZDIJŲ SAVIVALDYBĖS PIRMINĖS SVEIKATOS PRIEŽIŪROS CENTRAS</w:t>
      </w:r>
      <w:r w:rsidR="00DD0124">
        <w:rPr>
          <w:b/>
        </w:rPr>
        <w:t>“</w:t>
      </w:r>
    </w:p>
    <w:p w14:paraId="0ABD9403" w14:textId="77777777" w:rsidR="00994AE9" w:rsidRPr="00266DEF" w:rsidRDefault="00994AE9" w:rsidP="005E387B">
      <w:pPr>
        <w:jc w:val="center"/>
      </w:pPr>
    </w:p>
    <w:p w14:paraId="0ABD9404" w14:textId="0A20AF81" w:rsidR="00423D65" w:rsidRPr="00266DEF" w:rsidRDefault="00423D65" w:rsidP="00191A8F">
      <w:pPr>
        <w:jc w:val="center"/>
      </w:pPr>
      <w:bookmarkStart w:id="2" w:name="Data"/>
      <w:r w:rsidRPr="00266DEF">
        <w:t>20</w:t>
      </w:r>
      <w:r w:rsidR="0048266A" w:rsidRPr="00266DEF">
        <w:t>1</w:t>
      </w:r>
      <w:r w:rsidR="006026EF">
        <w:t>8</w:t>
      </w:r>
      <w:r w:rsidR="002F65F1" w:rsidRPr="00266DEF">
        <w:t xml:space="preserve"> </w:t>
      </w:r>
      <w:r w:rsidRPr="00266DEF">
        <w:t>m</w:t>
      </w:r>
      <w:r w:rsidRPr="00F22877">
        <w:t>.</w:t>
      </w:r>
      <w:r w:rsidR="00DD0124" w:rsidRPr="00F22877">
        <w:t xml:space="preserve"> </w:t>
      </w:r>
      <w:r w:rsidR="006026EF">
        <w:t>gruodžio</w:t>
      </w:r>
      <w:r w:rsidR="00095375">
        <w:t xml:space="preserve"> 18 </w:t>
      </w:r>
      <w:r w:rsidR="00E92A59" w:rsidRPr="00266DEF">
        <w:t>d.</w:t>
      </w:r>
      <w:bookmarkEnd w:id="2"/>
      <w:r w:rsidR="00483DC6">
        <w:t xml:space="preserve"> </w:t>
      </w:r>
      <w:r w:rsidRPr="00266DEF">
        <w:t>Nr.</w:t>
      </w:r>
      <w:bookmarkStart w:id="3" w:name="Nr"/>
      <w:r w:rsidR="005C28C4" w:rsidRPr="00266DEF">
        <w:t xml:space="preserve"> </w:t>
      </w:r>
      <w:r w:rsidR="00095375">
        <w:t>34-1557</w:t>
      </w:r>
      <w:bookmarkStart w:id="4" w:name="_GoBack"/>
      <w:bookmarkEnd w:id="4"/>
    </w:p>
    <w:bookmarkEnd w:id="3"/>
    <w:p w14:paraId="0ABD9405" w14:textId="77777777" w:rsidR="00423D65" w:rsidRPr="00266DEF" w:rsidRDefault="00423D65" w:rsidP="00191A8F">
      <w:pPr>
        <w:jc w:val="center"/>
      </w:pPr>
      <w:r w:rsidRPr="00266DEF">
        <w:t>Lazdijai</w:t>
      </w:r>
    </w:p>
    <w:p w14:paraId="0ABD9406" w14:textId="77777777" w:rsidR="00DE6606" w:rsidRPr="00266DEF" w:rsidRDefault="00DE6606" w:rsidP="00191A8F"/>
    <w:p w14:paraId="0B39BEBB" w14:textId="3CF828BF" w:rsidR="005C28C4" w:rsidRPr="00266DEF" w:rsidRDefault="00F22877" w:rsidP="00D16C74">
      <w:pPr>
        <w:spacing w:line="360" w:lineRule="auto"/>
        <w:ind w:firstLine="720"/>
        <w:jc w:val="both"/>
      </w:pPr>
      <w:r w:rsidRPr="00F22877">
        <w:t>Vadovaudamasi Lietuvos Respublikos v</w:t>
      </w:r>
      <w:r w:rsidR="00353690" w:rsidRPr="00F22877">
        <w:t>ietos savivaldos įstatymo</w:t>
      </w:r>
      <w:r w:rsidR="00353690" w:rsidRPr="00266DEF">
        <w:t xml:space="preserve"> 16 straipsnio 2 dalies 26 punktu ir 48 straipsnio 2 dalimi, Lietuvos Respublikos valstybės ir savivaldybių turto valdymo, naudojimo ir disponavimo juo įstatymo </w:t>
      </w:r>
      <w:r w:rsidR="00A45167" w:rsidRPr="00266DEF">
        <w:t xml:space="preserve">22 straipsnio </w:t>
      </w:r>
      <w:r w:rsidR="00A45167">
        <w:t xml:space="preserve">1 dalies 2 punktu ir 2 </w:t>
      </w:r>
      <w:r w:rsidR="0036589A">
        <w:t>d</w:t>
      </w:r>
      <w:r w:rsidR="008E2787">
        <w:t>alies 5, 6 ir 7 punktais</w:t>
      </w:r>
      <w:r w:rsidR="00353690" w:rsidRPr="00266DEF">
        <w:t>, Lietuvos Respublikos viešųjų įstaigų įs</w:t>
      </w:r>
      <w:r w:rsidR="0036589A">
        <w:t>tatymo 10 straipsnio 1 dalies 16</w:t>
      </w:r>
      <w:r w:rsidR="00353690" w:rsidRPr="00266DEF">
        <w:t xml:space="preserve">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00353690" w:rsidRPr="00266DEF">
          <w:t>2007 m</w:t>
        </w:r>
      </w:smartTag>
      <w:r w:rsidR="00353690" w:rsidRPr="00266DEF">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Nr. </w:t>
      </w:r>
      <w:hyperlink r:id="rId8" w:history="1">
        <w:r w:rsidR="00353690" w:rsidRPr="00DA5FEA">
          <w:rPr>
            <w:rStyle w:val="Hipersaitas"/>
          </w:rPr>
          <w:t>5TS-911</w:t>
        </w:r>
      </w:hyperlink>
      <w:r w:rsidR="00353690" w:rsidRPr="00266DEF">
        <w:rPr>
          <w:rStyle w:val="Hipersaitas"/>
          <w:color w:val="auto"/>
          <w:u w:val="none"/>
        </w:rPr>
        <w:t xml:space="preserve"> „D</w:t>
      </w:r>
      <w:r w:rsidR="00353690" w:rsidRPr="00266DEF">
        <w:t>ėl Atstovavimo Lazdijų rajono savivaldybei viešosiose įstaigose taisyklių patvirtinimo“,</w:t>
      </w:r>
      <w:r w:rsidR="00353690" w:rsidRPr="00266DEF">
        <w:rPr>
          <w:color w:val="0000FF"/>
        </w:rPr>
        <w:t xml:space="preserve"> </w:t>
      </w:r>
      <w:r w:rsidR="00353690" w:rsidRPr="00266DEF">
        <w:t xml:space="preserve">5 ir 6 punktais, </w:t>
      </w:r>
      <w:r w:rsidRPr="00F22877">
        <w:t>atsižvelgdama</w:t>
      </w:r>
      <w:r w:rsidR="00353690" w:rsidRPr="00F22877">
        <w:t xml:space="preserve"> į</w:t>
      </w:r>
      <w:r w:rsidR="00353690" w:rsidRPr="00FB5565">
        <w:t xml:space="preserve"> Lazdijų rajono savivaldybės a</w:t>
      </w:r>
      <w:r w:rsidR="006026EF">
        <w:t>dministracijos direktoriaus 2018-12</w:t>
      </w:r>
      <w:r w:rsidR="00353690" w:rsidRPr="00FB5565">
        <w:t>-</w:t>
      </w:r>
      <w:r w:rsidR="0036589A">
        <w:t>17</w:t>
      </w:r>
      <w:r w:rsidR="006026EF">
        <w:t xml:space="preserve"> pasiūlymą Nr. 1-3</w:t>
      </w:r>
      <w:r w:rsidR="0036589A">
        <w:t>479</w:t>
      </w:r>
      <w:r w:rsidR="00353690" w:rsidRPr="00FB5565">
        <w:t xml:space="preserve"> „Dėl Lazdijų rajono savivaldybės finansinio turto investavimo“ ir viešosios įstaigos „</w:t>
      </w:r>
      <w:r w:rsidR="0036589A">
        <w:t>Lazdijų savivaldybės pirminės sveikatos priežiūros centras</w:t>
      </w:r>
      <w:r w:rsidR="006026EF">
        <w:t>“ 2018</w:t>
      </w:r>
      <w:r w:rsidR="00353690" w:rsidRPr="00FB5565">
        <w:t>-1</w:t>
      </w:r>
      <w:r w:rsidR="006026EF">
        <w:t>2</w:t>
      </w:r>
      <w:r w:rsidR="00353690" w:rsidRPr="00FB5565">
        <w:t>-</w:t>
      </w:r>
      <w:r w:rsidR="00C40F49">
        <w:t>13</w:t>
      </w:r>
      <w:r w:rsidR="00353690" w:rsidRPr="00FB5565">
        <w:t xml:space="preserve"> </w:t>
      </w:r>
      <w:r w:rsidR="00C40F49">
        <w:t>raštą</w:t>
      </w:r>
      <w:r w:rsidR="00353690" w:rsidRPr="00FB5565">
        <w:t xml:space="preserve"> Nr. </w:t>
      </w:r>
      <w:r w:rsidR="00C40F49">
        <w:t>PSPCSD-96</w:t>
      </w:r>
      <w:r w:rsidR="006D5A9E">
        <w:t xml:space="preserve"> „Dėl įstatinio kapitalo </w:t>
      </w:r>
      <w:r w:rsidR="00C40F49">
        <w:t>pa</w:t>
      </w:r>
      <w:r w:rsidR="00353690" w:rsidRPr="00FB5565">
        <w:t>didinimo</w:t>
      </w:r>
      <w:r w:rsidR="006D5A9E">
        <w:t>“</w:t>
      </w:r>
      <w:r w:rsidR="005C28C4" w:rsidRPr="00266DEF">
        <w:t xml:space="preserve">, Lazdijų rajono savivaldybės taryba </w:t>
      </w:r>
      <w:r w:rsidR="005C28C4" w:rsidRPr="00266DEF">
        <w:rPr>
          <w:spacing w:val="30"/>
        </w:rPr>
        <w:t>nusprendži</w:t>
      </w:r>
      <w:r w:rsidR="005C28C4" w:rsidRPr="00266DEF">
        <w:t>a:</w:t>
      </w:r>
    </w:p>
    <w:p w14:paraId="4156B19F" w14:textId="02EDB093" w:rsidR="005C28C4" w:rsidRPr="00266DEF" w:rsidRDefault="005C28C4" w:rsidP="00D16C74">
      <w:pPr>
        <w:spacing w:line="360" w:lineRule="auto"/>
        <w:ind w:firstLine="720"/>
        <w:jc w:val="both"/>
      </w:pPr>
      <w:r w:rsidRPr="00266DEF">
        <w:t xml:space="preserve">1. Patvirtinti investuojamo ir perduodamo Lazdijų rajono savivaldybės finansinio turto, kaip turtinio įnašo, viešajai įstaigai </w:t>
      </w:r>
      <w:r w:rsidR="00FA249A" w:rsidRPr="00897B83">
        <w:t>„</w:t>
      </w:r>
      <w:r w:rsidR="0036589A">
        <w:t>Lazdijų savivaldybės pirminės sveikatos priežiūros centras</w:t>
      </w:r>
      <w:r w:rsidR="00FA249A" w:rsidRPr="00897B83">
        <w:t>“</w:t>
      </w:r>
      <w:r w:rsidR="00FA249A">
        <w:t xml:space="preserve"> </w:t>
      </w:r>
      <w:r w:rsidRPr="00266DEF">
        <w:t>ekonominį ir socialinį pagrindimą pagal priedą.</w:t>
      </w:r>
    </w:p>
    <w:p w14:paraId="35E9089D" w14:textId="4114FED1" w:rsidR="005C28C4" w:rsidRPr="00266DEF" w:rsidRDefault="005C28C4" w:rsidP="00D16C74">
      <w:pPr>
        <w:spacing w:line="360" w:lineRule="auto"/>
        <w:ind w:firstLine="720"/>
        <w:jc w:val="both"/>
      </w:pPr>
      <w:r w:rsidRPr="00266DEF">
        <w:t xml:space="preserve">2. Investuoti ir perduoti viešajai įstaigai </w:t>
      </w:r>
      <w:r w:rsidR="00FA249A" w:rsidRPr="00897B83">
        <w:t>„</w:t>
      </w:r>
      <w:r w:rsidR="0036589A">
        <w:t>Lazdijų savivaldybės pirminės sveikatos priežiūros centras</w:t>
      </w:r>
      <w:r w:rsidR="00FA249A" w:rsidRPr="00897B83">
        <w:t>“</w:t>
      </w:r>
      <w:r w:rsidR="00FA249A">
        <w:t xml:space="preserve"> </w:t>
      </w:r>
      <w:r w:rsidRPr="00266DEF">
        <w:t>kaip Lazdijų rajono savivaldybės turtinį įnašą, didinant šios įstaigos dalininkų kapitalą, šį Lazdijų rajono savivaldybės finansinį turtą</w:t>
      </w:r>
      <w:r w:rsidR="00F12EA5">
        <w:t xml:space="preserve"> (pinigus)</w:t>
      </w:r>
      <w:r w:rsidRPr="00266DEF">
        <w:t xml:space="preserve"> – </w:t>
      </w:r>
      <w:r w:rsidR="006026EF">
        <w:t xml:space="preserve">2420 </w:t>
      </w:r>
      <w:proofErr w:type="spellStart"/>
      <w:r w:rsidR="006026EF">
        <w:t>Eur</w:t>
      </w:r>
      <w:proofErr w:type="spellEnd"/>
      <w:r w:rsidR="006026EF">
        <w:t xml:space="preserve"> (du tūkstančius keturis šimtus dvidešimt eurų)</w:t>
      </w:r>
      <w:r w:rsidRPr="00266DEF">
        <w:t xml:space="preserve"> ilgalaikiam </w:t>
      </w:r>
      <w:r w:rsidR="007F40C7">
        <w:t>ne</w:t>
      </w:r>
      <w:r w:rsidRPr="00266DEF">
        <w:t>materialiajam turtui</w:t>
      </w:r>
      <w:r w:rsidR="006026EF">
        <w:t xml:space="preserve"> (</w:t>
      </w:r>
      <w:r w:rsidR="00C40F49">
        <w:t>finansų ir apskaitos sistemos diegimo paslaugoms ir licencijai</w:t>
      </w:r>
      <w:r w:rsidR="006026EF">
        <w:t>)</w:t>
      </w:r>
      <w:r w:rsidRPr="00266DEF">
        <w:t xml:space="preserve"> įsigyti.</w:t>
      </w:r>
    </w:p>
    <w:p w14:paraId="47FC3F6F" w14:textId="23A67473" w:rsidR="005C28C4" w:rsidRPr="00FA249A" w:rsidRDefault="005C28C4" w:rsidP="00FA249A">
      <w:pPr>
        <w:spacing w:line="360" w:lineRule="auto"/>
        <w:ind w:firstLine="709"/>
        <w:jc w:val="both"/>
      </w:pPr>
      <w:r w:rsidRPr="00FA249A">
        <w:t xml:space="preserve">3. Padidinti viešosios įstaigos </w:t>
      </w:r>
      <w:r w:rsidR="00FA249A" w:rsidRPr="00FA249A">
        <w:t>„</w:t>
      </w:r>
      <w:r w:rsidR="0036589A">
        <w:t>Lazdijų savivaldybės pirminės sveikatos priežiūros centras</w:t>
      </w:r>
      <w:r w:rsidR="00FA249A" w:rsidRPr="00FA249A">
        <w:t xml:space="preserve">“ </w:t>
      </w:r>
      <w:r w:rsidRPr="00FA249A">
        <w:t xml:space="preserve">dalininkų kapitalą investuojamo ir perduodamo įstaigai finansinio turto verte – </w:t>
      </w:r>
      <w:r w:rsidR="006026EF">
        <w:t>2420</w:t>
      </w:r>
      <w:r w:rsidR="00761CB0">
        <w:t xml:space="preserve"> </w:t>
      </w:r>
      <w:proofErr w:type="spellStart"/>
      <w:r w:rsidRPr="00FA249A">
        <w:t>Eur</w:t>
      </w:r>
      <w:proofErr w:type="spellEnd"/>
      <w:r w:rsidRPr="00FA249A">
        <w:t xml:space="preserve"> (nuo </w:t>
      </w:r>
      <w:r w:rsidR="00C40F49">
        <w:rPr>
          <w:color w:val="000000"/>
        </w:rPr>
        <w:t>35830,70</w:t>
      </w:r>
      <w:r w:rsidRPr="00FA249A">
        <w:rPr>
          <w:color w:val="000000"/>
          <w:lang w:eastAsia="lt-LT"/>
        </w:rPr>
        <w:t xml:space="preserve"> </w:t>
      </w:r>
      <w:proofErr w:type="spellStart"/>
      <w:r w:rsidRPr="00FA249A">
        <w:rPr>
          <w:color w:val="000000"/>
          <w:lang w:eastAsia="lt-LT"/>
        </w:rPr>
        <w:t>Eur</w:t>
      </w:r>
      <w:proofErr w:type="spellEnd"/>
      <w:r w:rsidRPr="00FA249A">
        <w:t xml:space="preserve"> iki </w:t>
      </w:r>
      <w:r w:rsidR="00C40F49">
        <w:rPr>
          <w:color w:val="000000"/>
        </w:rPr>
        <w:t>38250,70</w:t>
      </w:r>
      <w:r w:rsidR="00FA249A" w:rsidRPr="00FA249A">
        <w:rPr>
          <w:color w:val="000000"/>
        </w:rPr>
        <w:t xml:space="preserve"> </w:t>
      </w:r>
      <w:proofErr w:type="spellStart"/>
      <w:r w:rsidRPr="00FA249A">
        <w:t>Eur</w:t>
      </w:r>
      <w:proofErr w:type="spellEnd"/>
      <w:r w:rsidRPr="00FA249A">
        <w:t>).</w:t>
      </w:r>
    </w:p>
    <w:p w14:paraId="331A5B58" w14:textId="77777777" w:rsidR="005C28C4" w:rsidRPr="00266DEF" w:rsidRDefault="005C28C4" w:rsidP="00D16C74">
      <w:pPr>
        <w:spacing w:line="360" w:lineRule="auto"/>
        <w:ind w:firstLine="720"/>
        <w:jc w:val="both"/>
      </w:pPr>
      <w:r w:rsidRPr="00266DEF">
        <w:t>4. Įpareigoti:</w:t>
      </w:r>
    </w:p>
    <w:p w14:paraId="152F0687" w14:textId="09B89135" w:rsidR="005C28C4" w:rsidRPr="00266DEF" w:rsidRDefault="005C28C4" w:rsidP="00D16C74">
      <w:pPr>
        <w:spacing w:line="360" w:lineRule="auto"/>
        <w:ind w:firstLine="720"/>
        <w:jc w:val="both"/>
      </w:pPr>
      <w:r w:rsidRPr="00266DEF">
        <w:t xml:space="preserve">4.1. viešąją įstaigą </w:t>
      </w:r>
      <w:r w:rsidR="00FA249A" w:rsidRPr="00FA249A">
        <w:t>„</w:t>
      </w:r>
      <w:r w:rsidR="0036589A">
        <w:t>Lazdijų savivaldybės pirminės sveikatos priežiūros centras</w:t>
      </w:r>
      <w:r w:rsidR="00FA249A" w:rsidRPr="00FA249A">
        <w:t>“</w:t>
      </w:r>
      <w:r w:rsidRPr="00266DEF">
        <w:t>, padidinus įstaigos dalininkų kapitalą, apie tai raštu informuoti Lazdijų rajono savivaldybės administracijos Buhalterinės apskaitos ir Ekonomikos skyrius;</w:t>
      </w:r>
    </w:p>
    <w:p w14:paraId="481A2E6D" w14:textId="139B9FC4" w:rsidR="005C28C4" w:rsidRPr="00266DEF" w:rsidRDefault="005C28C4" w:rsidP="00D16C74">
      <w:pPr>
        <w:spacing w:line="360" w:lineRule="auto"/>
        <w:ind w:firstLine="720"/>
        <w:jc w:val="both"/>
      </w:pPr>
      <w:r w:rsidRPr="00266DEF">
        <w:lastRenderedPageBreak/>
        <w:t xml:space="preserve">4.2. Lazdijų rajono savivaldybės administracijos Buhalterinės apskaitos skyrių apskaityti Lazdijų rajono savivaldybės, kaip viešosios įstaigos </w:t>
      </w:r>
      <w:r w:rsidR="00FA249A" w:rsidRPr="00FA249A">
        <w:t>„</w:t>
      </w:r>
      <w:r w:rsidR="0036589A">
        <w:t>Lazdijų savivaldybės pirminės sveikatos priežiūros centras</w:t>
      </w:r>
      <w:r w:rsidR="00FA249A" w:rsidRPr="00FA249A">
        <w:t>“</w:t>
      </w:r>
      <w:r w:rsidR="00FA249A">
        <w:t xml:space="preserve"> </w:t>
      </w:r>
      <w:r w:rsidRPr="00266DEF">
        <w:t>savininkės, šio</w:t>
      </w:r>
      <w:r w:rsidR="00D16C74" w:rsidRPr="00266DEF">
        <w:t xml:space="preserve"> </w:t>
      </w:r>
      <w:r w:rsidRPr="00266DEF">
        <w:t>sprendimo 2 punkte nurodytą turtinį įnašą.</w:t>
      </w:r>
    </w:p>
    <w:p w14:paraId="2F73ED15" w14:textId="3524EC0A" w:rsidR="005C28C4" w:rsidRPr="00266DEF" w:rsidRDefault="005C28C4" w:rsidP="00D16C74">
      <w:pPr>
        <w:spacing w:line="360" w:lineRule="auto"/>
        <w:ind w:firstLine="720"/>
        <w:jc w:val="both"/>
      </w:pPr>
      <w:r w:rsidRPr="00266DEF">
        <w:t>5</w:t>
      </w:r>
      <w:r w:rsidR="00E418AF">
        <w:t>. Nustat</w:t>
      </w:r>
      <w:r w:rsidRPr="00266DEF">
        <w:t>yti, kad šis sprendimas gali būti skundžiamas Lietuvos Respublikos administracinių bylų teisenos įstatymo nustatyta tvarka ir terminais.</w:t>
      </w:r>
    </w:p>
    <w:p w14:paraId="0ABD940F" w14:textId="77777777" w:rsidR="00295E36" w:rsidRPr="00266DEF" w:rsidRDefault="00295E36" w:rsidP="00191A8F"/>
    <w:p w14:paraId="608178A1" w14:textId="77777777" w:rsidR="00D16C74" w:rsidRPr="00266DEF" w:rsidRDefault="00D16C74" w:rsidP="00191A8F"/>
    <w:p w14:paraId="0ABD9410" w14:textId="262A8484" w:rsidR="002E045E" w:rsidRPr="00266DEF" w:rsidRDefault="005C28C4" w:rsidP="002E045E">
      <w:r w:rsidRPr="00266DEF">
        <w:t>Savivaldybės meras</w:t>
      </w:r>
      <w:r w:rsidR="004557EB">
        <w:t xml:space="preserve"> </w:t>
      </w:r>
      <w:r w:rsidR="004557EB">
        <w:tab/>
      </w:r>
      <w:r w:rsidR="004557EB">
        <w:tab/>
      </w:r>
      <w:r w:rsidR="004557EB">
        <w:tab/>
      </w:r>
      <w:r w:rsidR="004557EB">
        <w:tab/>
      </w:r>
      <w:r w:rsidR="004557EB">
        <w:tab/>
      </w:r>
      <w:r w:rsidR="004557EB">
        <w:tab/>
      </w:r>
      <w:r w:rsidR="004557EB">
        <w:tab/>
      </w:r>
      <w:r w:rsidR="004557EB">
        <w:tab/>
      </w:r>
      <w:r w:rsidR="004557EB">
        <w:tab/>
      </w:r>
    </w:p>
    <w:p w14:paraId="0ABD9411" w14:textId="77777777" w:rsidR="002E045E" w:rsidRPr="00266DEF" w:rsidRDefault="002E045E" w:rsidP="002E045E">
      <w:pPr>
        <w:pStyle w:val="Porat"/>
      </w:pPr>
    </w:p>
    <w:p w14:paraId="35A13C33" w14:textId="77777777" w:rsidR="00BA68F6" w:rsidRPr="00266DEF" w:rsidRDefault="00BA68F6" w:rsidP="002E045E">
      <w:pPr>
        <w:pStyle w:val="Porat"/>
      </w:pPr>
    </w:p>
    <w:p w14:paraId="058F33F7" w14:textId="77777777" w:rsidR="00BA68F6" w:rsidRPr="00266DEF" w:rsidRDefault="00BA68F6" w:rsidP="002E045E">
      <w:pPr>
        <w:pStyle w:val="Porat"/>
      </w:pPr>
    </w:p>
    <w:p w14:paraId="61C9507D" w14:textId="77777777" w:rsidR="00BA68F6" w:rsidRPr="00266DEF" w:rsidRDefault="00BA68F6" w:rsidP="002E045E">
      <w:pPr>
        <w:pStyle w:val="Porat"/>
      </w:pPr>
    </w:p>
    <w:p w14:paraId="0321A960" w14:textId="77777777" w:rsidR="00BA68F6" w:rsidRPr="00266DEF" w:rsidRDefault="00BA68F6" w:rsidP="002E045E">
      <w:pPr>
        <w:pStyle w:val="Porat"/>
      </w:pPr>
    </w:p>
    <w:p w14:paraId="3D6B72CF" w14:textId="77777777" w:rsidR="00BA68F6" w:rsidRPr="00266DEF" w:rsidRDefault="00BA68F6" w:rsidP="002E045E">
      <w:pPr>
        <w:pStyle w:val="Porat"/>
      </w:pPr>
    </w:p>
    <w:p w14:paraId="5E204C1C" w14:textId="77777777" w:rsidR="00BA68F6" w:rsidRPr="00266DEF" w:rsidRDefault="00BA68F6" w:rsidP="002E045E">
      <w:pPr>
        <w:pStyle w:val="Porat"/>
      </w:pPr>
    </w:p>
    <w:p w14:paraId="1814C802" w14:textId="77777777" w:rsidR="00BA68F6" w:rsidRPr="00266DEF" w:rsidRDefault="00BA68F6" w:rsidP="002E045E">
      <w:pPr>
        <w:pStyle w:val="Porat"/>
      </w:pPr>
    </w:p>
    <w:p w14:paraId="7049B589" w14:textId="77777777" w:rsidR="00BA68F6" w:rsidRPr="00266DEF" w:rsidRDefault="00BA68F6" w:rsidP="002E045E">
      <w:pPr>
        <w:pStyle w:val="Porat"/>
      </w:pPr>
    </w:p>
    <w:p w14:paraId="56C64D8B" w14:textId="77777777" w:rsidR="00BA68F6" w:rsidRPr="00266DEF" w:rsidRDefault="00BA68F6" w:rsidP="002E045E">
      <w:pPr>
        <w:pStyle w:val="Porat"/>
      </w:pPr>
    </w:p>
    <w:p w14:paraId="1099A23E" w14:textId="77777777" w:rsidR="00BA68F6" w:rsidRPr="00266DEF" w:rsidRDefault="00BA68F6" w:rsidP="002E045E">
      <w:pPr>
        <w:pStyle w:val="Porat"/>
      </w:pPr>
    </w:p>
    <w:p w14:paraId="70F1E8B5" w14:textId="77777777" w:rsidR="00BA68F6" w:rsidRPr="00266DEF" w:rsidRDefault="00BA68F6" w:rsidP="002E045E">
      <w:pPr>
        <w:pStyle w:val="Porat"/>
      </w:pPr>
    </w:p>
    <w:p w14:paraId="0B794CD6" w14:textId="77777777" w:rsidR="00BA68F6" w:rsidRPr="00266DEF" w:rsidRDefault="00BA68F6" w:rsidP="002E045E">
      <w:pPr>
        <w:pStyle w:val="Porat"/>
      </w:pPr>
    </w:p>
    <w:p w14:paraId="47856291" w14:textId="77777777" w:rsidR="00BA68F6" w:rsidRPr="00266DEF" w:rsidRDefault="00BA68F6" w:rsidP="002E045E">
      <w:pPr>
        <w:pStyle w:val="Porat"/>
      </w:pPr>
    </w:p>
    <w:p w14:paraId="632330B0" w14:textId="77777777" w:rsidR="00BA68F6" w:rsidRPr="00266DEF" w:rsidRDefault="00BA68F6" w:rsidP="002E045E">
      <w:pPr>
        <w:pStyle w:val="Porat"/>
      </w:pPr>
    </w:p>
    <w:p w14:paraId="580FABE0" w14:textId="77777777" w:rsidR="00BA68F6" w:rsidRPr="00266DEF" w:rsidRDefault="00BA68F6" w:rsidP="002E045E">
      <w:pPr>
        <w:pStyle w:val="Porat"/>
      </w:pPr>
    </w:p>
    <w:p w14:paraId="6C418557" w14:textId="77777777" w:rsidR="00BA68F6" w:rsidRPr="00266DEF" w:rsidRDefault="00BA68F6" w:rsidP="002E045E">
      <w:pPr>
        <w:pStyle w:val="Porat"/>
      </w:pPr>
    </w:p>
    <w:p w14:paraId="28A55A0F" w14:textId="77777777" w:rsidR="00BA68F6" w:rsidRPr="00266DEF" w:rsidRDefault="00BA68F6" w:rsidP="002E045E">
      <w:pPr>
        <w:pStyle w:val="Porat"/>
      </w:pPr>
    </w:p>
    <w:p w14:paraId="6A7CCA3D" w14:textId="77777777" w:rsidR="00BA68F6" w:rsidRPr="00266DEF" w:rsidRDefault="00BA68F6" w:rsidP="002E045E">
      <w:pPr>
        <w:pStyle w:val="Porat"/>
      </w:pPr>
    </w:p>
    <w:p w14:paraId="5067695D" w14:textId="77777777" w:rsidR="00BA68F6" w:rsidRPr="00266DEF" w:rsidRDefault="00BA68F6" w:rsidP="002E045E">
      <w:pPr>
        <w:pStyle w:val="Porat"/>
      </w:pPr>
    </w:p>
    <w:p w14:paraId="2A420182" w14:textId="77777777" w:rsidR="00BA68F6" w:rsidRPr="00266DEF" w:rsidRDefault="00BA68F6" w:rsidP="002E045E">
      <w:pPr>
        <w:pStyle w:val="Porat"/>
      </w:pPr>
    </w:p>
    <w:p w14:paraId="4140A135" w14:textId="77777777" w:rsidR="00BA68F6" w:rsidRPr="00266DEF" w:rsidRDefault="00BA68F6" w:rsidP="002E045E">
      <w:pPr>
        <w:pStyle w:val="Porat"/>
      </w:pPr>
    </w:p>
    <w:p w14:paraId="677544F2" w14:textId="77777777" w:rsidR="00BA68F6" w:rsidRPr="00266DEF" w:rsidRDefault="00BA68F6" w:rsidP="002E045E">
      <w:pPr>
        <w:pStyle w:val="Porat"/>
      </w:pPr>
    </w:p>
    <w:p w14:paraId="18E2D7D3" w14:textId="77777777" w:rsidR="00BA68F6" w:rsidRPr="00266DEF" w:rsidRDefault="00BA68F6" w:rsidP="002E045E">
      <w:pPr>
        <w:pStyle w:val="Porat"/>
      </w:pPr>
    </w:p>
    <w:p w14:paraId="517E804F" w14:textId="77777777" w:rsidR="00BA68F6" w:rsidRPr="00266DEF" w:rsidRDefault="00BA68F6" w:rsidP="002E045E">
      <w:pPr>
        <w:pStyle w:val="Porat"/>
      </w:pPr>
    </w:p>
    <w:p w14:paraId="7D0D3B8D" w14:textId="77777777" w:rsidR="00BA68F6" w:rsidRPr="00266DEF" w:rsidRDefault="00BA68F6" w:rsidP="002E045E">
      <w:pPr>
        <w:pStyle w:val="Porat"/>
      </w:pPr>
    </w:p>
    <w:p w14:paraId="7FB27CCA" w14:textId="77777777" w:rsidR="00BA68F6" w:rsidRPr="00266DEF" w:rsidRDefault="00BA68F6" w:rsidP="002E045E">
      <w:pPr>
        <w:pStyle w:val="Porat"/>
      </w:pPr>
    </w:p>
    <w:p w14:paraId="7D6A5939" w14:textId="77777777" w:rsidR="00BA68F6" w:rsidRPr="00266DEF" w:rsidRDefault="00BA68F6" w:rsidP="002E045E">
      <w:pPr>
        <w:pStyle w:val="Porat"/>
      </w:pPr>
    </w:p>
    <w:p w14:paraId="73EDEC0B" w14:textId="77777777" w:rsidR="00BA68F6" w:rsidRPr="00266DEF" w:rsidRDefault="00BA68F6" w:rsidP="002E045E">
      <w:pPr>
        <w:pStyle w:val="Porat"/>
      </w:pPr>
    </w:p>
    <w:p w14:paraId="09856A72" w14:textId="77777777" w:rsidR="00BA68F6" w:rsidRPr="00266DEF" w:rsidRDefault="00BA68F6" w:rsidP="002E045E">
      <w:pPr>
        <w:pStyle w:val="Porat"/>
      </w:pPr>
    </w:p>
    <w:p w14:paraId="5E51420C" w14:textId="77777777" w:rsidR="00BA68F6" w:rsidRPr="00266DEF" w:rsidRDefault="00BA68F6" w:rsidP="002E045E">
      <w:pPr>
        <w:pStyle w:val="Porat"/>
      </w:pPr>
    </w:p>
    <w:p w14:paraId="6E5FADC2" w14:textId="77777777" w:rsidR="00BA68F6" w:rsidRDefault="00BA68F6" w:rsidP="002E045E">
      <w:pPr>
        <w:pStyle w:val="Porat"/>
      </w:pPr>
    </w:p>
    <w:p w14:paraId="372DCB9A" w14:textId="77777777" w:rsidR="00EB0D73" w:rsidRDefault="00EB0D73" w:rsidP="002E045E">
      <w:pPr>
        <w:pStyle w:val="Porat"/>
      </w:pPr>
    </w:p>
    <w:p w14:paraId="72E8B58C" w14:textId="77777777" w:rsidR="00EB0D73" w:rsidRDefault="00EB0D73" w:rsidP="002E045E">
      <w:pPr>
        <w:pStyle w:val="Porat"/>
      </w:pPr>
    </w:p>
    <w:p w14:paraId="6489BD8F" w14:textId="77777777" w:rsidR="00EB0D73" w:rsidRDefault="00EB0D73" w:rsidP="002E045E">
      <w:pPr>
        <w:pStyle w:val="Porat"/>
      </w:pPr>
    </w:p>
    <w:p w14:paraId="133A00FA" w14:textId="77777777" w:rsidR="00EB0D73" w:rsidRPr="00266DEF" w:rsidRDefault="00EB0D73" w:rsidP="002E045E">
      <w:pPr>
        <w:pStyle w:val="Porat"/>
      </w:pPr>
    </w:p>
    <w:p w14:paraId="1021B06D" w14:textId="77777777" w:rsidR="00BA68F6" w:rsidRPr="00266DEF" w:rsidRDefault="00BA68F6" w:rsidP="002E045E">
      <w:pPr>
        <w:pStyle w:val="Porat"/>
      </w:pPr>
    </w:p>
    <w:p w14:paraId="2F43A819" w14:textId="77777777" w:rsidR="004557EB" w:rsidRDefault="004557EB" w:rsidP="00A1433F">
      <w:pPr>
        <w:pStyle w:val="TableHeading"/>
        <w:ind w:left="4560"/>
        <w:jc w:val="left"/>
        <w:rPr>
          <w:b w:val="0"/>
          <w:bCs w:val="0"/>
          <w:i w:val="0"/>
          <w:iCs w:val="0"/>
          <w:szCs w:val="24"/>
          <w:lang w:val="lt-LT"/>
        </w:rPr>
      </w:pPr>
    </w:p>
    <w:p w14:paraId="4C7B1BC8" w14:textId="77777777" w:rsidR="001B6FE5" w:rsidRPr="001B6FE5" w:rsidRDefault="001B6FE5" w:rsidP="001B6FE5">
      <w:r w:rsidRPr="001B6FE5">
        <w:t xml:space="preserve">Parengė </w:t>
      </w:r>
    </w:p>
    <w:p w14:paraId="29E5A757" w14:textId="77777777" w:rsidR="001B6FE5" w:rsidRPr="001B6FE5" w:rsidRDefault="001B6FE5" w:rsidP="001B6FE5">
      <w:r w:rsidRPr="001B6FE5">
        <w:t>Svajūnas Ramanauskas</w:t>
      </w:r>
    </w:p>
    <w:p w14:paraId="5194984E" w14:textId="1A0BCB52" w:rsidR="004557EB" w:rsidRPr="001B6FE5" w:rsidRDefault="004654EF" w:rsidP="001B6FE5">
      <w:pPr>
        <w:pStyle w:val="TableHeading"/>
        <w:jc w:val="left"/>
        <w:rPr>
          <w:b w:val="0"/>
          <w:bCs w:val="0"/>
          <w:i w:val="0"/>
          <w:iCs w:val="0"/>
          <w:szCs w:val="24"/>
          <w:lang w:val="lt-LT"/>
        </w:rPr>
      </w:pPr>
      <w:r w:rsidRPr="00EB0D73">
        <w:rPr>
          <w:b w:val="0"/>
          <w:i w:val="0"/>
          <w:lang w:val="lt-LT"/>
        </w:rPr>
        <w:t>201</w:t>
      </w:r>
      <w:r w:rsidR="00C40F49">
        <w:rPr>
          <w:b w:val="0"/>
          <w:i w:val="0"/>
          <w:lang w:val="lt-LT"/>
        </w:rPr>
        <w:t>8-12-18</w:t>
      </w:r>
    </w:p>
    <w:p w14:paraId="09E63F97" w14:textId="66ABCC9E" w:rsidR="004557EB" w:rsidRDefault="004557EB" w:rsidP="00E83D91">
      <w:pPr>
        <w:pStyle w:val="TableHeading"/>
        <w:jc w:val="left"/>
        <w:rPr>
          <w:b w:val="0"/>
          <w:bCs w:val="0"/>
          <w:i w:val="0"/>
          <w:iCs w:val="0"/>
          <w:szCs w:val="24"/>
          <w:lang w:val="lt-LT"/>
        </w:rPr>
        <w:sectPr w:rsidR="004557EB" w:rsidSect="005629F4">
          <w:headerReference w:type="default" r:id="rId9"/>
          <w:headerReference w:type="first" r:id="rId10"/>
          <w:pgSz w:w="11907" w:h="16840" w:code="9"/>
          <w:pgMar w:top="1134" w:right="567" w:bottom="851" w:left="1701" w:header="567" w:footer="567" w:gutter="0"/>
          <w:pgNumType w:start="1"/>
          <w:cols w:space="268"/>
          <w:titlePg/>
          <w:docGrid w:linePitch="326"/>
        </w:sectPr>
      </w:pPr>
    </w:p>
    <w:p w14:paraId="335F8FDE" w14:textId="63392B5D" w:rsidR="00744529" w:rsidRPr="00EB0D73" w:rsidRDefault="00EB0D73" w:rsidP="00744529">
      <w:pPr>
        <w:pStyle w:val="TableHeading"/>
        <w:ind w:left="4111"/>
        <w:jc w:val="left"/>
        <w:rPr>
          <w:b w:val="0"/>
          <w:bCs w:val="0"/>
          <w:i w:val="0"/>
          <w:iCs w:val="0"/>
          <w:szCs w:val="24"/>
          <w:lang w:val="lt-LT"/>
        </w:rPr>
      </w:pPr>
      <w:r>
        <w:rPr>
          <w:b w:val="0"/>
          <w:bCs w:val="0"/>
          <w:i w:val="0"/>
          <w:iCs w:val="0"/>
          <w:szCs w:val="24"/>
          <w:lang w:val="lt-LT"/>
        </w:rPr>
        <w:lastRenderedPageBreak/>
        <w:t xml:space="preserve">             </w:t>
      </w:r>
      <w:r w:rsidR="00744529" w:rsidRPr="00EB0D73">
        <w:rPr>
          <w:b w:val="0"/>
          <w:bCs w:val="0"/>
          <w:i w:val="0"/>
          <w:iCs w:val="0"/>
          <w:szCs w:val="24"/>
          <w:lang w:val="lt-LT"/>
        </w:rPr>
        <w:t>Lazdijų rajono savivaldybės tarybos</w:t>
      </w:r>
    </w:p>
    <w:p w14:paraId="741EF815" w14:textId="22C3EBE4" w:rsidR="00744529" w:rsidRPr="00EB0D73" w:rsidRDefault="00EB0D73" w:rsidP="00744529">
      <w:pPr>
        <w:pStyle w:val="TableHeading"/>
        <w:ind w:left="4111"/>
        <w:jc w:val="left"/>
        <w:rPr>
          <w:b w:val="0"/>
          <w:bCs w:val="0"/>
          <w:i w:val="0"/>
          <w:iCs w:val="0"/>
          <w:szCs w:val="24"/>
          <w:lang w:val="lt-LT"/>
        </w:rPr>
      </w:pPr>
      <w:r>
        <w:rPr>
          <w:b w:val="0"/>
          <w:bCs w:val="0"/>
          <w:i w:val="0"/>
          <w:iCs w:val="0"/>
          <w:szCs w:val="24"/>
          <w:lang w:val="lt-LT"/>
        </w:rPr>
        <w:t xml:space="preserve">             </w:t>
      </w:r>
      <w:r w:rsidR="002B0C7B">
        <w:rPr>
          <w:b w:val="0"/>
          <w:bCs w:val="0"/>
          <w:i w:val="0"/>
          <w:iCs w:val="0"/>
          <w:szCs w:val="24"/>
          <w:lang w:val="lt-LT"/>
        </w:rPr>
        <w:t>2018 m. gruodžio</w:t>
      </w:r>
      <w:r w:rsidR="00744529" w:rsidRPr="00EB0D73">
        <w:rPr>
          <w:b w:val="0"/>
          <w:bCs w:val="0"/>
          <w:i w:val="0"/>
          <w:iCs w:val="0"/>
          <w:szCs w:val="24"/>
          <w:lang w:val="lt-LT"/>
        </w:rPr>
        <w:t xml:space="preserve">   d. sprendimo Nr. </w:t>
      </w:r>
    </w:p>
    <w:p w14:paraId="632045EC" w14:textId="24035E00" w:rsidR="00744529" w:rsidRPr="00BF3DA5" w:rsidRDefault="00EB0D73" w:rsidP="00744529">
      <w:pPr>
        <w:ind w:left="4111"/>
        <w:rPr>
          <w:sz w:val="26"/>
          <w:szCs w:val="26"/>
        </w:rPr>
      </w:pPr>
      <w:r>
        <w:rPr>
          <w:bCs/>
          <w:iCs/>
        </w:rPr>
        <w:t xml:space="preserve">             </w:t>
      </w:r>
      <w:r w:rsidR="00744529" w:rsidRPr="00EB0D73">
        <w:rPr>
          <w:bCs/>
          <w:iCs/>
        </w:rPr>
        <w:t>priedas</w:t>
      </w:r>
    </w:p>
    <w:p w14:paraId="0ABD9415" w14:textId="0A18006A" w:rsidR="005759FA" w:rsidRPr="00266DEF" w:rsidRDefault="005759FA" w:rsidP="00744529">
      <w:pPr>
        <w:jc w:val="right"/>
      </w:pPr>
    </w:p>
    <w:p w14:paraId="0ABD9416" w14:textId="77777777" w:rsidR="005759FA" w:rsidRPr="00266DEF" w:rsidRDefault="005759FA" w:rsidP="005759FA">
      <w:pPr>
        <w:jc w:val="center"/>
        <w:rPr>
          <w:b/>
        </w:rPr>
      </w:pPr>
    </w:p>
    <w:p w14:paraId="0ABD9418" w14:textId="77777777" w:rsidR="005759FA" w:rsidRPr="00266DEF" w:rsidRDefault="005759FA" w:rsidP="005759FA">
      <w:pPr>
        <w:jc w:val="center"/>
        <w:rPr>
          <w:b/>
        </w:rPr>
      </w:pPr>
    </w:p>
    <w:p w14:paraId="0ABD9419" w14:textId="647F10C5" w:rsidR="005759FA" w:rsidRPr="00266DEF" w:rsidRDefault="00613E7C" w:rsidP="00613E7C">
      <w:pPr>
        <w:jc w:val="center"/>
        <w:rPr>
          <w:b/>
        </w:rPr>
      </w:pPr>
      <w:r w:rsidRPr="00266DEF">
        <w:rPr>
          <w:b/>
        </w:rPr>
        <w:t xml:space="preserve">INVESTUOJAMO IR PERDUODAMO LAZDIJŲ RAJONO SAVIVALDYBĖS FINANSINIO TURTO, KAIP TURTINIO ĮNAŠO, VIEŠAJAI ĮSTAIGAI </w:t>
      </w:r>
      <w:r w:rsidR="00A56F97" w:rsidRPr="006D75DB">
        <w:rPr>
          <w:b/>
        </w:rPr>
        <w:t>„</w:t>
      </w:r>
      <w:r w:rsidR="0036589A">
        <w:rPr>
          <w:b/>
        </w:rPr>
        <w:t>LAZDIJŲ SAVIVALDYBĖS PIRMINĖS SVEIKATOS PRIEŽIŪROS CENTRAS</w:t>
      </w:r>
      <w:r w:rsidR="00A56F97" w:rsidRPr="006D75DB">
        <w:rPr>
          <w:b/>
        </w:rPr>
        <w:t>“</w:t>
      </w:r>
      <w:r w:rsidR="00A56F97">
        <w:rPr>
          <w:b/>
        </w:rPr>
        <w:t xml:space="preserve"> </w:t>
      </w:r>
      <w:r w:rsidRPr="00266DEF">
        <w:rPr>
          <w:b/>
        </w:rPr>
        <w:t>EKONOMINIS IR SOCIALINIS PAGRINDIMAS</w:t>
      </w:r>
    </w:p>
    <w:p w14:paraId="0ABD941A" w14:textId="77777777" w:rsidR="00613E7C" w:rsidRPr="00266DEF" w:rsidRDefault="00613E7C" w:rsidP="005759FA">
      <w:pPr>
        <w:rPr>
          <w:b/>
        </w:rPr>
      </w:pPr>
    </w:p>
    <w:p w14:paraId="0ABD941C" w14:textId="4F12B637" w:rsidR="005759FA" w:rsidRPr="00266DEF" w:rsidRDefault="00F22877" w:rsidP="00A43F4C">
      <w:pPr>
        <w:spacing w:line="360" w:lineRule="auto"/>
        <w:ind w:firstLine="720"/>
        <w:jc w:val="both"/>
      </w:pPr>
      <w:r>
        <w:t>Vadovaujantis Lietuvos Respublikos v</w:t>
      </w:r>
      <w:r w:rsidR="00353690" w:rsidRPr="00266DEF">
        <w:t xml:space="preserve">ietos savivaldos įstatymo 16 straipsnio 2 dalies 26 punktu ir 48 straipsnio 2 dalimi, Lietuvos Respublikos valstybės ir savivaldybių turto valdymo, naudojimo ir disponavimo juo įstatymo 22 straipsnio </w:t>
      </w:r>
      <w:r w:rsidR="008E2787">
        <w:t>1 dalies 2 punktu ir</w:t>
      </w:r>
      <w:r w:rsidR="00A45167">
        <w:t xml:space="preserve"> </w:t>
      </w:r>
      <w:r w:rsidR="008E2787">
        <w:t>2 dalies 5, 6 ir 7 punktais</w:t>
      </w:r>
      <w:r w:rsidR="00353690" w:rsidRPr="00266DEF">
        <w:t>, Lietuvos Respublikos viešųjų įstaigų įs</w:t>
      </w:r>
      <w:r w:rsidR="00C40F49">
        <w:t>tatymo 10 straipsnio 1 dalies 16</w:t>
      </w:r>
      <w:r w:rsidR="00353690" w:rsidRPr="00266DEF">
        <w:t xml:space="preserve">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00353690" w:rsidRPr="00266DEF">
          <w:t>2007 m</w:t>
        </w:r>
      </w:smartTag>
      <w:r w:rsidR="00353690" w:rsidRPr="00266DEF">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Nr. </w:t>
      </w:r>
      <w:hyperlink r:id="rId11" w:history="1">
        <w:r w:rsidR="00353690" w:rsidRPr="00DA5FEA">
          <w:rPr>
            <w:rStyle w:val="Hipersaitas"/>
          </w:rPr>
          <w:t>5TS-911</w:t>
        </w:r>
      </w:hyperlink>
      <w:r w:rsidR="00353690" w:rsidRPr="00266DEF">
        <w:rPr>
          <w:rStyle w:val="Hipersaitas"/>
          <w:color w:val="auto"/>
          <w:u w:val="none"/>
        </w:rPr>
        <w:t xml:space="preserve"> „D</w:t>
      </w:r>
      <w:r w:rsidR="00353690" w:rsidRPr="00266DEF">
        <w:t>ėl Atstovavimo Lazdijų rajono savivaldybei viešosiose įstaigose taisyklių patvirtinimo“,</w:t>
      </w:r>
      <w:r w:rsidR="00353690" w:rsidRPr="00266DEF">
        <w:rPr>
          <w:color w:val="0000FF"/>
        </w:rPr>
        <w:t xml:space="preserve"> </w:t>
      </w:r>
      <w:r w:rsidR="00353690" w:rsidRPr="00266DEF">
        <w:t xml:space="preserve">5 ir 6 punktais, </w:t>
      </w:r>
      <w:r w:rsidR="00C40F49">
        <w:t xml:space="preserve">atsižvelgiant į </w:t>
      </w:r>
      <w:r w:rsidR="00C40F49" w:rsidRPr="00FB5565">
        <w:t>Lazdijų rajono savivaldybės a</w:t>
      </w:r>
      <w:r w:rsidR="00C40F49">
        <w:t>dministracijos direktoriaus 2018-12</w:t>
      </w:r>
      <w:r w:rsidR="00C40F49" w:rsidRPr="00FB5565">
        <w:t>-</w:t>
      </w:r>
      <w:r w:rsidR="00C40F49">
        <w:t>17 pasiūlymą Nr. 1-3479</w:t>
      </w:r>
      <w:r w:rsidR="00C40F49" w:rsidRPr="00FB5565">
        <w:t xml:space="preserve"> „Dėl Lazdijų rajono savivaldybės finansinio turto investavimo“ ir viešosios įstaigos „</w:t>
      </w:r>
      <w:r w:rsidR="00C40F49">
        <w:t>Lazdijų savivaldybės pirminės sveikatos priežiūros centras“ 2018</w:t>
      </w:r>
      <w:r w:rsidR="00C40F49" w:rsidRPr="00FB5565">
        <w:t>-1</w:t>
      </w:r>
      <w:r w:rsidR="00C40F49">
        <w:t>2</w:t>
      </w:r>
      <w:r w:rsidR="00C40F49" w:rsidRPr="00FB5565">
        <w:t>-</w:t>
      </w:r>
      <w:r w:rsidR="00C40F49">
        <w:t>13</w:t>
      </w:r>
      <w:r w:rsidR="00C40F49" w:rsidRPr="00FB5565">
        <w:t xml:space="preserve"> </w:t>
      </w:r>
      <w:r w:rsidR="00C40F49">
        <w:t>raštą</w:t>
      </w:r>
      <w:r w:rsidR="00C40F49" w:rsidRPr="00FB5565">
        <w:t xml:space="preserve"> Nr. </w:t>
      </w:r>
      <w:r w:rsidR="00C40F49">
        <w:t>PSPCSD-96 „Dėl įstatinio kapitalo pa</w:t>
      </w:r>
      <w:r w:rsidR="00C40F49" w:rsidRPr="00FB5565">
        <w:t>didinimo</w:t>
      </w:r>
      <w:r w:rsidR="00C40F49">
        <w:t>“</w:t>
      </w:r>
      <w:r w:rsidR="00353690">
        <w:t xml:space="preserve"> </w:t>
      </w:r>
      <w:r w:rsidR="00D7026D" w:rsidRPr="00266DEF">
        <w:t xml:space="preserve">bei </w:t>
      </w:r>
      <w:r w:rsidR="00C40F49">
        <w:t>siekiant</w:t>
      </w:r>
      <w:r w:rsidR="006C4E42" w:rsidRPr="0091213C">
        <w:t xml:space="preserve"> </w:t>
      </w:r>
      <w:r w:rsidR="006C4E42">
        <w:t xml:space="preserve">Lazdijų rajono savivaldybėje </w:t>
      </w:r>
      <w:r w:rsidR="00C40F49">
        <w:t>gerinti asmens ir visuomenės pirminės sveikatos priežiūros paslaugų kokybę, racionaliau naudoti asmens sveikatos priežiūros reikmėms skiriamas lėšas</w:t>
      </w:r>
      <w:r w:rsidR="006C4E42" w:rsidRPr="0091213C">
        <w:t xml:space="preserve"> ir atnaujinti</w:t>
      </w:r>
      <w:r w:rsidR="006C4E42" w:rsidRPr="00574485">
        <w:t xml:space="preserve"> </w:t>
      </w:r>
      <w:r w:rsidR="006C4E42">
        <w:t>viešosios įstaigos „</w:t>
      </w:r>
      <w:r w:rsidR="0036589A">
        <w:t>Lazdijų savivaldybės pirminės sveikatos priežiūros centras</w:t>
      </w:r>
      <w:r w:rsidR="006C4E42">
        <w:t xml:space="preserve">“ </w:t>
      </w:r>
      <w:r w:rsidR="006C4E42" w:rsidRPr="00574485">
        <w:t>inv</w:t>
      </w:r>
      <w:r w:rsidR="004654EF">
        <w:t>entorių,</w:t>
      </w:r>
      <w:r w:rsidR="00D7026D" w:rsidRPr="00266DEF">
        <w:t xml:space="preserve"> numatoma investuoti ir perduoti Lazdijų rajono savivaldybės finansinį</w:t>
      </w:r>
      <w:r w:rsidR="006B3C3B" w:rsidRPr="00266DEF">
        <w:t xml:space="preserve"> </w:t>
      </w:r>
      <w:r w:rsidR="00D7026D" w:rsidRPr="00266DEF">
        <w:t>turtą</w:t>
      </w:r>
      <w:r w:rsidR="005759FA" w:rsidRPr="00266DEF">
        <w:t xml:space="preserve"> – </w:t>
      </w:r>
      <w:r w:rsidR="002B0C7B">
        <w:t>2420</w:t>
      </w:r>
      <w:r w:rsidR="00573BA4">
        <w:t xml:space="preserve"> </w:t>
      </w:r>
      <w:proofErr w:type="spellStart"/>
      <w:r w:rsidR="00DE6606" w:rsidRPr="00266DEF">
        <w:t>Eur</w:t>
      </w:r>
      <w:proofErr w:type="spellEnd"/>
      <w:r w:rsidR="00BE0100">
        <w:t>,</w:t>
      </w:r>
      <w:r w:rsidR="00DE6606" w:rsidRPr="00266DEF">
        <w:t xml:space="preserve"> </w:t>
      </w:r>
      <w:r w:rsidR="005759FA" w:rsidRPr="00266DEF">
        <w:t xml:space="preserve">kaip turtinį įnašą, </w:t>
      </w:r>
      <w:r w:rsidR="00D0242D" w:rsidRPr="00266DEF">
        <w:t>viešajai įstaigai</w:t>
      </w:r>
      <w:r w:rsidR="00F25790">
        <w:t xml:space="preserve"> </w:t>
      </w:r>
      <w:r w:rsidR="006C4E42">
        <w:t>„</w:t>
      </w:r>
      <w:r w:rsidR="0036589A">
        <w:t>Lazdijų savivaldybės pirminės sveikatos priežiūros centras</w:t>
      </w:r>
      <w:r w:rsidR="006C4E42">
        <w:t>“</w:t>
      </w:r>
      <w:r w:rsidR="00D0242D" w:rsidRPr="00266DEF">
        <w:t xml:space="preserve"> ilgalaikiam</w:t>
      </w:r>
      <w:r w:rsidR="00FE3437" w:rsidRPr="00266DEF">
        <w:t xml:space="preserve"> </w:t>
      </w:r>
      <w:r w:rsidR="007F40C7">
        <w:t>ne</w:t>
      </w:r>
      <w:r w:rsidR="00D0242D" w:rsidRPr="00266DEF">
        <w:t>materialiajam turtui</w:t>
      </w:r>
      <w:r w:rsidR="00F10567">
        <w:t xml:space="preserve"> </w:t>
      </w:r>
      <w:r w:rsidR="00D0242D" w:rsidRPr="00266DEF">
        <w:t>įsigyti</w:t>
      </w:r>
      <w:r w:rsidR="005759FA" w:rsidRPr="00266DEF">
        <w:t xml:space="preserve">, atitinkamai didinant </w:t>
      </w:r>
      <w:r w:rsidR="006B3C3B" w:rsidRPr="00266DEF">
        <w:t xml:space="preserve">viešosios įstaigos </w:t>
      </w:r>
      <w:r w:rsidR="00F25790">
        <w:t>„</w:t>
      </w:r>
      <w:r w:rsidR="0036589A">
        <w:t>Lazdijų savivaldybės pirminės sveikatos priežiūros centras</w:t>
      </w:r>
      <w:r w:rsidR="00F25790">
        <w:t>“</w:t>
      </w:r>
      <w:r w:rsidR="006B3C3B" w:rsidRPr="00266DEF">
        <w:t xml:space="preserve"> </w:t>
      </w:r>
      <w:r w:rsidR="005759FA" w:rsidRPr="00266DEF">
        <w:t>dalininkų kapitalą.</w:t>
      </w:r>
      <w:r w:rsidR="006C4E42">
        <w:t xml:space="preserve"> </w:t>
      </w:r>
    </w:p>
    <w:p w14:paraId="0ABD941D" w14:textId="28362911" w:rsidR="006B3C3B" w:rsidRDefault="002C50CC" w:rsidP="002A01DF">
      <w:pPr>
        <w:spacing w:line="360" w:lineRule="auto"/>
        <w:ind w:firstLine="720"/>
        <w:jc w:val="both"/>
        <w:rPr>
          <w:bCs/>
        </w:rPr>
      </w:pPr>
      <w:r w:rsidRPr="00266DEF">
        <w:t>Finansinis turtas</w:t>
      </w:r>
      <w:r w:rsidR="006B3C3B" w:rsidRPr="00266DEF">
        <w:t xml:space="preserve"> </w:t>
      </w:r>
      <w:r w:rsidRPr="00266DEF">
        <w:t>– piniginės lėšos –</w:t>
      </w:r>
      <w:r w:rsidR="006B3C3B" w:rsidRPr="00266DEF">
        <w:t xml:space="preserve"> viešajai</w:t>
      </w:r>
      <w:r w:rsidRPr="00266DEF">
        <w:t xml:space="preserve"> </w:t>
      </w:r>
      <w:r w:rsidR="006B3C3B" w:rsidRPr="00266DEF">
        <w:t xml:space="preserve">įstaigai </w:t>
      </w:r>
      <w:r w:rsidR="006C4E42">
        <w:t>„</w:t>
      </w:r>
      <w:r w:rsidR="0036589A">
        <w:t>Lazdijų savivaldybės pirminės sveikatos priežiūros centras</w:t>
      </w:r>
      <w:r w:rsidR="006C4E42">
        <w:t>“</w:t>
      </w:r>
      <w:r w:rsidR="00801727">
        <w:t xml:space="preserve"> </w:t>
      </w:r>
      <w:r w:rsidR="004D17CF">
        <w:t xml:space="preserve">finansų ir apskaitos sistemos diegimo paslaugoms ir licencijai </w:t>
      </w:r>
      <w:r w:rsidR="002B0C7B">
        <w:t xml:space="preserve">įsigyti buvo skirtos </w:t>
      </w:r>
      <w:r w:rsidR="004D17CF" w:rsidRPr="004E01D2">
        <w:t xml:space="preserve">Lazdijų rajono savivaldybės </w:t>
      </w:r>
      <w:r w:rsidR="004D17CF" w:rsidRPr="00F32EC1">
        <w:t xml:space="preserve">tarybos 2018 m. </w:t>
      </w:r>
      <w:r w:rsidR="004D17CF">
        <w:t>rugsėjo</w:t>
      </w:r>
      <w:r w:rsidR="004D17CF" w:rsidRPr="00F32EC1">
        <w:t xml:space="preserve"> </w:t>
      </w:r>
      <w:r w:rsidR="004D17CF">
        <w:t>14</w:t>
      </w:r>
      <w:r w:rsidR="004D17CF" w:rsidRPr="00F32EC1">
        <w:t xml:space="preserve"> d. sprendimu Nr. </w:t>
      </w:r>
      <w:hyperlink r:id="rId12" w:history="1">
        <w:r w:rsidR="004D17CF" w:rsidRPr="0019314C">
          <w:rPr>
            <w:rStyle w:val="Hipersaitas"/>
          </w:rPr>
          <w:t>5TS-1398</w:t>
        </w:r>
      </w:hyperlink>
      <w:r w:rsidR="004D17CF" w:rsidRPr="00F32EC1">
        <w:t xml:space="preserve"> „</w:t>
      </w:r>
      <w:r w:rsidR="004D17CF" w:rsidRPr="00F32EC1">
        <w:rPr>
          <w:bCs/>
        </w:rPr>
        <w:t>Dėl Lazdijų rajono savivaldybės tarybos 2018 m. vasario 20 d. sprendimo Nr. 5TS-1175 „Dėl 2018 metų Lazdijų rajono savivaldybės biudžeto patvirtinimo“ pakeitimo“</w:t>
      </w:r>
      <w:r w:rsidR="006C4E42">
        <w:rPr>
          <w:bCs/>
        </w:rPr>
        <w:t>.</w:t>
      </w:r>
    </w:p>
    <w:p w14:paraId="0D9144B1" w14:textId="77777777" w:rsidR="001D0168" w:rsidRDefault="001D0168" w:rsidP="001D0168">
      <w:pPr>
        <w:widowControl w:val="0"/>
        <w:spacing w:line="360" w:lineRule="auto"/>
        <w:ind w:firstLine="720"/>
        <w:jc w:val="both"/>
        <w:rPr>
          <w:color w:val="000000"/>
          <w:lang w:eastAsia="lt-LT"/>
        </w:rPr>
      </w:pPr>
      <w:r>
        <w:t>Viešosios įstaigos „Lazdijų savivaldybės pirminės sveikatos priežiūros centras“ p</w:t>
      </w:r>
      <w:r>
        <w:rPr>
          <w:color w:val="000000"/>
          <w:lang w:eastAsia="lt-LT"/>
        </w:rPr>
        <w:t xml:space="preserve">agrindinis </w:t>
      </w:r>
      <w:r>
        <w:t xml:space="preserve">veiklos tikslas – gerinti Lietuvos gyventojų sveikatą, sumažinti gyventojų sergamumą ir mirtingumą, kokybiškai teikti sveikatos priežiūros paslaugas. Pagrindiniai įstaigos veiklos uždaviniai: organizuoti </w:t>
      </w:r>
      <w:r>
        <w:lastRenderedPageBreak/>
        <w:t>ir teikti nespecializuotas, specializuotas kvalifikuotas pirminės asmens sveikatos priežiūros paslaugas (ambulatorines ir stacionarias) visos Lietuvos ir Lazdijų rajono savivaldybės gyventojams. Šios paslaugos teikiamos įstaigai priklausančiose gydymo įstaigose ir pacientų namuose</w:t>
      </w:r>
      <w:r>
        <w:rPr>
          <w:color w:val="000000"/>
          <w:lang w:eastAsia="lt-LT"/>
        </w:rPr>
        <w:t xml:space="preserve">. </w:t>
      </w:r>
    </w:p>
    <w:p w14:paraId="0D2489A0" w14:textId="0014FC09" w:rsidR="004D17CF" w:rsidRPr="004E01D2" w:rsidRDefault="004D17CF" w:rsidP="001D0168">
      <w:pPr>
        <w:pStyle w:val="Default"/>
        <w:spacing w:line="360" w:lineRule="auto"/>
        <w:ind w:firstLine="709"/>
        <w:jc w:val="both"/>
      </w:pPr>
      <w:r w:rsidRPr="00E43BE5">
        <w:t xml:space="preserve">Lietuvos Respublikos vietos savivaldos įstatymo 6 straipsnio </w:t>
      </w:r>
      <w:r>
        <w:t>17 punkte nustatyta savarankiškoji</w:t>
      </w:r>
      <w:r w:rsidR="00D57BA3">
        <w:t xml:space="preserve"> </w:t>
      </w:r>
      <w:r w:rsidRPr="00E43BE5">
        <w:t>Kons</w:t>
      </w:r>
      <w:r>
        <w:t>titucijos ir įstatymų nustatyta (priskirta) savivaldybių funkcija</w:t>
      </w:r>
      <w:r w:rsidRPr="00E43BE5">
        <w:t xml:space="preserve"> – </w:t>
      </w:r>
      <w:r w:rsidRPr="000E3432">
        <w:rPr>
          <w:szCs w:val="20"/>
        </w:rPr>
        <w:t>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r w:rsidRPr="00E43BE5">
        <w:t>.</w:t>
      </w:r>
      <w:r w:rsidRPr="00204B81">
        <w:t xml:space="preserve"> Savivaldybė yra atsakinga už viešųjų paslaugų teikimą gyventojams. Savivaldybės institucijos ir administracija viešųjų paslaugų neteikia. Jas teikia biudžetinės ir viešosios įstaigos, savivaldybės įmonės, akcinės bendrovės ir kiti subjektai. Lazdijų rajono savivaldybėje </w:t>
      </w:r>
      <w:r w:rsidRPr="000E3432">
        <w:rPr>
          <w:szCs w:val="20"/>
        </w:rPr>
        <w:t>antrinės sveikatos priežiūros</w:t>
      </w:r>
      <w:r w:rsidRPr="00204B81">
        <w:t xml:space="preserve"> paslaugas teikia </w:t>
      </w:r>
      <w:r w:rsidRPr="004C1085">
        <w:t xml:space="preserve">VšĮ </w:t>
      </w:r>
      <w:r w:rsidRPr="0091213C">
        <w:t>„</w:t>
      </w:r>
      <w:r>
        <w:t>Lazdijų savivaldybės pirminės sveikatos priežiūros centras</w:t>
      </w:r>
      <w:r w:rsidRPr="0091213C">
        <w:t>“</w:t>
      </w:r>
      <w:r w:rsidRPr="00204B81">
        <w:t>.</w:t>
      </w:r>
      <w:r>
        <w:t xml:space="preserve"> Lazdijų rajono savivaldybė yra </w:t>
      </w:r>
      <w:r w:rsidRPr="004C1085">
        <w:t xml:space="preserve">VšĮ </w:t>
      </w:r>
      <w:r w:rsidRPr="0091213C">
        <w:t>„</w:t>
      </w:r>
      <w:r>
        <w:t>Lazdijų savivaldybės pirminės sveikatos priežiūros centras</w:t>
      </w:r>
      <w:r w:rsidRPr="0091213C">
        <w:t>“</w:t>
      </w:r>
      <w:r>
        <w:t xml:space="preserve"> savininkė</w:t>
      </w:r>
      <w:r w:rsidRPr="00204B81">
        <w:t>.</w:t>
      </w:r>
    </w:p>
    <w:p w14:paraId="118D28D1" w14:textId="44F1A8E2" w:rsidR="002A01DF" w:rsidRPr="002A01DF" w:rsidRDefault="00A56F97" w:rsidP="002A01DF">
      <w:pPr>
        <w:spacing w:line="360" w:lineRule="auto"/>
        <w:ind w:firstLine="720"/>
        <w:jc w:val="both"/>
      </w:pPr>
      <w:r w:rsidRPr="002A01DF">
        <w:t>Finansinis turtas – p</w:t>
      </w:r>
      <w:r w:rsidR="00AE1A36" w:rsidRPr="002A01DF">
        <w:t>iniginės</w:t>
      </w:r>
      <w:r w:rsidRPr="002A01DF">
        <w:t xml:space="preserve"> </w:t>
      </w:r>
      <w:r w:rsidR="00AE1A36" w:rsidRPr="002A01DF">
        <w:t>lėšos</w:t>
      </w:r>
      <w:r w:rsidR="0054662E" w:rsidRPr="002A01DF">
        <w:t>, skiriamos</w:t>
      </w:r>
      <w:r w:rsidR="00AE1A36" w:rsidRPr="002A01DF">
        <w:t xml:space="preserve"> viešajai įstaigai </w:t>
      </w:r>
      <w:r w:rsidR="006C4E42">
        <w:t>„</w:t>
      </w:r>
      <w:r w:rsidR="0036589A">
        <w:t>Lazdijų savivaldybės pirminės sveikatos priežiūros centras</w:t>
      </w:r>
      <w:r w:rsidR="006C4E42">
        <w:t>“</w:t>
      </w:r>
      <w:r w:rsidR="00792E7D" w:rsidRPr="002A01DF">
        <w:t xml:space="preserve"> ilgalaikiam </w:t>
      </w:r>
      <w:r w:rsidR="007F40C7">
        <w:t>ne</w:t>
      </w:r>
      <w:r w:rsidR="00792E7D" w:rsidRPr="002A01DF">
        <w:t>materialiajam turtui</w:t>
      </w:r>
      <w:r w:rsidR="002E3F21">
        <w:t xml:space="preserve"> (</w:t>
      </w:r>
      <w:r w:rsidR="004D17CF">
        <w:t>finansų ir apskaitos sistemos diegimo paslaugoms ir licencijai</w:t>
      </w:r>
      <w:r w:rsidR="002E3F21">
        <w:t>)</w:t>
      </w:r>
      <w:r w:rsidR="00A43F4C" w:rsidRPr="002A01DF">
        <w:t xml:space="preserve"> </w:t>
      </w:r>
      <w:r w:rsidR="0054662E" w:rsidRPr="002A01DF">
        <w:t>įsigyti,</w:t>
      </w:r>
      <w:r w:rsidR="00AE1A36" w:rsidRPr="002A01DF">
        <w:t xml:space="preserve"> </w:t>
      </w:r>
      <w:r w:rsidR="002F36E1" w:rsidRPr="002A01DF">
        <w:t>reikalingos</w:t>
      </w:r>
      <w:r w:rsidR="0054662E" w:rsidRPr="002A01DF">
        <w:t xml:space="preserve"> </w:t>
      </w:r>
      <w:r w:rsidR="00AE1A36" w:rsidRPr="002A01DF">
        <w:t xml:space="preserve">įstaigos įstatuose numatytai veiklai vykdyti, kad būtų veiksmingesnė įstaigos veikla, </w:t>
      </w:r>
      <w:r w:rsidR="00A94A7D" w:rsidRPr="00574485">
        <w:t>geresnė teikiamų paslaugų kokybė, sudarytos geresnės darb</w:t>
      </w:r>
      <w:r w:rsidR="004D17CF">
        <w:t>o sąlygos įstaigos darbuotojams</w:t>
      </w:r>
      <w:r w:rsidR="00A94A7D">
        <w:t>.</w:t>
      </w:r>
    </w:p>
    <w:p w14:paraId="503FEA0D" w14:textId="2E582CF8" w:rsidR="00FB5565" w:rsidRDefault="00563BD2" w:rsidP="00FB5565">
      <w:pPr>
        <w:spacing w:line="360" w:lineRule="auto"/>
        <w:ind w:firstLine="720"/>
        <w:jc w:val="both"/>
      </w:pPr>
      <w:r w:rsidRPr="00266DEF">
        <w:t xml:space="preserve">Šio turto investavimas atitinka </w:t>
      </w:r>
      <w:r w:rsidR="009C00A9" w:rsidRPr="00266DEF">
        <w:t xml:space="preserve">Lietuvos Respublikos </w:t>
      </w:r>
      <w:r w:rsidR="00A43F4C" w:rsidRPr="00266DEF">
        <w:t xml:space="preserve">valstybės ir savivaldybių turto </w:t>
      </w:r>
      <w:r w:rsidR="009C00A9" w:rsidRPr="00266DEF">
        <w:t xml:space="preserve">valdymo, naudojimo ir disponavimo juo įstatymo </w:t>
      </w:r>
      <w:r w:rsidR="000762E7" w:rsidRPr="00266DEF">
        <w:t>22</w:t>
      </w:r>
      <w:r w:rsidR="009C00A9" w:rsidRPr="00266DEF">
        <w:t xml:space="preserve"> straipsnio 2 dalies</w:t>
      </w:r>
      <w:r w:rsidR="004D17CF">
        <w:t xml:space="preserve"> 5</w:t>
      </w:r>
      <w:r w:rsidR="00890322" w:rsidRPr="00266DEF">
        <w:t>,</w:t>
      </w:r>
      <w:r w:rsidR="003F2659" w:rsidRPr="00266DEF">
        <w:t xml:space="preserve"> </w:t>
      </w:r>
      <w:r w:rsidR="004D17CF">
        <w:t>6</w:t>
      </w:r>
      <w:r w:rsidR="000762E7" w:rsidRPr="00266DEF">
        <w:t xml:space="preserve">, </w:t>
      </w:r>
      <w:r w:rsidR="00890322" w:rsidRPr="00266DEF">
        <w:t>ir</w:t>
      </w:r>
      <w:r w:rsidR="00372ECA" w:rsidRPr="00266DEF">
        <w:t xml:space="preserve"> 7 </w:t>
      </w:r>
      <w:r w:rsidR="001D1317" w:rsidRPr="00266DEF">
        <w:t>punktuose nurodytus kriterijus</w:t>
      </w:r>
      <w:r w:rsidR="00FB5565">
        <w:t xml:space="preserve"> bei investavus šį turtą bus įvykdyta </w:t>
      </w:r>
      <w:r w:rsidR="00FB5565" w:rsidRPr="00E43BE5">
        <w:t xml:space="preserve">Lietuvos Respublikos vietos savivaldos įstatymo </w:t>
      </w:r>
      <w:r w:rsidR="00FB5565" w:rsidRPr="00765F25">
        <w:t>6</w:t>
      </w:r>
      <w:r w:rsidR="004D17CF">
        <w:t xml:space="preserve"> straipsnio 17</w:t>
      </w:r>
      <w:r w:rsidR="00E15D0B">
        <w:t xml:space="preserve"> punkte nustatyta</w:t>
      </w:r>
      <w:r w:rsidR="00FB5565" w:rsidRPr="00765F25">
        <w:t xml:space="preserve"> savivaldybės funkcija: </w:t>
      </w:r>
      <w:r w:rsidR="004D17CF" w:rsidRPr="000E3432">
        <w:rPr>
          <w:szCs w:val="20"/>
        </w:rPr>
        <w:t>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r w:rsidR="00E15D0B">
        <w:t xml:space="preserve">. </w:t>
      </w:r>
    </w:p>
    <w:p w14:paraId="0ABD9421" w14:textId="77777777" w:rsidR="005759FA" w:rsidRPr="00A56F97" w:rsidRDefault="005759FA" w:rsidP="005759FA">
      <w:pPr>
        <w:jc w:val="center"/>
      </w:pPr>
      <w:r w:rsidRPr="00A56F97">
        <w:t>____________________________</w:t>
      </w:r>
    </w:p>
    <w:p w14:paraId="40FC5129" w14:textId="77777777" w:rsidR="00F10567" w:rsidRDefault="00F10567" w:rsidP="00DB5809">
      <w:pPr>
        <w:jc w:val="center"/>
        <w:rPr>
          <w:b/>
        </w:rPr>
      </w:pPr>
    </w:p>
    <w:p w14:paraId="784FCDF2" w14:textId="77777777" w:rsidR="004557EB" w:rsidRDefault="004557EB" w:rsidP="004431AC">
      <w:pPr>
        <w:rPr>
          <w:b/>
        </w:rPr>
        <w:sectPr w:rsidR="004557EB" w:rsidSect="005629F4">
          <w:pgSz w:w="11907" w:h="16840" w:code="9"/>
          <w:pgMar w:top="1134" w:right="567" w:bottom="851" w:left="1701" w:header="567" w:footer="567" w:gutter="0"/>
          <w:pgNumType w:start="1"/>
          <w:cols w:space="268"/>
          <w:titlePg/>
          <w:docGrid w:linePitch="326"/>
        </w:sectPr>
      </w:pPr>
    </w:p>
    <w:p w14:paraId="3FAE6E49" w14:textId="21C9B738" w:rsidR="00E83D91" w:rsidRDefault="00E83D91" w:rsidP="004431AC"/>
    <w:p w14:paraId="6ABD13BE" w14:textId="77777777" w:rsidR="00E83D91" w:rsidRPr="00266DEF" w:rsidRDefault="00E83D91" w:rsidP="00E83D91">
      <w:pPr>
        <w:jc w:val="center"/>
        <w:rPr>
          <w:b/>
        </w:rPr>
      </w:pPr>
      <w:r w:rsidRPr="00266DEF">
        <w:rPr>
          <w:b/>
        </w:rPr>
        <w:t xml:space="preserve">LAZDIJŲ RAJONO SAVIVALDYBĖS TARYBOS SPRENDIMO </w:t>
      </w:r>
    </w:p>
    <w:p w14:paraId="72AB6325" w14:textId="775C86E7" w:rsidR="00E83D91" w:rsidRPr="00266DEF" w:rsidRDefault="00E83D91" w:rsidP="00E83D91">
      <w:pPr>
        <w:jc w:val="center"/>
        <w:rPr>
          <w:b/>
        </w:rPr>
      </w:pPr>
      <w:r w:rsidRPr="00266DEF">
        <w:rPr>
          <w:b/>
        </w:rPr>
        <w:t xml:space="preserve">„DĖL FINANSINIO TURTO INVESTAVIMO IR PERDAVIMO VŠĮ </w:t>
      </w:r>
      <w:r w:rsidR="006C4E42">
        <w:rPr>
          <w:b/>
        </w:rPr>
        <w:t>„</w:t>
      </w:r>
      <w:r w:rsidR="0036589A">
        <w:rPr>
          <w:b/>
        </w:rPr>
        <w:t>LAZDIJŲ SAVIVALDYBĖS PIRMINĖS SVEIKATOS PRIEŽIŪROS CENTRAS</w:t>
      </w:r>
      <w:r w:rsidR="006C4E42">
        <w:rPr>
          <w:b/>
        </w:rPr>
        <w:t>“</w:t>
      </w:r>
      <w:r w:rsidRPr="00266DEF">
        <w:rPr>
          <w:b/>
        </w:rPr>
        <w:t xml:space="preserve"> PROJEKTO</w:t>
      </w:r>
    </w:p>
    <w:p w14:paraId="34077DB3" w14:textId="77777777" w:rsidR="00E83D91" w:rsidRPr="00266DEF" w:rsidRDefault="00E83D91" w:rsidP="00E83D91">
      <w:pPr>
        <w:pStyle w:val="Porat"/>
        <w:jc w:val="center"/>
        <w:rPr>
          <w:b/>
        </w:rPr>
      </w:pPr>
    </w:p>
    <w:p w14:paraId="1E6E0E3A" w14:textId="77777777" w:rsidR="00E83D91" w:rsidRPr="00266DEF" w:rsidRDefault="00E83D91" w:rsidP="00E83D91">
      <w:pPr>
        <w:pStyle w:val="Porat"/>
        <w:jc w:val="center"/>
        <w:rPr>
          <w:b/>
        </w:rPr>
      </w:pPr>
      <w:r w:rsidRPr="00266DEF">
        <w:rPr>
          <w:b/>
        </w:rPr>
        <w:t>AIŠKINAMASIS RAŠTAS</w:t>
      </w:r>
    </w:p>
    <w:p w14:paraId="7F248482" w14:textId="77777777" w:rsidR="00E83D91" w:rsidRPr="00266DEF" w:rsidRDefault="00E83D91" w:rsidP="00E83D91">
      <w:pPr>
        <w:jc w:val="center"/>
      </w:pPr>
    </w:p>
    <w:p w14:paraId="36FC6D55" w14:textId="19E1A097" w:rsidR="00E83D91" w:rsidRPr="00266DEF" w:rsidRDefault="004431AC" w:rsidP="00E83D91">
      <w:pPr>
        <w:jc w:val="center"/>
      </w:pPr>
      <w:r>
        <w:t>201</w:t>
      </w:r>
      <w:r w:rsidR="002E3F21">
        <w:t>8</w:t>
      </w:r>
      <w:r>
        <w:t xml:space="preserve"> m. </w:t>
      </w:r>
      <w:r w:rsidR="002E3F21">
        <w:t>gruodžio</w:t>
      </w:r>
      <w:r>
        <w:t xml:space="preserve"> </w:t>
      </w:r>
      <w:r w:rsidR="004D17CF">
        <w:t xml:space="preserve"> </w:t>
      </w:r>
      <w:r w:rsidR="00E83D91">
        <w:t xml:space="preserve"> d.</w:t>
      </w:r>
    </w:p>
    <w:p w14:paraId="0CFB2455" w14:textId="77777777" w:rsidR="00E83D91" w:rsidRPr="00266DEF" w:rsidRDefault="00E83D91" w:rsidP="00E83D91">
      <w:pPr>
        <w:pStyle w:val="Porat"/>
        <w:rPr>
          <w:b/>
        </w:rPr>
      </w:pPr>
    </w:p>
    <w:p w14:paraId="19AD8B2D" w14:textId="6936C884" w:rsidR="00E83D91" w:rsidRPr="00266DEF" w:rsidRDefault="00E83D91" w:rsidP="00E83D91">
      <w:pPr>
        <w:spacing w:line="360" w:lineRule="auto"/>
        <w:jc w:val="both"/>
      </w:pPr>
      <w:r w:rsidRPr="00266DEF">
        <w:tab/>
        <w:t xml:space="preserve">Lazdijų rajono savivaldybės tarybos sprendimo „Dėl finansinio turto investavimo ir perdavimo VšĮ </w:t>
      </w:r>
      <w:r w:rsidR="006C4E42">
        <w:t>„</w:t>
      </w:r>
      <w:r w:rsidR="0036589A">
        <w:t>Lazdijų savivaldybės pirminės sveikatos priežiūros centras</w:t>
      </w:r>
      <w:r w:rsidR="006C4E42">
        <w:t>“</w:t>
      </w:r>
      <w:r w:rsidRPr="00266DEF">
        <w:t xml:space="preserve"> projektas parengtas </w:t>
      </w:r>
      <w:r w:rsidR="002E3F21">
        <w:t>vadovaujantis</w:t>
      </w:r>
      <w:r w:rsidR="002E3F21" w:rsidRPr="00F22877">
        <w:t xml:space="preserve"> Lietuvos Respublikos vietos savivaldos įstatymo</w:t>
      </w:r>
      <w:r w:rsidR="002E3F21" w:rsidRPr="00266DEF">
        <w:t xml:space="preserve"> 16 straipsnio 2 dalies 26 punktu ir 48 straipsnio 2 dalimi, Lietuvos Respublikos valstybės ir savivaldybių turto valdymo, naudojimo ir disponavimo juo įstatymo 22 straipsnio </w:t>
      </w:r>
      <w:r w:rsidR="008E2787">
        <w:t>1 dalies 2 punktu ir</w:t>
      </w:r>
      <w:r w:rsidR="002E3F21">
        <w:t xml:space="preserve"> </w:t>
      </w:r>
      <w:r w:rsidR="008E2787">
        <w:t>2 dalies 5, 6 ir 7 punktais</w:t>
      </w:r>
      <w:r w:rsidR="002E3F21" w:rsidRPr="00266DEF">
        <w:t>, Lietuvos Respublikos viešųjų įstaigų įs</w:t>
      </w:r>
      <w:r w:rsidR="004D17CF">
        <w:t>tatymo 10 straipsnio 1 dalies 16</w:t>
      </w:r>
      <w:r w:rsidR="002E3F21" w:rsidRPr="00266DEF">
        <w:t xml:space="preserve">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002E3F21" w:rsidRPr="00266DEF">
          <w:t>2007 m</w:t>
        </w:r>
      </w:smartTag>
      <w:r w:rsidR="002E3F21" w:rsidRPr="00266DEF">
        <w:t xml:space="preserve">.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Nr. </w:t>
      </w:r>
      <w:hyperlink r:id="rId13" w:history="1">
        <w:r w:rsidR="002E3F21" w:rsidRPr="00DA5FEA">
          <w:rPr>
            <w:rStyle w:val="Hipersaitas"/>
          </w:rPr>
          <w:t>5TS-911</w:t>
        </w:r>
      </w:hyperlink>
      <w:r w:rsidR="002E3F21" w:rsidRPr="00266DEF">
        <w:rPr>
          <w:rStyle w:val="Hipersaitas"/>
          <w:color w:val="auto"/>
          <w:u w:val="none"/>
        </w:rPr>
        <w:t xml:space="preserve"> „D</w:t>
      </w:r>
      <w:r w:rsidR="002E3F21" w:rsidRPr="00266DEF">
        <w:t>ėl Atstovavimo Lazdijų rajono savivaldybei viešosiose įstaigose taisyklių patvirtinimo“,</w:t>
      </w:r>
      <w:r w:rsidR="002E3F21" w:rsidRPr="00266DEF">
        <w:rPr>
          <w:color w:val="0000FF"/>
        </w:rPr>
        <w:t xml:space="preserve"> </w:t>
      </w:r>
      <w:r w:rsidR="002E3F21" w:rsidRPr="00266DEF">
        <w:t xml:space="preserve">5 ir 6 punktais, </w:t>
      </w:r>
      <w:r w:rsidR="004D17CF">
        <w:t>atsižvelgiant</w:t>
      </w:r>
      <w:r w:rsidR="002E3F21" w:rsidRPr="00F22877">
        <w:t xml:space="preserve"> į</w:t>
      </w:r>
      <w:r w:rsidR="002E3F21" w:rsidRPr="00FB5565">
        <w:t xml:space="preserve"> </w:t>
      </w:r>
      <w:r w:rsidR="004D17CF" w:rsidRPr="00FB5565">
        <w:t>Lazdijų rajono savivaldybės a</w:t>
      </w:r>
      <w:r w:rsidR="004D17CF">
        <w:t>dministracijos direktoriaus 2018-12</w:t>
      </w:r>
      <w:r w:rsidR="004D17CF" w:rsidRPr="00FB5565">
        <w:t>-</w:t>
      </w:r>
      <w:r w:rsidR="004D17CF">
        <w:t>17 pasiūlymą Nr. 1-3479</w:t>
      </w:r>
      <w:r w:rsidR="004D17CF" w:rsidRPr="00FB5565">
        <w:t xml:space="preserve"> „Dėl Lazdijų rajono savivaldybės finansinio turto investavimo“ ir viešosios įstaigos „</w:t>
      </w:r>
      <w:r w:rsidR="004D17CF">
        <w:t>Lazdijų savivaldybės pirminės sveikatos priežiūros centras“ 2018</w:t>
      </w:r>
      <w:r w:rsidR="004D17CF" w:rsidRPr="00FB5565">
        <w:t>-1</w:t>
      </w:r>
      <w:r w:rsidR="004D17CF">
        <w:t>2</w:t>
      </w:r>
      <w:r w:rsidR="004D17CF" w:rsidRPr="00FB5565">
        <w:t>-</w:t>
      </w:r>
      <w:r w:rsidR="004D17CF">
        <w:t>13</w:t>
      </w:r>
      <w:r w:rsidR="004D17CF" w:rsidRPr="00FB5565">
        <w:t xml:space="preserve"> </w:t>
      </w:r>
      <w:r w:rsidR="004D17CF">
        <w:t>raštą</w:t>
      </w:r>
      <w:r w:rsidR="004D17CF" w:rsidRPr="00FB5565">
        <w:t xml:space="preserve"> Nr. </w:t>
      </w:r>
      <w:r w:rsidR="004D17CF">
        <w:t>PSPCSD-96 „Dėl įstatinio kapitalo pa</w:t>
      </w:r>
      <w:r w:rsidR="004D17CF" w:rsidRPr="00FB5565">
        <w:t>didinimo</w:t>
      </w:r>
      <w:r w:rsidR="004D17CF">
        <w:t>“</w:t>
      </w:r>
      <w:r w:rsidRPr="00FB5565">
        <w:t>.</w:t>
      </w:r>
    </w:p>
    <w:p w14:paraId="31C0FCF7" w14:textId="6C2C8929" w:rsidR="00E83D91" w:rsidRDefault="00E83D91" w:rsidP="00E83D91">
      <w:pPr>
        <w:spacing w:line="360" w:lineRule="auto"/>
        <w:ind w:firstLine="720"/>
        <w:jc w:val="both"/>
      </w:pPr>
      <w:r w:rsidRPr="00266DEF">
        <w:t xml:space="preserve">Šio projekto tikslas – patvirtinti investuojamo ir perduodamo Lazdijų rajono savivaldybės finansinio turto, kaip turtinio įnašo, viešajai įstaigai </w:t>
      </w:r>
      <w:r w:rsidR="006C4E42">
        <w:t>„</w:t>
      </w:r>
      <w:r w:rsidR="0036589A">
        <w:t>Lazdijų savivaldybės pirminės sveikatos priežiūros centras</w:t>
      </w:r>
      <w:r w:rsidR="006C4E42">
        <w:t>“</w:t>
      </w:r>
      <w:r>
        <w:t xml:space="preserve"> </w:t>
      </w:r>
      <w:r w:rsidRPr="00266DEF">
        <w:t>ekonominį</w:t>
      </w:r>
      <w:r>
        <w:t xml:space="preserve"> ir socialinį pagrindimą; i</w:t>
      </w:r>
      <w:r w:rsidRPr="00266DEF">
        <w:t xml:space="preserve">nvestuoti ir perduoti viešajai įstaigai </w:t>
      </w:r>
      <w:r w:rsidR="006C4E42">
        <w:t>„</w:t>
      </w:r>
      <w:r w:rsidR="0036589A">
        <w:t>Lazdijų savivaldybės pirminės sveikatos priežiūros centras</w:t>
      </w:r>
      <w:r w:rsidR="006C4E42">
        <w:t>“</w:t>
      </w:r>
      <w:r>
        <w:t xml:space="preserve"> </w:t>
      </w:r>
      <w:r w:rsidRPr="00266DEF">
        <w:t>kaip Lazdijų rajono savivaldybės turtinį įnašą, didinant šios įstaigos dalininkų kapitalą, šį Lazdijų rajono savivaldybės finansinį turtą</w:t>
      </w:r>
      <w:r>
        <w:t xml:space="preserve"> (pinigus)</w:t>
      </w:r>
      <w:r w:rsidRPr="00266DEF">
        <w:t xml:space="preserve"> – </w:t>
      </w:r>
      <w:r w:rsidR="002E3F21">
        <w:t xml:space="preserve">2420 </w:t>
      </w:r>
      <w:proofErr w:type="spellStart"/>
      <w:r w:rsidR="002E3F21">
        <w:t>Eur</w:t>
      </w:r>
      <w:proofErr w:type="spellEnd"/>
      <w:r w:rsidR="002E3F21">
        <w:t xml:space="preserve"> (du tūkstančius keturis šimtus dvidešimt eurų)</w:t>
      </w:r>
      <w:r w:rsidR="002E3F21" w:rsidRPr="00266DEF">
        <w:t xml:space="preserve"> ilgalaikiam </w:t>
      </w:r>
      <w:r w:rsidR="007F40C7">
        <w:t>ne</w:t>
      </w:r>
      <w:r w:rsidR="002E3F21" w:rsidRPr="00266DEF">
        <w:t>materialiajam turtui</w:t>
      </w:r>
      <w:r w:rsidR="002E3F21">
        <w:t xml:space="preserve"> (</w:t>
      </w:r>
      <w:r w:rsidR="004D17CF">
        <w:t>finansų ir apskaitos sistemos diegimo paslaugoms ir licencijai</w:t>
      </w:r>
      <w:r w:rsidR="002E3F21">
        <w:t>)</w:t>
      </w:r>
      <w:r w:rsidR="002E3F21" w:rsidRPr="00266DEF">
        <w:t xml:space="preserve"> įsigyti.</w:t>
      </w:r>
      <w:r w:rsidR="002E3F21">
        <w:t xml:space="preserve"> </w:t>
      </w:r>
      <w:r w:rsidR="002E3F21" w:rsidRPr="00FA249A">
        <w:t>Padidinti viešosios įstaigos „</w:t>
      </w:r>
      <w:r w:rsidR="0036589A">
        <w:t>Lazdijų savivaldybės pirminės sveikatos priežiūros centras</w:t>
      </w:r>
      <w:r w:rsidR="002E3F21" w:rsidRPr="00FA249A">
        <w:t xml:space="preserve">“ dalininkų kapitalą investuojamo ir perduodamo įstaigai finansinio turto verte – </w:t>
      </w:r>
      <w:r w:rsidR="002E3F21">
        <w:t xml:space="preserve">2420 </w:t>
      </w:r>
      <w:proofErr w:type="spellStart"/>
      <w:r w:rsidR="002E3F21" w:rsidRPr="00FA249A">
        <w:t>Eur</w:t>
      </w:r>
      <w:proofErr w:type="spellEnd"/>
      <w:r w:rsidR="002E3F21" w:rsidRPr="00FA249A">
        <w:t xml:space="preserve"> (</w:t>
      </w:r>
      <w:r w:rsidR="004D17CF" w:rsidRPr="00FA249A">
        <w:t xml:space="preserve">nuo </w:t>
      </w:r>
      <w:r w:rsidR="004D17CF">
        <w:rPr>
          <w:color w:val="000000"/>
        </w:rPr>
        <w:t>35830,70</w:t>
      </w:r>
      <w:r w:rsidR="004D17CF" w:rsidRPr="00FA249A">
        <w:rPr>
          <w:color w:val="000000"/>
          <w:lang w:eastAsia="lt-LT"/>
        </w:rPr>
        <w:t xml:space="preserve"> </w:t>
      </w:r>
      <w:proofErr w:type="spellStart"/>
      <w:r w:rsidR="004D17CF" w:rsidRPr="00FA249A">
        <w:rPr>
          <w:color w:val="000000"/>
          <w:lang w:eastAsia="lt-LT"/>
        </w:rPr>
        <w:t>Eur</w:t>
      </w:r>
      <w:proofErr w:type="spellEnd"/>
      <w:r w:rsidR="004D17CF" w:rsidRPr="00FA249A">
        <w:t xml:space="preserve"> iki </w:t>
      </w:r>
      <w:r w:rsidR="004D17CF">
        <w:rPr>
          <w:color w:val="000000"/>
        </w:rPr>
        <w:t>38250,70</w:t>
      </w:r>
      <w:r w:rsidR="004D17CF" w:rsidRPr="00FA249A">
        <w:rPr>
          <w:color w:val="000000"/>
        </w:rPr>
        <w:t xml:space="preserve"> </w:t>
      </w:r>
      <w:proofErr w:type="spellStart"/>
      <w:r w:rsidR="004D17CF" w:rsidRPr="00FA249A">
        <w:t>Eur</w:t>
      </w:r>
      <w:proofErr w:type="spellEnd"/>
      <w:r w:rsidR="002E3F21">
        <w:t>);</w:t>
      </w:r>
      <w:r w:rsidRPr="00820659">
        <w:t xml:space="preserve"> įpareigoti</w:t>
      </w:r>
      <w:r>
        <w:t xml:space="preserve"> </w:t>
      </w:r>
      <w:r w:rsidRPr="00266DEF">
        <w:t xml:space="preserve">viešąją įstaigą </w:t>
      </w:r>
      <w:r w:rsidR="006C4E42">
        <w:t>„</w:t>
      </w:r>
      <w:r w:rsidR="0036589A">
        <w:t>Lazdijų savivaldybės pirminės sveikatos priežiūros centras</w:t>
      </w:r>
      <w:r w:rsidR="006C4E42">
        <w:t>“</w:t>
      </w:r>
      <w:r w:rsidRPr="00266DEF">
        <w:t xml:space="preserve">, padidinus įstaigos dalininkų kapitalą, apie tai raštu informuoti Lazdijų rajono savivaldybės administracijos Buhalterinės </w:t>
      </w:r>
      <w:r>
        <w:t xml:space="preserve">apskaitos ir Ekonomikos skyrius bei </w:t>
      </w:r>
      <w:r w:rsidRPr="00266DEF">
        <w:t xml:space="preserve">Lazdijų rajono savivaldybės administracijos Buhalterinės apskaitos skyrių apskaityti Lazdijų rajono savivaldybės, kaip viešosios įstaigos </w:t>
      </w:r>
      <w:r w:rsidR="006C4E42">
        <w:t>„</w:t>
      </w:r>
      <w:r w:rsidR="0036589A">
        <w:t>Lazdijų savivaldybės pirminės sveikatos priežiūros centras</w:t>
      </w:r>
      <w:r w:rsidR="006C4E42">
        <w:t>“</w:t>
      </w:r>
      <w:r>
        <w:t xml:space="preserve"> </w:t>
      </w:r>
      <w:r w:rsidRPr="00266DEF">
        <w:t xml:space="preserve">savininkės, sprendimo </w:t>
      </w:r>
      <w:r>
        <w:t xml:space="preserve">2 punkte nurodytą turtinį įnašą ir nustatyti, kad </w:t>
      </w:r>
      <w:r w:rsidRPr="00266DEF">
        <w:lastRenderedPageBreak/>
        <w:t>sprendimas gali būti skundžiamas Lietuvos Respublikos administracinių bylų teisenos įstatymo nustatyta tvarka ir terminais.</w:t>
      </w:r>
    </w:p>
    <w:p w14:paraId="53B54B5F" w14:textId="704450A2" w:rsidR="00E83D91" w:rsidRDefault="00E83D91" w:rsidP="00E83D91">
      <w:pPr>
        <w:shd w:val="clear" w:color="auto" w:fill="FFFFFF"/>
        <w:spacing w:line="360" w:lineRule="auto"/>
        <w:ind w:firstLine="720"/>
        <w:jc w:val="both"/>
      </w:pPr>
      <w:r w:rsidRPr="00E43BE5">
        <w:t xml:space="preserve">Viešosios įstaigos </w:t>
      </w:r>
      <w:r w:rsidR="006C4E42">
        <w:t>„</w:t>
      </w:r>
      <w:r w:rsidR="0036589A">
        <w:t>Lazdijų savivaldybės pirminės sveikatos priežiūros centras</w:t>
      </w:r>
      <w:r w:rsidR="006C4E42">
        <w:t>“</w:t>
      </w:r>
      <w:r w:rsidRPr="00E43BE5">
        <w:t xml:space="preserve"> teisinis statusas – viešoji įstaiga. Lazdijų rajono savivaldybė yra šios viešosios įstaigos dalininkė (savininkė), o Lazdijų rajono savivaldybės, kaip įstaigos dalininkės (savininkės) teises ir pareigas įgyvendinanti institucija – Lazdijų rajono savivaldybės taryba. Kadangi Lazdijų rajono savivaldybė yra įstaigos savininkė, Lazdijų rajono savivaldybės tarybos raštiški sprendimai prilyginamas visuotinio įstaigos dalininkų susirinkimo sprendimams. </w:t>
      </w:r>
    </w:p>
    <w:p w14:paraId="4EF292AB" w14:textId="77777777" w:rsidR="001D0168" w:rsidRDefault="001D0168" w:rsidP="001D0168">
      <w:pPr>
        <w:widowControl w:val="0"/>
        <w:spacing w:line="360" w:lineRule="auto"/>
        <w:ind w:firstLine="720"/>
        <w:jc w:val="both"/>
        <w:rPr>
          <w:color w:val="000000"/>
          <w:lang w:eastAsia="lt-LT"/>
        </w:rPr>
      </w:pPr>
      <w:r>
        <w:t>Viešosios įstaigos „Lazdijų savivaldybės pirminės sveikatos priežiūros centras“ p</w:t>
      </w:r>
      <w:r>
        <w:rPr>
          <w:color w:val="000000"/>
          <w:lang w:eastAsia="lt-LT"/>
        </w:rPr>
        <w:t xml:space="preserve">agrindinis </w:t>
      </w:r>
      <w:r>
        <w:t>veiklos tikslas – gerinti Lietuvos gyventojų sveikatą, sumažinti gyventojų sergamumą ir mirtingumą, kokybiškai teikti sveikatos priežiūros paslaugas. Pagrindiniai įstaigos veiklos uždaviniai: organizuoti ir teikti nespecializuotas, specializuotas kvalifikuotas pirminės asmens sveikatos priežiūros paslaugas (ambulatorines ir stacionarias) visos Lietuvos ir Lazdijų rajono savivaldybės gyventojams. Šios paslaugos teikiamos įstaigai priklausančiose gydymo įstaigose ir pacientų namuose</w:t>
      </w:r>
      <w:r>
        <w:rPr>
          <w:color w:val="000000"/>
          <w:lang w:eastAsia="lt-LT"/>
        </w:rPr>
        <w:t xml:space="preserve">. </w:t>
      </w:r>
    </w:p>
    <w:p w14:paraId="6D196BD4" w14:textId="7B5A4C39" w:rsidR="00E83D91" w:rsidRPr="001C5130" w:rsidRDefault="004D17CF" w:rsidP="00E83D91">
      <w:pPr>
        <w:widowControl w:val="0"/>
        <w:spacing w:line="360" w:lineRule="auto"/>
        <w:ind w:firstLine="720"/>
        <w:jc w:val="both"/>
        <w:rPr>
          <w:color w:val="000000"/>
          <w:lang w:eastAsia="lt-LT"/>
        </w:rPr>
      </w:pPr>
      <w:r w:rsidRPr="00E43BE5">
        <w:t xml:space="preserve">Lietuvos Respublikos vietos savivaldos įstatymo 6 straipsnio </w:t>
      </w:r>
      <w:r>
        <w:t>17 punkte nustatyta savarankiškoji</w:t>
      </w:r>
      <w:r w:rsidRPr="00E43BE5">
        <w:t xml:space="preserve"> (Kons</w:t>
      </w:r>
      <w:r>
        <w:t>titucijos ir įstatymų nustatyta (priskirta) savivaldybių funkcija</w:t>
      </w:r>
      <w:r w:rsidRPr="00E43BE5">
        <w:t xml:space="preserve"> – </w:t>
      </w:r>
      <w:r w:rsidRPr="000E3432">
        <w:rPr>
          <w:szCs w:val="20"/>
        </w:rPr>
        <w:t>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r w:rsidRPr="00E43BE5">
        <w:t>.</w:t>
      </w:r>
      <w:r w:rsidRPr="00204B81">
        <w:t xml:space="preserve"> Savivaldybė yra atsakinga už viešųjų paslaugų teikimą gyventojams. Savivaldybės institucijos ir administracija viešųjų paslaugų neteikia. Jas teikia biudžetinės ir viešosios įstaigos, savivaldybės įmonės, akcinės bendrovės ir kiti subjektai. Lazdijų rajono savivaldybėje </w:t>
      </w:r>
      <w:r w:rsidRPr="000E3432">
        <w:rPr>
          <w:szCs w:val="20"/>
        </w:rPr>
        <w:t>antrinės sveikatos priežiūros</w:t>
      </w:r>
      <w:r w:rsidRPr="00204B81">
        <w:t xml:space="preserve"> paslaugas teikia </w:t>
      </w:r>
      <w:r w:rsidRPr="004C1085">
        <w:t xml:space="preserve">VšĮ </w:t>
      </w:r>
      <w:r w:rsidRPr="0091213C">
        <w:t>„</w:t>
      </w:r>
      <w:r>
        <w:t>Lazdijų savivaldybės pirminės sveikatos priežiūros centras</w:t>
      </w:r>
      <w:r w:rsidRPr="0091213C">
        <w:t>“</w:t>
      </w:r>
      <w:r w:rsidRPr="00204B81">
        <w:t>.</w:t>
      </w:r>
      <w:r>
        <w:t xml:space="preserve"> Lazdijų rajono savivaldybė yra </w:t>
      </w:r>
      <w:r w:rsidRPr="004C1085">
        <w:t xml:space="preserve">VšĮ </w:t>
      </w:r>
      <w:r w:rsidRPr="0091213C">
        <w:t>„</w:t>
      </w:r>
      <w:r>
        <w:t>Lazdijų savivaldybės pirminės sveikatos priežiūros centras</w:t>
      </w:r>
      <w:r w:rsidRPr="0091213C">
        <w:t>“</w:t>
      </w:r>
      <w:r>
        <w:t xml:space="preserve"> savininkė</w:t>
      </w:r>
      <w:r w:rsidR="00820659" w:rsidRPr="001C5130">
        <w:rPr>
          <w:color w:val="000000"/>
          <w:lang w:eastAsia="lt-LT"/>
        </w:rPr>
        <w:t>.</w:t>
      </w:r>
    </w:p>
    <w:p w14:paraId="034A8893" w14:textId="4CAC3BDD" w:rsidR="00E83D91" w:rsidRPr="00E43BE5" w:rsidRDefault="00E83D91" w:rsidP="00E83D91">
      <w:pPr>
        <w:spacing w:line="360" w:lineRule="auto"/>
        <w:ind w:firstLine="709"/>
        <w:jc w:val="both"/>
      </w:pPr>
      <w:r w:rsidRPr="00E43BE5">
        <w:t xml:space="preserve">Įgyvendinus Lazdijų rajono savivaldybės tarybos sprendimą, bus įgyvendintos teisės aktuose numatytos Lazdijų rajono savivaldybės, kaip viešosios įstaigos </w:t>
      </w:r>
      <w:r w:rsidR="006C4E42">
        <w:t>„</w:t>
      </w:r>
      <w:r w:rsidR="0036589A">
        <w:t>Lazdijų savivaldybės pirminės sveikatos priežiūros centras</w:t>
      </w:r>
      <w:r w:rsidR="006C4E42">
        <w:t>“</w:t>
      </w:r>
      <w:r w:rsidRPr="00E43BE5">
        <w:t xml:space="preserve"> savininkės, turtinės ir neturtinės teisės.</w:t>
      </w:r>
    </w:p>
    <w:p w14:paraId="5D6619E3" w14:textId="77777777" w:rsidR="00E83D91" w:rsidRPr="00266DEF" w:rsidRDefault="00E83D91" w:rsidP="00E83D91">
      <w:pPr>
        <w:spacing w:line="360" w:lineRule="auto"/>
        <w:ind w:firstLine="709"/>
        <w:jc w:val="both"/>
      </w:pPr>
      <w:r w:rsidRPr="00266DEF">
        <w:t xml:space="preserve">Galimos neigiamos pasekmės priėmus projektą, kokių priemonių reikėtų imtis, kad tokių pasekmių būtų išvengta – priėmus šį Lazdijų rajono savivaldybės tarybos sprendimą, neigiamų pasekmių nenumatoma. </w:t>
      </w:r>
    </w:p>
    <w:p w14:paraId="30FBF2EF" w14:textId="77777777" w:rsidR="00E83D91" w:rsidRPr="00266DEF" w:rsidRDefault="00E83D91" w:rsidP="00E83D91">
      <w:pPr>
        <w:spacing w:line="360" w:lineRule="auto"/>
        <w:ind w:firstLine="720"/>
        <w:jc w:val="both"/>
      </w:pPr>
      <w:r w:rsidRPr="00266DEF">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4CA380A8" w14:textId="77777777" w:rsidR="00E83D91" w:rsidRPr="00266DEF" w:rsidRDefault="00E83D91" w:rsidP="00E83D91">
      <w:pPr>
        <w:spacing w:line="360" w:lineRule="auto"/>
        <w:ind w:firstLine="720"/>
        <w:jc w:val="both"/>
      </w:pPr>
      <w:r>
        <w:t>Dėl sprendimo projekto pastabų ir pasiūlymų pateikta nebuvo.</w:t>
      </w:r>
    </w:p>
    <w:p w14:paraId="378B91F6" w14:textId="77777777" w:rsidR="00E83D91" w:rsidRPr="00266DEF" w:rsidRDefault="00E83D91" w:rsidP="00E83D91">
      <w:pPr>
        <w:spacing w:line="360" w:lineRule="auto"/>
        <w:ind w:firstLine="720"/>
        <w:jc w:val="both"/>
      </w:pPr>
      <w:r w:rsidRPr="00266DEF">
        <w:lastRenderedPageBreak/>
        <w:t>Parengtas sprendimo projektas neprieštarauja galiojantiems teisės aktams.</w:t>
      </w:r>
    </w:p>
    <w:p w14:paraId="006B578C" w14:textId="4F7A7811" w:rsidR="00E83D91" w:rsidRPr="00266DEF" w:rsidRDefault="00E83D91" w:rsidP="00E83D91">
      <w:pPr>
        <w:spacing w:line="360" w:lineRule="auto"/>
        <w:ind w:firstLine="720"/>
        <w:jc w:val="both"/>
      </w:pPr>
      <w:r w:rsidRPr="00266DEF">
        <w:t>Sprendimo projektą parengė Lazdijų rajono savivaldybės administra</w:t>
      </w:r>
      <w:r w:rsidR="00820659">
        <w:t>cijos Ekonomikos skyriaus vyr. specialistas</w:t>
      </w:r>
      <w:r w:rsidRPr="00266DEF">
        <w:t xml:space="preserve"> </w:t>
      </w:r>
      <w:r w:rsidR="00820659">
        <w:t>Svajūnas Ramanauskas</w:t>
      </w:r>
      <w:r w:rsidRPr="00266DEF">
        <w:t>.</w:t>
      </w:r>
    </w:p>
    <w:p w14:paraId="310A4CC8" w14:textId="77777777" w:rsidR="00E83D91" w:rsidRPr="00266DEF" w:rsidRDefault="00E83D91" w:rsidP="00E83D91"/>
    <w:p w14:paraId="733073F7" w14:textId="77777777" w:rsidR="00E83D91" w:rsidRPr="00266DEF" w:rsidRDefault="00E83D91" w:rsidP="00E83D91"/>
    <w:p w14:paraId="24DDB1DF" w14:textId="33A63D8D" w:rsidR="00E83D91" w:rsidRPr="00266DEF" w:rsidRDefault="00E83D91" w:rsidP="00E83D91">
      <w:r w:rsidRPr="00266DEF">
        <w:t xml:space="preserve">Ekonomikos skyriaus vyr. </w:t>
      </w:r>
      <w:r>
        <w:t>specialistas</w:t>
      </w:r>
      <w:r>
        <w:tab/>
      </w:r>
      <w:r>
        <w:tab/>
      </w:r>
      <w:r>
        <w:tab/>
      </w:r>
      <w:r>
        <w:tab/>
      </w:r>
      <w:r>
        <w:tab/>
        <w:t>Svajūnas Ramanauskas</w:t>
      </w:r>
    </w:p>
    <w:p w14:paraId="0724358F" w14:textId="77777777" w:rsidR="00E83D91" w:rsidRPr="00E43499" w:rsidRDefault="00E83D91" w:rsidP="00F10567">
      <w:pPr>
        <w:jc w:val="center"/>
      </w:pPr>
    </w:p>
    <w:sectPr w:rsidR="00E83D91" w:rsidRPr="00E43499" w:rsidSect="005629F4">
      <w:pgSz w:w="11907" w:h="16840" w:code="9"/>
      <w:pgMar w:top="1134" w:right="567" w:bottom="851" w:left="1701" w:header="567" w:footer="567"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8A93" w14:textId="77777777" w:rsidR="009A2A12" w:rsidRDefault="009A2A12">
      <w:r>
        <w:separator/>
      </w:r>
    </w:p>
  </w:endnote>
  <w:endnote w:type="continuationSeparator" w:id="0">
    <w:p w14:paraId="3F42E9A0" w14:textId="77777777" w:rsidR="009A2A12" w:rsidRDefault="009A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0F5FC" w14:textId="77777777" w:rsidR="009A2A12" w:rsidRDefault="009A2A12">
      <w:r>
        <w:separator/>
      </w:r>
    </w:p>
  </w:footnote>
  <w:footnote w:type="continuationSeparator" w:id="0">
    <w:p w14:paraId="0B5F7860" w14:textId="77777777" w:rsidR="009A2A12" w:rsidRDefault="009A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609286"/>
      <w:docPartObj>
        <w:docPartGallery w:val="Page Numbers (Top of Page)"/>
        <w:docPartUnique/>
      </w:docPartObj>
    </w:sdtPr>
    <w:sdtEndPr>
      <w:rPr>
        <w:rFonts w:ascii="Arial" w:hAnsi="Arial" w:cs="Arial"/>
        <w:sz w:val="22"/>
        <w:szCs w:val="22"/>
      </w:rPr>
    </w:sdtEndPr>
    <w:sdtContent>
      <w:p w14:paraId="79AE95D2" w14:textId="5E97C658" w:rsidR="004557EB" w:rsidRPr="004557EB" w:rsidRDefault="004557EB">
        <w:pPr>
          <w:pStyle w:val="Antrats"/>
          <w:jc w:val="center"/>
          <w:rPr>
            <w:rFonts w:ascii="Arial" w:hAnsi="Arial" w:cs="Arial"/>
            <w:sz w:val="22"/>
            <w:szCs w:val="22"/>
          </w:rPr>
        </w:pPr>
        <w:r w:rsidRPr="004557EB">
          <w:rPr>
            <w:rFonts w:ascii="Arial" w:hAnsi="Arial" w:cs="Arial"/>
            <w:sz w:val="22"/>
            <w:szCs w:val="22"/>
          </w:rPr>
          <w:fldChar w:fldCharType="begin"/>
        </w:r>
        <w:r w:rsidRPr="004557EB">
          <w:rPr>
            <w:rFonts w:ascii="Arial" w:hAnsi="Arial" w:cs="Arial"/>
            <w:sz w:val="22"/>
            <w:szCs w:val="22"/>
          </w:rPr>
          <w:instrText>PAGE   \* MERGEFORMAT</w:instrText>
        </w:r>
        <w:r w:rsidRPr="004557EB">
          <w:rPr>
            <w:rFonts w:ascii="Arial" w:hAnsi="Arial" w:cs="Arial"/>
            <w:sz w:val="22"/>
            <w:szCs w:val="22"/>
          </w:rPr>
          <w:fldChar w:fldCharType="separate"/>
        </w:r>
        <w:r w:rsidR="00FA2CB6">
          <w:rPr>
            <w:rFonts w:ascii="Arial" w:hAnsi="Arial" w:cs="Arial"/>
            <w:noProof/>
            <w:sz w:val="22"/>
            <w:szCs w:val="22"/>
          </w:rPr>
          <w:t>3</w:t>
        </w:r>
        <w:r w:rsidRPr="004557EB">
          <w:rPr>
            <w:rFonts w:ascii="Arial" w:hAnsi="Arial" w:cs="Arial"/>
            <w:sz w:val="22"/>
            <w:szCs w:val="22"/>
          </w:rPr>
          <w:fldChar w:fldCharType="end"/>
        </w:r>
      </w:p>
    </w:sdtContent>
  </w:sdt>
  <w:p w14:paraId="2085FEC5" w14:textId="77777777" w:rsidR="00F10567" w:rsidRDefault="00F105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90E1" w14:textId="77777777" w:rsidR="00E83D91" w:rsidRDefault="00E83D91" w:rsidP="00E83D91">
    <w:pPr>
      <w:pStyle w:val="Antrats"/>
      <w:ind w:left="6545"/>
      <w:rPr>
        <w:b/>
      </w:rPr>
    </w:pPr>
    <w:r>
      <w:rPr>
        <w:b/>
      </w:rPr>
      <w:t>Projektas</w:t>
    </w:r>
  </w:p>
  <w:p w14:paraId="15CF47C6" w14:textId="77777777" w:rsidR="00E83D91" w:rsidRDefault="00E83D9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0FAD"/>
    <w:multiLevelType w:val="hybridMultilevel"/>
    <w:tmpl w:val="44862A68"/>
    <w:lvl w:ilvl="0" w:tplc="0427000F">
      <w:start w:val="1"/>
      <w:numFmt w:val="decimal"/>
      <w:lvlText w:val="%1."/>
      <w:lvlJc w:val="left"/>
      <w:pPr>
        <w:ind w:left="480" w:hanging="360"/>
      </w:p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22"/>
    <w:rsid w:val="00005B0C"/>
    <w:rsid w:val="000060E2"/>
    <w:rsid w:val="00011B1C"/>
    <w:rsid w:val="00012766"/>
    <w:rsid w:val="000139CE"/>
    <w:rsid w:val="00024AE6"/>
    <w:rsid w:val="00032BD6"/>
    <w:rsid w:val="000405B8"/>
    <w:rsid w:val="00042F15"/>
    <w:rsid w:val="0004629A"/>
    <w:rsid w:val="000469EE"/>
    <w:rsid w:val="00047D30"/>
    <w:rsid w:val="000520BA"/>
    <w:rsid w:val="000538E2"/>
    <w:rsid w:val="0005651F"/>
    <w:rsid w:val="00071408"/>
    <w:rsid w:val="00071FEC"/>
    <w:rsid w:val="00072988"/>
    <w:rsid w:val="000762E7"/>
    <w:rsid w:val="00080F0D"/>
    <w:rsid w:val="00083917"/>
    <w:rsid w:val="00095375"/>
    <w:rsid w:val="00097893"/>
    <w:rsid w:val="000A2D3E"/>
    <w:rsid w:val="000A5BD7"/>
    <w:rsid w:val="000A5CED"/>
    <w:rsid w:val="000B2F0F"/>
    <w:rsid w:val="000B5509"/>
    <w:rsid w:val="000C1C46"/>
    <w:rsid w:val="000D2DC6"/>
    <w:rsid w:val="000D4B43"/>
    <w:rsid w:val="000D6AD8"/>
    <w:rsid w:val="000E487B"/>
    <w:rsid w:val="000F3308"/>
    <w:rsid w:val="000F66F6"/>
    <w:rsid w:val="00106331"/>
    <w:rsid w:val="00112B0E"/>
    <w:rsid w:val="0011303C"/>
    <w:rsid w:val="001136FE"/>
    <w:rsid w:val="00114C55"/>
    <w:rsid w:val="00115A20"/>
    <w:rsid w:val="001255AA"/>
    <w:rsid w:val="00146786"/>
    <w:rsid w:val="001576FB"/>
    <w:rsid w:val="00161755"/>
    <w:rsid w:val="001626C6"/>
    <w:rsid w:val="00163F65"/>
    <w:rsid w:val="0016513C"/>
    <w:rsid w:val="00174F82"/>
    <w:rsid w:val="00182C71"/>
    <w:rsid w:val="00186270"/>
    <w:rsid w:val="00190C39"/>
    <w:rsid w:val="001913FB"/>
    <w:rsid w:val="00191A8F"/>
    <w:rsid w:val="00192CEC"/>
    <w:rsid w:val="001A2B1A"/>
    <w:rsid w:val="001A72D2"/>
    <w:rsid w:val="001B5C4D"/>
    <w:rsid w:val="001B6FE5"/>
    <w:rsid w:val="001D0168"/>
    <w:rsid w:val="001D02CF"/>
    <w:rsid w:val="001D1317"/>
    <w:rsid w:val="001D38E3"/>
    <w:rsid w:val="001D466F"/>
    <w:rsid w:val="001E11FF"/>
    <w:rsid w:val="001E1A21"/>
    <w:rsid w:val="001F2692"/>
    <w:rsid w:val="001F3046"/>
    <w:rsid w:val="001F35C2"/>
    <w:rsid w:val="001F69CA"/>
    <w:rsid w:val="00205029"/>
    <w:rsid w:val="00207D0D"/>
    <w:rsid w:val="00213257"/>
    <w:rsid w:val="002234D3"/>
    <w:rsid w:val="00230727"/>
    <w:rsid w:val="00230B10"/>
    <w:rsid w:val="0023203A"/>
    <w:rsid w:val="00235494"/>
    <w:rsid w:val="002401F9"/>
    <w:rsid w:val="0024172C"/>
    <w:rsid w:val="00242CD0"/>
    <w:rsid w:val="00250683"/>
    <w:rsid w:val="00262229"/>
    <w:rsid w:val="0026305C"/>
    <w:rsid w:val="0026688A"/>
    <w:rsid w:val="00266DEF"/>
    <w:rsid w:val="002852DB"/>
    <w:rsid w:val="00285B48"/>
    <w:rsid w:val="00287D11"/>
    <w:rsid w:val="00295E36"/>
    <w:rsid w:val="002A01DF"/>
    <w:rsid w:val="002B0AA9"/>
    <w:rsid w:val="002B0C7B"/>
    <w:rsid w:val="002B4CD0"/>
    <w:rsid w:val="002C0CA6"/>
    <w:rsid w:val="002C2DCA"/>
    <w:rsid w:val="002C4349"/>
    <w:rsid w:val="002C50CC"/>
    <w:rsid w:val="002C5422"/>
    <w:rsid w:val="002D49A6"/>
    <w:rsid w:val="002D5C33"/>
    <w:rsid w:val="002D7C28"/>
    <w:rsid w:val="002E045E"/>
    <w:rsid w:val="002E233A"/>
    <w:rsid w:val="002E3F21"/>
    <w:rsid w:val="002E6E94"/>
    <w:rsid w:val="002F1EFF"/>
    <w:rsid w:val="002F36E1"/>
    <w:rsid w:val="002F65F1"/>
    <w:rsid w:val="00310FCA"/>
    <w:rsid w:val="003200FE"/>
    <w:rsid w:val="00321263"/>
    <w:rsid w:val="00323207"/>
    <w:rsid w:val="00324768"/>
    <w:rsid w:val="00326C9E"/>
    <w:rsid w:val="00340499"/>
    <w:rsid w:val="0034225E"/>
    <w:rsid w:val="003428D8"/>
    <w:rsid w:val="00343B46"/>
    <w:rsid w:val="00350110"/>
    <w:rsid w:val="00353690"/>
    <w:rsid w:val="00361BED"/>
    <w:rsid w:val="00361D12"/>
    <w:rsid w:val="00362BED"/>
    <w:rsid w:val="00364B6C"/>
    <w:rsid w:val="0036589A"/>
    <w:rsid w:val="00367F10"/>
    <w:rsid w:val="00372ECA"/>
    <w:rsid w:val="00377502"/>
    <w:rsid w:val="003841A6"/>
    <w:rsid w:val="00384610"/>
    <w:rsid w:val="003855FB"/>
    <w:rsid w:val="0039035B"/>
    <w:rsid w:val="00392D18"/>
    <w:rsid w:val="00394DEC"/>
    <w:rsid w:val="003A2706"/>
    <w:rsid w:val="003B043D"/>
    <w:rsid w:val="003B4766"/>
    <w:rsid w:val="003C15F4"/>
    <w:rsid w:val="003C43AE"/>
    <w:rsid w:val="003D1B8B"/>
    <w:rsid w:val="003D29AD"/>
    <w:rsid w:val="003D7BB9"/>
    <w:rsid w:val="003E1AFD"/>
    <w:rsid w:val="003F05B0"/>
    <w:rsid w:val="003F2659"/>
    <w:rsid w:val="003F59AE"/>
    <w:rsid w:val="0040009F"/>
    <w:rsid w:val="00404D0A"/>
    <w:rsid w:val="00406A89"/>
    <w:rsid w:val="00407C67"/>
    <w:rsid w:val="00410DD4"/>
    <w:rsid w:val="00410E13"/>
    <w:rsid w:val="0041556B"/>
    <w:rsid w:val="0041687F"/>
    <w:rsid w:val="00420DF1"/>
    <w:rsid w:val="004227E5"/>
    <w:rsid w:val="00423D65"/>
    <w:rsid w:val="00426212"/>
    <w:rsid w:val="00426E66"/>
    <w:rsid w:val="00431FD5"/>
    <w:rsid w:val="00433537"/>
    <w:rsid w:val="00437B68"/>
    <w:rsid w:val="004431AC"/>
    <w:rsid w:val="0044580C"/>
    <w:rsid w:val="0044767D"/>
    <w:rsid w:val="004536F9"/>
    <w:rsid w:val="0045380C"/>
    <w:rsid w:val="00454A51"/>
    <w:rsid w:val="004557EB"/>
    <w:rsid w:val="00457255"/>
    <w:rsid w:val="00457BD0"/>
    <w:rsid w:val="004610A1"/>
    <w:rsid w:val="00462DBE"/>
    <w:rsid w:val="004654EF"/>
    <w:rsid w:val="0046594A"/>
    <w:rsid w:val="004738CE"/>
    <w:rsid w:val="00480A2D"/>
    <w:rsid w:val="00480ED2"/>
    <w:rsid w:val="00480EE2"/>
    <w:rsid w:val="0048266A"/>
    <w:rsid w:val="00483DC6"/>
    <w:rsid w:val="00483FC4"/>
    <w:rsid w:val="004909CE"/>
    <w:rsid w:val="00492494"/>
    <w:rsid w:val="00494385"/>
    <w:rsid w:val="00496F40"/>
    <w:rsid w:val="00497278"/>
    <w:rsid w:val="004A0A6B"/>
    <w:rsid w:val="004A0AAD"/>
    <w:rsid w:val="004A1237"/>
    <w:rsid w:val="004A27A4"/>
    <w:rsid w:val="004B2E70"/>
    <w:rsid w:val="004D17CF"/>
    <w:rsid w:val="004D26EB"/>
    <w:rsid w:val="004E6AAE"/>
    <w:rsid w:val="004F5B59"/>
    <w:rsid w:val="00502F28"/>
    <w:rsid w:val="00503CF4"/>
    <w:rsid w:val="005049A9"/>
    <w:rsid w:val="00506337"/>
    <w:rsid w:val="005118DD"/>
    <w:rsid w:val="00524EB2"/>
    <w:rsid w:val="00525C3E"/>
    <w:rsid w:val="005317C3"/>
    <w:rsid w:val="0054016B"/>
    <w:rsid w:val="00543A96"/>
    <w:rsid w:val="0054662E"/>
    <w:rsid w:val="005629F4"/>
    <w:rsid w:val="00563BD2"/>
    <w:rsid w:val="00573BA4"/>
    <w:rsid w:val="005759FA"/>
    <w:rsid w:val="00580AA9"/>
    <w:rsid w:val="00584EFB"/>
    <w:rsid w:val="005A1B1E"/>
    <w:rsid w:val="005B2EA1"/>
    <w:rsid w:val="005C28C4"/>
    <w:rsid w:val="005D2E24"/>
    <w:rsid w:val="005D3400"/>
    <w:rsid w:val="005D7BB6"/>
    <w:rsid w:val="005E387B"/>
    <w:rsid w:val="005F0E3F"/>
    <w:rsid w:val="005F15B4"/>
    <w:rsid w:val="005F2747"/>
    <w:rsid w:val="005F2B10"/>
    <w:rsid w:val="005F69B2"/>
    <w:rsid w:val="005F7A71"/>
    <w:rsid w:val="005F7F0D"/>
    <w:rsid w:val="00600ABB"/>
    <w:rsid w:val="006026EF"/>
    <w:rsid w:val="00603812"/>
    <w:rsid w:val="00604D22"/>
    <w:rsid w:val="00610D13"/>
    <w:rsid w:val="00613C5C"/>
    <w:rsid w:val="00613E7C"/>
    <w:rsid w:val="0061712C"/>
    <w:rsid w:val="0062052B"/>
    <w:rsid w:val="00621117"/>
    <w:rsid w:val="00624C57"/>
    <w:rsid w:val="00631724"/>
    <w:rsid w:val="00631E7F"/>
    <w:rsid w:val="006342E5"/>
    <w:rsid w:val="0064687D"/>
    <w:rsid w:val="00650B5F"/>
    <w:rsid w:val="00653205"/>
    <w:rsid w:val="006548A3"/>
    <w:rsid w:val="00655054"/>
    <w:rsid w:val="00655725"/>
    <w:rsid w:val="00657DE1"/>
    <w:rsid w:val="00665621"/>
    <w:rsid w:val="00676865"/>
    <w:rsid w:val="00680C32"/>
    <w:rsid w:val="00681B5C"/>
    <w:rsid w:val="00692FF6"/>
    <w:rsid w:val="006A4A16"/>
    <w:rsid w:val="006B0DFD"/>
    <w:rsid w:val="006B1EB5"/>
    <w:rsid w:val="006B3C38"/>
    <w:rsid w:val="006B3C3B"/>
    <w:rsid w:val="006B699E"/>
    <w:rsid w:val="006B74DB"/>
    <w:rsid w:val="006C27D8"/>
    <w:rsid w:val="006C4E42"/>
    <w:rsid w:val="006D4234"/>
    <w:rsid w:val="006D5A9E"/>
    <w:rsid w:val="006D6CB1"/>
    <w:rsid w:val="006D704B"/>
    <w:rsid w:val="006D75DB"/>
    <w:rsid w:val="006E28BC"/>
    <w:rsid w:val="006E5923"/>
    <w:rsid w:val="006E59BB"/>
    <w:rsid w:val="006F0632"/>
    <w:rsid w:val="006F2CC3"/>
    <w:rsid w:val="006F7FE2"/>
    <w:rsid w:val="00701782"/>
    <w:rsid w:val="00706561"/>
    <w:rsid w:val="00730B2E"/>
    <w:rsid w:val="00737F8D"/>
    <w:rsid w:val="00744529"/>
    <w:rsid w:val="00747589"/>
    <w:rsid w:val="007476A3"/>
    <w:rsid w:val="007531F0"/>
    <w:rsid w:val="00761CB0"/>
    <w:rsid w:val="00762A67"/>
    <w:rsid w:val="00765F25"/>
    <w:rsid w:val="007759D1"/>
    <w:rsid w:val="007857A4"/>
    <w:rsid w:val="00792E7D"/>
    <w:rsid w:val="007A23BB"/>
    <w:rsid w:val="007A2EBA"/>
    <w:rsid w:val="007B1CF5"/>
    <w:rsid w:val="007B45E1"/>
    <w:rsid w:val="007C2290"/>
    <w:rsid w:val="007C4E52"/>
    <w:rsid w:val="007C65BA"/>
    <w:rsid w:val="007D345B"/>
    <w:rsid w:val="007E72B1"/>
    <w:rsid w:val="007E7932"/>
    <w:rsid w:val="007F0994"/>
    <w:rsid w:val="007F18F4"/>
    <w:rsid w:val="007F40C7"/>
    <w:rsid w:val="007F414A"/>
    <w:rsid w:val="007F54A1"/>
    <w:rsid w:val="007F7173"/>
    <w:rsid w:val="007F7A5B"/>
    <w:rsid w:val="00801727"/>
    <w:rsid w:val="00804649"/>
    <w:rsid w:val="0080579B"/>
    <w:rsid w:val="00812EF6"/>
    <w:rsid w:val="008203B4"/>
    <w:rsid w:val="00820659"/>
    <w:rsid w:val="00822D5B"/>
    <w:rsid w:val="00825D46"/>
    <w:rsid w:val="00833C7F"/>
    <w:rsid w:val="008440F8"/>
    <w:rsid w:val="00847B90"/>
    <w:rsid w:val="0085272C"/>
    <w:rsid w:val="00853962"/>
    <w:rsid w:val="0085447D"/>
    <w:rsid w:val="00870B32"/>
    <w:rsid w:val="00877B3E"/>
    <w:rsid w:val="00890322"/>
    <w:rsid w:val="008A1DB8"/>
    <w:rsid w:val="008A7444"/>
    <w:rsid w:val="008C1AAE"/>
    <w:rsid w:val="008C7539"/>
    <w:rsid w:val="008D2180"/>
    <w:rsid w:val="008E2787"/>
    <w:rsid w:val="008F44BF"/>
    <w:rsid w:val="00906064"/>
    <w:rsid w:val="009076B0"/>
    <w:rsid w:val="009100DF"/>
    <w:rsid w:val="00911329"/>
    <w:rsid w:val="0091443E"/>
    <w:rsid w:val="0091687D"/>
    <w:rsid w:val="0092429F"/>
    <w:rsid w:val="00931AC0"/>
    <w:rsid w:val="00933D2C"/>
    <w:rsid w:val="00945FD6"/>
    <w:rsid w:val="00956DA0"/>
    <w:rsid w:val="009640EE"/>
    <w:rsid w:val="009655CB"/>
    <w:rsid w:val="009849F7"/>
    <w:rsid w:val="0098553C"/>
    <w:rsid w:val="00994AE9"/>
    <w:rsid w:val="009A21A0"/>
    <w:rsid w:val="009A2A12"/>
    <w:rsid w:val="009A7CD5"/>
    <w:rsid w:val="009B21A9"/>
    <w:rsid w:val="009C00A9"/>
    <w:rsid w:val="009C026B"/>
    <w:rsid w:val="009C273D"/>
    <w:rsid w:val="009D301C"/>
    <w:rsid w:val="009D315C"/>
    <w:rsid w:val="009D6ABC"/>
    <w:rsid w:val="009E44E0"/>
    <w:rsid w:val="00A04190"/>
    <w:rsid w:val="00A0784E"/>
    <w:rsid w:val="00A07ACA"/>
    <w:rsid w:val="00A11D42"/>
    <w:rsid w:val="00A1433F"/>
    <w:rsid w:val="00A16BED"/>
    <w:rsid w:val="00A236B2"/>
    <w:rsid w:val="00A36FDF"/>
    <w:rsid w:val="00A40A47"/>
    <w:rsid w:val="00A43F4C"/>
    <w:rsid w:val="00A45167"/>
    <w:rsid w:val="00A45502"/>
    <w:rsid w:val="00A52F8A"/>
    <w:rsid w:val="00A56F97"/>
    <w:rsid w:val="00A6507B"/>
    <w:rsid w:val="00A72B2D"/>
    <w:rsid w:val="00A758C5"/>
    <w:rsid w:val="00A808F6"/>
    <w:rsid w:val="00A80978"/>
    <w:rsid w:val="00A81422"/>
    <w:rsid w:val="00A832E5"/>
    <w:rsid w:val="00A91771"/>
    <w:rsid w:val="00A92024"/>
    <w:rsid w:val="00A94404"/>
    <w:rsid w:val="00A94445"/>
    <w:rsid w:val="00A94A7D"/>
    <w:rsid w:val="00A9519D"/>
    <w:rsid w:val="00AA23D0"/>
    <w:rsid w:val="00AA2FBF"/>
    <w:rsid w:val="00AA564F"/>
    <w:rsid w:val="00AA7357"/>
    <w:rsid w:val="00AB08A1"/>
    <w:rsid w:val="00AC0170"/>
    <w:rsid w:val="00AD26B1"/>
    <w:rsid w:val="00AE1A36"/>
    <w:rsid w:val="00AE29BF"/>
    <w:rsid w:val="00AE3556"/>
    <w:rsid w:val="00AE4185"/>
    <w:rsid w:val="00AE4AC5"/>
    <w:rsid w:val="00AF15EE"/>
    <w:rsid w:val="00AF7775"/>
    <w:rsid w:val="00B15EA0"/>
    <w:rsid w:val="00B206C0"/>
    <w:rsid w:val="00B247D6"/>
    <w:rsid w:val="00B260FC"/>
    <w:rsid w:val="00B327A2"/>
    <w:rsid w:val="00B331A5"/>
    <w:rsid w:val="00B35ADC"/>
    <w:rsid w:val="00B4050D"/>
    <w:rsid w:val="00B40E6A"/>
    <w:rsid w:val="00B428A9"/>
    <w:rsid w:val="00B4639E"/>
    <w:rsid w:val="00B541B8"/>
    <w:rsid w:val="00B56294"/>
    <w:rsid w:val="00B57B7F"/>
    <w:rsid w:val="00B61C78"/>
    <w:rsid w:val="00B6746D"/>
    <w:rsid w:val="00B72A56"/>
    <w:rsid w:val="00B7709B"/>
    <w:rsid w:val="00B82729"/>
    <w:rsid w:val="00BA68F6"/>
    <w:rsid w:val="00BB019D"/>
    <w:rsid w:val="00BC5D13"/>
    <w:rsid w:val="00BE0100"/>
    <w:rsid w:val="00BE0535"/>
    <w:rsid w:val="00BE3B78"/>
    <w:rsid w:val="00BE5A37"/>
    <w:rsid w:val="00BE6FD2"/>
    <w:rsid w:val="00BF0D8D"/>
    <w:rsid w:val="00C003B1"/>
    <w:rsid w:val="00C060B8"/>
    <w:rsid w:val="00C11375"/>
    <w:rsid w:val="00C17C34"/>
    <w:rsid w:val="00C210F8"/>
    <w:rsid w:val="00C3347E"/>
    <w:rsid w:val="00C40F49"/>
    <w:rsid w:val="00C5441E"/>
    <w:rsid w:val="00C57122"/>
    <w:rsid w:val="00C622B5"/>
    <w:rsid w:val="00C66C7D"/>
    <w:rsid w:val="00C70396"/>
    <w:rsid w:val="00C72826"/>
    <w:rsid w:val="00C80464"/>
    <w:rsid w:val="00C80E3D"/>
    <w:rsid w:val="00C822A9"/>
    <w:rsid w:val="00C84391"/>
    <w:rsid w:val="00C8585C"/>
    <w:rsid w:val="00C85FFF"/>
    <w:rsid w:val="00C93422"/>
    <w:rsid w:val="00CA4ECE"/>
    <w:rsid w:val="00CA65BE"/>
    <w:rsid w:val="00CB509A"/>
    <w:rsid w:val="00CC12F0"/>
    <w:rsid w:val="00CC5434"/>
    <w:rsid w:val="00CC5885"/>
    <w:rsid w:val="00CC7FD8"/>
    <w:rsid w:val="00CD5AAF"/>
    <w:rsid w:val="00CE05A7"/>
    <w:rsid w:val="00CE2666"/>
    <w:rsid w:val="00CF357D"/>
    <w:rsid w:val="00CF7C40"/>
    <w:rsid w:val="00D000F3"/>
    <w:rsid w:val="00D0242D"/>
    <w:rsid w:val="00D0524D"/>
    <w:rsid w:val="00D16C74"/>
    <w:rsid w:val="00D30F25"/>
    <w:rsid w:val="00D342FA"/>
    <w:rsid w:val="00D37A79"/>
    <w:rsid w:val="00D453DA"/>
    <w:rsid w:val="00D509C2"/>
    <w:rsid w:val="00D57BA3"/>
    <w:rsid w:val="00D63D65"/>
    <w:rsid w:val="00D7026D"/>
    <w:rsid w:val="00D726FB"/>
    <w:rsid w:val="00D84C03"/>
    <w:rsid w:val="00DA1D01"/>
    <w:rsid w:val="00DA2BA7"/>
    <w:rsid w:val="00DA5E87"/>
    <w:rsid w:val="00DA5FAA"/>
    <w:rsid w:val="00DA5FEA"/>
    <w:rsid w:val="00DB0CE3"/>
    <w:rsid w:val="00DB3636"/>
    <w:rsid w:val="00DB4AA8"/>
    <w:rsid w:val="00DB50D9"/>
    <w:rsid w:val="00DB5809"/>
    <w:rsid w:val="00DB683D"/>
    <w:rsid w:val="00DC1543"/>
    <w:rsid w:val="00DD0124"/>
    <w:rsid w:val="00DD7001"/>
    <w:rsid w:val="00DE5B45"/>
    <w:rsid w:val="00DE6606"/>
    <w:rsid w:val="00DF1C34"/>
    <w:rsid w:val="00DF29C6"/>
    <w:rsid w:val="00E0013C"/>
    <w:rsid w:val="00E0085A"/>
    <w:rsid w:val="00E03D0E"/>
    <w:rsid w:val="00E03DFA"/>
    <w:rsid w:val="00E07A90"/>
    <w:rsid w:val="00E13A4F"/>
    <w:rsid w:val="00E15D0B"/>
    <w:rsid w:val="00E16620"/>
    <w:rsid w:val="00E16EB4"/>
    <w:rsid w:val="00E222A6"/>
    <w:rsid w:val="00E22A14"/>
    <w:rsid w:val="00E26171"/>
    <w:rsid w:val="00E267E3"/>
    <w:rsid w:val="00E30506"/>
    <w:rsid w:val="00E31B8A"/>
    <w:rsid w:val="00E418AF"/>
    <w:rsid w:val="00E44CCB"/>
    <w:rsid w:val="00E504B5"/>
    <w:rsid w:val="00E50786"/>
    <w:rsid w:val="00E5286F"/>
    <w:rsid w:val="00E57D2F"/>
    <w:rsid w:val="00E65331"/>
    <w:rsid w:val="00E65BCC"/>
    <w:rsid w:val="00E66AD9"/>
    <w:rsid w:val="00E67717"/>
    <w:rsid w:val="00E72E47"/>
    <w:rsid w:val="00E74278"/>
    <w:rsid w:val="00E74A82"/>
    <w:rsid w:val="00E75C80"/>
    <w:rsid w:val="00E7670D"/>
    <w:rsid w:val="00E81B77"/>
    <w:rsid w:val="00E83D91"/>
    <w:rsid w:val="00E840A1"/>
    <w:rsid w:val="00E92A59"/>
    <w:rsid w:val="00EA1745"/>
    <w:rsid w:val="00EA19EC"/>
    <w:rsid w:val="00EA5F0F"/>
    <w:rsid w:val="00EB047E"/>
    <w:rsid w:val="00EB0D73"/>
    <w:rsid w:val="00EC0BA0"/>
    <w:rsid w:val="00ED764B"/>
    <w:rsid w:val="00EE0065"/>
    <w:rsid w:val="00EE2C64"/>
    <w:rsid w:val="00EE3DD9"/>
    <w:rsid w:val="00EE5929"/>
    <w:rsid w:val="00EF740D"/>
    <w:rsid w:val="00EF741F"/>
    <w:rsid w:val="00EF76D8"/>
    <w:rsid w:val="00F032FF"/>
    <w:rsid w:val="00F10567"/>
    <w:rsid w:val="00F10645"/>
    <w:rsid w:val="00F12EA5"/>
    <w:rsid w:val="00F2262C"/>
    <w:rsid w:val="00F22877"/>
    <w:rsid w:val="00F2510F"/>
    <w:rsid w:val="00F25790"/>
    <w:rsid w:val="00F300B0"/>
    <w:rsid w:val="00F4027C"/>
    <w:rsid w:val="00F564C7"/>
    <w:rsid w:val="00F61FEA"/>
    <w:rsid w:val="00F63444"/>
    <w:rsid w:val="00F65FF0"/>
    <w:rsid w:val="00F75D03"/>
    <w:rsid w:val="00F8058C"/>
    <w:rsid w:val="00F85790"/>
    <w:rsid w:val="00F860F7"/>
    <w:rsid w:val="00F90645"/>
    <w:rsid w:val="00F959FC"/>
    <w:rsid w:val="00F96A87"/>
    <w:rsid w:val="00FA10D6"/>
    <w:rsid w:val="00FA2120"/>
    <w:rsid w:val="00FA249A"/>
    <w:rsid w:val="00FA28B3"/>
    <w:rsid w:val="00FA2CB6"/>
    <w:rsid w:val="00FA7E5E"/>
    <w:rsid w:val="00FB4A87"/>
    <w:rsid w:val="00FB5565"/>
    <w:rsid w:val="00FB743C"/>
    <w:rsid w:val="00FC1F9C"/>
    <w:rsid w:val="00FC246E"/>
    <w:rsid w:val="00FC3408"/>
    <w:rsid w:val="00FC4A6F"/>
    <w:rsid w:val="00FD1A91"/>
    <w:rsid w:val="00FD3665"/>
    <w:rsid w:val="00FD437B"/>
    <w:rsid w:val="00FD5466"/>
    <w:rsid w:val="00FD746D"/>
    <w:rsid w:val="00FE0E40"/>
    <w:rsid w:val="00FE29CB"/>
    <w:rsid w:val="00FE3437"/>
    <w:rsid w:val="00FF1C22"/>
    <w:rsid w:val="00FF3AD7"/>
    <w:rsid w:val="00FF3C39"/>
    <w:rsid w:val="00FF6598"/>
    <w:rsid w:val="00FF7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BD93FB"/>
  <w15:chartTrackingRefBased/>
  <w15:docId w15:val="{DDFC0C0B-1577-4FFA-B4F7-3797DA9D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style>
  <w:style w:type="paragraph" w:styleId="Pagrindinistekstas">
    <w:name w:val="Body Text"/>
    <w:basedOn w:val="prastasis"/>
    <w:rPr>
      <w:sz w:val="26"/>
    </w:rPr>
  </w:style>
  <w:style w:type="paragraph" w:styleId="Antrats">
    <w:name w:val="header"/>
    <w:basedOn w:val="prastasis"/>
    <w:link w:val="AntratsDiagrama"/>
    <w:uiPriority w:val="99"/>
    <w:rsid w:val="000139CE"/>
    <w:pPr>
      <w:tabs>
        <w:tab w:val="center" w:pos="4986"/>
        <w:tab w:val="right" w:pos="9972"/>
      </w:tabs>
    </w:pPr>
  </w:style>
  <w:style w:type="character" w:styleId="Puslapionumeris">
    <w:name w:val="page number"/>
    <w:basedOn w:val="Numatytasispastraiposriftas"/>
    <w:rsid w:val="000139CE"/>
  </w:style>
  <w:style w:type="paragraph" w:styleId="Debesliotekstas">
    <w:name w:val="Balloon Text"/>
    <w:basedOn w:val="prastasis"/>
    <w:semiHidden/>
    <w:rsid w:val="00D37A79"/>
    <w:rPr>
      <w:rFonts w:ascii="Tahoma" w:hAnsi="Tahoma" w:cs="Tahoma"/>
      <w:sz w:val="16"/>
      <w:szCs w:val="16"/>
    </w:rPr>
  </w:style>
  <w:style w:type="paragraph" w:styleId="Pagrindinistekstas2">
    <w:name w:val="Body Text 2"/>
    <w:basedOn w:val="prastasis"/>
    <w:rsid w:val="000060E2"/>
    <w:pPr>
      <w:spacing w:after="120" w:line="480" w:lineRule="auto"/>
    </w:pPr>
  </w:style>
  <w:style w:type="paragraph" w:customStyle="1" w:styleId="TableHeading">
    <w:name w:val="Table Heading"/>
    <w:basedOn w:val="prastasis"/>
    <w:rsid w:val="005759FA"/>
    <w:pPr>
      <w:widowControl w:val="0"/>
      <w:suppressLineNumbers/>
      <w:suppressAutoHyphens/>
      <w:jc w:val="center"/>
    </w:pPr>
    <w:rPr>
      <w:rFonts w:eastAsia="Lucida Sans Unicode"/>
      <w:b/>
      <w:bCs/>
      <w:i/>
      <w:iCs/>
      <w:szCs w:val="20"/>
      <w:lang w:val="en-US" w:eastAsia="lt-LT"/>
    </w:rPr>
  </w:style>
  <w:style w:type="character" w:customStyle="1" w:styleId="style371">
    <w:name w:val="style371"/>
    <w:rsid w:val="00CF357D"/>
    <w:rPr>
      <w:sz w:val="20"/>
      <w:szCs w:val="20"/>
    </w:rPr>
  </w:style>
  <w:style w:type="paragraph" w:styleId="Pagrindiniotekstotrauka">
    <w:name w:val="Body Text Indent"/>
    <w:basedOn w:val="prastasis"/>
    <w:rsid w:val="003D29AD"/>
    <w:pPr>
      <w:spacing w:after="120"/>
      <w:ind w:left="283"/>
    </w:pPr>
  </w:style>
  <w:style w:type="paragraph" w:customStyle="1" w:styleId="Lentelsturinys">
    <w:name w:val="Lentelės turinys"/>
    <w:basedOn w:val="prastasis"/>
    <w:rsid w:val="007C2290"/>
    <w:pPr>
      <w:suppressLineNumbers/>
      <w:suppressAutoHyphens/>
    </w:pPr>
    <w:rPr>
      <w:lang w:eastAsia="ar-SA"/>
    </w:rPr>
  </w:style>
  <w:style w:type="character" w:customStyle="1" w:styleId="PoratDiagrama">
    <w:name w:val="Poraštė Diagrama"/>
    <w:link w:val="Porat"/>
    <w:rsid w:val="002E045E"/>
    <w:rPr>
      <w:sz w:val="24"/>
      <w:szCs w:val="24"/>
      <w:lang w:eastAsia="en-US"/>
    </w:rPr>
  </w:style>
  <w:style w:type="paragraph" w:customStyle="1" w:styleId="DiagramaDiagramaCharCharDiagramaCharCharDiagrama1">
    <w:name w:val="Diagrama Diagrama Char Char Diagrama Char Char Diagrama1"/>
    <w:basedOn w:val="prastasis"/>
    <w:rsid w:val="00676865"/>
    <w:pPr>
      <w:spacing w:after="160" w:line="240" w:lineRule="exact"/>
    </w:pPr>
    <w:rPr>
      <w:rFonts w:ascii="Tahoma" w:hAnsi="Tahoma"/>
      <w:sz w:val="20"/>
      <w:szCs w:val="20"/>
      <w:lang w:val="en-US"/>
    </w:rPr>
  </w:style>
  <w:style w:type="paragraph" w:customStyle="1" w:styleId="prastasistinklapis">
    <w:name w:val="Įprastasis (tinklapis)"/>
    <w:basedOn w:val="prastasis"/>
    <w:uiPriority w:val="99"/>
    <w:unhideWhenUsed/>
    <w:rsid w:val="00DF1C34"/>
    <w:rPr>
      <w:lang w:eastAsia="lt-LT"/>
    </w:rPr>
  </w:style>
  <w:style w:type="character" w:customStyle="1" w:styleId="AntratsDiagrama">
    <w:name w:val="Antraštės Diagrama"/>
    <w:basedOn w:val="Numatytasispastraiposriftas"/>
    <w:link w:val="Antrats"/>
    <w:uiPriority w:val="99"/>
    <w:rsid w:val="005629F4"/>
    <w:rPr>
      <w:sz w:val="24"/>
      <w:szCs w:val="24"/>
      <w:lang w:eastAsia="en-US"/>
    </w:rPr>
  </w:style>
  <w:style w:type="paragraph" w:customStyle="1" w:styleId="Default">
    <w:name w:val="Default"/>
    <w:rsid w:val="004D17C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74790">
      <w:bodyDiv w:val="1"/>
      <w:marLeft w:val="0"/>
      <w:marRight w:val="0"/>
      <w:marTop w:val="0"/>
      <w:marBottom w:val="0"/>
      <w:divBdr>
        <w:top w:val="none" w:sz="0" w:space="0" w:color="auto"/>
        <w:left w:val="none" w:sz="0" w:space="0" w:color="auto"/>
        <w:bottom w:val="none" w:sz="0" w:space="0" w:color="auto"/>
        <w:right w:val="none" w:sz="0" w:space="0" w:color="auto"/>
      </w:divBdr>
    </w:div>
    <w:div w:id="1105006601">
      <w:bodyDiv w:val="1"/>
      <w:marLeft w:val="0"/>
      <w:marRight w:val="0"/>
      <w:marTop w:val="0"/>
      <w:marBottom w:val="0"/>
      <w:divBdr>
        <w:top w:val="none" w:sz="0" w:space="0" w:color="auto"/>
        <w:left w:val="none" w:sz="0" w:space="0" w:color="auto"/>
        <w:bottom w:val="none" w:sz="0" w:space="0" w:color="auto"/>
        <w:right w:val="none" w:sz="0" w:space="0" w:color="auto"/>
      </w:divBdr>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472988023">
      <w:bodyDiv w:val="1"/>
      <w:marLeft w:val="0"/>
      <w:marRight w:val="0"/>
      <w:marTop w:val="0"/>
      <w:marBottom w:val="0"/>
      <w:divBdr>
        <w:top w:val="none" w:sz="0" w:space="0" w:color="auto"/>
        <w:left w:val="none" w:sz="0" w:space="0" w:color="auto"/>
        <w:bottom w:val="none" w:sz="0" w:space="0" w:color="auto"/>
        <w:right w:val="none" w:sz="0" w:space="0" w:color="auto"/>
      </w:divBdr>
    </w:div>
    <w:div w:id="1750157995">
      <w:bodyDiv w:val="1"/>
      <w:marLeft w:val="0"/>
      <w:marRight w:val="0"/>
      <w:marTop w:val="0"/>
      <w:marBottom w:val="0"/>
      <w:divBdr>
        <w:top w:val="none" w:sz="0" w:space="0" w:color="auto"/>
        <w:left w:val="none" w:sz="0" w:space="0" w:color="auto"/>
        <w:bottom w:val="none" w:sz="0" w:space="0" w:color="auto"/>
        <w:right w:val="none" w:sz="0" w:space="0" w:color="auto"/>
      </w:divBdr>
    </w:div>
    <w:div w:id="1835220246">
      <w:bodyDiv w:val="1"/>
      <w:marLeft w:val="0"/>
      <w:marRight w:val="0"/>
      <w:marTop w:val="0"/>
      <w:marBottom w:val="0"/>
      <w:divBdr>
        <w:top w:val="none" w:sz="0" w:space="0" w:color="auto"/>
        <w:left w:val="none" w:sz="0" w:space="0" w:color="auto"/>
        <w:bottom w:val="none" w:sz="0" w:space="0" w:color="auto"/>
        <w:right w:val="none" w:sz="0" w:space="0" w:color="auto"/>
      </w:divBdr>
    </w:div>
    <w:div w:id="20252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9799" TargetMode="External"/><Relationship Id="rId13" Type="http://schemas.openxmlformats.org/officeDocument/2006/relationships/hyperlink" Target="http://www.infolex.lt/lazdijai/Default.aspx?Id=3&amp;DocId=297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lazdijai/Default.aspx?Id=3&amp;DocId=48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297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DE7F-1DE0-4D21-9AB8-E22281C6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13750</Characters>
  <Application>Microsoft Office Word</Application>
  <DocSecurity>0</DocSecurity>
  <Lines>114</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Mano namai</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2017-10-31T09:13:00Z</cp:lastPrinted>
  <dcterms:created xsi:type="dcterms:W3CDTF">2018-12-18T14:38:00Z</dcterms:created>
  <dcterms:modified xsi:type="dcterms:W3CDTF">2018-12-18T14:38:00Z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D02FE66F-D371-41BB-8E31-F13242AC0D1A</vt:lpwstr>
  </property>
</Properties>
</file>