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A144C" w14:textId="77777777" w:rsidR="001604A0" w:rsidRDefault="001604A0" w:rsidP="001604A0">
      <w:pPr>
        <w:jc w:val="center"/>
        <w:rPr>
          <w:b/>
          <w:bCs/>
          <w:kern w:val="2"/>
        </w:rPr>
      </w:pPr>
    </w:p>
    <w:p w14:paraId="52D99E4C" w14:textId="77777777" w:rsidR="001604A0" w:rsidRDefault="001604A0" w:rsidP="001604A0">
      <w:pPr>
        <w:pStyle w:val="Pagrindinistekstas"/>
        <w:spacing w:after="0" w:line="360" w:lineRule="auto"/>
        <w:jc w:val="center"/>
        <w:rPr>
          <w:b/>
          <w:bCs/>
        </w:rPr>
      </w:pPr>
      <w:bookmarkStart w:id="0" w:name="Institucija"/>
      <w:r>
        <w:rPr>
          <w:b/>
          <w:bCs/>
        </w:rPr>
        <w:t>LAZDIJŲ RAJONO SAVIVALDYBĖS TARYBA</w:t>
      </w:r>
      <w:bookmarkEnd w:id="0"/>
    </w:p>
    <w:p w14:paraId="019A98AA" w14:textId="77777777" w:rsidR="001604A0" w:rsidRDefault="001604A0" w:rsidP="001604A0">
      <w:pPr>
        <w:pStyle w:val="Pagrindinistekstas"/>
        <w:spacing w:after="0"/>
        <w:jc w:val="center"/>
        <w:rPr>
          <w:b/>
          <w:bCs/>
        </w:rPr>
      </w:pPr>
      <w:bookmarkStart w:id="1" w:name="Forma"/>
      <w:r>
        <w:rPr>
          <w:b/>
          <w:bCs/>
        </w:rPr>
        <w:t>SPRENDIMAS</w:t>
      </w:r>
      <w:bookmarkEnd w:id="1"/>
    </w:p>
    <w:p w14:paraId="22DF5713" w14:textId="77777777" w:rsidR="001604A0" w:rsidRDefault="001604A0" w:rsidP="001604A0">
      <w:pPr>
        <w:pStyle w:val="Pagrindinistekstas"/>
        <w:spacing w:after="0"/>
        <w:jc w:val="center"/>
        <w:rPr>
          <w:b/>
        </w:rPr>
      </w:pPr>
      <w:bookmarkStart w:id="2" w:name="Pavadinimas"/>
      <w:r>
        <w:rPr>
          <w:b/>
          <w:bCs/>
        </w:rPr>
        <w:t xml:space="preserve">DĖL </w:t>
      </w:r>
      <w:r>
        <w:rPr>
          <w:b/>
        </w:rPr>
        <w:t>LAZDIJŲ RAJONO SAVIVALDYBĖS TARYBOS 2015 M. KOVO 31 D. SPRENDIMO NR. 5TS-1542 „</w:t>
      </w:r>
      <w:r>
        <w:rPr>
          <w:b/>
          <w:bCs/>
        </w:rPr>
        <w:t>DĖL LAZDIJŲ RAJONO SAVIVALDYBĖS BŪSTO IR SOCIALINIO BŪSTO NUOMOS TVARKOS APRAŠO PATVIRTINIMO</w:t>
      </w:r>
      <w:r>
        <w:rPr>
          <w:b/>
        </w:rPr>
        <w:t>“ PAKEITIMO</w:t>
      </w:r>
    </w:p>
    <w:p w14:paraId="6D1C38E9" w14:textId="77777777" w:rsidR="001604A0" w:rsidRDefault="001604A0" w:rsidP="001604A0">
      <w:pPr>
        <w:pStyle w:val="Pagrindinistekstas"/>
        <w:spacing w:after="0"/>
        <w:jc w:val="center"/>
      </w:pPr>
      <w:bookmarkStart w:id="3" w:name="Data"/>
      <w:bookmarkEnd w:id="2"/>
      <w:bookmarkEnd w:id="3"/>
    </w:p>
    <w:p w14:paraId="6EC03326" w14:textId="177CC10B" w:rsidR="001604A0" w:rsidRDefault="001604A0" w:rsidP="001604A0">
      <w:pPr>
        <w:pStyle w:val="Pagrindinistekstas"/>
        <w:spacing w:after="0"/>
        <w:jc w:val="center"/>
      </w:pPr>
      <w:bookmarkStart w:id="4" w:name="Nr"/>
      <w:r>
        <w:t>2018 m. rugsėjo</w:t>
      </w:r>
      <w:r w:rsidR="00EC2A96">
        <w:t xml:space="preserve"> 11 </w:t>
      </w:r>
      <w:r>
        <w:t>d. Nr. 34-</w:t>
      </w:r>
      <w:r w:rsidR="00EC2A96">
        <w:t>1459</w:t>
      </w:r>
      <w:bookmarkStart w:id="5" w:name="_GoBack"/>
      <w:bookmarkEnd w:id="5"/>
      <w:r>
        <w:t xml:space="preserve"> </w:t>
      </w:r>
    </w:p>
    <w:bookmarkEnd w:id="4"/>
    <w:p w14:paraId="5E771BA2" w14:textId="77777777" w:rsidR="001604A0" w:rsidRDefault="001604A0" w:rsidP="001604A0">
      <w:pPr>
        <w:pStyle w:val="Pagrindinistekstas"/>
        <w:spacing w:after="0"/>
        <w:jc w:val="center"/>
      </w:pPr>
      <w:r>
        <w:t>Lazdijai</w:t>
      </w:r>
    </w:p>
    <w:p w14:paraId="1A6C062C" w14:textId="77777777" w:rsidR="001604A0" w:rsidRDefault="001604A0" w:rsidP="001604A0">
      <w:pPr>
        <w:pStyle w:val="Pagrindinistekstas"/>
        <w:spacing w:after="0" w:line="360" w:lineRule="auto"/>
      </w:pPr>
    </w:p>
    <w:p w14:paraId="3D35842D" w14:textId="77777777" w:rsidR="001604A0" w:rsidRDefault="001604A0" w:rsidP="001604A0">
      <w:pPr>
        <w:pStyle w:val="Pagrindinistekstas"/>
        <w:spacing w:after="0" w:line="360" w:lineRule="auto"/>
        <w:ind w:firstLine="709"/>
        <w:jc w:val="both"/>
        <w:rPr>
          <w:spacing w:val="30"/>
        </w:rPr>
      </w:pPr>
      <w:r>
        <w:t xml:space="preserve">Vadovaudamasi Lietuvos Respublikos vietos savivaldos įstatymo 18 straipsnio 1 dalimi,  Lazdijų rajono savivaldybės taryba </w:t>
      </w:r>
      <w:r>
        <w:rPr>
          <w:spacing w:val="50"/>
        </w:rPr>
        <w:t>nusprendži</w:t>
      </w:r>
      <w:r>
        <w:t>a:</w:t>
      </w:r>
    </w:p>
    <w:p w14:paraId="491C830C" w14:textId="69038F79" w:rsidR="001604A0" w:rsidRDefault="007B5D2F" w:rsidP="001604A0">
      <w:pPr>
        <w:pStyle w:val="Pagrindinistekstas"/>
        <w:spacing w:after="0" w:line="360" w:lineRule="auto"/>
        <w:ind w:firstLine="709"/>
        <w:jc w:val="both"/>
      </w:pPr>
      <w:r>
        <w:t xml:space="preserve">1. </w:t>
      </w:r>
      <w:r w:rsidR="001604A0">
        <w:t xml:space="preserve">P a k e i s t i </w:t>
      </w:r>
      <w:r w:rsidR="001604A0">
        <w:rPr>
          <w:bCs/>
        </w:rPr>
        <w:t>Lazdijų rajono savivaldybės būsto ir socialinio būsto nuomos tvarkos aprašą, patvirtintą</w:t>
      </w:r>
      <w:r w:rsidR="001604A0">
        <w:t xml:space="preserve"> </w:t>
      </w:r>
      <w:r w:rsidR="001604A0">
        <w:rPr>
          <w:bCs/>
        </w:rPr>
        <w:t>L</w:t>
      </w:r>
      <w:r w:rsidR="001604A0">
        <w:t xml:space="preserve">azdijų rajono savivaldybės tarybos 2015 m. kovo 31 d. sprendimu Nr. </w:t>
      </w:r>
      <w:hyperlink r:id="rId8" w:history="1">
        <w:r w:rsidR="001604A0">
          <w:rPr>
            <w:rStyle w:val="Hipersaitas"/>
          </w:rPr>
          <w:t>5TS-1542</w:t>
        </w:r>
      </w:hyperlink>
      <w:r w:rsidR="001604A0">
        <w:t xml:space="preserve"> „D</w:t>
      </w:r>
      <w:r w:rsidR="001604A0">
        <w:rPr>
          <w:bCs/>
        </w:rPr>
        <w:t>ėl Lazdijų rajono savivaldybės būsto ir socialinio būsto nuomos tvarkos aprašo patvirtinimo</w:t>
      </w:r>
      <w:r w:rsidR="001604A0">
        <w:t>“:</w:t>
      </w:r>
    </w:p>
    <w:p w14:paraId="65DC2EE3" w14:textId="48A4110A" w:rsidR="001604A0" w:rsidRDefault="007B5D2F" w:rsidP="007B5D2F">
      <w:pPr>
        <w:pStyle w:val="Pagrindinistekstas"/>
        <w:spacing w:after="0" w:line="360" w:lineRule="auto"/>
        <w:ind w:left="709"/>
        <w:jc w:val="both"/>
      </w:pPr>
      <w:r>
        <w:t xml:space="preserve">1.1. </w:t>
      </w:r>
      <w:r w:rsidR="001604A0">
        <w:t xml:space="preserve">pakeisti  17.2.1 </w:t>
      </w:r>
      <w:r>
        <w:t>pa</w:t>
      </w:r>
      <w:r w:rsidR="001604A0">
        <w:t>punkt</w:t>
      </w:r>
      <w:r>
        <w:t>į</w:t>
      </w:r>
      <w:r w:rsidR="001604A0">
        <w:t xml:space="preserve"> ir jį išdėstyti taip:  </w:t>
      </w:r>
    </w:p>
    <w:p w14:paraId="4AFF97E6" w14:textId="45F88E19" w:rsidR="001604A0" w:rsidRDefault="001604A0" w:rsidP="001604A0">
      <w:pPr>
        <w:pStyle w:val="Pagrindinistekstas"/>
        <w:spacing w:after="0" w:line="360" w:lineRule="auto"/>
        <w:ind w:firstLine="709"/>
        <w:jc w:val="both"/>
        <w:rPr>
          <w:highlight w:val="yellow"/>
        </w:rPr>
      </w:pPr>
      <w:r>
        <w:t>,,17.2.1. asmenims ir šeimoms, neturintiems kito tinkamo būsto, iki ateis eilė išsinuomoti socialinį būstą</w:t>
      </w:r>
      <w:r w:rsidR="007B5D2F">
        <w:t>,</w:t>
      </w:r>
      <w:r>
        <w:t xml:space="preserve"> bei asmenims ir šeimoms, pasirengusiems globoti (rūpintis) ar įvaikinti vaiką ir neturintiems kito tinkamo būsto, iki ateis eilė išsinuomoti socialinį būstą</w:t>
      </w:r>
      <w:r w:rsidR="007B5D2F">
        <w:t>;</w:t>
      </w:r>
      <w:r>
        <w:t>”</w:t>
      </w:r>
      <w:r w:rsidR="00052690">
        <w:t>;</w:t>
      </w:r>
    </w:p>
    <w:p w14:paraId="4A733FCD" w14:textId="1FC87A73" w:rsidR="001604A0" w:rsidRDefault="007B5D2F" w:rsidP="007B5D2F">
      <w:pPr>
        <w:spacing w:line="360" w:lineRule="auto"/>
        <w:ind w:left="709"/>
        <w:jc w:val="both"/>
      </w:pPr>
      <w:r>
        <w:t xml:space="preserve">1.2. </w:t>
      </w:r>
      <w:r w:rsidR="001604A0">
        <w:t xml:space="preserve">pakeisti 28.5 </w:t>
      </w:r>
      <w:r>
        <w:t>pa</w:t>
      </w:r>
      <w:r w:rsidR="001604A0">
        <w:t>punkt</w:t>
      </w:r>
      <w:r>
        <w:t>į</w:t>
      </w:r>
      <w:r w:rsidR="001604A0">
        <w:t xml:space="preserve"> ir jį išdėstyti taip:</w:t>
      </w:r>
    </w:p>
    <w:p w14:paraId="42636EDE" w14:textId="45390F25" w:rsidR="001604A0" w:rsidRDefault="001604A0" w:rsidP="001604A0">
      <w:pPr>
        <w:spacing w:line="360" w:lineRule="auto"/>
        <w:rPr>
          <w:rFonts w:eastAsiaTheme="minorHAnsi"/>
          <w:kern w:val="0"/>
          <w:sz w:val="22"/>
          <w:szCs w:val="22"/>
        </w:rPr>
      </w:pPr>
      <w:r>
        <w:t xml:space="preserve">           ,,28.5. Dokumentus, įrodančius asmens pasirengimą teisės aktų nustatyta tvarka būti vaiko globėju (rūpintoju).”</w:t>
      </w:r>
      <w:r w:rsidR="00052690">
        <w:t>;</w:t>
      </w:r>
    </w:p>
    <w:p w14:paraId="09D5528A" w14:textId="726676B7" w:rsidR="00D2508C" w:rsidRDefault="001604A0" w:rsidP="001604A0">
      <w:pPr>
        <w:spacing w:line="360" w:lineRule="auto"/>
        <w:jc w:val="both"/>
      </w:pPr>
      <w:r>
        <w:tab/>
      </w:r>
      <w:r w:rsidR="00D2508C">
        <w:t>1.3. papildyti 51</w:t>
      </w:r>
      <w:r w:rsidR="00D2508C" w:rsidRPr="00D2508C">
        <w:rPr>
          <w:vertAlign w:val="superscript"/>
        </w:rPr>
        <w:t>1</w:t>
      </w:r>
      <w:r w:rsidR="00D2508C">
        <w:rPr>
          <w:vertAlign w:val="superscript"/>
        </w:rPr>
        <w:t xml:space="preserve"> </w:t>
      </w:r>
      <w:r w:rsidR="00D2508C">
        <w:t>papunkčiu:</w:t>
      </w:r>
    </w:p>
    <w:p w14:paraId="5FE541D7" w14:textId="3906C8C5" w:rsidR="00D2508C" w:rsidRPr="00D2508C" w:rsidRDefault="00D2508C" w:rsidP="001604A0">
      <w:pPr>
        <w:spacing w:line="360" w:lineRule="auto"/>
        <w:jc w:val="both"/>
      </w:pPr>
      <w:r>
        <w:t xml:space="preserve">           ,,51</w:t>
      </w:r>
      <w:r w:rsidRPr="00D2508C">
        <w:rPr>
          <w:vertAlign w:val="superscript"/>
        </w:rPr>
        <w:t>1</w:t>
      </w:r>
      <w:r w:rsidR="00052690" w:rsidRPr="00052690">
        <w:t>.</w:t>
      </w:r>
      <w:r>
        <w:t xml:space="preserve"> Išnuomotas savivaldybės būstas asmenims ar šeimoms, kurios yra pasirengusios ir įgijusios teisę globoti (rūpintis) ar įvaikinti vaiką, tačiau siūlant paimti globoti (rūpintis) ar įvaikinti vaiką 2 kartus atsisako, tuomet su šiais asmenimis ar šeimomis nutraukiama savivaldybės būsto nuomos sutartis</w:t>
      </w:r>
      <w:r w:rsidR="00052690">
        <w:t>.</w:t>
      </w:r>
      <w:r>
        <w:t>“</w:t>
      </w:r>
      <w:r w:rsidR="00052690">
        <w:t>.</w:t>
      </w:r>
    </w:p>
    <w:p w14:paraId="7BA11ADA" w14:textId="1B9DA526" w:rsidR="001604A0" w:rsidRDefault="007B5D2F" w:rsidP="00D2508C">
      <w:pPr>
        <w:spacing w:line="360" w:lineRule="auto"/>
        <w:ind w:firstLine="709"/>
        <w:jc w:val="both"/>
        <w:rPr>
          <w:rFonts w:eastAsia="Times New Roman"/>
          <w:kern w:val="0"/>
        </w:rPr>
      </w:pPr>
      <w:r>
        <w:t>2</w:t>
      </w:r>
      <w:r w:rsidR="001604A0">
        <w:t>. Nurodyti, kad šis sprendimas gali būti skundžiamas Lietuvos Respublikos administracinių bylų teisenos įstatymo nustatyta tvarka ir terminais.</w:t>
      </w:r>
    </w:p>
    <w:p w14:paraId="6E902616" w14:textId="77777777" w:rsidR="001604A0" w:rsidRDefault="001604A0" w:rsidP="001604A0">
      <w:pPr>
        <w:jc w:val="both"/>
        <w:rPr>
          <w:kern w:val="2"/>
        </w:rPr>
      </w:pPr>
    </w:p>
    <w:p w14:paraId="2B1214CD" w14:textId="77777777" w:rsidR="001604A0" w:rsidRDefault="001604A0" w:rsidP="001604A0">
      <w:pPr>
        <w:spacing w:line="360" w:lineRule="auto"/>
        <w:jc w:val="both"/>
      </w:pPr>
      <w:r>
        <w:t>Savivaldybės meras</w:t>
      </w:r>
    </w:p>
    <w:p w14:paraId="6FB4CB38" w14:textId="77777777" w:rsidR="001604A0" w:rsidRDefault="001604A0" w:rsidP="001604A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14:paraId="05E51FE1" w14:textId="77777777" w:rsidR="001604A0" w:rsidRDefault="001604A0" w:rsidP="001604A0"/>
    <w:p w14:paraId="0704A88B" w14:textId="77777777" w:rsidR="007B5D2F" w:rsidRDefault="007B5D2F" w:rsidP="001604A0"/>
    <w:p w14:paraId="58C2828F" w14:textId="77777777" w:rsidR="007B5D2F" w:rsidRDefault="007B5D2F" w:rsidP="001604A0"/>
    <w:p w14:paraId="39178C47" w14:textId="77777777" w:rsidR="007B5D2F" w:rsidRDefault="007B5D2F" w:rsidP="001604A0"/>
    <w:p w14:paraId="3B030F52" w14:textId="77777777" w:rsidR="001604A0" w:rsidRDefault="001604A0" w:rsidP="001604A0"/>
    <w:p w14:paraId="7F6F8DEF" w14:textId="77777777" w:rsidR="001604A0" w:rsidRDefault="001604A0" w:rsidP="001604A0">
      <w:r>
        <w:t>Parengė</w:t>
      </w:r>
    </w:p>
    <w:p w14:paraId="75A4FF29" w14:textId="77777777" w:rsidR="001604A0" w:rsidRDefault="001604A0" w:rsidP="001604A0">
      <w:r>
        <w:t>Rimvydas Kupstas</w:t>
      </w:r>
    </w:p>
    <w:p w14:paraId="55DDB31E" w14:textId="77777777" w:rsidR="001604A0" w:rsidRDefault="001604A0" w:rsidP="001604A0">
      <w:r>
        <w:t>2018-09-03</w:t>
      </w:r>
    </w:p>
    <w:p w14:paraId="352D5D0B" w14:textId="77777777" w:rsidR="001604A0" w:rsidRDefault="001604A0" w:rsidP="001604A0"/>
    <w:p w14:paraId="28572BFD" w14:textId="77777777" w:rsidR="001604A0" w:rsidRDefault="001604A0" w:rsidP="001604A0"/>
    <w:p w14:paraId="3C4EB145" w14:textId="77777777" w:rsidR="00D2508C" w:rsidRDefault="00D2508C" w:rsidP="001604A0">
      <w:pPr>
        <w:jc w:val="center"/>
        <w:rPr>
          <w:b/>
        </w:rPr>
      </w:pPr>
    </w:p>
    <w:p w14:paraId="628E7D58" w14:textId="77777777" w:rsidR="00D2508C" w:rsidRDefault="00D2508C" w:rsidP="001604A0">
      <w:pPr>
        <w:jc w:val="center"/>
        <w:rPr>
          <w:b/>
        </w:rPr>
      </w:pPr>
    </w:p>
    <w:p w14:paraId="11AD2B41" w14:textId="31F36C4C" w:rsidR="001604A0" w:rsidRDefault="001604A0" w:rsidP="001604A0">
      <w:pPr>
        <w:jc w:val="center"/>
        <w:rPr>
          <w:b/>
        </w:rPr>
      </w:pPr>
      <w:r>
        <w:rPr>
          <w:b/>
        </w:rPr>
        <w:t>LAZDIJŲ RAJONO SAVIVALDYBĖS TARYBOS SPRENDIMO</w:t>
      </w:r>
    </w:p>
    <w:p w14:paraId="0FB0D172" w14:textId="7E05735D" w:rsidR="001604A0" w:rsidRDefault="001604A0" w:rsidP="00C57FD6">
      <w:pPr>
        <w:pStyle w:val="Pagrindinistekstas"/>
        <w:spacing w:after="0"/>
        <w:jc w:val="center"/>
        <w:rPr>
          <w:b/>
        </w:rPr>
      </w:pPr>
      <w:r>
        <w:rPr>
          <w:b/>
        </w:rPr>
        <w:t>„</w:t>
      </w:r>
      <w:r>
        <w:rPr>
          <w:b/>
          <w:bCs/>
        </w:rPr>
        <w:t xml:space="preserve">DĖL </w:t>
      </w:r>
      <w:r>
        <w:rPr>
          <w:b/>
        </w:rPr>
        <w:t>LAZDIJŲ RAJONO SAVIVALDYBĖS TARYBOS 2015 M. KOVO 31 D. SPRENDIMO NR. 5TS-1542 „</w:t>
      </w:r>
      <w:r>
        <w:rPr>
          <w:b/>
          <w:bCs/>
        </w:rPr>
        <w:t>DĖL LAZDIJŲ RAJONO SAVIVALDYBĖS BŪSTO IR SOCIALINIO BŪSTO NUOMOS TVARKOS APRAŠO PATVIRTINIMO</w:t>
      </w:r>
      <w:r>
        <w:rPr>
          <w:b/>
        </w:rPr>
        <w:t>“ PAKEITIMO“ PROJEKTO</w:t>
      </w:r>
      <w:r w:rsidR="00C57FD6">
        <w:rPr>
          <w:b/>
        </w:rPr>
        <w:t xml:space="preserve"> </w:t>
      </w:r>
      <w:r>
        <w:rPr>
          <w:b/>
        </w:rPr>
        <w:t>AIŠKINAMASIS RAŠTAS</w:t>
      </w:r>
    </w:p>
    <w:p w14:paraId="0D5FB179" w14:textId="77777777" w:rsidR="001604A0" w:rsidRDefault="001604A0" w:rsidP="001604A0">
      <w:pPr>
        <w:jc w:val="center"/>
      </w:pPr>
    </w:p>
    <w:p w14:paraId="2B282522" w14:textId="77777777" w:rsidR="001604A0" w:rsidRDefault="001604A0" w:rsidP="001604A0">
      <w:pPr>
        <w:jc w:val="center"/>
      </w:pPr>
      <w:r>
        <w:t>2018 m. rugsėjo 3 d.</w:t>
      </w:r>
    </w:p>
    <w:p w14:paraId="3E254957" w14:textId="77777777" w:rsidR="001604A0" w:rsidRDefault="001604A0" w:rsidP="001604A0">
      <w:pPr>
        <w:jc w:val="center"/>
      </w:pPr>
    </w:p>
    <w:p w14:paraId="377B6D17" w14:textId="77777777" w:rsidR="001604A0" w:rsidRDefault="001604A0" w:rsidP="001604A0">
      <w:pPr>
        <w:spacing w:line="360" w:lineRule="auto"/>
        <w:ind w:firstLine="720"/>
        <w:jc w:val="both"/>
      </w:pPr>
      <w:r>
        <w:t>Lazdijų rajono savivaldybės tarybos sprendimo „D</w:t>
      </w:r>
      <w:r>
        <w:rPr>
          <w:bCs/>
        </w:rPr>
        <w:t>ėl L</w:t>
      </w:r>
      <w:r>
        <w:t>azdijų rajono savivaldybės tarybos 2015 m. kovo 31 d. sprendimo Nr. 5TS-1542 „D</w:t>
      </w:r>
      <w:r>
        <w:rPr>
          <w:bCs/>
        </w:rPr>
        <w:t>ėl Lazdijų rajono savivaldybės būsto ir socialinio būsto nuomos tvarkos aprašo patvirtinimo</w:t>
      </w:r>
      <w:r>
        <w:t>“ pakeitimo“ projektas parengtas vadovaujantis Vietos savivaldos įstatymo 18 straipsnio 1 dalimi.</w:t>
      </w:r>
    </w:p>
    <w:p w14:paraId="1514E712" w14:textId="157DBA37" w:rsidR="001604A0" w:rsidRDefault="001604A0" w:rsidP="001604A0">
      <w:pPr>
        <w:spacing w:line="360" w:lineRule="auto"/>
        <w:ind w:firstLine="720"/>
        <w:jc w:val="both"/>
      </w:pPr>
      <w:r>
        <w:rPr>
          <w:b/>
        </w:rPr>
        <w:t>Šio projekto tikslas</w:t>
      </w:r>
      <w:r>
        <w:t xml:space="preserve"> – pakeisti </w:t>
      </w:r>
      <w:r>
        <w:rPr>
          <w:bCs/>
        </w:rPr>
        <w:t>Lazdijų rajono savivaldybės būsto ir socialinio būsto nuomos tvarkos aprašą, patvirtintą</w:t>
      </w:r>
      <w:r>
        <w:t xml:space="preserve"> </w:t>
      </w:r>
      <w:r>
        <w:rPr>
          <w:bCs/>
        </w:rPr>
        <w:t>L</w:t>
      </w:r>
      <w:r>
        <w:t>azdijų rajono savivaldybės tarybos 2015 m. kovo 31 d. sprendimo Nr. 5TS-1542 „D</w:t>
      </w:r>
      <w:r>
        <w:rPr>
          <w:bCs/>
        </w:rPr>
        <w:t>ėl Lazdijų rajono savivaldybės būsto ir socialinio būsto nuomos tvarkos aprašo patvirtinimo</w:t>
      </w:r>
      <w:r w:rsidR="007B5D2F">
        <w:t xml:space="preserve">“, </w:t>
      </w:r>
      <w:r>
        <w:t xml:space="preserve">pakeičiant Aprašo 17.2.1 ir  28.5 </w:t>
      </w:r>
      <w:r w:rsidR="007B5D2F">
        <w:t>pa</w:t>
      </w:r>
      <w:r>
        <w:t>punk</w:t>
      </w:r>
      <w:r w:rsidR="007B5D2F">
        <w:t>či</w:t>
      </w:r>
      <w:r>
        <w:t>us, juos  išdėstant naujai.</w:t>
      </w:r>
    </w:p>
    <w:p w14:paraId="5DF15D9A" w14:textId="1D35476A" w:rsidR="001604A0" w:rsidRPr="00D2508C" w:rsidRDefault="001604A0" w:rsidP="001604A0">
      <w:pPr>
        <w:spacing w:line="360" w:lineRule="auto"/>
        <w:ind w:firstLine="720"/>
        <w:jc w:val="both"/>
      </w:pPr>
      <w:r>
        <w:rPr>
          <w:b/>
        </w:rPr>
        <w:t>Kaip šiuo metu yra sprendžiami projekte aptarti klausimai</w:t>
      </w:r>
      <w:r>
        <w:t xml:space="preserve"> – Aprašo 17.2.1 </w:t>
      </w:r>
      <w:r w:rsidR="007B5D2F">
        <w:t>pa</w:t>
      </w:r>
      <w:r>
        <w:t>punk</w:t>
      </w:r>
      <w:r w:rsidR="007B5D2F">
        <w:t>či</w:t>
      </w:r>
      <w:r>
        <w:t>o pakeitimas nauja redakcija suteiks galimybę norinčioms ir pasirengusiomis globoti (rūpintis) ar įvaikinti vaiką, tačiau neturintiems nuosavo būsto, išnuomoti   laisvą savivaldybės būstą tokiai šeimai pirmumo teise, kol ši šeima, įrašyta į asmenų ir šeimų, turinčių teisę į paramą būstui išsinuomoti sąrašą,  gaus socialinį  būstą eilės tvarka. Greitesnis globėjų (rūpintojų) ar įvaikintojų, pasirengusių globoti (rūpintis) ar įvaikinti vaiką</w:t>
      </w:r>
      <w:r w:rsidR="007B5D2F">
        <w:t>,</w:t>
      </w:r>
      <w:r>
        <w:t xml:space="preserve"> aprūpinimas gyvenamuoju būstu</w:t>
      </w:r>
      <w:r w:rsidR="007B5D2F">
        <w:t xml:space="preserve"> </w:t>
      </w:r>
      <w:r>
        <w:t xml:space="preserve">leis  greičiau integruotis globotiniams  į šeimą, įgyjant socialinius įgūdžius ir   adaptuotis šeimoje. Tai ypatingai svarbu vaikui, neturinčiam artimųjų, arba vaikui, atėjusiam iš asocialių šeimų.  Aprašo 28.5 </w:t>
      </w:r>
      <w:r w:rsidR="007B5D2F">
        <w:t>pa</w:t>
      </w:r>
      <w:r>
        <w:t>punk</w:t>
      </w:r>
      <w:r w:rsidR="007B5D2F">
        <w:t>či</w:t>
      </w:r>
      <w:r>
        <w:t xml:space="preserve">o  pakeitimas  nauja redakcija reikalingas įvertinant pirmumo galimybę, išnuomojant savivaldybės būstą. </w:t>
      </w:r>
      <w:r w:rsidR="00D2508C">
        <w:t>Aprašo papildymas 51</w:t>
      </w:r>
      <w:r w:rsidR="00D2508C" w:rsidRPr="00D2508C">
        <w:rPr>
          <w:vertAlign w:val="superscript"/>
        </w:rPr>
        <w:t>1</w:t>
      </w:r>
      <w:r w:rsidR="00D2508C">
        <w:t xml:space="preserve"> papunkčiu suteiks galimybę su </w:t>
      </w:r>
      <w:r w:rsidR="001B5E5C">
        <w:t xml:space="preserve">pasirengusiais ir įgijusiais teisę </w:t>
      </w:r>
      <w:r w:rsidR="00D2508C">
        <w:t>asmenimis ir šeimomis</w:t>
      </w:r>
      <w:r w:rsidR="001B5E5C">
        <w:t xml:space="preserve"> globoti (rūpintis) ar įvaikinti vaikus, bet </w:t>
      </w:r>
      <w:r w:rsidR="00D2508C">
        <w:t xml:space="preserve"> nenorinčiomis paimti </w:t>
      </w:r>
      <w:r w:rsidR="001B5E5C">
        <w:t xml:space="preserve">globoti (rūpintis)  ar įvaikinti </w:t>
      </w:r>
      <w:r w:rsidR="00D2508C">
        <w:t xml:space="preserve"> </w:t>
      </w:r>
      <w:r w:rsidR="001B5E5C">
        <w:t xml:space="preserve">vaikus </w:t>
      </w:r>
      <w:r w:rsidR="00D2508C">
        <w:t xml:space="preserve">nutraukti </w:t>
      </w:r>
      <w:r w:rsidR="001B5E5C">
        <w:t xml:space="preserve">tam </w:t>
      </w:r>
      <w:r w:rsidR="00D2508C">
        <w:t>jiems suteikt</w:t>
      </w:r>
      <w:r w:rsidR="001B5E5C">
        <w:t>o</w:t>
      </w:r>
      <w:r w:rsidR="00D2508C">
        <w:t xml:space="preserve"> savivaldybės būsto nuomos sutartį.</w:t>
      </w:r>
    </w:p>
    <w:p w14:paraId="0FA0C267" w14:textId="77777777" w:rsidR="001604A0" w:rsidRDefault="001604A0" w:rsidP="001604A0">
      <w:pPr>
        <w:spacing w:line="360" w:lineRule="auto"/>
        <w:ind w:firstLine="720"/>
        <w:jc w:val="both"/>
      </w:pPr>
      <w:r>
        <w:rPr>
          <w:b/>
        </w:rPr>
        <w:t>Galimos neigiamos pasekmės priėmus projektą, kokių priemonių reikėtų imtis, kad tokių pasekmių būtų išvengta</w:t>
      </w:r>
      <w:r>
        <w:t xml:space="preserve"> – priėmus sprendimo projektą, neigiamų pasekmių nenumatoma.</w:t>
      </w:r>
    </w:p>
    <w:p w14:paraId="254E9AA6" w14:textId="77777777" w:rsidR="001604A0" w:rsidRDefault="001604A0" w:rsidP="001604A0">
      <w:pPr>
        <w:spacing w:line="360" w:lineRule="auto"/>
        <w:ind w:firstLine="720"/>
        <w:jc w:val="both"/>
      </w:pPr>
      <w:r>
        <w:rPr>
          <w:b/>
        </w:rPr>
        <w:t>Kokie šios srities aktai tebegalioja ir kokius galiojančius aktus būtina pakeisti ar panaikinti, priėmus teikiamą projektą</w:t>
      </w:r>
      <w:r>
        <w:t xml:space="preserve"> – šiuo metu galioja </w:t>
      </w:r>
      <w:r>
        <w:rPr>
          <w:lang w:eastAsia="ar-SA"/>
        </w:rPr>
        <w:t xml:space="preserve">Lazdijų rajono savivaldybės tarybos </w:t>
      </w:r>
      <w:r>
        <w:t>2015 m. kovo 31 d. sprendimas Nr. 5TS-1542 „D</w:t>
      </w:r>
      <w:r>
        <w:rPr>
          <w:bCs/>
        </w:rPr>
        <w:t>ėl Lazdijų rajono savivaldybės būsto ir socialinio būsto nuomos tvarkos aprašo patvirtinimo</w:t>
      </w:r>
      <w:r>
        <w:t>“, naujų teisės aktų priimti ar galiojančių pakeisti ir panaikinti nereikės.</w:t>
      </w:r>
    </w:p>
    <w:p w14:paraId="7A796C3F" w14:textId="77777777" w:rsidR="001B5E5C" w:rsidRDefault="001B5E5C" w:rsidP="001604A0">
      <w:pPr>
        <w:spacing w:line="276" w:lineRule="auto"/>
        <w:ind w:firstLine="709"/>
        <w:jc w:val="both"/>
        <w:rPr>
          <w:b/>
        </w:rPr>
      </w:pPr>
    </w:p>
    <w:p w14:paraId="538F92BE" w14:textId="5765E119" w:rsidR="001604A0" w:rsidRDefault="001604A0" w:rsidP="001604A0">
      <w:pPr>
        <w:spacing w:line="276" w:lineRule="auto"/>
        <w:ind w:firstLine="709"/>
        <w:jc w:val="both"/>
      </w:pPr>
      <w:r>
        <w:rPr>
          <w:b/>
        </w:rPr>
        <w:lastRenderedPageBreak/>
        <w:t>Rengiant projektą gauti specialistų vertinimai ir išvados</w:t>
      </w:r>
      <w:r>
        <w:t xml:space="preserve"> – dėl sprendimo projekto pastabų negauta.</w:t>
      </w:r>
    </w:p>
    <w:p w14:paraId="45FD64F4" w14:textId="77777777" w:rsidR="001604A0" w:rsidRDefault="001604A0" w:rsidP="001604A0">
      <w:pPr>
        <w:spacing w:line="276" w:lineRule="auto"/>
        <w:ind w:firstLine="748"/>
        <w:jc w:val="both"/>
      </w:pPr>
      <w:r>
        <w:rPr>
          <w:b/>
        </w:rPr>
        <w:t>Sprendimo projektą parengė</w:t>
      </w:r>
      <w:r>
        <w:t xml:space="preserve"> Lazdijų rajono savivaldybės administracijos Ekonomikos skyriaus vyr. specialistas Rimvydas  Kupstas.</w:t>
      </w:r>
    </w:p>
    <w:p w14:paraId="3227A036" w14:textId="77777777" w:rsidR="00C57FD6" w:rsidRDefault="00C57FD6" w:rsidP="001604A0">
      <w:pPr>
        <w:spacing w:line="276" w:lineRule="auto"/>
        <w:ind w:firstLine="748"/>
        <w:jc w:val="both"/>
      </w:pPr>
    </w:p>
    <w:p w14:paraId="2516CDFE" w14:textId="77777777" w:rsidR="001604A0" w:rsidRDefault="001604A0" w:rsidP="001604A0">
      <w:pPr>
        <w:spacing w:line="360" w:lineRule="auto"/>
        <w:jc w:val="both"/>
      </w:pPr>
      <w:r>
        <w:t xml:space="preserve">Ekonomikos skyriaus vyr. specialistas </w:t>
      </w:r>
      <w:r>
        <w:tab/>
      </w:r>
      <w:r>
        <w:tab/>
      </w:r>
      <w:r>
        <w:tab/>
      </w:r>
      <w:r>
        <w:tab/>
      </w:r>
      <w:r>
        <w:tab/>
      </w:r>
      <w:r>
        <w:tab/>
        <w:t>Rimvydas Kupstas</w:t>
      </w:r>
    </w:p>
    <w:sectPr w:rsidR="001604A0" w:rsidSect="009D6DD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100A7" w14:textId="77777777" w:rsidR="006B01EB" w:rsidRDefault="006B01EB">
      <w:r>
        <w:separator/>
      </w:r>
    </w:p>
  </w:endnote>
  <w:endnote w:type="continuationSeparator" w:id="0">
    <w:p w14:paraId="72F1E2DD" w14:textId="77777777" w:rsidR="006B01EB" w:rsidRDefault="006B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EA2FD" w14:textId="77777777" w:rsidR="006B01EB" w:rsidRDefault="006B01EB">
      <w:r>
        <w:separator/>
      </w:r>
    </w:p>
  </w:footnote>
  <w:footnote w:type="continuationSeparator" w:id="0">
    <w:p w14:paraId="03FD6AC1" w14:textId="77777777" w:rsidR="006B01EB" w:rsidRDefault="006B0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ED4F" w14:textId="77777777" w:rsidR="003D5D91" w:rsidRDefault="003D5D91" w:rsidP="00B700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E6BED50" w14:textId="77777777" w:rsidR="003D5D91" w:rsidRDefault="003D5D9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ED51" w14:textId="28316707" w:rsidR="003D5D91" w:rsidRPr="00376C00" w:rsidRDefault="003E66EE" w:rsidP="00F62E1C">
    <w:pPr>
      <w:pStyle w:val="Antrats"/>
      <w:framePr w:wrap="around" w:vAnchor="text" w:hAnchor="margin" w:xAlign="center" w:y="1"/>
      <w:rPr>
        <w:rStyle w:val="Puslapionumeris"/>
        <w:rFonts w:ascii="Arial" w:hAnsi="Arial" w:cs="Arial"/>
        <w:sz w:val="22"/>
        <w:szCs w:val="22"/>
      </w:rPr>
    </w:pPr>
    <w:r>
      <w:rPr>
        <w:rStyle w:val="Puslapionumeris"/>
        <w:rFonts w:ascii="Arial" w:hAnsi="Arial" w:cs="Arial"/>
        <w:sz w:val="22"/>
        <w:szCs w:val="22"/>
      </w:rPr>
      <w:t xml:space="preserve"> </w:t>
    </w:r>
  </w:p>
  <w:p w14:paraId="6E6BED52" w14:textId="77777777" w:rsidR="003D5D91" w:rsidRDefault="003D5D91" w:rsidP="00376C00">
    <w:pPr>
      <w:pStyle w:val="Antrats"/>
      <w:ind w:left="654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ED53" w14:textId="77777777" w:rsidR="003D5D91" w:rsidRPr="00775F78" w:rsidRDefault="003D5D91" w:rsidP="00274DE7">
    <w:pPr>
      <w:pStyle w:val="Antrats"/>
      <w:ind w:left="6545"/>
      <w:rPr>
        <w:b/>
      </w:rPr>
    </w:pPr>
    <w:r w:rsidRPr="00775F78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147"/>
        </w:tabs>
        <w:ind w:left="1147" w:hanging="360"/>
      </w:pPr>
    </w:lvl>
    <w:lvl w:ilvl="2">
      <w:start w:val="1"/>
      <w:numFmt w:val="decimal"/>
      <w:lvlText w:val="%1.%2.%3."/>
      <w:lvlJc w:val="left"/>
      <w:pPr>
        <w:tabs>
          <w:tab w:val="num" w:pos="1934"/>
        </w:tabs>
        <w:ind w:left="1934" w:hanging="36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360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360"/>
      </w:pPr>
    </w:lvl>
    <w:lvl w:ilvl="5">
      <w:start w:val="1"/>
      <w:numFmt w:val="decimal"/>
      <w:lvlText w:val="%1.%2.%3.%4.%5.%6."/>
      <w:lvlJc w:val="left"/>
      <w:pPr>
        <w:tabs>
          <w:tab w:val="num" w:pos="4295"/>
        </w:tabs>
        <w:ind w:left="42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82"/>
        </w:tabs>
        <w:ind w:left="50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69"/>
        </w:tabs>
        <w:ind w:left="586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56"/>
        </w:tabs>
        <w:ind w:left="6656" w:hanging="360"/>
      </w:pPr>
    </w:lvl>
  </w:abstractNum>
  <w:abstractNum w:abstractNumId="3" w15:restartNumberingAfterBreak="0">
    <w:nsid w:val="1B9134E3"/>
    <w:multiLevelType w:val="hybridMultilevel"/>
    <w:tmpl w:val="B6D0C6B6"/>
    <w:lvl w:ilvl="0" w:tplc="6B40E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3A"/>
    <w:rsid w:val="0000233B"/>
    <w:rsid w:val="00003947"/>
    <w:rsid w:val="0001445D"/>
    <w:rsid w:val="00015A94"/>
    <w:rsid w:val="00017A35"/>
    <w:rsid w:val="000518A3"/>
    <w:rsid w:val="00052690"/>
    <w:rsid w:val="0005723F"/>
    <w:rsid w:val="00061D48"/>
    <w:rsid w:val="0007117D"/>
    <w:rsid w:val="00085D67"/>
    <w:rsid w:val="00091748"/>
    <w:rsid w:val="000A1B31"/>
    <w:rsid w:val="000A2E41"/>
    <w:rsid w:val="000B4B1E"/>
    <w:rsid w:val="000C38C1"/>
    <w:rsid w:val="000C52EB"/>
    <w:rsid w:val="000E3DF2"/>
    <w:rsid w:val="000E5FCF"/>
    <w:rsid w:val="000E6009"/>
    <w:rsid w:val="00103B69"/>
    <w:rsid w:val="00103BB5"/>
    <w:rsid w:val="00106280"/>
    <w:rsid w:val="00114827"/>
    <w:rsid w:val="00124311"/>
    <w:rsid w:val="00127453"/>
    <w:rsid w:val="00151F6A"/>
    <w:rsid w:val="00160148"/>
    <w:rsid w:val="001604A0"/>
    <w:rsid w:val="00160C82"/>
    <w:rsid w:val="00173E6A"/>
    <w:rsid w:val="001775CE"/>
    <w:rsid w:val="001A2279"/>
    <w:rsid w:val="001B30E3"/>
    <w:rsid w:val="001B5E5C"/>
    <w:rsid w:val="001B7763"/>
    <w:rsid w:val="001D3117"/>
    <w:rsid w:val="001D5B06"/>
    <w:rsid w:val="001F35F0"/>
    <w:rsid w:val="00203EC6"/>
    <w:rsid w:val="0021513D"/>
    <w:rsid w:val="00220C76"/>
    <w:rsid w:val="0022289E"/>
    <w:rsid w:val="00242BD8"/>
    <w:rsid w:val="00261ECA"/>
    <w:rsid w:val="00273197"/>
    <w:rsid w:val="00274984"/>
    <w:rsid w:val="00274DE7"/>
    <w:rsid w:val="00292544"/>
    <w:rsid w:val="002B7631"/>
    <w:rsid w:val="002B7792"/>
    <w:rsid w:val="002C351E"/>
    <w:rsid w:val="002C3E7F"/>
    <w:rsid w:val="002C427C"/>
    <w:rsid w:val="002D0AFA"/>
    <w:rsid w:val="002E047D"/>
    <w:rsid w:val="002E399C"/>
    <w:rsid w:val="002E653F"/>
    <w:rsid w:val="00302021"/>
    <w:rsid w:val="003253DC"/>
    <w:rsid w:val="00327708"/>
    <w:rsid w:val="00335276"/>
    <w:rsid w:val="00340103"/>
    <w:rsid w:val="00342505"/>
    <w:rsid w:val="00344C26"/>
    <w:rsid w:val="00361ADD"/>
    <w:rsid w:val="00376C00"/>
    <w:rsid w:val="0038118E"/>
    <w:rsid w:val="0039778A"/>
    <w:rsid w:val="003A2AFE"/>
    <w:rsid w:val="003A5B00"/>
    <w:rsid w:val="003D5D91"/>
    <w:rsid w:val="003E5916"/>
    <w:rsid w:val="003E66EE"/>
    <w:rsid w:val="003E68E4"/>
    <w:rsid w:val="003E76C3"/>
    <w:rsid w:val="0040384C"/>
    <w:rsid w:val="00411771"/>
    <w:rsid w:val="00413CEB"/>
    <w:rsid w:val="004229C9"/>
    <w:rsid w:val="00462621"/>
    <w:rsid w:val="00477971"/>
    <w:rsid w:val="0048302B"/>
    <w:rsid w:val="004914D2"/>
    <w:rsid w:val="004A1A9F"/>
    <w:rsid w:val="004A525F"/>
    <w:rsid w:val="004B1189"/>
    <w:rsid w:val="004B7F71"/>
    <w:rsid w:val="004D7AD7"/>
    <w:rsid w:val="004E1D1A"/>
    <w:rsid w:val="00511635"/>
    <w:rsid w:val="005157ED"/>
    <w:rsid w:val="00517376"/>
    <w:rsid w:val="00527515"/>
    <w:rsid w:val="00527968"/>
    <w:rsid w:val="0053758A"/>
    <w:rsid w:val="005436E9"/>
    <w:rsid w:val="00561136"/>
    <w:rsid w:val="00562FB1"/>
    <w:rsid w:val="00565C9A"/>
    <w:rsid w:val="005758D7"/>
    <w:rsid w:val="005A679C"/>
    <w:rsid w:val="005C35E5"/>
    <w:rsid w:val="005C5A24"/>
    <w:rsid w:val="005C7B0A"/>
    <w:rsid w:val="005E7993"/>
    <w:rsid w:val="005F0B6E"/>
    <w:rsid w:val="005F7E40"/>
    <w:rsid w:val="006020B7"/>
    <w:rsid w:val="006025CE"/>
    <w:rsid w:val="006025F3"/>
    <w:rsid w:val="00615678"/>
    <w:rsid w:val="0062561F"/>
    <w:rsid w:val="00626B77"/>
    <w:rsid w:val="006274B1"/>
    <w:rsid w:val="006300D3"/>
    <w:rsid w:val="00646ABE"/>
    <w:rsid w:val="006763F9"/>
    <w:rsid w:val="006B01EB"/>
    <w:rsid w:val="006B4485"/>
    <w:rsid w:val="006C26C4"/>
    <w:rsid w:val="006D6EA8"/>
    <w:rsid w:val="006D79D5"/>
    <w:rsid w:val="006E4C94"/>
    <w:rsid w:val="006E53C2"/>
    <w:rsid w:val="006E7DBF"/>
    <w:rsid w:val="006F6493"/>
    <w:rsid w:val="006F7673"/>
    <w:rsid w:val="0070255A"/>
    <w:rsid w:val="00705A31"/>
    <w:rsid w:val="00710546"/>
    <w:rsid w:val="00714FB6"/>
    <w:rsid w:val="007419B6"/>
    <w:rsid w:val="0074711C"/>
    <w:rsid w:val="007548B8"/>
    <w:rsid w:val="00756C5B"/>
    <w:rsid w:val="007710D5"/>
    <w:rsid w:val="00772A07"/>
    <w:rsid w:val="00775F78"/>
    <w:rsid w:val="007919B7"/>
    <w:rsid w:val="007A31C5"/>
    <w:rsid w:val="007A4EDD"/>
    <w:rsid w:val="007B4CC8"/>
    <w:rsid w:val="007B5D2F"/>
    <w:rsid w:val="007C2EEE"/>
    <w:rsid w:val="007D2EEE"/>
    <w:rsid w:val="007E6B13"/>
    <w:rsid w:val="007F5676"/>
    <w:rsid w:val="00803704"/>
    <w:rsid w:val="00804BE0"/>
    <w:rsid w:val="008118B8"/>
    <w:rsid w:val="008164CE"/>
    <w:rsid w:val="008321DC"/>
    <w:rsid w:val="00855580"/>
    <w:rsid w:val="008A5154"/>
    <w:rsid w:val="008B560D"/>
    <w:rsid w:val="008B5A62"/>
    <w:rsid w:val="008C79F6"/>
    <w:rsid w:val="008E35FD"/>
    <w:rsid w:val="00904B40"/>
    <w:rsid w:val="009138D1"/>
    <w:rsid w:val="009165AD"/>
    <w:rsid w:val="00925CAE"/>
    <w:rsid w:val="0092702C"/>
    <w:rsid w:val="00933361"/>
    <w:rsid w:val="00937168"/>
    <w:rsid w:val="00940DCC"/>
    <w:rsid w:val="009501AD"/>
    <w:rsid w:val="009631B9"/>
    <w:rsid w:val="009674DB"/>
    <w:rsid w:val="00970C08"/>
    <w:rsid w:val="00972D18"/>
    <w:rsid w:val="00982457"/>
    <w:rsid w:val="00993A79"/>
    <w:rsid w:val="00997A3A"/>
    <w:rsid w:val="009A2979"/>
    <w:rsid w:val="009B258F"/>
    <w:rsid w:val="009B550D"/>
    <w:rsid w:val="009B6B1A"/>
    <w:rsid w:val="009C70C6"/>
    <w:rsid w:val="009D3BB1"/>
    <w:rsid w:val="009D604F"/>
    <w:rsid w:val="009D6DDE"/>
    <w:rsid w:val="009E0EF5"/>
    <w:rsid w:val="009E577D"/>
    <w:rsid w:val="009F6235"/>
    <w:rsid w:val="00A01657"/>
    <w:rsid w:val="00A02F21"/>
    <w:rsid w:val="00A35736"/>
    <w:rsid w:val="00A404DA"/>
    <w:rsid w:val="00A44400"/>
    <w:rsid w:val="00A5323E"/>
    <w:rsid w:val="00A55583"/>
    <w:rsid w:val="00A63586"/>
    <w:rsid w:val="00A67E1E"/>
    <w:rsid w:val="00A710BE"/>
    <w:rsid w:val="00A83419"/>
    <w:rsid w:val="00A83658"/>
    <w:rsid w:val="00A91B08"/>
    <w:rsid w:val="00AA2F61"/>
    <w:rsid w:val="00AC4427"/>
    <w:rsid w:val="00AD46A8"/>
    <w:rsid w:val="00AD626D"/>
    <w:rsid w:val="00AE6710"/>
    <w:rsid w:val="00AE7B45"/>
    <w:rsid w:val="00AF7057"/>
    <w:rsid w:val="00B214BE"/>
    <w:rsid w:val="00B36805"/>
    <w:rsid w:val="00B36D9B"/>
    <w:rsid w:val="00B52140"/>
    <w:rsid w:val="00B54E86"/>
    <w:rsid w:val="00B6769C"/>
    <w:rsid w:val="00B70056"/>
    <w:rsid w:val="00B768F5"/>
    <w:rsid w:val="00B77579"/>
    <w:rsid w:val="00B84D3A"/>
    <w:rsid w:val="00B8596F"/>
    <w:rsid w:val="00B932E2"/>
    <w:rsid w:val="00B95CB0"/>
    <w:rsid w:val="00B97BA0"/>
    <w:rsid w:val="00BA42B6"/>
    <w:rsid w:val="00BA5F9B"/>
    <w:rsid w:val="00BC0152"/>
    <w:rsid w:val="00BC2001"/>
    <w:rsid w:val="00BC2C45"/>
    <w:rsid w:val="00BD5706"/>
    <w:rsid w:val="00BE7432"/>
    <w:rsid w:val="00BF2EEA"/>
    <w:rsid w:val="00C107D9"/>
    <w:rsid w:val="00C22D08"/>
    <w:rsid w:val="00C24189"/>
    <w:rsid w:val="00C337A1"/>
    <w:rsid w:val="00C35FB3"/>
    <w:rsid w:val="00C46717"/>
    <w:rsid w:val="00C51599"/>
    <w:rsid w:val="00C53814"/>
    <w:rsid w:val="00C57FD6"/>
    <w:rsid w:val="00C6636E"/>
    <w:rsid w:val="00C67A28"/>
    <w:rsid w:val="00C701FF"/>
    <w:rsid w:val="00C77407"/>
    <w:rsid w:val="00C814EB"/>
    <w:rsid w:val="00C83890"/>
    <w:rsid w:val="00C9791D"/>
    <w:rsid w:val="00CA44C9"/>
    <w:rsid w:val="00CA458B"/>
    <w:rsid w:val="00CA6EC4"/>
    <w:rsid w:val="00CB2838"/>
    <w:rsid w:val="00CC0CD8"/>
    <w:rsid w:val="00CC414F"/>
    <w:rsid w:val="00CD324C"/>
    <w:rsid w:val="00D069BD"/>
    <w:rsid w:val="00D21848"/>
    <w:rsid w:val="00D22E55"/>
    <w:rsid w:val="00D2508C"/>
    <w:rsid w:val="00D355CD"/>
    <w:rsid w:val="00D47BCE"/>
    <w:rsid w:val="00D53AE9"/>
    <w:rsid w:val="00D54B0A"/>
    <w:rsid w:val="00D568BF"/>
    <w:rsid w:val="00D65A57"/>
    <w:rsid w:val="00D7288A"/>
    <w:rsid w:val="00D73EAA"/>
    <w:rsid w:val="00D771B9"/>
    <w:rsid w:val="00D818A8"/>
    <w:rsid w:val="00D84AF3"/>
    <w:rsid w:val="00D87EF8"/>
    <w:rsid w:val="00D94CF7"/>
    <w:rsid w:val="00D974CA"/>
    <w:rsid w:val="00DB7FDE"/>
    <w:rsid w:val="00DC20BF"/>
    <w:rsid w:val="00DD00A3"/>
    <w:rsid w:val="00DD3EBE"/>
    <w:rsid w:val="00E044F6"/>
    <w:rsid w:val="00E06024"/>
    <w:rsid w:val="00E11198"/>
    <w:rsid w:val="00E151CA"/>
    <w:rsid w:val="00E27E78"/>
    <w:rsid w:val="00E311FA"/>
    <w:rsid w:val="00E41AC2"/>
    <w:rsid w:val="00E510B1"/>
    <w:rsid w:val="00E54252"/>
    <w:rsid w:val="00E63224"/>
    <w:rsid w:val="00E66E08"/>
    <w:rsid w:val="00E74DD1"/>
    <w:rsid w:val="00E86197"/>
    <w:rsid w:val="00E86340"/>
    <w:rsid w:val="00E96765"/>
    <w:rsid w:val="00EB694D"/>
    <w:rsid w:val="00EC2A96"/>
    <w:rsid w:val="00EC3ABA"/>
    <w:rsid w:val="00EC3B83"/>
    <w:rsid w:val="00ED6035"/>
    <w:rsid w:val="00EE6F6C"/>
    <w:rsid w:val="00EF764A"/>
    <w:rsid w:val="00F06DA1"/>
    <w:rsid w:val="00F12698"/>
    <w:rsid w:val="00F15E08"/>
    <w:rsid w:val="00F16E4F"/>
    <w:rsid w:val="00F20FBF"/>
    <w:rsid w:val="00F21F27"/>
    <w:rsid w:val="00F326CE"/>
    <w:rsid w:val="00F443BF"/>
    <w:rsid w:val="00F62B05"/>
    <w:rsid w:val="00F62E1C"/>
    <w:rsid w:val="00F74C0C"/>
    <w:rsid w:val="00F87786"/>
    <w:rsid w:val="00F95945"/>
    <w:rsid w:val="00FA3FD0"/>
    <w:rsid w:val="00FB38A3"/>
    <w:rsid w:val="00FD38BA"/>
    <w:rsid w:val="00FF2668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EBF6"/>
  <w15:chartTrackingRefBased/>
  <w15:docId w15:val="{53983FC7-B9CC-440F-9E85-B570E7F2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ntrat1">
    <w:name w:val="heading 1"/>
    <w:basedOn w:val="Heading"/>
    <w:next w:val="Pagrindinistekstas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Antrat2">
    <w:name w:val="heading 2"/>
    <w:basedOn w:val="Heading"/>
    <w:next w:val="Pagrindinistekstas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5436E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atytasispastraiposriftas1">
    <w:name w:val="Numatytasis pastraipos šriftas1"/>
  </w:style>
  <w:style w:type="character" w:customStyle="1" w:styleId="WW-Absatz-Standardschriftart111">
    <w:name w:val="WW-Absatz-Standardschriftart111"/>
  </w:style>
  <w:style w:type="character" w:styleId="Hipersaitas">
    <w:name w:val="Hyperlink"/>
    <w:rPr>
      <w:color w:val="000080"/>
      <w:u w:val="single"/>
    </w:rPr>
  </w:style>
  <w:style w:type="character" w:customStyle="1" w:styleId="Numeravimosimboliai">
    <w:name w:val="Numeravimo simboliai"/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rsid w:val="007710D5"/>
    <w:pPr>
      <w:tabs>
        <w:tab w:val="center" w:pos="4986"/>
        <w:tab w:val="right" w:pos="9972"/>
      </w:tabs>
    </w:pPr>
  </w:style>
  <w:style w:type="paragraph" w:styleId="prastasiniatinklio">
    <w:name w:val="Normal (Web)"/>
    <w:basedOn w:val="prastasis"/>
    <w:unhideWhenUsed/>
    <w:rsid w:val="007548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t1">
    <w:name w:val="t1"/>
    <w:basedOn w:val="prastasis"/>
    <w:rsid w:val="007548B8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styleId="HTMLiankstoformatuotas">
    <w:name w:val="HTML Preformatted"/>
    <w:basedOn w:val="prastasis"/>
    <w:rsid w:val="007548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p13">
    <w:name w:val="p13"/>
    <w:basedOn w:val="prastasis"/>
    <w:rsid w:val="007548B8"/>
    <w:pPr>
      <w:tabs>
        <w:tab w:val="left" w:pos="504"/>
        <w:tab w:val="left" w:pos="1026"/>
      </w:tabs>
      <w:suppressAutoHyphens w:val="0"/>
      <w:autoSpaceDE w:val="0"/>
      <w:autoSpaceDN w:val="0"/>
      <w:adjustRightInd w:val="0"/>
      <w:ind w:firstLine="504"/>
    </w:pPr>
    <w:rPr>
      <w:rFonts w:eastAsia="Times New Roman"/>
      <w:kern w:val="0"/>
    </w:rPr>
  </w:style>
  <w:style w:type="character" w:styleId="Puslapionumeris">
    <w:name w:val="page number"/>
    <w:basedOn w:val="Numatytasispastraiposriftas"/>
    <w:rsid w:val="007548B8"/>
  </w:style>
  <w:style w:type="character" w:customStyle="1" w:styleId="AntratsDiagrama">
    <w:name w:val="Antraštės Diagrama"/>
    <w:link w:val="Antrats"/>
    <w:uiPriority w:val="99"/>
    <w:rsid w:val="00274DE7"/>
    <w:rPr>
      <w:rFonts w:eastAsia="Lucida Sans Unicode"/>
      <w:kern w:val="1"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semiHidden/>
    <w:rsid w:val="005436E9"/>
    <w:rPr>
      <w:rFonts w:ascii="Cambria" w:hAnsi="Cambria"/>
      <w:kern w:val="1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rsid w:val="005436E9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436E9"/>
    <w:rPr>
      <w:rFonts w:eastAsia="Lucida Sans Unicode"/>
      <w:kern w:val="1"/>
      <w:sz w:val="24"/>
      <w:szCs w:val="24"/>
    </w:rPr>
  </w:style>
  <w:style w:type="paragraph" w:customStyle="1" w:styleId="tajtip">
    <w:name w:val="tajtip"/>
    <w:basedOn w:val="prastasis"/>
    <w:rsid w:val="001F35F0"/>
    <w:pPr>
      <w:widowControl/>
      <w:suppressAutoHyphens w:val="0"/>
      <w:spacing w:after="150"/>
    </w:pPr>
    <w:rPr>
      <w:rFonts w:eastAsia="Times New Roman"/>
      <w:kern w:val="0"/>
    </w:rPr>
  </w:style>
  <w:style w:type="character" w:styleId="Perirtashipersaitas">
    <w:name w:val="FollowedHyperlink"/>
    <w:basedOn w:val="Numatytasispastraiposriftas"/>
    <w:rsid w:val="00AF7057"/>
    <w:rPr>
      <w:color w:val="954F72" w:themeColor="followedHyperlink"/>
      <w:u w:val="single"/>
    </w:rPr>
  </w:style>
  <w:style w:type="paragraph" w:styleId="Sraopastraipa">
    <w:name w:val="List Paragraph"/>
    <w:basedOn w:val="prastasis"/>
    <w:uiPriority w:val="34"/>
    <w:qFormat/>
    <w:rsid w:val="0096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1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6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3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45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945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50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4840-D14A-4704-BFC1-BE437F88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3069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 r o j e k ta s</vt:lpstr>
    </vt:vector>
  </TitlesOfParts>
  <Company>Lazdiju rajono savivaldybe</Company>
  <LinksUpToDate>false</LinksUpToDate>
  <CharactersWithSpaces>4810</CharactersWithSpaces>
  <SharedDoc>false</SharedDoc>
  <HLinks>
    <vt:vector size="6" baseType="variant">
      <vt:variant>
        <vt:i4>7143426</vt:i4>
      </vt:variant>
      <vt:variant>
        <vt:i4>0</vt:i4>
      </vt:variant>
      <vt:variant>
        <vt:i4>0</vt:i4>
      </vt:variant>
      <vt:variant>
        <vt:i4>5</vt:i4>
      </vt:variant>
      <vt:variant>
        <vt:lpwstr>mailto:robertas.grigas@lazdijai.lt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ta s</dc:title>
  <dc:subject/>
  <dc:creator>user1</dc:creator>
  <cp:keywords/>
  <cp:lastModifiedBy>Laima Jauniskiene</cp:lastModifiedBy>
  <cp:revision>2</cp:revision>
  <cp:lastPrinted>2018-09-06T11:00:00Z</cp:lastPrinted>
  <dcterms:created xsi:type="dcterms:W3CDTF">2018-09-11T07:50:00Z</dcterms:created>
  <dcterms:modified xsi:type="dcterms:W3CDTF">2018-09-11T07:50:00Z</dcterms:modified>
</cp:coreProperties>
</file>