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D821F"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bookmarkStart w:id="0" w:name="_GoBack"/>
      <w:bookmarkEnd w:id="0"/>
      <w:r w:rsidRPr="00926389">
        <w:rPr>
          <w:rFonts w:ascii="Times New Roman" w:eastAsia="Times New Roman" w:hAnsi="Times New Roman"/>
          <w:b/>
          <w:sz w:val="24"/>
          <w:szCs w:val="24"/>
          <w:lang w:eastAsia="ar-SA"/>
        </w:rPr>
        <w:t xml:space="preserve">AUTOMOBILIŲ DEGALŲ (NEFASUOTŲ NAFTOS PRODUKTŲ) </w:t>
      </w:r>
    </w:p>
    <w:p w14:paraId="2265B61B"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PIRKIMO – PARDAVIMO SUTARTIS</w:t>
      </w:r>
    </w:p>
    <w:p w14:paraId="3307F14B"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p>
    <w:p w14:paraId="52C088A9" w14:textId="77777777" w:rsidR="00786CC9" w:rsidRPr="00926389" w:rsidRDefault="00786CC9" w:rsidP="00786CC9">
      <w:pPr>
        <w:suppressAutoHyphens/>
        <w:spacing w:after="0" w:line="240" w:lineRule="auto"/>
        <w:jc w:val="center"/>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20....... m. ............................. .... d. Nr.</w:t>
      </w:r>
    </w:p>
    <w:p w14:paraId="3F47A0FF" w14:textId="77777777" w:rsidR="00786CC9" w:rsidRPr="00926389" w:rsidRDefault="00786CC9" w:rsidP="00786CC9">
      <w:pPr>
        <w:suppressAutoHyphens/>
        <w:spacing w:after="0" w:line="240" w:lineRule="auto"/>
        <w:jc w:val="center"/>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Lazdijai</w:t>
      </w:r>
    </w:p>
    <w:p w14:paraId="39F83C2A" w14:textId="77777777" w:rsidR="00786CC9" w:rsidRPr="00926389" w:rsidRDefault="00786CC9" w:rsidP="00786CC9">
      <w:pPr>
        <w:suppressAutoHyphens/>
        <w:spacing w:after="0" w:line="240" w:lineRule="auto"/>
        <w:jc w:val="both"/>
        <w:rPr>
          <w:rFonts w:ascii="Times New Roman" w:eastAsia="Times New Roman" w:hAnsi="Times New Roman"/>
          <w:sz w:val="24"/>
          <w:szCs w:val="24"/>
          <w:lang w:eastAsia="ar-SA"/>
        </w:rPr>
      </w:pPr>
    </w:p>
    <w:p w14:paraId="0328F5D2" w14:textId="25477F8D"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Lazdijų rajono savivaldybės administracija (juridinio asmens kodas 188714992), atstovaujama direktoriaus</w:t>
      </w:r>
      <w:r w:rsidR="00CC0FBD">
        <w:rPr>
          <w:rFonts w:ascii="Times New Roman" w:eastAsia="Times New Roman" w:hAnsi="Times New Roman"/>
          <w:sz w:val="24"/>
          <w:szCs w:val="24"/>
          <w:lang w:eastAsia="ar-SA"/>
        </w:rPr>
        <w:t>__________________</w:t>
      </w:r>
      <w:r w:rsidRPr="00926389">
        <w:rPr>
          <w:rFonts w:ascii="Times New Roman" w:eastAsia="Times New Roman" w:hAnsi="Times New Roman"/>
          <w:sz w:val="24"/>
          <w:szCs w:val="24"/>
          <w:lang w:eastAsia="ar-SA"/>
        </w:rPr>
        <w:t>, veikiančio pagal Lazdijų rajono savivaldybės administracijos nuostatus (toliau – Pirkėjas), _____</w:t>
      </w:r>
      <w:r w:rsidRPr="00926389">
        <w:rPr>
          <w:rFonts w:ascii="Times New Roman" w:eastAsia="Times New Roman" w:hAnsi="Times New Roman"/>
          <w:caps/>
          <w:sz w:val="24"/>
          <w:szCs w:val="24"/>
          <w:lang w:eastAsia="ar-SA"/>
        </w:rPr>
        <w:t>________________________</w:t>
      </w:r>
      <w:r w:rsidRPr="00926389">
        <w:rPr>
          <w:rFonts w:ascii="Times New Roman" w:eastAsia="Times New Roman" w:hAnsi="Times New Roman"/>
          <w:sz w:val="24"/>
          <w:szCs w:val="24"/>
          <w:lang w:eastAsia="ar-SA"/>
        </w:rPr>
        <w:t>, juridinio asmens kodas __________________, atstovaujamas ________________________________,  veikiančio pagal (</w:t>
      </w:r>
      <w:r w:rsidRPr="00926389">
        <w:rPr>
          <w:rFonts w:ascii="Times New Roman" w:eastAsia="Times New Roman" w:hAnsi="Times New Roman"/>
          <w:i/>
          <w:sz w:val="24"/>
          <w:szCs w:val="24"/>
          <w:lang w:eastAsia="ar-SA"/>
        </w:rPr>
        <w:t>nurodyti dokumentą, kuriuo juridinis asmuo vadovaujasi savo veikloje</w:t>
      </w:r>
      <w:r w:rsidRPr="00926389">
        <w:rPr>
          <w:rFonts w:ascii="Times New Roman" w:eastAsia="Times New Roman" w:hAnsi="Times New Roman"/>
          <w:sz w:val="24"/>
          <w:szCs w:val="24"/>
          <w:lang w:eastAsia="ar-SA"/>
        </w:rPr>
        <w:t xml:space="preserve">) (toliau – Tiekėjas), ir Lazdijų rajono savivaldybės kontrolės ir audito tarnyba (juridinio asmens kodas 188639689), atstovaujama savivaldybės kontrolieriaus Arūno </w:t>
      </w:r>
      <w:proofErr w:type="spellStart"/>
      <w:r w:rsidRPr="00926389">
        <w:rPr>
          <w:rFonts w:ascii="Times New Roman" w:eastAsia="Times New Roman" w:hAnsi="Times New Roman"/>
          <w:sz w:val="24"/>
          <w:szCs w:val="24"/>
          <w:lang w:eastAsia="ar-SA"/>
        </w:rPr>
        <w:t>Markūno</w:t>
      </w:r>
      <w:proofErr w:type="spellEnd"/>
      <w:r w:rsidRPr="00926389">
        <w:rPr>
          <w:rFonts w:ascii="Times New Roman" w:eastAsia="Times New Roman" w:hAnsi="Times New Roman"/>
          <w:sz w:val="24"/>
          <w:szCs w:val="24"/>
          <w:lang w:eastAsia="ar-SA"/>
        </w:rPr>
        <w:t xml:space="preserve">, veikiančio pagal tarnybos nuostatus (toliau – Tarnyba), toliau kartu šioje Automobilių degalų (nefasuotų naftos produktų) pirkimo – pardavimo sutartyje vadinami „Šalimis“, o kiekviena atskirai – „Šalimi“, </w:t>
      </w:r>
      <w:r w:rsidRPr="00926389">
        <w:rPr>
          <w:rFonts w:ascii="Times New Roman" w:eastAsia="Times New Roman" w:hAnsi="Times New Roman"/>
          <w:sz w:val="24"/>
          <w:szCs w:val="24"/>
          <w:lang w:eastAsia="ar-SA"/>
        </w:rPr>
        <w:lastRenderedPageBreak/>
        <w:t>sudarėme Automobilių degalų (nefasuotų naftos produktų) pirkimo – pardavimo sutartį (toliau – sutartį).</w:t>
      </w:r>
    </w:p>
    <w:p w14:paraId="556B359B" w14:textId="77777777" w:rsidR="00786CC9" w:rsidRPr="00926389" w:rsidRDefault="00786CC9" w:rsidP="00786CC9">
      <w:pPr>
        <w:suppressAutoHyphens/>
        <w:spacing w:after="0" w:line="240" w:lineRule="auto"/>
        <w:jc w:val="both"/>
        <w:rPr>
          <w:rFonts w:ascii="Times New Roman" w:eastAsia="Times New Roman" w:hAnsi="Times New Roman"/>
          <w:sz w:val="24"/>
          <w:szCs w:val="24"/>
          <w:lang w:eastAsia="ar-SA"/>
        </w:rPr>
      </w:pPr>
    </w:p>
    <w:p w14:paraId="0CF45D9F"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I. SUTARTIES DALYKAS</w:t>
      </w:r>
    </w:p>
    <w:p w14:paraId="15B84CDE"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ar-SA"/>
        </w:rPr>
      </w:pPr>
    </w:p>
    <w:p w14:paraId="5A69ABA6"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u w:val="single"/>
          <w:lang w:eastAsia="ar-SA"/>
        </w:rPr>
      </w:pPr>
      <w:r w:rsidRPr="00926389">
        <w:rPr>
          <w:rFonts w:ascii="Times New Roman" w:eastAsia="Times New Roman" w:hAnsi="Times New Roman"/>
          <w:sz w:val="24"/>
          <w:szCs w:val="24"/>
          <w:lang w:eastAsia="ar-SA"/>
        </w:rPr>
        <w:t>1. Šia sutartimi Tiekėjas įsipareigoja tiekti Pirkėjui ir Tarnybai automobilių degalus (nefasuotus naftos produktus) degalinėse (toliau – degalus), o Pirkėjas ir Tarnyba įsipareigoja priimti degalus ir laiku sumokėti už juos sutartą kainą. Degalai bus naudojami Lazdijų rajono savivaldybės autotransporto priemonėms – tarnybiniams automobiliams bei Lazdijų rajono savivaldybės kontrolės ir audito tarnybos autotransporto priemonei – tarnybiniam automobiliui.</w:t>
      </w:r>
    </w:p>
    <w:p w14:paraId="22EAF8B1"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2. Ši sutartis nustato bendrąsias degalų pirkimo – pardavimo sąlygas ir yra pagrindas daugkartiniam degalų pirkimui – pardavimui. Ši sutartis atitinka laimėjusio Tiekėjo pasiūlymą ir Pirkėjo pirkimo dokumentuose nustatytas pirkimo sąlygas.</w:t>
      </w:r>
    </w:p>
    <w:p w14:paraId="2B535BAB"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3. Pirkimo objektas yra: bešvinis benzinas (</w:t>
      </w:r>
      <w:r w:rsidRPr="00926389">
        <w:rPr>
          <w:rFonts w:ascii="Times New Roman" w:eastAsia="Times New Roman" w:hAnsi="Times New Roman"/>
          <w:bCs/>
          <w:color w:val="000000"/>
          <w:sz w:val="24"/>
          <w:szCs w:val="24"/>
          <w:lang w:eastAsia="ar-SA"/>
        </w:rPr>
        <w:t xml:space="preserve">BVPŽ kodas </w:t>
      </w:r>
      <w:r w:rsidRPr="00926389">
        <w:rPr>
          <w:rFonts w:ascii="Times New Roman" w:eastAsia="Times New Roman" w:hAnsi="Times New Roman"/>
          <w:sz w:val="24"/>
          <w:szCs w:val="24"/>
          <w:lang w:eastAsia="lt-LT"/>
        </w:rPr>
        <w:t>09132100-4</w:t>
      </w:r>
      <w:r w:rsidRPr="00926389">
        <w:rPr>
          <w:rFonts w:ascii="Times New Roman" w:eastAsia="Times New Roman" w:hAnsi="Times New Roman"/>
          <w:color w:val="000000"/>
          <w:sz w:val="24"/>
          <w:szCs w:val="24"/>
          <w:lang w:eastAsia="ar-SA"/>
        </w:rPr>
        <w:t>)</w:t>
      </w:r>
      <w:r w:rsidRPr="00926389">
        <w:rPr>
          <w:rFonts w:ascii="Times New Roman" w:eastAsia="Times New Roman" w:hAnsi="Times New Roman"/>
          <w:sz w:val="24"/>
          <w:szCs w:val="24"/>
          <w:lang w:eastAsia="ar-SA"/>
        </w:rPr>
        <w:t>, kurio oktaninis skaičius ne mažesnis kaip 95, bet mažesnis kaip 98; dyzelinis kuras (dyzeliniai degalai), (</w:t>
      </w:r>
      <w:r w:rsidRPr="00926389">
        <w:rPr>
          <w:rFonts w:ascii="Times New Roman" w:eastAsia="Times New Roman" w:hAnsi="Times New Roman"/>
          <w:bCs/>
          <w:color w:val="000000"/>
          <w:sz w:val="24"/>
          <w:szCs w:val="24"/>
          <w:lang w:eastAsia="ar-SA"/>
        </w:rPr>
        <w:t xml:space="preserve">BVPŽ kodas </w:t>
      </w:r>
      <w:r w:rsidRPr="00926389">
        <w:rPr>
          <w:rFonts w:ascii="Times New Roman" w:eastAsia="Times New Roman" w:hAnsi="Times New Roman"/>
          <w:color w:val="000000"/>
          <w:sz w:val="24"/>
          <w:szCs w:val="24"/>
          <w:lang w:eastAsia="ar-SA"/>
        </w:rPr>
        <w:t>09134200-9)</w:t>
      </w:r>
      <w:r w:rsidRPr="00926389">
        <w:rPr>
          <w:rFonts w:ascii="Times New Roman" w:eastAsia="Times New Roman" w:hAnsi="Times New Roman"/>
          <w:sz w:val="24"/>
          <w:szCs w:val="24"/>
          <w:lang w:eastAsia="ar-SA"/>
        </w:rPr>
        <w:t xml:space="preserve">. </w:t>
      </w:r>
    </w:p>
    <w:p w14:paraId="37F07FE5"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lastRenderedPageBreak/>
        <w:t>4. Parduodamų degalų kiekis per vieną mėnesį nustatomas pagal Pirkėjo ir Tarnybos pareikalavimą.</w:t>
      </w:r>
    </w:p>
    <w:p w14:paraId="206746B1" w14:textId="77777777" w:rsidR="00786CC9" w:rsidRPr="00926389" w:rsidRDefault="00786CC9" w:rsidP="00786CC9">
      <w:pPr>
        <w:tabs>
          <w:tab w:val="left" w:pos="540"/>
        </w:tabs>
        <w:suppressAutoHyphens/>
        <w:spacing w:after="0" w:line="240" w:lineRule="auto"/>
        <w:ind w:firstLine="720"/>
        <w:jc w:val="both"/>
        <w:rPr>
          <w:rFonts w:ascii="Times New Roman" w:eastAsia="Times New Roman" w:hAnsi="Times New Roman"/>
          <w:strike/>
          <w:sz w:val="24"/>
          <w:szCs w:val="24"/>
          <w:lang w:eastAsia="lt-LT"/>
        </w:rPr>
      </w:pPr>
      <w:r w:rsidRPr="00926389">
        <w:rPr>
          <w:rFonts w:ascii="Times New Roman" w:eastAsia="Times New Roman" w:hAnsi="Times New Roman"/>
          <w:sz w:val="24"/>
          <w:szCs w:val="24"/>
          <w:lang w:eastAsia="ar-SA"/>
        </w:rPr>
        <w:t xml:space="preserve">5. </w:t>
      </w:r>
      <w:r w:rsidRPr="00926389">
        <w:rPr>
          <w:rFonts w:ascii="Times New Roman" w:eastAsia="Times New Roman" w:hAnsi="Times New Roman"/>
          <w:sz w:val="24"/>
          <w:szCs w:val="24"/>
          <w:lang w:eastAsia="lt-LT"/>
        </w:rPr>
        <w:t xml:space="preserve">Bendra šios sutarties preliminari kaina: </w:t>
      </w:r>
      <w:r w:rsidRPr="00926389">
        <w:rPr>
          <w:rFonts w:ascii="Times New Roman" w:eastAsia="Times New Roman" w:hAnsi="Times New Roman"/>
          <w:sz w:val="24"/>
          <w:szCs w:val="24"/>
          <w:lang w:eastAsia="ar-SA"/>
        </w:rPr>
        <w:t xml:space="preserve">________ </w:t>
      </w:r>
      <w:proofErr w:type="spellStart"/>
      <w:r w:rsidRPr="00926389">
        <w:rPr>
          <w:rFonts w:ascii="Times New Roman" w:eastAsia="Times New Roman" w:hAnsi="Times New Roman"/>
          <w:sz w:val="24"/>
          <w:szCs w:val="24"/>
          <w:lang w:eastAsia="ar-SA"/>
        </w:rPr>
        <w:t>Eur</w:t>
      </w:r>
      <w:proofErr w:type="spellEnd"/>
      <w:r w:rsidRPr="00926389">
        <w:rPr>
          <w:rFonts w:ascii="Times New Roman" w:eastAsia="Times New Roman" w:hAnsi="Times New Roman"/>
          <w:sz w:val="24"/>
          <w:szCs w:val="24"/>
          <w:lang w:eastAsia="ar-SA"/>
        </w:rPr>
        <w:t xml:space="preserve"> ( ________ eurų) </w:t>
      </w:r>
      <w:r w:rsidRPr="00926389">
        <w:rPr>
          <w:rFonts w:ascii="Times New Roman" w:eastAsia="Times New Roman" w:hAnsi="Times New Roman"/>
          <w:sz w:val="24"/>
          <w:szCs w:val="24"/>
          <w:lang w:eastAsia="lt-LT"/>
        </w:rPr>
        <w:t xml:space="preserve">trejiems metams, </w:t>
      </w:r>
      <w:r w:rsidRPr="00926389">
        <w:rPr>
          <w:rFonts w:ascii="Times New Roman" w:eastAsia="Times New Roman" w:hAnsi="Times New Roman"/>
          <w:sz w:val="24"/>
          <w:szCs w:val="24"/>
          <w:lang w:eastAsia="ar-SA"/>
        </w:rPr>
        <w:t>įskaitant PVM ir kitus Lietuvos Respublikoje galiojančius mokesčius</w:t>
      </w:r>
      <w:r w:rsidRPr="00926389">
        <w:rPr>
          <w:rFonts w:ascii="Times New Roman" w:eastAsia="Times New Roman" w:hAnsi="Times New Roman"/>
          <w:sz w:val="24"/>
          <w:szCs w:val="24"/>
          <w:lang w:eastAsia="lt-LT"/>
        </w:rPr>
        <w:t>. Šios sutarties kaina vieneriems metams –</w:t>
      </w:r>
      <w:r w:rsidRPr="00926389">
        <w:rPr>
          <w:rFonts w:ascii="Times New Roman" w:eastAsia="Times New Roman" w:hAnsi="Times New Roman"/>
          <w:sz w:val="24"/>
          <w:szCs w:val="24"/>
          <w:lang w:eastAsia="ar-SA"/>
        </w:rPr>
        <w:t xml:space="preserve">________ </w:t>
      </w:r>
      <w:proofErr w:type="spellStart"/>
      <w:r w:rsidRPr="00926389">
        <w:rPr>
          <w:rFonts w:ascii="Times New Roman" w:eastAsia="Times New Roman" w:hAnsi="Times New Roman"/>
          <w:sz w:val="24"/>
          <w:szCs w:val="24"/>
          <w:lang w:eastAsia="ar-SA"/>
        </w:rPr>
        <w:t>Eur</w:t>
      </w:r>
      <w:proofErr w:type="spellEnd"/>
      <w:r w:rsidRPr="00926389">
        <w:rPr>
          <w:rFonts w:ascii="Times New Roman" w:eastAsia="Times New Roman" w:hAnsi="Times New Roman"/>
          <w:sz w:val="24"/>
          <w:szCs w:val="24"/>
          <w:lang w:eastAsia="ar-SA"/>
        </w:rPr>
        <w:t xml:space="preserve"> (________ eurų), įskaitant PVM ir kitus Lietuvos Respublikoje galiojančius mokesčius.</w:t>
      </w:r>
      <w:r w:rsidRPr="00926389">
        <w:rPr>
          <w:rFonts w:ascii="Times New Roman" w:eastAsia="Times New Roman" w:hAnsi="Times New Roman"/>
          <w:strike/>
          <w:sz w:val="24"/>
          <w:szCs w:val="24"/>
          <w:lang w:eastAsia="lt-LT"/>
        </w:rPr>
        <w:t xml:space="preserve"> </w:t>
      </w:r>
    </w:p>
    <w:p w14:paraId="350FA741"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6. Tiekėjo – (</w:t>
      </w:r>
      <w:r w:rsidRPr="00926389">
        <w:rPr>
          <w:rFonts w:ascii="Times New Roman" w:eastAsia="Times New Roman" w:hAnsi="Times New Roman"/>
          <w:i/>
          <w:sz w:val="24"/>
          <w:szCs w:val="24"/>
          <w:lang w:eastAsia="ar-SA"/>
        </w:rPr>
        <w:t>nurodomas Tiekėjo pavadinimas, pasiūlymo data</w:t>
      </w:r>
      <w:r w:rsidRPr="00926389">
        <w:rPr>
          <w:rFonts w:ascii="Times New Roman" w:eastAsia="Times New Roman" w:hAnsi="Times New Roman"/>
          <w:sz w:val="24"/>
          <w:szCs w:val="24"/>
          <w:lang w:eastAsia="ar-SA"/>
        </w:rPr>
        <w:t>) pasiūlymas (</w:t>
      </w:r>
      <w:r w:rsidRPr="00926389">
        <w:rPr>
          <w:rFonts w:ascii="Times New Roman" w:eastAsia="Times New Roman" w:hAnsi="Times New Roman"/>
          <w:i/>
          <w:sz w:val="24"/>
          <w:szCs w:val="24"/>
          <w:lang w:eastAsia="ar-SA"/>
        </w:rPr>
        <w:t>nurodomas pasiūlymo numeris ir pavadinimas</w:t>
      </w:r>
      <w:r w:rsidRPr="00926389">
        <w:rPr>
          <w:rFonts w:ascii="Times New Roman" w:eastAsia="Times New Roman" w:hAnsi="Times New Roman"/>
          <w:sz w:val="24"/>
          <w:szCs w:val="24"/>
          <w:lang w:eastAsia="ar-SA"/>
        </w:rPr>
        <w:t>) yra neatskiriama šios sutarties dalis.</w:t>
      </w:r>
    </w:p>
    <w:p w14:paraId="34902FDF"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ar-SA"/>
        </w:rPr>
      </w:pPr>
    </w:p>
    <w:p w14:paraId="1A894DE3"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II. PREKĖS</w:t>
      </w:r>
    </w:p>
    <w:p w14:paraId="207DC912" w14:textId="77777777" w:rsidR="00786CC9" w:rsidRPr="00926389" w:rsidRDefault="00786CC9" w:rsidP="00786CC9">
      <w:pPr>
        <w:suppressAutoHyphens/>
        <w:spacing w:after="0" w:line="240" w:lineRule="auto"/>
        <w:jc w:val="both"/>
        <w:rPr>
          <w:rFonts w:ascii="Times New Roman" w:eastAsia="Times New Roman" w:hAnsi="Times New Roman"/>
          <w:sz w:val="24"/>
          <w:szCs w:val="24"/>
          <w:lang w:eastAsia="ar-SA"/>
        </w:rPr>
      </w:pPr>
    </w:p>
    <w:p w14:paraId="14977595"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7. Prekės šios sutarties prasme reiškia degalus, kuriais Tiekėjas prekiauja jam priklausančiose degalinėse užsakymo priėmimo dieną ir kurie yra įtraukti į Tiekėjo – (</w:t>
      </w:r>
      <w:r w:rsidRPr="00926389">
        <w:rPr>
          <w:rFonts w:ascii="Times New Roman" w:eastAsia="Times New Roman" w:hAnsi="Times New Roman"/>
          <w:i/>
          <w:sz w:val="24"/>
          <w:szCs w:val="24"/>
          <w:lang w:eastAsia="ar-SA"/>
        </w:rPr>
        <w:t>nurodomas Tiekėjo pavadinimas, pasiūlymo data</w:t>
      </w:r>
      <w:r w:rsidRPr="00926389">
        <w:rPr>
          <w:rFonts w:ascii="Times New Roman" w:eastAsia="Times New Roman" w:hAnsi="Times New Roman"/>
          <w:sz w:val="24"/>
          <w:szCs w:val="24"/>
          <w:lang w:eastAsia="ar-SA"/>
        </w:rPr>
        <w:t>) pasiūlymą (</w:t>
      </w:r>
      <w:r w:rsidRPr="00926389">
        <w:rPr>
          <w:rFonts w:ascii="Times New Roman" w:eastAsia="Times New Roman" w:hAnsi="Times New Roman"/>
          <w:i/>
          <w:sz w:val="24"/>
          <w:szCs w:val="24"/>
          <w:lang w:eastAsia="ar-SA"/>
        </w:rPr>
        <w:t>nurodomas pasiūlymo numeris ir  pavadinimas</w:t>
      </w:r>
      <w:r w:rsidRPr="00926389">
        <w:rPr>
          <w:rFonts w:ascii="Times New Roman" w:eastAsia="Times New Roman" w:hAnsi="Times New Roman"/>
          <w:sz w:val="24"/>
          <w:szCs w:val="24"/>
          <w:lang w:eastAsia="ar-SA"/>
        </w:rPr>
        <w:t>).</w:t>
      </w:r>
    </w:p>
    <w:p w14:paraId="118697E5"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8. Parduodamų degalų tiekimas degalinėse (degalinių sąrašas su adresais ir kontaktiniais telefonais pridedamas prie šios sutarties) turi būti garantuotas bet kuriuo paros metu.</w:t>
      </w:r>
    </w:p>
    <w:p w14:paraId="737DD998"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lastRenderedPageBreak/>
        <w:t>9. Tiekiami degalai turi atitikti nustatytų privalomųjų kokybės rodiklių reikalavimus, Lietuvoje galiojančius standartus bei gamintojo kokybės sertifikatus.</w:t>
      </w:r>
    </w:p>
    <w:p w14:paraId="3E119F45"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p>
    <w:p w14:paraId="4517E811"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ar-SA"/>
        </w:rPr>
      </w:pPr>
    </w:p>
    <w:p w14:paraId="412EB163"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III. TIEKĖJO TEISĖS IR PAREIGOS</w:t>
      </w:r>
    </w:p>
    <w:p w14:paraId="3757FB4E" w14:textId="77777777" w:rsidR="00786CC9" w:rsidRPr="00926389" w:rsidRDefault="00786CC9" w:rsidP="00786CC9">
      <w:pPr>
        <w:suppressAutoHyphens/>
        <w:spacing w:after="0" w:line="240" w:lineRule="auto"/>
        <w:jc w:val="both"/>
        <w:rPr>
          <w:rFonts w:ascii="Times New Roman" w:eastAsia="Times New Roman" w:hAnsi="Times New Roman"/>
          <w:sz w:val="24"/>
          <w:szCs w:val="24"/>
          <w:lang w:eastAsia="ar-SA"/>
        </w:rPr>
      </w:pPr>
    </w:p>
    <w:p w14:paraId="4550BF18" w14:textId="77777777" w:rsidR="00786CC9" w:rsidRPr="00926389" w:rsidRDefault="00786CC9" w:rsidP="00786CC9">
      <w:pPr>
        <w:suppressAutoHyphens/>
        <w:spacing w:after="0" w:line="240" w:lineRule="auto"/>
        <w:ind w:firstLine="709"/>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10. Tiekėjas įsipareigoja aptarnauti Pirkėjo ir Tarnybos atstovus, pateikusius Tiekėjo išduotą kreditinę kortelę, degalinėse kreditan. Kiekviena kreditinė kortelė apsaugota slaptu apsauginiu skaičiumi arba PIN (</w:t>
      </w:r>
      <w:proofErr w:type="spellStart"/>
      <w:r w:rsidRPr="00926389">
        <w:rPr>
          <w:rFonts w:ascii="Times New Roman" w:eastAsia="Times New Roman" w:hAnsi="Times New Roman"/>
          <w:sz w:val="24"/>
          <w:szCs w:val="24"/>
          <w:lang w:eastAsia="ar-SA"/>
        </w:rPr>
        <w:t>personal</w:t>
      </w:r>
      <w:proofErr w:type="spellEnd"/>
      <w:r w:rsidRPr="00926389">
        <w:rPr>
          <w:rFonts w:ascii="Times New Roman" w:eastAsia="Times New Roman" w:hAnsi="Times New Roman"/>
          <w:sz w:val="24"/>
          <w:szCs w:val="24"/>
          <w:lang w:eastAsia="ar-SA"/>
        </w:rPr>
        <w:t xml:space="preserve"> </w:t>
      </w:r>
      <w:proofErr w:type="spellStart"/>
      <w:r w:rsidRPr="00926389">
        <w:rPr>
          <w:rFonts w:ascii="Times New Roman" w:eastAsia="Times New Roman" w:hAnsi="Times New Roman"/>
          <w:sz w:val="24"/>
          <w:szCs w:val="24"/>
          <w:lang w:eastAsia="ar-SA"/>
        </w:rPr>
        <w:t>identification</w:t>
      </w:r>
      <w:proofErr w:type="spellEnd"/>
      <w:r w:rsidRPr="00926389">
        <w:rPr>
          <w:rFonts w:ascii="Times New Roman" w:eastAsia="Times New Roman" w:hAnsi="Times New Roman"/>
          <w:sz w:val="24"/>
          <w:szCs w:val="24"/>
          <w:lang w:eastAsia="ar-SA"/>
        </w:rPr>
        <w:t xml:space="preserve"> </w:t>
      </w:r>
      <w:proofErr w:type="spellStart"/>
      <w:r w:rsidRPr="00926389">
        <w:rPr>
          <w:rFonts w:ascii="Times New Roman" w:eastAsia="Times New Roman" w:hAnsi="Times New Roman"/>
          <w:sz w:val="24"/>
          <w:szCs w:val="24"/>
          <w:lang w:eastAsia="ar-SA"/>
        </w:rPr>
        <w:t>number</w:t>
      </w:r>
      <w:proofErr w:type="spellEnd"/>
      <w:r w:rsidRPr="00926389">
        <w:rPr>
          <w:rFonts w:ascii="Times New Roman" w:eastAsia="Times New Roman" w:hAnsi="Times New Roman"/>
          <w:sz w:val="24"/>
          <w:szCs w:val="24"/>
          <w:lang w:eastAsia="ar-SA"/>
        </w:rPr>
        <w:t>) kodu, išduodamu kartu su kreditine kortele. PIN kodas yra konfidencialus, todėl Pirkėjo ir Tarnybos atstovai privalo jo neatskleisti kitiems asmenims. Kreditinė kortelė galioja su PIN kodu.</w:t>
      </w:r>
    </w:p>
    <w:p w14:paraId="45BFDACD" w14:textId="77777777" w:rsidR="00786CC9" w:rsidRPr="00926389" w:rsidRDefault="00786CC9" w:rsidP="00786CC9">
      <w:pPr>
        <w:suppressAutoHyphens/>
        <w:spacing w:after="0" w:line="240" w:lineRule="auto"/>
        <w:ind w:firstLine="709"/>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11. Tiekėjas nemokamai išduoda Pirkėjui ir Tarnybai (pagal Pirkėjo ir Tarnybos poreikį) kreditines korteles, neribodamas jų skaičiaus. Kreditinė kortelė yra Tiekėjo nuosavybė ir nutraukus šią sutartį ar Tiekėjui pareikalavus turi būti nedelsiant jam grąžinta.</w:t>
      </w:r>
    </w:p>
    <w:p w14:paraId="6C39D791" w14:textId="77777777" w:rsidR="00786CC9" w:rsidRPr="00926389" w:rsidRDefault="00786CC9" w:rsidP="00786CC9">
      <w:pPr>
        <w:suppressAutoHyphens/>
        <w:spacing w:after="0" w:line="240" w:lineRule="auto"/>
        <w:ind w:firstLine="709"/>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12. Degalų pardavimas Tiekėjui priklausančiose degalinėse atliekamas tada, kai Pirkėjo arba Tarnybos atstovas degalinės operatoriui pateikia Tiekėjo išduotą kreditinę kortelę.</w:t>
      </w:r>
    </w:p>
    <w:p w14:paraId="020FC180" w14:textId="77777777" w:rsidR="00786CC9" w:rsidRPr="00926389" w:rsidRDefault="00786CC9" w:rsidP="00786CC9">
      <w:pPr>
        <w:suppressAutoHyphens/>
        <w:spacing w:after="0" w:line="240" w:lineRule="auto"/>
        <w:ind w:firstLine="709"/>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lastRenderedPageBreak/>
        <w:t>13. Tiekėjas privalo blokuoti Pirkėjui ir Tarnybai išduotą kreditinę kortelę ne vėliau kaip per 1 val. po Pirkėjo arba Tarnybos atstovo pranešimo Tiekėjo telefonu, kurio Nr. ......................, apie kreditinės kortelės praradimą gavimo. Po 1 val. nuo Pirkėjo arba Tarnybos atstovo pranešimo Tiekėjui apie dingusią kreditinę kortelę visi galimi nuostoliai dėl neteisėto kreditinės kortelės naudojimo tenka Tiekėjui. Tiekėjas neatsako už trečiųjų asmenų pasinaudojimą kreditine kortele, jeigu Pirkėjo arba Tarnybos atstovai Tiekėjui apie negalimą kreditinės kortelės naudojimą nepranešė.</w:t>
      </w:r>
    </w:p>
    <w:p w14:paraId="317F0DAA"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14. Už per ataskaitinį mėnesį parduotus degalus Tiekėjas turi pateikti Pirkėjui ir Tarnybai atskirai PVM sąskaitas – faktūras ir degalų užpylimo ataskaitas iki sekančio mėnesio 5 dienos. Degalų užpylimo ataskaitoje turi būti nurodyta kiekvienos rūšies degalų užpylimo data ir kiekis pagal atskiras autotransporto priemones (nurodant autotransporto priemonės valstybinį numerį), taip pat turi būti pateiktos užpylimo dieną galiojusios degalų kainos.</w:t>
      </w:r>
    </w:p>
    <w:p w14:paraId="723BF525"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15. Jeigu būtų nustatyta, kad faktiškos degalų kainos neatitinka degalų užpylimo ataskaitoje nurodytoms kainoms, Tiekėjas įsipareigoja padengti Pirkėjui ir Tarnybai dėl kainų skirtumo susidariusius nuostolius ir sumokėti dvigubo nuostolių dydžio baudą.</w:t>
      </w:r>
    </w:p>
    <w:p w14:paraId="01387ABD"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lastRenderedPageBreak/>
        <w:t>16. Pirkėjui arba Tarnybai raštiškai paprašius, Tiekėjas įsipareigoja pateikti jiems informaciją apie Pirkėjo arba Tarnybos įsiskolinimo Tiekėjui už degalus dydį.</w:t>
      </w:r>
    </w:p>
    <w:p w14:paraId="6EC96685"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17. Tiekėjas įsipareigoja parduoti Pirkėjo atstovams degalus degalinėse esančiomis tos dienos kainomis taikant kiekvienam litrui degalų ne mažesnę kaip ________ </w:t>
      </w:r>
      <w:proofErr w:type="spellStart"/>
      <w:r w:rsidRPr="00926389">
        <w:rPr>
          <w:rFonts w:ascii="Times New Roman" w:eastAsia="Times New Roman" w:hAnsi="Times New Roman"/>
          <w:sz w:val="24"/>
          <w:szCs w:val="24"/>
          <w:lang w:eastAsia="ar-SA"/>
        </w:rPr>
        <w:t>Eur</w:t>
      </w:r>
      <w:proofErr w:type="spellEnd"/>
      <w:r w:rsidRPr="00926389">
        <w:rPr>
          <w:rFonts w:ascii="Times New Roman" w:eastAsia="Times New Roman" w:hAnsi="Times New Roman"/>
          <w:sz w:val="24"/>
          <w:szCs w:val="24"/>
          <w:lang w:eastAsia="ar-SA"/>
        </w:rPr>
        <w:t xml:space="preserve"> ( ________ eurų) nuolaidą vienam litrui, dyzelino (dyzelinių degalų), skirtų autotransporto priemonėms. Šiame sutarties punkte nurodytos nuolaidos šios sutarties galiojimo laikotarpiu nekeičiamos.</w:t>
      </w:r>
    </w:p>
    <w:p w14:paraId="3F6EEF8F" w14:textId="77777777" w:rsidR="00786CC9" w:rsidRPr="00926389" w:rsidRDefault="00786CC9" w:rsidP="00786CC9">
      <w:pPr>
        <w:suppressAutoHyphens/>
        <w:spacing w:after="0" w:line="240" w:lineRule="auto"/>
        <w:jc w:val="both"/>
        <w:rPr>
          <w:rFonts w:ascii="Times New Roman" w:eastAsia="Times New Roman" w:hAnsi="Times New Roman"/>
          <w:sz w:val="24"/>
          <w:szCs w:val="24"/>
          <w:lang w:eastAsia="ar-SA"/>
        </w:rPr>
      </w:pPr>
    </w:p>
    <w:p w14:paraId="1DE90DE7"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IV. PIRKĖJO IR TARNYBOS TEISĖS IR PAREIGOS</w:t>
      </w:r>
    </w:p>
    <w:p w14:paraId="10C71F4D"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ar-SA"/>
        </w:rPr>
      </w:pPr>
    </w:p>
    <w:p w14:paraId="42089248"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18. Pirkėjas ir Tarnyba pasilieka sau teisę nupirkti didesnį ar mažesnį degalų kiekį, jeigu to reikalauja Pirkėjo ir Tarnybos poreikiai.</w:t>
      </w:r>
    </w:p>
    <w:p w14:paraId="5DE0AEAB" w14:textId="77777777" w:rsidR="00786CC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19. Už parduotus degalus Pirkėjas ir Tarnyba su Tiekėju atsiskaito per 30 dienų nuo PVM sąskaitos – faktūros ir kiekius pagrindžiančios degalų užpylimo ataskaitos už praėjusį kalendorinį mėnesį pagal atskiras autotransporto priemones gavimo Lazdijų rajono savivaldybės administracijoje ir Lazdijų rajono savivaldybės kontrolės ir audito tarnyboje dienos (avansas nemokamas). Taip pat turi būti Tiekėjo įgalioto asmens raštu pateiktos kiekvieną dieną </w:t>
      </w:r>
      <w:r w:rsidRPr="00926389">
        <w:rPr>
          <w:rFonts w:ascii="Times New Roman" w:eastAsia="Times New Roman" w:hAnsi="Times New Roman"/>
          <w:sz w:val="24"/>
          <w:szCs w:val="24"/>
          <w:lang w:eastAsia="ar-SA"/>
        </w:rPr>
        <w:lastRenderedPageBreak/>
        <w:t>galiojusios kiekvienos Tiekėjo degalinės, kuriose buvo pilta degalų į Lazdijų rajono savivaldybės administracijai priklausančius tarnybinius automobilius arba į Lazdijų rajono savivaldybės kontrolės ir audito tarnybai priklausantį tarnybinį automobilį, degalų kainos pagal atskiras degalų rūšis. Tiekėjas aukščiau išvardintus dokumentus Pirkėjui ir Tarnybai pateikia iki kito mėnesio 5 dienos po ataskaitinio mėnesio.</w:t>
      </w:r>
    </w:p>
    <w:p w14:paraId="0F99C026"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p>
    <w:p w14:paraId="186D261B" w14:textId="77777777" w:rsidR="00786CC9" w:rsidRPr="00926389" w:rsidRDefault="00786CC9" w:rsidP="00786CC9">
      <w:pPr>
        <w:suppressAutoHyphens/>
        <w:spacing w:after="100" w:line="240" w:lineRule="auto"/>
        <w:contextualSpacing/>
        <w:jc w:val="center"/>
        <w:rPr>
          <w:rFonts w:ascii="Times New Roman" w:eastAsia="Times New Roman" w:hAnsi="Times New Roman"/>
          <w:b/>
          <w:bCs/>
          <w:sz w:val="24"/>
          <w:szCs w:val="24"/>
          <w:lang w:eastAsia="ar-SA"/>
        </w:rPr>
      </w:pPr>
      <w:r w:rsidRPr="00926389">
        <w:rPr>
          <w:rFonts w:ascii="Times New Roman" w:eastAsia="Times New Roman" w:hAnsi="Times New Roman"/>
          <w:b/>
          <w:sz w:val="24"/>
          <w:szCs w:val="24"/>
          <w:lang w:eastAsia="ar-SA"/>
        </w:rPr>
        <w:t xml:space="preserve">V. </w:t>
      </w:r>
      <w:r w:rsidRPr="00926389">
        <w:rPr>
          <w:rFonts w:ascii="Times New Roman" w:eastAsia="Times New Roman" w:hAnsi="Times New Roman"/>
          <w:b/>
          <w:bCs/>
          <w:sz w:val="24"/>
          <w:szCs w:val="24"/>
          <w:lang w:eastAsia="ar-SA"/>
        </w:rPr>
        <w:t>SUBTIEKIMAS</w:t>
      </w:r>
    </w:p>
    <w:p w14:paraId="2E5BAB68" w14:textId="77777777" w:rsidR="00786CC9" w:rsidRPr="00926389" w:rsidRDefault="00786CC9" w:rsidP="00786CC9">
      <w:pPr>
        <w:tabs>
          <w:tab w:val="left" w:pos="709"/>
          <w:tab w:val="left" w:pos="741"/>
        </w:tabs>
        <w:suppressAutoHyphens/>
        <w:spacing w:after="0" w:line="240" w:lineRule="auto"/>
        <w:ind w:firstLine="741"/>
        <w:jc w:val="both"/>
        <w:rPr>
          <w:rFonts w:ascii="Times New Roman" w:eastAsia="Times New Roman" w:hAnsi="Times New Roman"/>
          <w:sz w:val="24"/>
          <w:szCs w:val="24"/>
          <w:lang w:eastAsia="ar-SA"/>
        </w:rPr>
      </w:pPr>
    </w:p>
    <w:p w14:paraId="0DCB8735" w14:textId="77777777" w:rsidR="00786CC9" w:rsidRPr="00926389" w:rsidRDefault="00786CC9" w:rsidP="00786CC9">
      <w:pPr>
        <w:tabs>
          <w:tab w:val="left" w:pos="0"/>
        </w:tabs>
        <w:spacing w:after="0" w:line="240" w:lineRule="auto"/>
        <w:jc w:val="both"/>
        <w:rPr>
          <w:rFonts w:ascii="Times New Roman" w:eastAsia="Times New Roman" w:hAnsi="Times New Roman"/>
          <w:i/>
          <w:sz w:val="24"/>
          <w:szCs w:val="24"/>
        </w:rPr>
      </w:pPr>
      <w:r w:rsidRPr="00926389">
        <w:rPr>
          <w:rFonts w:ascii="Times New Roman" w:eastAsia="Times New Roman" w:hAnsi="Times New Roman"/>
          <w:i/>
          <w:sz w:val="24"/>
          <w:szCs w:val="24"/>
        </w:rPr>
        <w:t>Jei Tiekėjas pasitelkia Subtiekėją (-</w:t>
      </w:r>
      <w:proofErr w:type="spellStart"/>
      <w:r w:rsidRPr="00926389">
        <w:rPr>
          <w:rFonts w:ascii="Times New Roman" w:eastAsia="Times New Roman" w:hAnsi="Times New Roman"/>
          <w:i/>
          <w:sz w:val="24"/>
          <w:szCs w:val="24"/>
        </w:rPr>
        <w:t>us</w:t>
      </w:r>
      <w:proofErr w:type="spellEnd"/>
      <w:r w:rsidRPr="00926389">
        <w:rPr>
          <w:rFonts w:ascii="Times New Roman" w:eastAsia="Times New Roman" w:hAnsi="Times New Roman"/>
          <w:i/>
          <w:sz w:val="24"/>
          <w:szCs w:val="24"/>
        </w:rPr>
        <w:t>) Sutartis pasirašoma su tokiu sutarties 20 punktu:</w:t>
      </w:r>
    </w:p>
    <w:p w14:paraId="540EA83C" w14:textId="77777777" w:rsidR="00786CC9" w:rsidRPr="00926389" w:rsidRDefault="00786CC9" w:rsidP="00786CC9">
      <w:pPr>
        <w:numPr>
          <w:ilvl w:val="0"/>
          <w:numId w:val="2"/>
        </w:numPr>
        <w:tabs>
          <w:tab w:val="left" w:pos="0"/>
          <w:tab w:val="left" w:pos="1134"/>
        </w:tabs>
        <w:spacing w:after="0" w:line="240" w:lineRule="auto"/>
        <w:ind w:left="0" w:firstLine="709"/>
        <w:contextualSpacing/>
        <w:jc w:val="both"/>
        <w:rPr>
          <w:rFonts w:ascii="Times New Roman" w:hAnsi="Times New Roman"/>
          <w:sz w:val="24"/>
          <w:szCs w:val="24"/>
          <w:lang w:eastAsia="lt-LT"/>
        </w:rPr>
      </w:pPr>
      <w:r w:rsidRPr="00926389">
        <w:rPr>
          <w:rFonts w:ascii="Times New Roman" w:hAnsi="Times New Roman"/>
          <w:sz w:val="24"/>
          <w:szCs w:val="24"/>
          <w:lang w:eastAsia="lt-LT"/>
        </w:rPr>
        <w:t xml:space="preserve"> Susitarimas, pagal kurį Tiekėjas dalį darbų patiki trečiajai šaliai yra laikoma </w:t>
      </w:r>
      <w:proofErr w:type="spellStart"/>
      <w:r w:rsidRPr="00926389">
        <w:rPr>
          <w:rFonts w:ascii="Times New Roman" w:hAnsi="Times New Roman"/>
          <w:sz w:val="24"/>
          <w:szCs w:val="24"/>
          <w:lang w:eastAsia="lt-LT"/>
        </w:rPr>
        <w:t>subtiekimu</w:t>
      </w:r>
      <w:proofErr w:type="spellEnd"/>
      <w:r w:rsidRPr="00926389">
        <w:rPr>
          <w:rFonts w:ascii="Times New Roman" w:hAnsi="Times New Roman"/>
          <w:sz w:val="24"/>
          <w:szCs w:val="24"/>
          <w:lang w:eastAsia="lt-LT"/>
        </w:rPr>
        <w:t xml:space="preserve">. </w:t>
      </w:r>
      <w:proofErr w:type="spellStart"/>
      <w:r w:rsidRPr="00926389">
        <w:rPr>
          <w:rFonts w:ascii="Times New Roman" w:eastAsia="Times New Roman" w:hAnsi="Times New Roman"/>
          <w:sz w:val="24"/>
          <w:szCs w:val="24"/>
          <w:lang w:eastAsia="lt-LT"/>
        </w:rPr>
        <w:t>Subtiekimo</w:t>
      </w:r>
      <w:proofErr w:type="spellEnd"/>
      <w:r w:rsidRPr="00926389">
        <w:rPr>
          <w:rFonts w:ascii="Times New Roman" w:eastAsia="Times New Roman" w:hAnsi="Times New Roman"/>
          <w:sz w:val="24"/>
          <w:szCs w:val="24"/>
          <w:lang w:eastAsia="lt-LT"/>
        </w:rPr>
        <w:t xml:space="preserve"> susitarimas nesukuria sutartinių santykių tarp subtiekėjo ir Pirkėjo:</w:t>
      </w:r>
    </w:p>
    <w:p w14:paraId="5158F78A" w14:textId="77777777" w:rsidR="00786CC9" w:rsidRPr="00926389" w:rsidRDefault="00786CC9" w:rsidP="00786CC9">
      <w:pPr>
        <w:tabs>
          <w:tab w:val="left" w:pos="0"/>
        </w:tabs>
        <w:spacing w:after="0" w:line="240" w:lineRule="auto"/>
        <w:ind w:firstLine="709"/>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20.1.   Tiekėjas, ketinantis pasinaudoti Subtiekėjo paslaugomis nurodo jo pavadinimą ir kiekvienam Subtiekėjui perduodamų Sutartimi sulygtų Prekių dalį, išvardinant perduodamus darbus:</w:t>
      </w:r>
    </w:p>
    <w:p w14:paraId="5D1D38A1" w14:textId="77777777" w:rsidR="00786CC9" w:rsidRPr="00926389" w:rsidRDefault="00786CC9" w:rsidP="00786CC9">
      <w:pPr>
        <w:tabs>
          <w:tab w:val="left" w:pos="0"/>
        </w:tabs>
        <w:spacing w:after="0" w:line="240" w:lineRule="auto"/>
        <w:ind w:firstLine="709"/>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ab/>
        <w:t>(</w:t>
      </w:r>
      <w:r w:rsidRPr="00926389">
        <w:rPr>
          <w:rFonts w:ascii="Times New Roman" w:eastAsia="Times New Roman" w:hAnsi="Times New Roman"/>
          <w:i/>
          <w:sz w:val="24"/>
          <w:szCs w:val="24"/>
        </w:rPr>
        <w:t>kiekvienam pasitelktam subtiekėjui sutartis papildoma nauja eilute)</w:t>
      </w:r>
    </w:p>
    <w:p w14:paraId="45126DFA" w14:textId="77777777" w:rsidR="00786CC9" w:rsidRPr="00926389" w:rsidRDefault="00786CC9" w:rsidP="00786CC9">
      <w:pPr>
        <w:tabs>
          <w:tab w:val="left" w:pos="0"/>
        </w:tabs>
        <w:spacing w:after="0" w:line="240" w:lineRule="auto"/>
        <w:ind w:firstLine="709"/>
        <w:jc w:val="both"/>
        <w:rPr>
          <w:rFonts w:ascii="Times New Roman" w:hAnsi="Times New Roman"/>
          <w:sz w:val="24"/>
          <w:szCs w:val="24"/>
          <w:lang w:eastAsia="lt-LT"/>
        </w:rPr>
      </w:pPr>
      <w:r w:rsidRPr="00926389">
        <w:rPr>
          <w:rFonts w:ascii="Times New Roman" w:eastAsia="Times New Roman" w:hAnsi="Times New Roman"/>
          <w:sz w:val="24"/>
          <w:szCs w:val="24"/>
          <w:lang w:eastAsia="lt-LT"/>
        </w:rPr>
        <w:lastRenderedPageBreak/>
        <w:t xml:space="preserve">20.1.1.   </w:t>
      </w:r>
      <w:r w:rsidRPr="00926389">
        <w:rPr>
          <w:rFonts w:ascii="Times New Roman" w:eastAsia="Times New Roman" w:hAnsi="Times New Roman"/>
          <w:sz w:val="24"/>
          <w:szCs w:val="24"/>
        </w:rPr>
        <w:t xml:space="preserve">Subtiekėjas </w:t>
      </w:r>
      <w:r w:rsidRPr="00926389">
        <w:rPr>
          <w:rFonts w:ascii="Times New Roman" w:eastAsia="Times New Roman" w:hAnsi="Times New Roman"/>
          <w:sz w:val="24"/>
          <w:szCs w:val="24"/>
          <w:u w:val="single"/>
        </w:rPr>
        <w:t xml:space="preserve">   </w:t>
      </w:r>
      <w:r w:rsidRPr="00926389">
        <w:rPr>
          <w:rFonts w:ascii="Times New Roman" w:eastAsia="Times New Roman" w:hAnsi="Times New Roman"/>
          <w:i/>
          <w:sz w:val="24"/>
          <w:szCs w:val="24"/>
          <w:u w:val="single"/>
        </w:rPr>
        <w:t xml:space="preserve">(Subtiekėjo pavadinimas, rekvizitai)   </w:t>
      </w:r>
      <w:r w:rsidRPr="00926389">
        <w:rPr>
          <w:rFonts w:ascii="Times New Roman" w:eastAsia="Times New Roman" w:hAnsi="Times New Roman"/>
          <w:sz w:val="24"/>
          <w:szCs w:val="24"/>
        </w:rPr>
        <w:t>, tieks šias konkrečias prekes: _____________________________. Subtiekėjai turi turėti teisę verstis ta veikla, kuri reikalinga numatytai veiklai įvykdyti ir šią teisę įrodančius dokumentus.</w:t>
      </w:r>
    </w:p>
    <w:p w14:paraId="6F11E277" w14:textId="77777777" w:rsidR="00786CC9" w:rsidRPr="00926389" w:rsidRDefault="00786CC9" w:rsidP="00786CC9">
      <w:pPr>
        <w:tabs>
          <w:tab w:val="left" w:pos="0"/>
        </w:tabs>
        <w:spacing w:after="0" w:line="240" w:lineRule="auto"/>
        <w:ind w:firstLine="709"/>
        <w:jc w:val="both"/>
        <w:rPr>
          <w:rFonts w:ascii="Times New Roman" w:hAnsi="Times New Roman"/>
          <w:sz w:val="24"/>
          <w:szCs w:val="24"/>
          <w:lang w:eastAsia="lt-LT"/>
        </w:rPr>
      </w:pPr>
      <w:r w:rsidRPr="00926389">
        <w:rPr>
          <w:rFonts w:ascii="Times New Roman" w:hAnsi="Times New Roman"/>
          <w:sz w:val="24"/>
          <w:szCs w:val="24"/>
          <w:lang w:eastAsia="lt-LT"/>
        </w:rPr>
        <w:t xml:space="preserve">20.2.  </w:t>
      </w:r>
      <w:r w:rsidRPr="00926389">
        <w:rPr>
          <w:rFonts w:ascii="Times New Roman" w:eastAsia="Times New Roman" w:hAnsi="Times New Roman"/>
          <w:sz w:val="24"/>
          <w:szCs w:val="24"/>
        </w:rPr>
        <w:t>Subtiekėjų pasitelkimas nekeičia Tiekėjo atsakomybės dėl numatomos sudaryti Sutarties įvykdymo, todėl bet kokiu atveju Tiekėjas pilnai prisiima atsakomybę už Subtiekėjų veiklą vykdant sutartį.</w:t>
      </w:r>
    </w:p>
    <w:p w14:paraId="1C29D67C" w14:textId="77777777" w:rsidR="00786CC9" w:rsidRPr="00926389" w:rsidRDefault="00786CC9" w:rsidP="00786CC9">
      <w:pPr>
        <w:tabs>
          <w:tab w:val="left" w:pos="0"/>
        </w:tabs>
        <w:spacing w:after="0" w:line="240" w:lineRule="auto"/>
        <w:ind w:firstLine="709"/>
        <w:jc w:val="both"/>
        <w:rPr>
          <w:rFonts w:ascii="Times New Roman" w:eastAsia="Times New Roman" w:hAnsi="Times New Roman"/>
          <w:sz w:val="24"/>
          <w:szCs w:val="24"/>
          <w:lang w:eastAsia="lt-LT"/>
        </w:rPr>
      </w:pPr>
      <w:r w:rsidRPr="00926389">
        <w:rPr>
          <w:rFonts w:ascii="Times New Roman" w:hAnsi="Times New Roman"/>
          <w:sz w:val="24"/>
          <w:szCs w:val="24"/>
          <w:lang w:eastAsia="lt-LT"/>
        </w:rPr>
        <w:t xml:space="preserve">20.3. </w:t>
      </w:r>
      <w:r w:rsidRPr="00926389">
        <w:rPr>
          <w:rFonts w:ascii="Times New Roman" w:eastAsia="Times New Roman" w:hAnsi="Times New Roman"/>
          <w:sz w:val="24"/>
          <w:szCs w:val="24"/>
          <w:lang w:eastAsia="lt-LT"/>
        </w:rPr>
        <w:t>Tiekėjas, prieš 5 darbo dienas raštu suderinęs su Pirkėju, gali pirkimo sutarties vykdymo metu pakeisti subtiekėjus, tačiau pakeisti subtiekėjai privalo būti ne žemesnės kvalifikacijos ir ne mažesnės patirties, kaip subtiekėjai,  nurodyti Pasiūlyme. Be raštiško Pirkėjo sutikimo pasitelkti kitus, nei konkurso pasiūlyme nurodyti subtiekėjai, draudžiama.</w:t>
      </w:r>
    </w:p>
    <w:p w14:paraId="0C161237" w14:textId="77777777" w:rsidR="00786CC9" w:rsidRPr="00926389" w:rsidRDefault="00786CC9" w:rsidP="00786CC9">
      <w:pPr>
        <w:tabs>
          <w:tab w:val="left" w:pos="0"/>
        </w:tabs>
        <w:spacing w:after="0" w:line="240" w:lineRule="auto"/>
        <w:ind w:firstLine="709"/>
        <w:jc w:val="both"/>
        <w:rPr>
          <w:rFonts w:ascii="Times New Roman" w:hAnsi="Times New Roman"/>
          <w:sz w:val="24"/>
          <w:szCs w:val="24"/>
          <w:lang w:eastAsia="lt-LT"/>
        </w:rPr>
      </w:pPr>
      <w:r w:rsidRPr="00926389">
        <w:rPr>
          <w:rFonts w:ascii="Times New Roman" w:eastAsia="Times New Roman" w:hAnsi="Times New Roman"/>
          <w:i/>
          <w:sz w:val="24"/>
          <w:szCs w:val="24"/>
        </w:rPr>
        <w:t>Jei Tiekėjas Subtiekėjų nepasitelkia Sutartis pasirašoma esant tokioms sutarties 21 punkto nuostatoms:</w:t>
      </w:r>
    </w:p>
    <w:p w14:paraId="45C5802D" w14:textId="77777777" w:rsidR="00786CC9" w:rsidRPr="00926389" w:rsidRDefault="00786CC9" w:rsidP="00786CC9">
      <w:pPr>
        <w:widowControl w:val="0"/>
        <w:tabs>
          <w:tab w:val="left" w:pos="993"/>
        </w:tabs>
        <w:suppressAutoHyphens/>
        <w:spacing w:after="0" w:line="240" w:lineRule="auto"/>
        <w:ind w:firstLine="709"/>
        <w:contextualSpacing/>
        <w:jc w:val="both"/>
        <w:rPr>
          <w:rFonts w:eastAsia="Lucida Sans Unicode"/>
          <w:sz w:val="24"/>
          <w:szCs w:val="24"/>
          <w:lang w:eastAsia="lt-LT"/>
        </w:rPr>
      </w:pPr>
      <w:r w:rsidRPr="00926389">
        <w:rPr>
          <w:rFonts w:ascii="Times New Roman" w:hAnsi="Times New Roman"/>
          <w:sz w:val="24"/>
          <w:szCs w:val="24"/>
          <w:lang w:eastAsia="lt-LT"/>
        </w:rPr>
        <w:t xml:space="preserve">21.  </w:t>
      </w:r>
      <w:r w:rsidRPr="00926389">
        <w:rPr>
          <w:rFonts w:ascii="Times New Roman" w:hAnsi="Times New Roman"/>
          <w:sz w:val="24"/>
          <w:szCs w:val="24"/>
        </w:rPr>
        <w:t xml:space="preserve">Susitarimas, pagal kurį Tiekėjas dalį paslaugų atlikimo patiki trečiajai šaliai, yra laikomas </w:t>
      </w:r>
      <w:proofErr w:type="spellStart"/>
      <w:r w:rsidRPr="00926389">
        <w:rPr>
          <w:rFonts w:ascii="Times New Roman" w:hAnsi="Times New Roman"/>
          <w:sz w:val="24"/>
          <w:szCs w:val="24"/>
        </w:rPr>
        <w:t>subtiekimu</w:t>
      </w:r>
      <w:proofErr w:type="spellEnd"/>
      <w:r w:rsidRPr="00926389">
        <w:rPr>
          <w:rFonts w:ascii="Times New Roman" w:hAnsi="Times New Roman"/>
          <w:sz w:val="24"/>
          <w:szCs w:val="24"/>
        </w:rPr>
        <w:t>. Tiekėjas Sutarties vykdymui subtiekėjų nepasitelkia. Tiekėjui pasiūlyme nenurodžius subtiekėjų, juos pasitelkti Sutarties vykdymui draudžiama. Tiekėjui pasitelkus subtiekėjus atsiranda pagrindas nutraukti Sutartį.</w:t>
      </w:r>
    </w:p>
    <w:p w14:paraId="44D32107" w14:textId="77777777" w:rsidR="00786CC9" w:rsidRPr="00926389" w:rsidRDefault="00786CC9" w:rsidP="00786CC9">
      <w:pPr>
        <w:tabs>
          <w:tab w:val="left" w:pos="0"/>
        </w:tabs>
        <w:spacing w:after="0" w:line="240" w:lineRule="auto"/>
        <w:ind w:firstLine="709"/>
        <w:jc w:val="both"/>
        <w:rPr>
          <w:rFonts w:ascii="Times New Roman" w:eastAsia="Times New Roman" w:hAnsi="Times New Roman"/>
          <w:sz w:val="24"/>
          <w:szCs w:val="24"/>
        </w:rPr>
      </w:pPr>
      <w:r w:rsidRPr="00926389">
        <w:rPr>
          <w:rFonts w:ascii="Times New Roman" w:eastAsia="Times New Roman" w:hAnsi="Times New Roman"/>
          <w:sz w:val="24"/>
          <w:szCs w:val="24"/>
        </w:rPr>
        <w:lastRenderedPageBreak/>
        <w:t>.</w:t>
      </w:r>
    </w:p>
    <w:p w14:paraId="72A6EBD9"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ar-SA"/>
        </w:rPr>
      </w:pPr>
    </w:p>
    <w:p w14:paraId="08B2C9AA"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VI. SUTARTIES NUTRAUKIMAS</w:t>
      </w:r>
    </w:p>
    <w:p w14:paraId="4DEF2C8A" w14:textId="77777777" w:rsidR="00786CC9" w:rsidRPr="00926389" w:rsidRDefault="00786CC9" w:rsidP="00786CC9">
      <w:pPr>
        <w:suppressAutoHyphens/>
        <w:spacing w:after="0" w:line="240" w:lineRule="auto"/>
        <w:jc w:val="both"/>
        <w:rPr>
          <w:rFonts w:ascii="Times New Roman" w:eastAsia="Times New Roman" w:hAnsi="Times New Roman"/>
          <w:sz w:val="24"/>
          <w:szCs w:val="24"/>
          <w:lang w:eastAsia="ar-SA"/>
        </w:rPr>
      </w:pPr>
    </w:p>
    <w:p w14:paraId="6B8C834C" w14:textId="77777777" w:rsidR="00786CC9" w:rsidRPr="00926389" w:rsidRDefault="00786CC9" w:rsidP="00786CC9">
      <w:pPr>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22. Be raštiško įspėjimo ši sutartis gali būti nutraukta atsiradus nenugalimos jėgos </w:t>
      </w:r>
      <w:r w:rsidRPr="00926389">
        <w:rPr>
          <w:rFonts w:ascii="Times New Roman" w:eastAsia="Times New Roman" w:hAnsi="Times New Roman"/>
          <w:i/>
          <w:sz w:val="24"/>
          <w:szCs w:val="24"/>
          <w:lang w:eastAsia="ar-SA"/>
        </w:rPr>
        <w:t xml:space="preserve">(force majeure) </w:t>
      </w:r>
      <w:r w:rsidRPr="00926389">
        <w:rPr>
          <w:rFonts w:ascii="Times New Roman" w:eastAsia="Times New Roman" w:hAnsi="Times New Roman"/>
          <w:sz w:val="24"/>
          <w:szCs w:val="24"/>
          <w:lang w:eastAsia="ar-SA"/>
        </w:rPr>
        <w:t>sąlygoms, kaip numatyta pagal Lietuvos Respublikos Civilinio kodekso 6.212 straipsnyje.</w:t>
      </w:r>
    </w:p>
    <w:p w14:paraId="0895DA4C" w14:textId="77777777" w:rsidR="00786CC9" w:rsidRPr="00926389" w:rsidRDefault="00786CC9" w:rsidP="00786CC9">
      <w:pPr>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23. Ši sutartis gali būti nutraukta:</w:t>
      </w:r>
    </w:p>
    <w:p w14:paraId="77E4476F" w14:textId="77777777" w:rsidR="00786CC9" w:rsidRPr="00926389" w:rsidRDefault="00786CC9" w:rsidP="00786CC9">
      <w:pPr>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23.1. jei nenugalimos jėgos </w:t>
      </w:r>
      <w:r w:rsidRPr="00926389">
        <w:rPr>
          <w:rFonts w:ascii="Times New Roman" w:eastAsia="Times New Roman" w:hAnsi="Times New Roman"/>
          <w:i/>
          <w:sz w:val="24"/>
          <w:szCs w:val="24"/>
          <w:lang w:eastAsia="ar-SA"/>
        </w:rPr>
        <w:t>(force majeure)</w:t>
      </w:r>
      <w:r w:rsidRPr="00926389">
        <w:rPr>
          <w:rFonts w:ascii="Times New Roman" w:eastAsia="Times New Roman" w:hAnsi="Times New Roman"/>
          <w:sz w:val="24"/>
          <w:szCs w:val="24"/>
          <w:lang w:eastAsia="ar-SA"/>
        </w:rPr>
        <w:t xml:space="preserve"> aplinkybės užtrunka ilgiau kaip 1 (vieną) mėnesį ir Šalys nepasirašo susitarimų dėl šios sutarties pakeitimų, leidžiančių Šalims toliau vykdyti savo sutartinius įsipareigojimus;</w:t>
      </w:r>
    </w:p>
    <w:p w14:paraId="0B956583" w14:textId="77777777" w:rsidR="00786CC9" w:rsidRPr="00926389" w:rsidRDefault="00786CC9" w:rsidP="00786CC9">
      <w:pPr>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23.2. raštišku Šalių susitarimu.</w:t>
      </w:r>
    </w:p>
    <w:p w14:paraId="7D64138D" w14:textId="77777777" w:rsidR="00786CC9" w:rsidRPr="00926389" w:rsidRDefault="00786CC9" w:rsidP="00786CC9">
      <w:pPr>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24. </w:t>
      </w:r>
      <w:r w:rsidRPr="00926389">
        <w:rPr>
          <w:rFonts w:ascii="Times New Roman" w:eastAsia="Times New Roman" w:hAnsi="Times New Roman"/>
          <w:bCs/>
          <w:sz w:val="24"/>
          <w:szCs w:val="24"/>
          <w:lang w:eastAsia="ar-SA"/>
        </w:rPr>
        <w:t xml:space="preserve">Pirkėjas ir </w:t>
      </w:r>
      <w:r w:rsidRPr="00926389">
        <w:rPr>
          <w:rFonts w:ascii="Times New Roman" w:eastAsia="Times New Roman" w:hAnsi="Times New Roman"/>
          <w:sz w:val="24"/>
          <w:szCs w:val="24"/>
          <w:lang w:eastAsia="ar-SA"/>
        </w:rPr>
        <w:t>Tarnyba bendru raštišku susitarimu gali nutraukti šią sutartį vienašališkai, įspėję Tiekėją ne vėliau kaip prieš 10 darbo dienų, jeigu Tiekėjas daugiau kaip 5 darbo dienas nevykdo arba netinkamai vykdo šioje sutartyje nurodytus sutartinius įsipareigojimus. Iki šios sutarties nutraukimo Šalys atlieka visus tarpusavio įsipareigojimus bei atsiskaitymus.</w:t>
      </w:r>
    </w:p>
    <w:p w14:paraId="034EF493"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ar-SA"/>
        </w:rPr>
      </w:pPr>
    </w:p>
    <w:p w14:paraId="070951B2" w14:textId="77777777" w:rsidR="00786CC9" w:rsidRPr="00926389" w:rsidRDefault="00786CC9" w:rsidP="00786CC9">
      <w:pPr>
        <w:suppressAutoHyphens/>
        <w:spacing w:after="0" w:line="240" w:lineRule="auto"/>
        <w:ind w:right="-274"/>
        <w:jc w:val="center"/>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VII. GINČŲ NAGRINĖJIMO TVARKA</w:t>
      </w:r>
    </w:p>
    <w:p w14:paraId="0B8FC62D" w14:textId="77777777" w:rsidR="00786CC9" w:rsidRPr="00926389" w:rsidRDefault="00786CC9" w:rsidP="00786CC9">
      <w:pPr>
        <w:suppressAutoHyphens/>
        <w:spacing w:after="0" w:line="240" w:lineRule="auto"/>
        <w:ind w:right="-274"/>
        <w:jc w:val="both"/>
        <w:rPr>
          <w:rFonts w:ascii="Times New Roman" w:eastAsia="Times New Roman" w:hAnsi="Times New Roman"/>
          <w:b/>
          <w:sz w:val="24"/>
          <w:szCs w:val="24"/>
          <w:lang w:eastAsia="ar-SA"/>
        </w:rPr>
      </w:pPr>
    </w:p>
    <w:p w14:paraId="25B272C6" w14:textId="77777777" w:rsidR="00786CC9" w:rsidRPr="00926389" w:rsidRDefault="00786CC9" w:rsidP="00786CC9">
      <w:pPr>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25. Šiai sutarčiai ir visoms iš šios sutarties atsirandančioms teisėms ir pareigoms taikomi Lietuvos Respublikos įstatymai bei kiti norminiai teisės aktai. Ši sutartis sudaryta ir turi būti aiškinama pagal Lietuvos Respublikos teisę. </w:t>
      </w:r>
    </w:p>
    <w:p w14:paraId="49E9D69F" w14:textId="77777777" w:rsidR="00786CC9" w:rsidRPr="00926389" w:rsidRDefault="00786CC9" w:rsidP="00786CC9">
      <w:pPr>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26. Bet kokie nesutarimai ar ginčai, kylantys tarp Šalių dėl šios sutarties, sprendžiami abipusiu susitarimu. Šalims nepavykus susitarti, bet kokie ginčai, nesutarimai ar reikalavimai, kylantys iš šios sutarties ar susiję su ja, jos pažeidimu, nutraukimu ar galiojimu, neišspręsti Šalių susitarimu, sprendžiami kompetentingame Lietuvos Respublikos teisme, pagal užsakovo buveinės vietą.</w:t>
      </w:r>
    </w:p>
    <w:p w14:paraId="2ADB69A7" w14:textId="77777777" w:rsidR="00786CC9" w:rsidRPr="00926389" w:rsidRDefault="00786CC9" w:rsidP="00786CC9">
      <w:pPr>
        <w:suppressAutoHyphens/>
        <w:spacing w:after="0" w:line="240" w:lineRule="auto"/>
        <w:ind w:firstLine="720"/>
        <w:jc w:val="both"/>
        <w:rPr>
          <w:rFonts w:ascii="Times New Roman" w:eastAsia="Times New Roman" w:hAnsi="Times New Roman"/>
          <w:b/>
          <w:bCs/>
          <w:sz w:val="24"/>
          <w:szCs w:val="24"/>
          <w:lang w:eastAsia="ar-SA"/>
        </w:rPr>
      </w:pPr>
    </w:p>
    <w:p w14:paraId="3E7107FB" w14:textId="77777777" w:rsidR="00786CC9" w:rsidRPr="00926389" w:rsidRDefault="00786CC9" w:rsidP="00786CC9">
      <w:pPr>
        <w:keepNext/>
        <w:suppressAutoHyphens/>
        <w:spacing w:after="0" w:line="240" w:lineRule="auto"/>
        <w:ind w:hanging="357"/>
        <w:jc w:val="center"/>
        <w:outlineLvl w:val="0"/>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VIII. SUTARTIES ĮVYKDYMO UŽTIKRINIMAS</w:t>
      </w:r>
    </w:p>
    <w:p w14:paraId="114BF9A2"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p>
    <w:p w14:paraId="2AB48056"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27. Šios sutarties įvykdymas yra užtikrinamas Lietuvos Respublikos civilinio kodekso nustatytais prievolių įvykdymo užtikrinimo būdais, t. y., Tiekėjas per 5 (penkias) darbo dienas nuo šios sutarties pasirašymo dienos, privalo šios sutarties įvykdymo užtikrinimui Pirkėjui </w:t>
      </w:r>
      <w:r w:rsidRPr="00926389">
        <w:rPr>
          <w:rFonts w:ascii="Times New Roman" w:eastAsia="Times New Roman" w:hAnsi="Times New Roman"/>
          <w:sz w:val="24"/>
          <w:szCs w:val="24"/>
          <w:lang w:eastAsia="ar-SA"/>
        </w:rPr>
        <w:lastRenderedPageBreak/>
        <w:t xml:space="preserve">pateikti Lietuvos Respublikoje ar užsienyje registruoto banko ar kredito unijos garantiją arba Lietuvos Respublikoje ar užsienyje registruotos draudimo bendrovės laidavimo draudimą. Užtikrinimo vertė – ne mažiau kaip </w:t>
      </w:r>
      <w:r>
        <w:rPr>
          <w:rFonts w:ascii="Times New Roman" w:eastAsia="Times New Roman" w:hAnsi="Times New Roman"/>
          <w:sz w:val="24"/>
          <w:szCs w:val="24"/>
          <w:lang w:eastAsia="ar-SA"/>
        </w:rPr>
        <w:t>5</w:t>
      </w:r>
      <w:r w:rsidRPr="00926389">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penki</w:t>
      </w:r>
      <w:r w:rsidRPr="00926389">
        <w:rPr>
          <w:rFonts w:ascii="Times New Roman" w:eastAsia="Times New Roman" w:hAnsi="Times New Roman"/>
          <w:sz w:val="24"/>
          <w:szCs w:val="24"/>
          <w:lang w:eastAsia="ar-SA"/>
        </w:rPr>
        <w:t xml:space="preserve">) procentų dydžio skaičiuojant nuo preliminarios šios sutarties kainos su PVM vieneriems metams ir yra ___ </w:t>
      </w:r>
      <w:proofErr w:type="spellStart"/>
      <w:r w:rsidRPr="00926389">
        <w:rPr>
          <w:rFonts w:ascii="Times New Roman" w:eastAsia="Times New Roman" w:hAnsi="Times New Roman"/>
          <w:sz w:val="24"/>
          <w:szCs w:val="24"/>
          <w:lang w:eastAsia="ar-SA"/>
        </w:rPr>
        <w:t>Eur</w:t>
      </w:r>
      <w:proofErr w:type="spellEnd"/>
      <w:r w:rsidRPr="00926389">
        <w:rPr>
          <w:rFonts w:ascii="Times New Roman" w:eastAsia="Times New Roman" w:hAnsi="Times New Roman"/>
          <w:sz w:val="24"/>
          <w:szCs w:val="24"/>
          <w:lang w:eastAsia="ar-SA"/>
        </w:rPr>
        <w:t xml:space="preserve"> (____________ eurų).</w:t>
      </w:r>
    </w:p>
    <w:p w14:paraId="69AC3DD4" w14:textId="77777777" w:rsidR="00786CC9" w:rsidRPr="00926389" w:rsidRDefault="00786CC9" w:rsidP="00786CC9">
      <w:pPr>
        <w:suppressAutoHyphens/>
        <w:spacing w:after="0" w:line="240" w:lineRule="auto"/>
        <w:ind w:right="8"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28. Šios sutarties 27 punkte nurodytu terminu Tiekėjas pateikia Pirkėjui šios sutarties įvykdymo užtikrinimą. Jei Tiekėjas per šį laikotarpį šios draudimo sutarties įvykdymo užtikrinimo Pirkėjui nepateikia, laikoma, kad Tiekėjas atsisakė sudaryti šią sutartį.</w:t>
      </w:r>
    </w:p>
    <w:p w14:paraId="0FCCDF03" w14:textId="77777777" w:rsidR="00786CC9" w:rsidRPr="00926389" w:rsidRDefault="00786CC9" w:rsidP="00786CC9">
      <w:pPr>
        <w:suppressAutoHyphens/>
        <w:spacing w:after="0" w:line="240" w:lineRule="auto"/>
        <w:ind w:right="8"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29. Prieš pateikdamas Pirkėjui šios sutarties įvykdymo užtikrinimą, Tiekėjas gali prašyti Pirkėjo patvirtinti, kad Tiekėjo siūlomą sutarties įvykdymo užtikrinimą Pirkėjas sutinka priimti. Tokiu atveju Pirkėjas privalo atsakyti Tiekėjui ne vėliau kaip per 3 (tris) darbo dienas nuo Tiekėjo prašymo gavimo dienos. Šios sutarties įvykdymo užtikrinimas pateikiamas Pirkėjui ta pačia valiuta, kokia atliekami mokėjimai.</w:t>
      </w:r>
    </w:p>
    <w:p w14:paraId="41942645" w14:textId="77777777" w:rsidR="00786CC9" w:rsidRPr="00926389" w:rsidRDefault="00786CC9" w:rsidP="00786CC9">
      <w:pPr>
        <w:suppressAutoHyphens/>
        <w:spacing w:after="0" w:line="240" w:lineRule="auto"/>
        <w:ind w:right="8"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30. Šios sutarties įvykdymo užtikrinimu garantuojama, kad Pirkėjui ir Tarnybai bus atlyginti nuostoliai, atsiradę dėl Tiekėjo kaltės pažeidus šią sutartį.</w:t>
      </w:r>
    </w:p>
    <w:p w14:paraId="6B8CF709" w14:textId="77777777" w:rsidR="00786CC9" w:rsidRPr="00926389" w:rsidRDefault="00786CC9" w:rsidP="00786CC9">
      <w:pPr>
        <w:suppressAutoHyphens/>
        <w:spacing w:after="0" w:line="240" w:lineRule="auto"/>
        <w:ind w:right="8"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31. Jei Tiekėjas nevykdo savo sutartinių įsipareigojimų ar vykdo juos netinkamai, Pirkėjas ir Tarnyba sutartinai raštu pareikalauja Tiekėjo sumokėti visą sumą ar jos dalį priklausomai nuo </w:t>
      </w:r>
      <w:r w:rsidRPr="00926389">
        <w:rPr>
          <w:rFonts w:ascii="Times New Roman" w:eastAsia="Times New Roman" w:hAnsi="Times New Roman"/>
          <w:sz w:val="24"/>
          <w:szCs w:val="24"/>
          <w:lang w:eastAsia="ar-SA"/>
        </w:rPr>
        <w:lastRenderedPageBreak/>
        <w:t>neįvykdytos šios sutarties dalies vertės, kurią užtikrinimą išdavęs juridinis asmuo (garantas, laiduotojas) įsipareigojo sumokėti. Prieš pateikdamas reikalavimą sumokėti pagal šios sutarties įvykdymo užtikrinimą, Pirkėjas raštu įspėja apie tai Tiekėją, nurodydami dėl kokio pažeidimo pateikia šį reikalavimą.</w:t>
      </w:r>
    </w:p>
    <w:p w14:paraId="19EE0989"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 xml:space="preserve">32. Netesybos: jeigu dėl degalų stygiaus ar kitų priežasčių Tiekėjui priklausančiose degalinėse neaptarnaujami Pirkėjo ir Tarnybos įgalioti asmenys, Tiekėjo ir Pirkėjo ir (arba) Tarnybos įgaliotų asmenų surašomas neaptarnavimo aktas ir Tiekėjui skiriama vienkartinė 60,00 </w:t>
      </w:r>
      <w:proofErr w:type="spellStart"/>
      <w:r w:rsidRPr="00926389">
        <w:rPr>
          <w:rFonts w:ascii="Times New Roman" w:eastAsia="Times New Roman" w:hAnsi="Times New Roman"/>
          <w:sz w:val="24"/>
          <w:szCs w:val="24"/>
          <w:lang w:eastAsia="lt-LT"/>
        </w:rPr>
        <w:t>Eur</w:t>
      </w:r>
      <w:proofErr w:type="spellEnd"/>
      <w:r w:rsidRPr="00926389">
        <w:rPr>
          <w:rFonts w:ascii="Times New Roman" w:eastAsia="Times New Roman" w:hAnsi="Times New Roman"/>
          <w:sz w:val="24"/>
          <w:szCs w:val="24"/>
          <w:lang w:eastAsia="lt-LT"/>
        </w:rPr>
        <w:t xml:space="preserve"> (šešiasdešimt eurų nulis euro centų) bauda. Baudos dydžių suma yra mažinamas Pirkėjo ir (arba) Tarnybos apmokėjimas Tiekėjui už parduotus degalus.</w:t>
      </w:r>
    </w:p>
    <w:p w14:paraId="5BF08A96" w14:textId="77777777" w:rsidR="00786CC9" w:rsidRPr="00926389" w:rsidRDefault="00786CC9" w:rsidP="0078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bCs/>
          <w:sz w:val="24"/>
          <w:szCs w:val="24"/>
          <w:lang w:eastAsia="ar-SA"/>
        </w:rPr>
      </w:pPr>
      <w:r w:rsidRPr="00926389">
        <w:rPr>
          <w:rFonts w:ascii="Times New Roman" w:eastAsia="Times New Roman" w:hAnsi="Times New Roman"/>
          <w:sz w:val="24"/>
          <w:szCs w:val="24"/>
          <w:lang w:eastAsia="ar-SA"/>
        </w:rPr>
        <w:t xml:space="preserve">33. Šios sutarties įvykdymo užtikrinimas grąžinamas Tiekėjui per 10 (dešimt) dienų nuo užtikrinimo galiojimo termino pabaigos, Tiekėjui pateikus raštišką prašymą. Tais atvejais, kai šios sutarties įvykdymui Tiekėjas pateikė Pirkėjui Lietuvos Respublikoje ar užsienyje registruoto banko ar kredito unijos garantiją arba Lietuvos Respublikoje ar užsienyje registruotos draudimo bendrovės laidavimo draudimo liudijimą ir sutartiniai įsipareigojimai yra visiškai įvykdyti, tačiau garantijoje ar draudimo liudijime nustatytas garantijos ar draudimo liudijimo terminas dar nėra pasibaigęs, Pirkėjas grąžina bankui ar kredito unijai garantinio rašto arba draudimo liudijimo </w:t>
      </w:r>
      <w:r w:rsidRPr="00926389">
        <w:rPr>
          <w:rFonts w:ascii="Times New Roman" w:eastAsia="Times New Roman" w:hAnsi="Times New Roman"/>
          <w:sz w:val="24"/>
          <w:szCs w:val="24"/>
          <w:lang w:eastAsia="ar-SA"/>
        </w:rPr>
        <w:lastRenderedPageBreak/>
        <w:t>originalą su prierašu, patvirtintu įgalioto asmens parašu bei antspaudu, arba praneša lydraščiu, kad Pirkėjas ir Tarnyba atsisako savo teisių pagal garantinį raštą arba draudimo liudijimą, arba kad Tiekėjas įvykdė savo įsipareigojimus ir Pirkėjas, ir Tarnyba jam pretenzijų neturi.</w:t>
      </w:r>
    </w:p>
    <w:p w14:paraId="360170B6"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34. Jei šios sutarties vykdymo metu užtikrinimą išdavęs juridinis asmuo (garantas, laiduotojas) negali įvykdyti savo įsipareigojimų, Pirkėjas gali raštu pareikalauti Tiekėjo per 10 (dešimt) dienų pateikti naują šios sutarties įvykdymo užtikrinimą tokiomis pačiomis sąlygomis kaip ir ankstesnysis. Jei Tiekėjas nepateikia naujo užtikrinimo, Pirkėjas turi teisę nutraukti šią sutartį.</w:t>
      </w:r>
    </w:p>
    <w:p w14:paraId="704DD63F" w14:textId="77777777" w:rsidR="00786CC9" w:rsidRPr="00926389" w:rsidRDefault="00786CC9" w:rsidP="00786CC9">
      <w:pPr>
        <w:suppressAutoHyphens/>
        <w:spacing w:after="0" w:line="240" w:lineRule="auto"/>
        <w:ind w:firstLine="720"/>
        <w:jc w:val="both"/>
        <w:rPr>
          <w:rFonts w:ascii="Times New Roman" w:eastAsia="Times New Roman" w:hAnsi="Times New Roman"/>
          <w:b/>
          <w:bCs/>
          <w:sz w:val="24"/>
          <w:szCs w:val="24"/>
          <w:lang w:eastAsia="ar-SA"/>
        </w:rPr>
      </w:pPr>
      <w:r w:rsidRPr="00926389">
        <w:rPr>
          <w:rFonts w:ascii="Times New Roman" w:eastAsia="Times New Roman" w:hAnsi="Times New Roman"/>
          <w:sz w:val="24"/>
          <w:szCs w:val="24"/>
          <w:lang w:eastAsia="ar-SA"/>
        </w:rPr>
        <w:t>35. Jeigu ši sutartis pratęsiama, Tiekėjas privalo Pirkėjui pateikti naują šios sutarties įvykdymo užtikrinimą, kuris galiotų pratęstam sutarties laikotarpiui.</w:t>
      </w:r>
    </w:p>
    <w:p w14:paraId="752130CF" w14:textId="77777777" w:rsidR="00786CC9" w:rsidRPr="00926389" w:rsidRDefault="00786CC9" w:rsidP="0078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b/>
          <w:bCs/>
          <w:sz w:val="24"/>
          <w:szCs w:val="24"/>
          <w:lang w:eastAsia="ar-SA"/>
        </w:rPr>
      </w:pPr>
    </w:p>
    <w:p w14:paraId="155A7435" w14:textId="77777777" w:rsidR="00786CC9" w:rsidRPr="00926389" w:rsidRDefault="00786CC9" w:rsidP="0078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sz w:val="24"/>
          <w:szCs w:val="24"/>
          <w:lang w:eastAsia="ar-SA"/>
        </w:rPr>
      </w:pPr>
      <w:r w:rsidRPr="00926389">
        <w:rPr>
          <w:rFonts w:ascii="Times New Roman" w:eastAsia="Times New Roman" w:hAnsi="Times New Roman"/>
          <w:b/>
          <w:bCs/>
          <w:sz w:val="24"/>
          <w:szCs w:val="24"/>
          <w:lang w:eastAsia="ar-SA"/>
        </w:rPr>
        <w:t>IX</w:t>
      </w:r>
      <w:r w:rsidRPr="00926389">
        <w:rPr>
          <w:rFonts w:ascii="Times New Roman" w:eastAsia="Times New Roman" w:hAnsi="Times New Roman"/>
          <w:b/>
          <w:sz w:val="24"/>
          <w:szCs w:val="24"/>
          <w:lang w:eastAsia="ar-SA"/>
        </w:rPr>
        <w:t>. NENUGALIMOS JĖGOS (</w:t>
      </w:r>
      <w:r w:rsidRPr="00926389">
        <w:rPr>
          <w:rFonts w:ascii="Times New Roman" w:eastAsia="Times New Roman" w:hAnsi="Times New Roman"/>
          <w:b/>
          <w:i/>
          <w:sz w:val="24"/>
          <w:szCs w:val="24"/>
          <w:lang w:eastAsia="ar-SA"/>
        </w:rPr>
        <w:t>FORCE MAJEURE</w:t>
      </w:r>
      <w:r w:rsidRPr="00926389">
        <w:rPr>
          <w:rFonts w:ascii="Times New Roman" w:eastAsia="Times New Roman" w:hAnsi="Times New Roman"/>
          <w:b/>
          <w:sz w:val="24"/>
          <w:szCs w:val="24"/>
          <w:lang w:eastAsia="ar-SA"/>
        </w:rPr>
        <w:t>) APLINKYBĖS</w:t>
      </w:r>
    </w:p>
    <w:p w14:paraId="4A28C43C" w14:textId="77777777" w:rsidR="00786CC9" w:rsidRPr="00926389" w:rsidRDefault="00786CC9" w:rsidP="0078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 </w:t>
      </w:r>
    </w:p>
    <w:p w14:paraId="18FD075E" w14:textId="77777777" w:rsidR="00786CC9" w:rsidRPr="00926389" w:rsidRDefault="00786CC9" w:rsidP="0078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36. Šalis nėra laikoma atsakinga už bet kokių įsipareigojimų pagal šią sutartį neįvykdymą ar dalinį neįvykdymą, jeigu Šalis įrodo, kad tai įvyko dėl neįprastų aplinkybių, kurių Šalys negalėjo kontroliuoti ir protingai numatyti, išvengti ar pašalinti jokiomis priemonėmis, pvz.: Vyriausybės </w:t>
      </w:r>
      <w:r w:rsidRPr="00926389">
        <w:rPr>
          <w:rFonts w:ascii="Times New Roman" w:eastAsia="Times New Roman" w:hAnsi="Times New Roman"/>
          <w:sz w:val="24"/>
          <w:szCs w:val="24"/>
          <w:lang w:eastAsia="ar-SA"/>
        </w:rPr>
        <w:lastRenderedPageBreak/>
        <w:t xml:space="preserve">sprendimai ir kiti aktai, kurie turėjo poveikį Šalių veiklai, politiniai neramumai, streikai, paskelbti ir nepaskelbti karai, kiti ginkluoti susirėmimai, gaisrai, potvyniai, kitos stichinės nelaimės. Nenugalimos jėgos </w:t>
      </w:r>
      <w:r w:rsidRPr="00926389">
        <w:rPr>
          <w:rFonts w:ascii="Times New Roman" w:eastAsia="Times New Roman" w:hAnsi="Times New Roman"/>
          <w:i/>
          <w:sz w:val="24"/>
          <w:szCs w:val="24"/>
          <w:lang w:eastAsia="ar-SA"/>
        </w:rPr>
        <w:t>(force majeure)</w:t>
      </w:r>
      <w:r w:rsidRPr="00926389">
        <w:rPr>
          <w:rFonts w:ascii="Times New Roman" w:eastAsia="Times New Roman" w:hAnsi="Times New Roman"/>
          <w:sz w:val="24"/>
          <w:szCs w:val="24"/>
          <w:lang w:eastAsia="ar-SA"/>
        </w:rPr>
        <w:t xml:space="preserve"> aplinkybėmis laikomos aplinkybės, nurodytos Lietuvos Respublikos </w:t>
      </w:r>
      <w:bookmarkStart w:id="1" w:name="P50805_6.212_2"/>
      <w:r w:rsidRPr="00926389">
        <w:rPr>
          <w:rFonts w:ascii="Times New Roman" w:eastAsia="Times New Roman" w:hAnsi="Times New Roman"/>
          <w:sz w:val="24"/>
          <w:szCs w:val="24"/>
          <w:lang w:eastAsia="ar-SA"/>
        </w:rPr>
        <w:fldChar w:fldCharType="begin"/>
      </w:r>
      <w:r w:rsidRPr="00926389">
        <w:rPr>
          <w:rFonts w:ascii="Times New Roman" w:eastAsia="Times New Roman" w:hAnsi="Times New Roman"/>
          <w:sz w:val="24"/>
          <w:szCs w:val="24"/>
          <w:lang w:eastAsia="ar-SA"/>
        </w:rPr>
        <w:instrText xml:space="preserve"> HYPERLINK "JavaScript:openStr('50805','6.212')" \o "Nenugalima jėga (force majeure)" </w:instrText>
      </w:r>
      <w:r w:rsidRPr="00926389">
        <w:rPr>
          <w:rFonts w:ascii="Times New Roman" w:eastAsia="Times New Roman" w:hAnsi="Times New Roman"/>
          <w:sz w:val="24"/>
          <w:szCs w:val="24"/>
          <w:lang w:eastAsia="ar-SA"/>
        </w:rPr>
        <w:fldChar w:fldCharType="end"/>
      </w:r>
      <w:bookmarkEnd w:id="1"/>
      <w:r w:rsidRPr="00926389">
        <w:rPr>
          <w:rFonts w:ascii="Times New Roman" w:eastAsia="Times New Roman" w:hAnsi="Times New Roman"/>
          <w:sz w:val="24"/>
          <w:szCs w:val="24"/>
          <w:lang w:eastAsia="ar-SA"/>
        </w:rPr>
        <w:t xml:space="preserve">civilinio kodekso 6.212 str. ir Atleidimo nuo atsakomybės esant nenugalimos jėgos aplinkybėms taisyklėse, patvirtintose Lietuvos Respublikos Vyriausybės </w:t>
      </w:r>
      <w:smartTag w:uri="urn:schemas-microsoft-com:office:smarttags" w:element="metricconverter">
        <w:smartTagPr>
          <w:attr w:name="ProductID" w:val="1996 m"/>
        </w:smartTagPr>
        <w:r w:rsidRPr="00926389">
          <w:rPr>
            <w:rFonts w:ascii="Times New Roman" w:eastAsia="Times New Roman" w:hAnsi="Times New Roman"/>
            <w:sz w:val="24"/>
            <w:szCs w:val="24"/>
            <w:lang w:eastAsia="ar-SA"/>
          </w:rPr>
          <w:t>1996 m</w:t>
        </w:r>
      </w:smartTag>
      <w:r w:rsidRPr="00926389">
        <w:rPr>
          <w:rFonts w:ascii="Times New Roman" w:eastAsia="Times New Roman" w:hAnsi="Times New Roman"/>
          <w:sz w:val="24"/>
          <w:szCs w:val="24"/>
          <w:lang w:eastAsia="ar-SA"/>
        </w:rPr>
        <w:t xml:space="preserve">. liepos 15 d. nutarimu </w:t>
      </w:r>
      <w:bookmarkStart w:id="2" w:name="P19130_2"/>
      <w:r w:rsidRPr="00926389">
        <w:rPr>
          <w:rFonts w:ascii="Times New Roman" w:eastAsia="Times New Roman" w:hAnsi="Times New Roman"/>
          <w:sz w:val="24"/>
          <w:szCs w:val="24"/>
          <w:lang w:eastAsia="ar-SA"/>
        </w:rPr>
        <w:fldChar w:fldCharType="begin"/>
      </w:r>
      <w:r w:rsidRPr="00926389">
        <w:rPr>
          <w:rFonts w:ascii="Times New Roman" w:eastAsia="Times New Roman" w:hAnsi="Times New Roman"/>
          <w:sz w:val="24"/>
          <w:szCs w:val="24"/>
          <w:lang w:eastAsia="ar-SA"/>
        </w:rPr>
        <w:instrText xml:space="preserve"> HYPERLINK "http://192.168.0.111/Litlex/ll.dll?Tekstas=1&amp;Id=19130&amp;BF=1" \o "Dėl Atleidimo nuo atsakomybės esant nenugalimos jėgos (force majeure) aplinkybėms taisyklių patvirtinimo" \t "FTurinys" </w:instrText>
      </w:r>
      <w:r w:rsidRPr="00926389">
        <w:rPr>
          <w:rFonts w:ascii="Times New Roman" w:eastAsia="Times New Roman" w:hAnsi="Times New Roman"/>
          <w:sz w:val="24"/>
          <w:szCs w:val="24"/>
          <w:lang w:eastAsia="ar-SA"/>
        </w:rPr>
        <w:fldChar w:fldCharType="end"/>
      </w:r>
      <w:bookmarkEnd w:id="2"/>
      <w:r w:rsidRPr="00926389">
        <w:rPr>
          <w:rFonts w:ascii="Times New Roman" w:eastAsia="Times New Roman" w:hAnsi="Times New Roman"/>
          <w:sz w:val="24"/>
          <w:szCs w:val="24"/>
          <w:lang w:eastAsia="ar-SA"/>
        </w:rPr>
        <w:t xml:space="preserve">Nr. 840. Nustatydamos nenugalimos jėgos </w:t>
      </w:r>
      <w:r w:rsidRPr="00926389">
        <w:rPr>
          <w:rFonts w:ascii="Times New Roman" w:eastAsia="Times New Roman" w:hAnsi="Times New Roman"/>
          <w:i/>
          <w:sz w:val="24"/>
          <w:szCs w:val="24"/>
          <w:lang w:eastAsia="ar-SA"/>
        </w:rPr>
        <w:t>(force majeure)</w:t>
      </w:r>
      <w:r w:rsidRPr="00926389">
        <w:rPr>
          <w:rFonts w:ascii="Times New Roman" w:eastAsia="Times New Roman" w:hAnsi="Times New Roman"/>
          <w:sz w:val="24"/>
          <w:szCs w:val="24"/>
          <w:lang w:eastAsia="ar-SA"/>
        </w:rPr>
        <w:t xml:space="preserve"> aplinkybes Šalys vadovaujasi Lietuvos Respublikos Vyriausybės </w:t>
      </w:r>
      <w:smartTag w:uri="urn:schemas-microsoft-com:office:smarttags" w:element="metricconverter">
        <w:smartTagPr>
          <w:attr w:name="ProductID" w:val="1997 m"/>
        </w:smartTagPr>
        <w:r w:rsidRPr="00926389">
          <w:rPr>
            <w:rFonts w:ascii="Times New Roman" w:eastAsia="Times New Roman" w:hAnsi="Times New Roman"/>
            <w:sz w:val="24"/>
            <w:szCs w:val="24"/>
            <w:lang w:eastAsia="ar-SA"/>
          </w:rPr>
          <w:t>1997 m</w:t>
        </w:r>
      </w:smartTag>
      <w:r w:rsidRPr="00926389">
        <w:rPr>
          <w:rFonts w:ascii="Times New Roman" w:eastAsia="Times New Roman" w:hAnsi="Times New Roman"/>
          <w:sz w:val="24"/>
          <w:szCs w:val="24"/>
          <w:lang w:eastAsia="ar-SA"/>
        </w:rPr>
        <w:t xml:space="preserve">. kovo 13 d. nutarimu </w:t>
      </w:r>
      <w:bookmarkStart w:id="3" w:name="P22004_2"/>
      <w:r w:rsidRPr="00926389">
        <w:rPr>
          <w:rFonts w:ascii="Times New Roman" w:eastAsia="Times New Roman" w:hAnsi="Times New Roman"/>
          <w:sz w:val="24"/>
          <w:szCs w:val="24"/>
          <w:lang w:eastAsia="ar-SA"/>
        </w:rPr>
        <w:fldChar w:fldCharType="begin"/>
      </w:r>
      <w:r w:rsidRPr="00926389">
        <w:rPr>
          <w:rFonts w:ascii="Times New Roman" w:eastAsia="Times New Roman" w:hAnsi="Times New Roman"/>
          <w:sz w:val="24"/>
          <w:szCs w:val="24"/>
          <w:lang w:eastAsia="ar-SA"/>
        </w:rPr>
        <w:instrText xml:space="preserve"> HYPERLINK "http://192.168.0.111/Litlex/ll.dll?Tekstas=1&amp;Id=22004&amp;BF=1" \o "Dėl Nenugalimos jėgos (force majeure) aplinkybes liudijančių pažymų išdavimo tvarkos patvirtinimo" \t "FTurinys" </w:instrText>
      </w:r>
      <w:r w:rsidRPr="00926389">
        <w:rPr>
          <w:rFonts w:ascii="Times New Roman" w:eastAsia="Times New Roman" w:hAnsi="Times New Roman"/>
          <w:sz w:val="24"/>
          <w:szCs w:val="24"/>
          <w:lang w:eastAsia="ar-SA"/>
        </w:rPr>
        <w:fldChar w:fldCharType="end"/>
      </w:r>
      <w:bookmarkEnd w:id="3"/>
      <w:r w:rsidRPr="00926389">
        <w:rPr>
          <w:rFonts w:ascii="Times New Roman" w:eastAsia="Times New Roman" w:hAnsi="Times New Roman"/>
          <w:sz w:val="24"/>
          <w:szCs w:val="24"/>
          <w:lang w:eastAsia="ar-SA"/>
        </w:rPr>
        <w:t xml:space="preserve">Nr. 222 „Dėl nenugalimos jėgos (force majeure) aplinkybes liudijančių pažymų išdavimo tvarkos patvirtinimo“. Esant nenugalimos jėgos </w:t>
      </w:r>
      <w:r w:rsidRPr="00926389">
        <w:rPr>
          <w:rFonts w:ascii="Times New Roman" w:eastAsia="Times New Roman" w:hAnsi="Times New Roman"/>
          <w:i/>
          <w:sz w:val="24"/>
          <w:szCs w:val="24"/>
          <w:lang w:eastAsia="ar-SA"/>
        </w:rPr>
        <w:t>(force majeure)</w:t>
      </w:r>
      <w:r w:rsidRPr="00926389">
        <w:rPr>
          <w:rFonts w:ascii="Times New Roman" w:eastAsia="Times New Roman" w:hAnsi="Times New Roman"/>
          <w:sz w:val="24"/>
          <w:szCs w:val="24"/>
          <w:lang w:eastAsia="ar-SA"/>
        </w:rPr>
        <w:t xml:space="preserve"> aplinkybėms šios sutarties Šalys Lietuvos Respublikos teisės aktuose nustatyta tvarka yra atleidžiamos nuo atsakomybės už šioje sutartyje numatytų prievolių neįvykdymą, dalinį neįvykdymą arba netinkamą įvykdymą, o įsipareigojimų vykdymo terminas pratęsiamas. </w:t>
      </w:r>
    </w:p>
    <w:p w14:paraId="3E106542" w14:textId="77777777" w:rsidR="00786CC9" w:rsidRPr="00926389" w:rsidRDefault="00786CC9" w:rsidP="0078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37. Šalis, prašanti ją atleisti nuo atsakomybės, privalo pranešti kitai Šaliai raštu apie nenugalimos jėgos </w:t>
      </w:r>
      <w:r w:rsidRPr="00926389">
        <w:rPr>
          <w:rFonts w:ascii="Times New Roman" w:eastAsia="Times New Roman" w:hAnsi="Times New Roman"/>
          <w:i/>
          <w:sz w:val="24"/>
          <w:szCs w:val="24"/>
          <w:lang w:eastAsia="ar-SA"/>
        </w:rPr>
        <w:t>(force majeure)</w:t>
      </w:r>
      <w:r w:rsidRPr="00926389">
        <w:rPr>
          <w:rFonts w:ascii="Times New Roman" w:eastAsia="Times New Roman" w:hAnsi="Times New Roman"/>
          <w:sz w:val="24"/>
          <w:szCs w:val="24"/>
          <w:lang w:eastAsia="ar-SA"/>
        </w:rPr>
        <w:t xml:space="preserve"> aplinkybes nedelsdama, bet ne vėliau kaip per 3 (tris) darbo dienas nuo tokių aplinkybių atsiradimo ar paaiškėjimo, pateikdama įrodymus, kad ji ėmėsi visų pagrįstų atsargumo priemonių ir dėjo visas pastangas, kad sumažintų išlaidas ar neigiamas </w:t>
      </w:r>
      <w:r w:rsidRPr="00926389">
        <w:rPr>
          <w:rFonts w:ascii="Times New Roman" w:eastAsia="Times New Roman" w:hAnsi="Times New Roman"/>
          <w:sz w:val="24"/>
          <w:szCs w:val="24"/>
          <w:lang w:eastAsia="ar-SA"/>
        </w:rPr>
        <w:lastRenderedPageBreak/>
        <w:t>pasekmes, taip pat pranešti galimą įsipareigojimų nevykdymo terminą. Pranešimo taip pat reikalaujama, kai išnyksta įsipareigojimų nevykdymo pagrindas.</w:t>
      </w:r>
    </w:p>
    <w:p w14:paraId="16097317" w14:textId="77777777" w:rsidR="00786CC9" w:rsidRPr="00926389" w:rsidRDefault="00786CC9" w:rsidP="00786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38. Pagrindas atleisti Šalį nuo atsakomybės atsiranda nuo nenugalimos jėgos </w:t>
      </w:r>
      <w:r w:rsidRPr="00926389">
        <w:rPr>
          <w:rFonts w:ascii="Times New Roman" w:eastAsia="Times New Roman" w:hAnsi="Times New Roman"/>
          <w:i/>
          <w:sz w:val="24"/>
          <w:szCs w:val="24"/>
          <w:lang w:eastAsia="ar-SA"/>
        </w:rPr>
        <w:t>(force majeure)</w:t>
      </w:r>
      <w:r w:rsidRPr="00926389">
        <w:rPr>
          <w:rFonts w:ascii="Times New Roman" w:eastAsia="Times New Roman" w:hAnsi="Times New Roman"/>
          <w:sz w:val="24"/>
          <w:szCs w:val="24"/>
          <w:lang w:eastAsia="ar-SA"/>
        </w:rPr>
        <w:t xml:space="preserve">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0390F23B" w14:textId="77777777" w:rsidR="00786CC9" w:rsidRPr="00926389" w:rsidRDefault="00786CC9" w:rsidP="00786CC9">
      <w:pPr>
        <w:suppressAutoHyphens/>
        <w:spacing w:after="0" w:line="240" w:lineRule="auto"/>
        <w:ind w:firstLine="720"/>
        <w:jc w:val="both"/>
        <w:rPr>
          <w:rFonts w:ascii="Times New Roman" w:eastAsia="Times New Roman" w:hAnsi="Times New Roman"/>
          <w:b/>
          <w:sz w:val="24"/>
          <w:szCs w:val="24"/>
          <w:lang w:eastAsia="ar-SA"/>
        </w:rPr>
      </w:pPr>
    </w:p>
    <w:p w14:paraId="6AA96FBD"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X. KITOS SĄLYGOS</w:t>
      </w:r>
    </w:p>
    <w:p w14:paraId="0130893E"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ar-SA"/>
        </w:rPr>
      </w:pPr>
    </w:p>
    <w:p w14:paraId="3E0DD25C"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39. Šios sutarties vykdymo pradžia laikoma sutarties įsigaliojimo data. Numatoma šios sutarties galiojimo trukmė – 3 (treji) metai. Ši sutartis negali būti pratęsiama. Ši sutartis įsigalioja tik Tiekėjui pateikus Pirkėjui jo reikalaujamą šio sutarties įvykdymo užtikrinimą.</w:t>
      </w:r>
    </w:p>
    <w:p w14:paraId="334BEE2A" w14:textId="77777777" w:rsidR="00786CC9" w:rsidRPr="00926389" w:rsidRDefault="00786CC9" w:rsidP="00786CC9">
      <w:pPr>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40. Bus laikoma, kad Tiekėjas neįvykdė šios sutarties, jeigu ji bus nutraukta dėl Tiekėjo kaltės.</w:t>
      </w:r>
    </w:p>
    <w:p w14:paraId="02FC7EEE"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41. </w:t>
      </w:r>
      <w:r w:rsidRPr="00926389">
        <w:rPr>
          <w:rFonts w:ascii="Times New Roman" w:hAnsi="Times New Roman"/>
          <w:sz w:val="24"/>
          <w:szCs w:val="24"/>
        </w:rPr>
        <w:t xml:space="preserve">Pirkimo sutarties sąlygos sutarties galiojimo laikotarpiu negali būti keičiamos, išskyrus tokias pirkimo sutarties sąlygas, kurias pakeitus nebūtų pažeisti Lietuvos Respublikos viešųjų </w:t>
      </w:r>
      <w:r w:rsidRPr="00926389">
        <w:rPr>
          <w:rFonts w:ascii="Times New Roman" w:hAnsi="Times New Roman"/>
          <w:sz w:val="24"/>
          <w:szCs w:val="24"/>
        </w:rPr>
        <w:lastRenderedPageBreak/>
        <w:t>pirkimų įstatymo 3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3 000 eurų (be pridėtinės vertės mokesčio) arba kai pirkimo sutartis sudaryta atlikus mažos vertės pirkimą</w:t>
      </w:r>
      <w:r w:rsidRPr="00926389">
        <w:rPr>
          <w:rFonts w:ascii="Times New Roman" w:eastAsia="Times New Roman" w:hAnsi="Times New Roman"/>
          <w:sz w:val="24"/>
          <w:szCs w:val="24"/>
          <w:lang w:eastAsia="ar-SA"/>
        </w:rPr>
        <w:t>.</w:t>
      </w:r>
    </w:p>
    <w:p w14:paraId="2B9E1062" w14:textId="77777777" w:rsidR="00786CC9" w:rsidRPr="00926389" w:rsidRDefault="00786CC9" w:rsidP="00786CC9">
      <w:pPr>
        <w:tabs>
          <w:tab w:val="left" w:pos="540"/>
        </w:tabs>
        <w:suppressAutoHyphens/>
        <w:spacing w:after="0" w:line="240" w:lineRule="auto"/>
        <w:ind w:right="-274"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42. Šios sutarties pakeitimai ir papildymai įsigalioja, kai jie Šalių sudaryti raštu, pasirašyti įgaliotų asmenų ir patvirtinti Šalių antspaudais.</w:t>
      </w:r>
    </w:p>
    <w:p w14:paraId="69E7419D"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43. Už šios sutarties įsipareigojimų nevykdymą ar nepatenkinamą vykdymą tiek Tiekėjas, tiek Pirkėjas ar Tarnyba atsako pagal Lietuvos Respublikos galiojančius įstatymus.</w:t>
      </w:r>
    </w:p>
    <w:p w14:paraId="67CD15D9"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r w:rsidRPr="00926389">
        <w:rPr>
          <w:rFonts w:ascii="Times New Roman" w:eastAsia="Times New Roman" w:hAnsi="Times New Roman"/>
          <w:sz w:val="24"/>
          <w:szCs w:val="24"/>
          <w:lang w:eastAsia="lt-LT"/>
        </w:rPr>
        <w:t>44. Ši sutartis sudaryta trimis egzemplioriais, turinčiais vienodą juridinę galią, po vieną kiekvienai Šaliai.</w:t>
      </w:r>
    </w:p>
    <w:p w14:paraId="41CC22AA" w14:textId="77777777" w:rsidR="00786CC9" w:rsidRPr="00926389" w:rsidRDefault="00786CC9" w:rsidP="00786CC9">
      <w:pPr>
        <w:suppressAutoHyphens/>
        <w:spacing w:after="0" w:line="240" w:lineRule="auto"/>
        <w:ind w:firstLine="720"/>
        <w:jc w:val="both"/>
        <w:rPr>
          <w:rFonts w:ascii="Times New Roman" w:hAnsi="Times New Roman"/>
          <w:bCs/>
          <w:sz w:val="24"/>
          <w:szCs w:val="24"/>
        </w:rPr>
      </w:pPr>
      <w:r w:rsidRPr="00926389">
        <w:rPr>
          <w:rFonts w:ascii="Times New Roman" w:eastAsia="Times New Roman" w:hAnsi="Times New Roman"/>
          <w:sz w:val="24"/>
          <w:szCs w:val="24"/>
          <w:lang w:eastAsia="lt-LT"/>
        </w:rPr>
        <w:t xml:space="preserve">45. </w:t>
      </w:r>
      <w:r w:rsidRPr="00926389">
        <w:rPr>
          <w:rFonts w:ascii="Times New Roman" w:hAnsi="Times New Roman"/>
          <w:bCs/>
          <w:sz w:val="24"/>
          <w:szCs w:val="24"/>
        </w:rPr>
        <w:t>Šalims yra žinoma ir jos sutinka, jog, vadovaujantis Viešųjų pirkimų įstatymo 18 straipsnio 11 dalimi, Sutartis, Sutarties sąlygų pakeitimai, išskyrus informaciją, kurios atskleidimas prieštarautų teisės aktams bus paskelbta Centrinėje viešųjų pirkimų informacinėje sistemoje.</w:t>
      </w:r>
    </w:p>
    <w:p w14:paraId="4F5A9EC3"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r w:rsidRPr="00926389">
        <w:rPr>
          <w:rFonts w:ascii="Times New Roman" w:hAnsi="Times New Roman"/>
          <w:bCs/>
          <w:sz w:val="24"/>
          <w:szCs w:val="24"/>
        </w:rPr>
        <w:lastRenderedPageBreak/>
        <w:t xml:space="preserve">46.  </w:t>
      </w:r>
      <w:r w:rsidRPr="00926389">
        <w:rPr>
          <w:rFonts w:ascii="Times New Roman" w:hAnsi="Times New Roman"/>
          <w:sz w:val="24"/>
          <w:szCs w:val="24"/>
        </w:rPr>
        <w:t xml:space="preserve">Šalys sutinka laikyti šios Sutarties sąlygas, visą dokumentaciją ir informaciją, kurią Sutarties Šalys gauna viena iš kitos vykdydamos Sutartį, konfidencialia ir be išankstinio kitos Šalies rašytinio sutikimo neplatinti trečiosioms šalims apie ją jokios informacijos, išskyrus atvejus, kai to reikalaujama Lietuvos Respublikos įstatymų nustatyta tvarka. </w:t>
      </w:r>
    </w:p>
    <w:p w14:paraId="628971DC"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p>
    <w:p w14:paraId="4DE1E8A7"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lt-LT"/>
        </w:rPr>
      </w:pPr>
    </w:p>
    <w:p w14:paraId="6EA71F70"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lt-LT"/>
        </w:rPr>
      </w:pPr>
    </w:p>
    <w:p w14:paraId="1C6E048D" w14:textId="77777777" w:rsidR="00786CC9" w:rsidRPr="00926389" w:rsidRDefault="00786CC9" w:rsidP="00786CC9">
      <w:pPr>
        <w:suppressAutoHyphens/>
        <w:spacing w:after="0" w:line="240" w:lineRule="auto"/>
        <w:jc w:val="center"/>
        <w:rPr>
          <w:rFonts w:ascii="Times New Roman" w:eastAsia="Times New Roman" w:hAnsi="Times New Roman"/>
          <w:b/>
          <w:sz w:val="24"/>
          <w:szCs w:val="24"/>
          <w:lang w:eastAsia="lt-LT"/>
        </w:rPr>
      </w:pPr>
      <w:r w:rsidRPr="00926389">
        <w:rPr>
          <w:rFonts w:ascii="Times New Roman" w:eastAsia="Times New Roman" w:hAnsi="Times New Roman"/>
          <w:b/>
          <w:sz w:val="24"/>
          <w:szCs w:val="24"/>
          <w:lang w:eastAsia="lt-LT"/>
        </w:rPr>
        <w:t>ŠALIŲ JURIDINIAI ADRESAI IR ĮGALIOTŲ ATSTOVŲ PARAŠAI</w:t>
      </w:r>
    </w:p>
    <w:p w14:paraId="43B14840" w14:textId="77777777" w:rsidR="00786CC9" w:rsidRPr="00926389" w:rsidRDefault="00786CC9" w:rsidP="00786CC9">
      <w:pPr>
        <w:suppressAutoHyphens/>
        <w:spacing w:after="0" w:line="240" w:lineRule="auto"/>
        <w:jc w:val="both"/>
        <w:rPr>
          <w:rFonts w:ascii="Times New Roman" w:eastAsia="Times New Roman" w:hAnsi="Times New Roman"/>
          <w:b/>
          <w:sz w:val="24"/>
          <w:szCs w:val="24"/>
          <w:lang w:eastAsia="lt-LT"/>
        </w:rPr>
      </w:pPr>
    </w:p>
    <w:p w14:paraId="032D8D7B"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Pirkėjas – Lazdijų rajono savivaldybės administracija, juridinio asmens kodas 188714992, adresas: Vilniaus g. 1, LT-67106 Lazdijai, tel. (8 318) 66 110 faks. (8 318) 51 351, atsisk. sąsk. Nr. LT594010042200010051 AB DNB banke, banko kodas 40100. Teisinė forma – biudžetinė įstaiga. Įstaiga įregistruota Juridinių asmenų registre.</w:t>
      </w:r>
    </w:p>
    <w:p w14:paraId="05994D14"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Tiekėjas – </w:t>
      </w:r>
      <w:r w:rsidRPr="00926389">
        <w:rPr>
          <w:rFonts w:ascii="Times New Roman" w:eastAsia="Times New Roman" w:hAnsi="Times New Roman"/>
          <w:i/>
          <w:sz w:val="24"/>
          <w:szCs w:val="24"/>
          <w:lang w:eastAsia="ar-SA"/>
        </w:rPr>
        <w:t>(nurodomas Tiekėjo pavadinimas)</w:t>
      </w:r>
      <w:r w:rsidRPr="00926389">
        <w:rPr>
          <w:rFonts w:ascii="Times New Roman" w:eastAsia="Times New Roman" w:hAnsi="Times New Roman"/>
          <w:sz w:val="24"/>
          <w:szCs w:val="24"/>
          <w:lang w:eastAsia="ar-SA"/>
        </w:rPr>
        <w:t xml:space="preserve">, juridinio asmens kodas .........................., adresas: ........................., tel. ..................., faks. ................, atsisk. sąsk. </w:t>
      </w:r>
      <w:r w:rsidRPr="00926389">
        <w:rPr>
          <w:rFonts w:ascii="Times New Roman" w:eastAsia="Times New Roman" w:hAnsi="Times New Roman"/>
          <w:color w:val="000000"/>
          <w:sz w:val="24"/>
          <w:szCs w:val="24"/>
          <w:lang w:eastAsia="ar-SA"/>
        </w:rPr>
        <w:t xml:space="preserve">Nr. .............................., </w:t>
      </w:r>
      <w:r w:rsidRPr="00926389">
        <w:rPr>
          <w:rFonts w:ascii="Times New Roman" w:eastAsia="Times New Roman" w:hAnsi="Times New Roman"/>
          <w:i/>
          <w:color w:val="000000"/>
          <w:sz w:val="24"/>
          <w:szCs w:val="24"/>
          <w:lang w:eastAsia="ar-SA"/>
        </w:rPr>
        <w:lastRenderedPageBreak/>
        <w:t>(nurodomas bankas ir banko kodas)</w:t>
      </w:r>
      <w:r w:rsidRPr="00926389">
        <w:rPr>
          <w:rFonts w:ascii="Times New Roman" w:eastAsia="Times New Roman" w:hAnsi="Times New Roman"/>
          <w:sz w:val="24"/>
          <w:szCs w:val="24"/>
          <w:lang w:eastAsia="ar-SA"/>
        </w:rPr>
        <w:t xml:space="preserve">. Teisinė forma – ........................... . </w:t>
      </w:r>
      <w:r w:rsidRPr="00926389">
        <w:rPr>
          <w:rFonts w:ascii="Times New Roman" w:eastAsia="Times New Roman" w:hAnsi="Times New Roman"/>
          <w:i/>
          <w:sz w:val="24"/>
          <w:szCs w:val="24"/>
          <w:lang w:eastAsia="ar-SA"/>
        </w:rPr>
        <w:t>(Nurodomas Tiekėjo pavadinimas)</w:t>
      </w:r>
      <w:r w:rsidRPr="00926389">
        <w:rPr>
          <w:rFonts w:ascii="Times New Roman" w:eastAsia="Times New Roman" w:hAnsi="Times New Roman"/>
          <w:sz w:val="24"/>
          <w:szCs w:val="24"/>
          <w:lang w:eastAsia="ar-SA"/>
        </w:rPr>
        <w:t xml:space="preserve"> įregistruotas ................................. registre.</w:t>
      </w:r>
    </w:p>
    <w:p w14:paraId="652E9DE1" w14:textId="77777777" w:rsidR="00786CC9" w:rsidRPr="00926389" w:rsidRDefault="00786CC9" w:rsidP="00786CC9">
      <w:pPr>
        <w:suppressAutoHyphens/>
        <w:spacing w:after="0" w:line="240" w:lineRule="auto"/>
        <w:ind w:firstLine="720"/>
        <w:jc w:val="both"/>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Tarnyba – Lazdijų rajono savivaldybės kontrolės ir audito tarnyba, juridinio asmens kodas 188639689, adresas: Vilniaus g. 1, LT-67106 Lazdijai, tel. (8 318) 66 120, faks. (8 318) 51 351, atsisk. sąsk. Nr. LT664010042200178511 AB DNB banke, banko kodas 40100. Teisinė forma – biudžetinė įstaiga. Įstaiga įregistruota Juridinių asmenų registre.</w:t>
      </w:r>
    </w:p>
    <w:p w14:paraId="486BB89D" w14:textId="77777777" w:rsidR="00786CC9" w:rsidRPr="00926389" w:rsidRDefault="00786CC9" w:rsidP="00786CC9">
      <w:pPr>
        <w:suppressAutoHyphens/>
        <w:spacing w:after="0" w:line="240" w:lineRule="auto"/>
        <w:rPr>
          <w:rFonts w:ascii="Times New Roman" w:eastAsia="Times New Roman" w:hAnsi="Times New Roman"/>
          <w:b/>
          <w:sz w:val="24"/>
          <w:szCs w:val="24"/>
          <w:lang w:eastAsia="ar-SA"/>
        </w:rPr>
      </w:pPr>
    </w:p>
    <w:p w14:paraId="67964190" w14:textId="77777777" w:rsidR="00786CC9" w:rsidRPr="00926389" w:rsidRDefault="00786CC9" w:rsidP="00786CC9">
      <w:pPr>
        <w:suppressAutoHyphens/>
        <w:spacing w:after="0" w:line="240" w:lineRule="auto"/>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 xml:space="preserve">Pirkėjas </w:t>
      </w:r>
    </w:p>
    <w:p w14:paraId="0A5E2C0C" w14:textId="77777777" w:rsidR="00786CC9" w:rsidRPr="00926389" w:rsidRDefault="00786CC9" w:rsidP="00786CC9">
      <w:pPr>
        <w:suppressAutoHyphens/>
        <w:spacing w:after="0" w:line="240" w:lineRule="auto"/>
        <w:rPr>
          <w:rFonts w:ascii="Times New Roman" w:eastAsia="Times New Roman" w:hAnsi="Times New Roman"/>
          <w:sz w:val="24"/>
          <w:szCs w:val="24"/>
          <w:lang w:eastAsia="ar-SA"/>
        </w:rPr>
      </w:pPr>
    </w:p>
    <w:p w14:paraId="59CC9011" w14:textId="3EAC2807" w:rsidR="00786CC9" w:rsidRPr="00926389" w:rsidRDefault="00786CC9" w:rsidP="00786CC9">
      <w:pPr>
        <w:suppressAutoHyphens/>
        <w:spacing w:after="0" w:line="240" w:lineRule="auto"/>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Administracijos direktorius</w:t>
      </w:r>
      <w:r w:rsidRPr="00926389">
        <w:rPr>
          <w:rFonts w:ascii="Times New Roman" w:eastAsia="Times New Roman" w:hAnsi="Times New Roman"/>
          <w:sz w:val="24"/>
          <w:szCs w:val="24"/>
          <w:lang w:eastAsia="ar-SA"/>
        </w:rPr>
        <w:tab/>
      </w:r>
      <w:r w:rsidRPr="00926389">
        <w:rPr>
          <w:rFonts w:ascii="Times New Roman" w:eastAsia="Times New Roman" w:hAnsi="Times New Roman"/>
          <w:sz w:val="24"/>
          <w:szCs w:val="24"/>
          <w:lang w:eastAsia="ar-SA"/>
        </w:rPr>
        <w:tab/>
        <w:t xml:space="preserve">   </w:t>
      </w:r>
      <w:r w:rsidRPr="00926389">
        <w:rPr>
          <w:rFonts w:ascii="Times New Roman" w:eastAsia="Times New Roman" w:hAnsi="Times New Roman"/>
          <w:sz w:val="24"/>
          <w:szCs w:val="24"/>
          <w:lang w:eastAsia="ar-SA"/>
        </w:rPr>
        <w:tab/>
      </w:r>
      <w:r w:rsidRPr="00926389">
        <w:rPr>
          <w:rFonts w:ascii="Times New Roman" w:eastAsia="Times New Roman" w:hAnsi="Times New Roman"/>
          <w:sz w:val="24"/>
          <w:szCs w:val="24"/>
          <w:lang w:eastAsia="ar-SA"/>
        </w:rPr>
        <w:tab/>
      </w:r>
      <w:r w:rsidRPr="00926389">
        <w:rPr>
          <w:rFonts w:ascii="Times New Roman" w:eastAsia="Times New Roman" w:hAnsi="Times New Roman"/>
          <w:sz w:val="24"/>
          <w:szCs w:val="24"/>
          <w:lang w:eastAsia="ar-SA"/>
        </w:rPr>
        <w:tab/>
      </w:r>
      <w:r w:rsidRPr="00926389">
        <w:rPr>
          <w:rFonts w:ascii="Times New Roman" w:eastAsia="Times New Roman" w:hAnsi="Times New Roman"/>
          <w:sz w:val="24"/>
          <w:szCs w:val="24"/>
          <w:lang w:eastAsia="ar-SA"/>
        </w:rPr>
        <w:tab/>
      </w:r>
      <w:r w:rsidRPr="00926389">
        <w:rPr>
          <w:rFonts w:ascii="Times New Roman" w:eastAsia="Times New Roman" w:hAnsi="Times New Roman"/>
          <w:sz w:val="24"/>
          <w:szCs w:val="24"/>
          <w:lang w:eastAsia="ar-SA"/>
        </w:rPr>
        <w:tab/>
        <w:t xml:space="preserve">       </w:t>
      </w:r>
    </w:p>
    <w:p w14:paraId="17BFAF80" w14:textId="77777777" w:rsidR="00786CC9" w:rsidRPr="00926389" w:rsidRDefault="00786CC9" w:rsidP="00786CC9">
      <w:pPr>
        <w:suppressAutoHyphens/>
        <w:spacing w:after="0" w:line="240" w:lineRule="auto"/>
        <w:rPr>
          <w:rFonts w:ascii="Times New Roman" w:eastAsia="Times New Roman" w:hAnsi="Times New Roman"/>
          <w:sz w:val="26"/>
          <w:szCs w:val="26"/>
          <w:lang w:eastAsia="ar-SA"/>
        </w:rPr>
      </w:pPr>
      <w:r w:rsidRPr="00926389">
        <w:rPr>
          <w:rFonts w:ascii="Times New Roman" w:eastAsia="Times New Roman" w:hAnsi="Times New Roman"/>
          <w:sz w:val="26"/>
          <w:szCs w:val="26"/>
          <w:lang w:eastAsia="ar-SA"/>
        </w:rPr>
        <w:t xml:space="preserve">_____________________ </w:t>
      </w:r>
      <w:r w:rsidRPr="00926389">
        <w:rPr>
          <w:rFonts w:ascii="Times New Roman" w:eastAsia="Times New Roman" w:hAnsi="Times New Roman"/>
          <w:sz w:val="26"/>
          <w:szCs w:val="26"/>
          <w:lang w:eastAsia="ar-SA"/>
        </w:rPr>
        <w:tab/>
        <w:t xml:space="preserve">    </w:t>
      </w:r>
      <w:r w:rsidRPr="00926389">
        <w:rPr>
          <w:rFonts w:ascii="Times New Roman" w:eastAsia="Times New Roman" w:hAnsi="Times New Roman"/>
          <w:sz w:val="24"/>
          <w:szCs w:val="24"/>
          <w:lang w:eastAsia="ar-SA"/>
        </w:rPr>
        <w:t>A.V.</w:t>
      </w:r>
      <w:r w:rsidRPr="00926389">
        <w:rPr>
          <w:rFonts w:ascii="Times New Roman" w:eastAsia="Times New Roman" w:hAnsi="Times New Roman"/>
          <w:sz w:val="26"/>
          <w:szCs w:val="26"/>
          <w:lang w:eastAsia="ar-SA"/>
        </w:rPr>
        <w:t xml:space="preserve">        ________________  </w:t>
      </w:r>
    </w:p>
    <w:p w14:paraId="2FBC7461" w14:textId="77777777" w:rsidR="00786CC9" w:rsidRPr="00926389" w:rsidRDefault="00786CC9" w:rsidP="00786CC9">
      <w:pPr>
        <w:suppressAutoHyphens/>
        <w:spacing w:after="0" w:line="240" w:lineRule="auto"/>
        <w:rPr>
          <w:rFonts w:ascii="Times New Roman" w:eastAsia="Times New Roman" w:hAnsi="Times New Roman"/>
          <w:lang w:eastAsia="ar-SA"/>
        </w:rPr>
      </w:pPr>
      <w:r w:rsidRPr="00926389">
        <w:rPr>
          <w:rFonts w:ascii="Times New Roman" w:eastAsia="Times New Roman" w:hAnsi="Times New Roman"/>
          <w:lang w:eastAsia="ar-SA"/>
        </w:rPr>
        <w:t xml:space="preserve">     (pareigų pavadinimas                                                   (parašas)  (vardas ir pavardė)</w:t>
      </w:r>
    </w:p>
    <w:p w14:paraId="6BC96D86" w14:textId="77777777" w:rsidR="00786CC9" w:rsidRPr="00926389" w:rsidRDefault="00786CC9" w:rsidP="00786CC9">
      <w:pPr>
        <w:suppressAutoHyphens/>
        <w:spacing w:after="0" w:line="240" w:lineRule="auto"/>
        <w:rPr>
          <w:rFonts w:ascii="Times New Roman" w:eastAsia="Times New Roman" w:hAnsi="Times New Roman"/>
          <w:b/>
          <w:sz w:val="26"/>
          <w:szCs w:val="26"/>
          <w:lang w:eastAsia="ar-SA"/>
        </w:rPr>
      </w:pPr>
    </w:p>
    <w:p w14:paraId="297BA80A" w14:textId="77777777" w:rsidR="00786CC9" w:rsidRPr="00926389" w:rsidRDefault="00786CC9" w:rsidP="00786CC9">
      <w:pPr>
        <w:suppressAutoHyphens/>
        <w:spacing w:after="0" w:line="240" w:lineRule="auto"/>
        <w:rPr>
          <w:rFonts w:ascii="Times New Roman" w:eastAsia="Times New Roman" w:hAnsi="Times New Roman"/>
          <w:b/>
          <w:sz w:val="26"/>
          <w:szCs w:val="26"/>
          <w:lang w:eastAsia="ar-SA"/>
        </w:rPr>
      </w:pPr>
    </w:p>
    <w:p w14:paraId="07EA52F1" w14:textId="77777777" w:rsidR="00786CC9" w:rsidRPr="00926389" w:rsidRDefault="00786CC9" w:rsidP="00786CC9">
      <w:pPr>
        <w:suppressAutoHyphens/>
        <w:spacing w:after="0" w:line="240" w:lineRule="auto"/>
        <w:rPr>
          <w:rFonts w:ascii="Times New Roman" w:eastAsia="Times New Roman" w:hAnsi="Times New Roman"/>
          <w:b/>
          <w:sz w:val="26"/>
          <w:szCs w:val="26"/>
          <w:lang w:eastAsia="ar-SA"/>
        </w:rPr>
      </w:pPr>
    </w:p>
    <w:p w14:paraId="437C89B8" w14:textId="77777777" w:rsidR="00786CC9" w:rsidRPr="00926389" w:rsidRDefault="00786CC9" w:rsidP="00786CC9">
      <w:pPr>
        <w:suppressAutoHyphens/>
        <w:spacing w:after="0" w:line="240" w:lineRule="auto"/>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Tiekėjas</w:t>
      </w:r>
      <w:r w:rsidRPr="00926389">
        <w:rPr>
          <w:rFonts w:ascii="Times New Roman" w:eastAsia="Times New Roman" w:hAnsi="Times New Roman"/>
          <w:b/>
          <w:sz w:val="24"/>
          <w:szCs w:val="24"/>
          <w:lang w:eastAsia="ar-SA"/>
        </w:rPr>
        <w:tab/>
      </w:r>
    </w:p>
    <w:p w14:paraId="1BBC2B17" w14:textId="77777777" w:rsidR="00786CC9" w:rsidRPr="00926389" w:rsidRDefault="00786CC9" w:rsidP="00786CC9">
      <w:pPr>
        <w:suppressAutoHyphens/>
        <w:spacing w:after="0" w:line="240" w:lineRule="auto"/>
        <w:rPr>
          <w:rFonts w:ascii="Times New Roman" w:eastAsia="Times New Roman" w:hAnsi="Times New Roman"/>
          <w:sz w:val="26"/>
          <w:szCs w:val="26"/>
          <w:lang w:eastAsia="ar-SA"/>
        </w:rPr>
      </w:pPr>
      <w:r w:rsidRPr="00926389">
        <w:rPr>
          <w:rFonts w:ascii="Times New Roman" w:eastAsia="Times New Roman" w:hAnsi="Times New Roman"/>
          <w:sz w:val="26"/>
          <w:szCs w:val="26"/>
          <w:lang w:eastAsia="ar-SA"/>
        </w:rPr>
        <w:lastRenderedPageBreak/>
        <w:t xml:space="preserve">_____________________ </w:t>
      </w:r>
      <w:r w:rsidRPr="00926389">
        <w:rPr>
          <w:rFonts w:ascii="Times New Roman" w:eastAsia="Times New Roman" w:hAnsi="Times New Roman"/>
          <w:sz w:val="26"/>
          <w:szCs w:val="26"/>
          <w:lang w:eastAsia="ar-SA"/>
        </w:rPr>
        <w:tab/>
        <w:t xml:space="preserve">   </w:t>
      </w:r>
      <w:r w:rsidRPr="00926389">
        <w:rPr>
          <w:rFonts w:ascii="Times New Roman" w:eastAsia="Times New Roman" w:hAnsi="Times New Roman"/>
          <w:sz w:val="24"/>
          <w:szCs w:val="24"/>
          <w:lang w:eastAsia="ar-SA"/>
        </w:rPr>
        <w:t>A.V.</w:t>
      </w:r>
      <w:r w:rsidRPr="00926389">
        <w:rPr>
          <w:rFonts w:ascii="Times New Roman" w:eastAsia="Times New Roman" w:hAnsi="Times New Roman"/>
          <w:sz w:val="26"/>
          <w:szCs w:val="26"/>
          <w:lang w:eastAsia="ar-SA"/>
        </w:rPr>
        <w:t xml:space="preserve">        ________________  </w:t>
      </w:r>
    </w:p>
    <w:p w14:paraId="1CCDE3A1" w14:textId="77777777" w:rsidR="00786CC9" w:rsidRPr="00926389" w:rsidRDefault="00786CC9" w:rsidP="00786CC9">
      <w:pPr>
        <w:suppressAutoHyphens/>
        <w:spacing w:after="0" w:line="240" w:lineRule="auto"/>
        <w:rPr>
          <w:rFonts w:ascii="Times New Roman" w:eastAsia="Times New Roman" w:hAnsi="Times New Roman"/>
          <w:b/>
          <w:lang w:eastAsia="ar-SA"/>
        </w:rPr>
      </w:pPr>
      <w:r w:rsidRPr="00926389">
        <w:rPr>
          <w:rFonts w:ascii="Times New Roman" w:eastAsia="Times New Roman" w:hAnsi="Times New Roman"/>
          <w:lang w:eastAsia="ar-SA"/>
        </w:rPr>
        <w:t xml:space="preserve">     (pareigų pavadinimas)                                                (parašas)        (vardas ir pavardė)</w:t>
      </w:r>
      <w:r w:rsidRPr="00926389">
        <w:rPr>
          <w:rFonts w:ascii="Times New Roman" w:eastAsia="Times New Roman" w:hAnsi="Times New Roman"/>
          <w:b/>
          <w:lang w:eastAsia="ar-SA"/>
        </w:rPr>
        <w:tab/>
      </w:r>
    </w:p>
    <w:p w14:paraId="21A25BE6" w14:textId="77777777" w:rsidR="00786CC9" w:rsidRPr="00926389" w:rsidRDefault="00786CC9" w:rsidP="00786CC9">
      <w:pPr>
        <w:tabs>
          <w:tab w:val="left" w:pos="5040"/>
        </w:tabs>
        <w:suppressAutoHyphens/>
        <w:spacing w:after="0" w:line="240" w:lineRule="auto"/>
        <w:rPr>
          <w:rFonts w:ascii="Times New Roman" w:eastAsia="Times New Roman" w:hAnsi="Times New Roman"/>
          <w:sz w:val="24"/>
          <w:szCs w:val="24"/>
          <w:lang w:eastAsia="ar-SA"/>
        </w:rPr>
      </w:pPr>
    </w:p>
    <w:p w14:paraId="6CAC5A2C" w14:textId="77777777" w:rsidR="00786CC9" w:rsidRPr="00926389" w:rsidRDefault="00786CC9" w:rsidP="00786CC9">
      <w:pPr>
        <w:tabs>
          <w:tab w:val="left" w:pos="5040"/>
        </w:tabs>
        <w:suppressAutoHyphens/>
        <w:spacing w:after="0" w:line="240" w:lineRule="auto"/>
        <w:rPr>
          <w:rFonts w:ascii="Times New Roman" w:eastAsia="Times New Roman" w:hAnsi="Times New Roman"/>
          <w:sz w:val="24"/>
          <w:szCs w:val="24"/>
          <w:lang w:eastAsia="ar-SA"/>
        </w:rPr>
      </w:pPr>
    </w:p>
    <w:p w14:paraId="2B0C3F19" w14:textId="77777777" w:rsidR="00786CC9" w:rsidRPr="00926389" w:rsidRDefault="00786CC9" w:rsidP="00786CC9">
      <w:pPr>
        <w:tabs>
          <w:tab w:val="left" w:pos="5040"/>
        </w:tabs>
        <w:suppressAutoHyphens/>
        <w:spacing w:after="0" w:line="240" w:lineRule="auto"/>
        <w:rPr>
          <w:rFonts w:ascii="Times New Roman" w:eastAsia="Times New Roman" w:hAnsi="Times New Roman"/>
          <w:sz w:val="24"/>
          <w:szCs w:val="24"/>
          <w:lang w:eastAsia="ar-SA"/>
        </w:rPr>
      </w:pPr>
    </w:p>
    <w:p w14:paraId="0FDD7854" w14:textId="77777777" w:rsidR="00786CC9" w:rsidRPr="00926389" w:rsidRDefault="00786CC9" w:rsidP="00786CC9">
      <w:pPr>
        <w:suppressAutoHyphens/>
        <w:spacing w:after="0" w:line="240" w:lineRule="auto"/>
        <w:rPr>
          <w:rFonts w:ascii="Times New Roman" w:eastAsia="Times New Roman" w:hAnsi="Times New Roman"/>
          <w:b/>
          <w:sz w:val="24"/>
          <w:szCs w:val="24"/>
          <w:lang w:eastAsia="ar-SA"/>
        </w:rPr>
      </w:pPr>
      <w:r w:rsidRPr="00926389">
        <w:rPr>
          <w:rFonts w:ascii="Times New Roman" w:eastAsia="Times New Roman" w:hAnsi="Times New Roman"/>
          <w:b/>
          <w:sz w:val="24"/>
          <w:szCs w:val="24"/>
          <w:lang w:eastAsia="ar-SA"/>
        </w:rPr>
        <w:t>Tarnyba</w:t>
      </w:r>
    </w:p>
    <w:p w14:paraId="3E5DE49D" w14:textId="77777777" w:rsidR="00786CC9" w:rsidRPr="00926389" w:rsidRDefault="00786CC9" w:rsidP="00786CC9">
      <w:pPr>
        <w:suppressAutoHyphens/>
        <w:spacing w:after="0" w:line="240" w:lineRule="auto"/>
        <w:rPr>
          <w:rFonts w:ascii="Times New Roman" w:eastAsia="Times New Roman" w:hAnsi="Times New Roman"/>
          <w:sz w:val="24"/>
          <w:szCs w:val="24"/>
          <w:lang w:eastAsia="ar-SA"/>
        </w:rPr>
      </w:pPr>
    </w:p>
    <w:p w14:paraId="33183A6C" w14:textId="77777777" w:rsidR="00786CC9" w:rsidRPr="00926389" w:rsidRDefault="00786CC9" w:rsidP="00786CC9">
      <w:pPr>
        <w:suppressAutoHyphens/>
        <w:spacing w:after="0" w:line="240" w:lineRule="auto"/>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 xml:space="preserve">Savivaldybės kontrolierius </w:t>
      </w:r>
      <w:r w:rsidRPr="00926389">
        <w:rPr>
          <w:rFonts w:ascii="Times New Roman" w:eastAsia="Times New Roman" w:hAnsi="Times New Roman"/>
          <w:sz w:val="24"/>
          <w:szCs w:val="24"/>
          <w:lang w:eastAsia="ar-SA"/>
        </w:rPr>
        <w:tab/>
        <w:t xml:space="preserve">                           Arūnas Markūnas </w:t>
      </w:r>
    </w:p>
    <w:p w14:paraId="4385FD7A" w14:textId="77777777" w:rsidR="00786CC9" w:rsidRPr="00926389" w:rsidRDefault="00786CC9" w:rsidP="00786CC9">
      <w:pPr>
        <w:suppressAutoHyphens/>
        <w:spacing w:after="0" w:line="240" w:lineRule="auto"/>
        <w:rPr>
          <w:rFonts w:ascii="Times New Roman" w:eastAsia="Times New Roman" w:hAnsi="Times New Roman"/>
          <w:sz w:val="24"/>
          <w:szCs w:val="24"/>
          <w:lang w:eastAsia="ar-SA"/>
        </w:rPr>
      </w:pPr>
      <w:r w:rsidRPr="00926389">
        <w:rPr>
          <w:rFonts w:ascii="Times New Roman" w:eastAsia="Times New Roman" w:hAnsi="Times New Roman"/>
          <w:sz w:val="24"/>
          <w:szCs w:val="24"/>
          <w:lang w:eastAsia="ar-SA"/>
        </w:rPr>
        <w:t>______________________                        A.V.          ______________________</w:t>
      </w:r>
    </w:p>
    <w:p w14:paraId="065A0CA9" w14:textId="77777777" w:rsidR="00786CC9" w:rsidRPr="00926389" w:rsidRDefault="00786CC9" w:rsidP="00786CC9">
      <w:pPr>
        <w:tabs>
          <w:tab w:val="left" w:pos="4320"/>
        </w:tabs>
        <w:suppressAutoHyphens/>
        <w:spacing w:after="0" w:line="240" w:lineRule="auto"/>
        <w:rPr>
          <w:rFonts w:ascii="Times New Roman" w:eastAsia="Times New Roman" w:hAnsi="Times New Roman"/>
          <w:lang w:eastAsia="ar-SA"/>
        </w:rPr>
      </w:pPr>
      <w:r w:rsidRPr="00926389">
        <w:rPr>
          <w:rFonts w:ascii="Times New Roman" w:eastAsia="Times New Roman" w:hAnsi="Times New Roman"/>
          <w:lang w:eastAsia="ar-SA"/>
        </w:rPr>
        <w:t>(pareigų pavadinimas)                                                         (parašas)   (vardas ir pavardė)</w:t>
      </w:r>
    </w:p>
    <w:p w14:paraId="5042B2E2" w14:textId="77777777" w:rsidR="00C756D4" w:rsidRPr="00786CC9" w:rsidRDefault="00C756D4" w:rsidP="00786CC9"/>
    <w:sectPr w:rsidR="00C756D4" w:rsidRPr="00786CC9">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1459F" w14:textId="77777777" w:rsidR="00C5099B" w:rsidRDefault="00C5099B" w:rsidP="00DF1219">
      <w:pPr>
        <w:spacing w:after="0" w:line="240" w:lineRule="auto"/>
      </w:pPr>
      <w:r>
        <w:separator/>
      </w:r>
    </w:p>
  </w:endnote>
  <w:endnote w:type="continuationSeparator" w:id="0">
    <w:p w14:paraId="4018DF34" w14:textId="77777777" w:rsidR="00C5099B" w:rsidRDefault="00C5099B" w:rsidP="00DF1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E413C" w14:textId="77777777" w:rsidR="00C5099B" w:rsidRDefault="00C5099B" w:rsidP="00DF1219">
      <w:pPr>
        <w:spacing w:after="0" w:line="240" w:lineRule="auto"/>
      </w:pPr>
      <w:r>
        <w:separator/>
      </w:r>
    </w:p>
  </w:footnote>
  <w:footnote w:type="continuationSeparator" w:id="0">
    <w:p w14:paraId="06651935" w14:textId="77777777" w:rsidR="00C5099B" w:rsidRDefault="00C5099B" w:rsidP="00DF1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482A1" w14:textId="5B029565" w:rsidR="00DF1219" w:rsidRPr="00DF1219" w:rsidRDefault="00DF1219" w:rsidP="00DF1219">
    <w:pPr>
      <w:pStyle w:val="Antrats"/>
      <w:jc w:val="right"/>
      <w:rPr>
        <w:rFonts w:ascii="Times New Roman" w:hAnsi="Times New Roman"/>
        <w:b/>
        <w:sz w:val="24"/>
        <w:szCs w:val="24"/>
      </w:rPr>
    </w:pPr>
    <w:r w:rsidRPr="00DF1219">
      <w:rPr>
        <w:rFonts w:ascii="Times New Roman" w:hAnsi="Times New Roman"/>
        <w:b/>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432C1"/>
    <w:multiLevelType w:val="multilevel"/>
    <w:tmpl w:val="ADA054A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447629F2"/>
    <w:multiLevelType w:val="hybridMultilevel"/>
    <w:tmpl w:val="8E84D9C6"/>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6FC7A38"/>
    <w:multiLevelType w:val="hybridMultilevel"/>
    <w:tmpl w:val="CBD4034E"/>
    <w:lvl w:ilvl="0" w:tplc="4B10F71E">
      <w:start w:val="1"/>
      <w:numFmt w:val="decimal"/>
      <w:lvlText w:val="%1."/>
      <w:lvlJc w:val="left"/>
      <w:pPr>
        <w:ind w:left="927" w:hanging="36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27"/>
    <w:rsid w:val="001E1E46"/>
    <w:rsid w:val="0025566F"/>
    <w:rsid w:val="00260D75"/>
    <w:rsid w:val="005102E8"/>
    <w:rsid w:val="00601E0E"/>
    <w:rsid w:val="00624619"/>
    <w:rsid w:val="00782DF4"/>
    <w:rsid w:val="00786CC9"/>
    <w:rsid w:val="007A36F3"/>
    <w:rsid w:val="0097198B"/>
    <w:rsid w:val="00B12147"/>
    <w:rsid w:val="00C5099B"/>
    <w:rsid w:val="00C756D4"/>
    <w:rsid w:val="00C90ECE"/>
    <w:rsid w:val="00CC0FBD"/>
    <w:rsid w:val="00D22305"/>
    <w:rsid w:val="00D52A89"/>
    <w:rsid w:val="00DA517F"/>
    <w:rsid w:val="00DC7E27"/>
    <w:rsid w:val="00DF1219"/>
    <w:rsid w:val="00E43F48"/>
    <w:rsid w:val="00E52956"/>
    <w:rsid w:val="00F568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42B26D"/>
  <w15:chartTrackingRefBased/>
  <w15:docId w15:val="{9205E6CA-1EDA-451D-B4D0-212D370D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7E2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97198B"/>
    <w:pPr>
      <w:ind w:left="720"/>
      <w:contextualSpacing/>
    </w:pPr>
  </w:style>
  <w:style w:type="character" w:styleId="Komentaronuoroda">
    <w:name w:val="annotation reference"/>
    <w:basedOn w:val="Numatytasispastraiposriftas"/>
    <w:uiPriority w:val="99"/>
    <w:semiHidden/>
    <w:unhideWhenUsed/>
    <w:rsid w:val="00E52956"/>
    <w:rPr>
      <w:sz w:val="16"/>
      <w:szCs w:val="16"/>
    </w:rPr>
  </w:style>
  <w:style w:type="paragraph" w:styleId="Komentarotekstas">
    <w:name w:val="annotation text"/>
    <w:basedOn w:val="prastasis"/>
    <w:link w:val="KomentarotekstasDiagrama"/>
    <w:uiPriority w:val="99"/>
    <w:semiHidden/>
    <w:unhideWhenUsed/>
    <w:rsid w:val="00E5295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52956"/>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E52956"/>
    <w:rPr>
      <w:b/>
      <w:bCs/>
    </w:rPr>
  </w:style>
  <w:style w:type="character" w:customStyle="1" w:styleId="KomentarotemaDiagrama">
    <w:name w:val="Komentaro tema Diagrama"/>
    <w:basedOn w:val="KomentarotekstasDiagrama"/>
    <w:link w:val="Komentarotema"/>
    <w:uiPriority w:val="99"/>
    <w:semiHidden/>
    <w:rsid w:val="00E52956"/>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E5295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2956"/>
    <w:rPr>
      <w:rFonts w:ascii="Segoe UI" w:eastAsia="Calibri" w:hAnsi="Segoe UI" w:cs="Segoe UI"/>
      <w:sz w:val="18"/>
      <w:szCs w:val="18"/>
    </w:rPr>
  </w:style>
  <w:style w:type="paragraph" w:styleId="Antrats">
    <w:name w:val="header"/>
    <w:basedOn w:val="prastasis"/>
    <w:link w:val="AntratsDiagrama"/>
    <w:uiPriority w:val="99"/>
    <w:unhideWhenUsed/>
    <w:rsid w:val="00DF121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F1219"/>
    <w:rPr>
      <w:rFonts w:ascii="Calibri" w:eastAsia="Calibri" w:hAnsi="Calibri" w:cs="Times New Roman"/>
    </w:rPr>
  </w:style>
  <w:style w:type="paragraph" w:styleId="Porat">
    <w:name w:val="footer"/>
    <w:basedOn w:val="prastasis"/>
    <w:link w:val="PoratDiagrama"/>
    <w:uiPriority w:val="99"/>
    <w:unhideWhenUsed/>
    <w:rsid w:val="00DF121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F12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F5E79-5AB9-45C6-9FBD-E3C2D2B7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13227</Words>
  <Characters>7540</Characters>
  <Application>Microsoft Office Word</Application>
  <DocSecurity>4</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Sadauskas</dc:creator>
  <cp:keywords/>
  <dc:description/>
  <cp:lastModifiedBy>Laima Jauniskiene</cp:lastModifiedBy>
  <cp:revision>2</cp:revision>
  <cp:lastPrinted>2017-05-16T07:57:00Z</cp:lastPrinted>
  <dcterms:created xsi:type="dcterms:W3CDTF">2017-05-16T07:57:00Z</dcterms:created>
  <dcterms:modified xsi:type="dcterms:W3CDTF">2017-05-16T07:57:00Z</dcterms:modified>
</cp:coreProperties>
</file>