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0BF03E" w14:textId="77777777" w:rsidR="008D3D3B" w:rsidRPr="00A71AB4" w:rsidRDefault="00A01AD3" w:rsidP="003E2429">
      <w:pPr>
        <w:tabs>
          <w:tab w:val="center" w:pos="4819"/>
          <w:tab w:val="right" w:pos="9639"/>
        </w:tabs>
        <w:jc w:val="right"/>
        <w:rPr>
          <w:noProof/>
          <w:lang w:eastAsia="lt-LT"/>
        </w:rPr>
      </w:pPr>
      <w:r w:rsidRPr="00A71AB4">
        <w:rPr>
          <w:noProof/>
          <w:lang w:eastAsia="lt-LT"/>
        </w:rPr>
        <w:tab/>
      </w:r>
      <w:r w:rsidR="008D3D3B" w:rsidRPr="00A71AB4">
        <w:rPr>
          <w:noProof/>
          <w:lang w:eastAsia="lt-LT"/>
        </w:rPr>
        <w:t xml:space="preserve"> </w:t>
      </w:r>
    </w:p>
    <w:p w14:paraId="0C0BF03F" w14:textId="77777777" w:rsidR="000C1F4B" w:rsidRPr="00A71AB4" w:rsidRDefault="00AE1DAE" w:rsidP="008D3D3B">
      <w:pPr>
        <w:tabs>
          <w:tab w:val="center" w:pos="4819"/>
          <w:tab w:val="right" w:pos="9639"/>
        </w:tabs>
        <w:jc w:val="center"/>
        <w:rPr>
          <w:b/>
          <w:sz w:val="26"/>
          <w:szCs w:val="26"/>
        </w:rPr>
      </w:pPr>
      <w:r w:rsidRPr="00074672">
        <w:rPr>
          <w:noProof/>
          <w:lang w:eastAsia="lt-LT"/>
        </w:rPr>
        <w:drawing>
          <wp:inline distT="0" distB="0" distL="0" distR="0" wp14:anchorId="0C0BF281" wp14:editId="0C0BF282">
            <wp:extent cx="657225" cy="7715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F040" w14:textId="77777777" w:rsidR="000C1F4B" w:rsidRPr="00A71AB4" w:rsidRDefault="000C1F4B" w:rsidP="000C1F4B">
      <w:pPr>
        <w:jc w:val="center"/>
        <w:outlineLvl w:val="0"/>
        <w:rPr>
          <w:b/>
          <w:sz w:val="26"/>
          <w:szCs w:val="26"/>
        </w:rPr>
      </w:pPr>
      <w:bookmarkStart w:id="0" w:name="Institucija"/>
      <w:r w:rsidRPr="00A71AB4">
        <w:rPr>
          <w:b/>
          <w:sz w:val="26"/>
          <w:szCs w:val="26"/>
        </w:rPr>
        <w:t>LAZDIJŲ RAJONO SAVIVALDYBĖS TARYBA</w:t>
      </w:r>
      <w:bookmarkEnd w:id="0"/>
    </w:p>
    <w:p w14:paraId="0C0BF041" w14:textId="77777777" w:rsidR="000C1F4B" w:rsidRPr="00A71AB4" w:rsidRDefault="000C1F4B" w:rsidP="000C1F4B">
      <w:pPr>
        <w:jc w:val="center"/>
        <w:rPr>
          <w:b/>
          <w:sz w:val="26"/>
          <w:szCs w:val="26"/>
        </w:rPr>
      </w:pPr>
    </w:p>
    <w:p w14:paraId="0C0BF042" w14:textId="77777777" w:rsidR="00485F58" w:rsidRPr="00A71AB4" w:rsidRDefault="000C1F4B" w:rsidP="00730250">
      <w:pPr>
        <w:jc w:val="center"/>
        <w:outlineLvl w:val="0"/>
        <w:rPr>
          <w:rFonts w:eastAsia="Lucida Sans Unicode" w:cs="Tahoma"/>
          <w:b/>
        </w:rPr>
      </w:pPr>
      <w:bookmarkStart w:id="1" w:name="Forma"/>
      <w:r w:rsidRPr="00A71AB4">
        <w:rPr>
          <w:b/>
        </w:rPr>
        <w:t>SPRENDIMAS</w:t>
      </w:r>
      <w:bookmarkEnd w:id="1"/>
      <w:r w:rsidRPr="00A71AB4">
        <w:rPr>
          <w:rFonts w:eastAsia="Lucida Sans Unicode" w:cs="Tahoma"/>
          <w:b/>
        </w:rPr>
        <w:t xml:space="preserve"> </w:t>
      </w:r>
    </w:p>
    <w:p w14:paraId="0C0BF043" w14:textId="77777777" w:rsidR="00AD4005" w:rsidRDefault="007919FA" w:rsidP="00730250">
      <w:pPr>
        <w:jc w:val="center"/>
        <w:outlineLvl w:val="0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 xml:space="preserve">DĖL LAZDIJŲ RAJONO SAVIVALDYBĖS TARYBOS 2016 M. BALANDŽIO 29 D. </w:t>
      </w:r>
      <w:r w:rsidR="00872068">
        <w:rPr>
          <w:rFonts w:eastAsia="Lucida Sans Unicode" w:cs="Tahoma"/>
          <w:b/>
        </w:rPr>
        <w:t xml:space="preserve">SPRENDIMO NR. </w:t>
      </w:r>
      <w:hyperlink r:id="rId9" w:history="1">
        <w:r w:rsidR="00872068" w:rsidRPr="00872068">
          <w:rPr>
            <w:rStyle w:val="Hipersaitas"/>
            <w:rFonts w:eastAsia="Lucida Sans Unicode" w:cs="Tahoma"/>
            <w:b/>
          </w:rPr>
          <w:t>5TS-487</w:t>
        </w:r>
      </w:hyperlink>
      <w:r w:rsidR="00872068">
        <w:rPr>
          <w:rFonts w:eastAsia="Lucida Sans Unicode" w:cs="Tahoma"/>
          <w:b/>
        </w:rPr>
        <w:t xml:space="preserve"> „</w:t>
      </w:r>
      <w:r w:rsidR="00AD4005" w:rsidRPr="00A71AB4">
        <w:rPr>
          <w:rFonts w:eastAsia="Lucida Sans Unicode" w:cs="Tahoma"/>
          <w:b/>
        </w:rPr>
        <w:t xml:space="preserve">DĖL LAZDIJŲ RAJONO SAVIVALDYBĖS ŠVIETIMO ĮSTAIGŲ </w:t>
      </w:r>
      <w:r w:rsidR="0006105D" w:rsidRPr="00A71AB4">
        <w:rPr>
          <w:rFonts w:eastAsia="Lucida Sans Unicode" w:cs="Tahoma"/>
          <w:b/>
        </w:rPr>
        <w:t>IKIMOKYKLINIO UGDYMO</w:t>
      </w:r>
      <w:r w:rsidR="00815CC4" w:rsidRPr="00A71AB4">
        <w:rPr>
          <w:rFonts w:eastAsia="Lucida Sans Unicode" w:cs="Tahoma"/>
          <w:b/>
        </w:rPr>
        <w:t xml:space="preserve"> GRUPIŲ</w:t>
      </w:r>
      <w:r w:rsidR="0006105D" w:rsidRPr="00A71AB4">
        <w:rPr>
          <w:rFonts w:eastAsia="Lucida Sans Unicode" w:cs="Tahoma"/>
          <w:b/>
        </w:rPr>
        <w:t xml:space="preserve">,  </w:t>
      </w:r>
      <w:r w:rsidR="005A01EF" w:rsidRPr="00A71AB4">
        <w:rPr>
          <w:rFonts w:eastAsia="Lucida Sans Unicode" w:cs="Tahoma"/>
          <w:b/>
        </w:rPr>
        <w:t xml:space="preserve">PRIEŠMOKYKLINIO UGDYMO GRUPIŲ IR </w:t>
      </w:r>
      <w:r w:rsidR="00485F58" w:rsidRPr="00A71AB4">
        <w:rPr>
          <w:rFonts w:eastAsia="Lucida Sans Unicode" w:cs="Tahoma"/>
          <w:b/>
        </w:rPr>
        <w:t xml:space="preserve">KLASIŲ KOMPLEKTŲ SKAIČIAUS </w:t>
      </w:r>
      <w:r w:rsidR="005A01EF" w:rsidRPr="00A71AB4">
        <w:rPr>
          <w:rFonts w:eastAsia="Lucida Sans Unicode" w:cs="Tahoma"/>
          <w:b/>
        </w:rPr>
        <w:t xml:space="preserve">BEI MOKINIŲ SKAIČIAUS VIDURKIO </w:t>
      </w:r>
      <w:r w:rsidR="00706A57" w:rsidRPr="00A71AB4">
        <w:rPr>
          <w:rFonts w:eastAsia="Lucida Sans Unicode" w:cs="Tahoma"/>
          <w:b/>
        </w:rPr>
        <w:t xml:space="preserve">KLASĖS </w:t>
      </w:r>
      <w:r w:rsidR="005A01EF" w:rsidRPr="00A71AB4">
        <w:rPr>
          <w:rFonts w:eastAsia="Lucida Sans Unicode" w:cs="Tahoma"/>
          <w:b/>
        </w:rPr>
        <w:t>KOMPLEKTE</w:t>
      </w:r>
      <w:r w:rsidR="00AD4005" w:rsidRPr="00A71AB4">
        <w:rPr>
          <w:rFonts w:eastAsia="Lucida Sans Unicode" w:cs="Tahoma"/>
          <w:b/>
        </w:rPr>
        <w:t xml:space="preserve"> 20</w:t>
      </w:r>
      <w:r w:rsidR="00B25977" w:rsidRPr="00A71AB4">
        <w:rPr>
          <w:rFonts w:eastAsia="Lucida Sans Unicode" w:cs="Tahoma"/>
          <w:b/>
        </w:rPr>
        <w:t>1</w:t>
      </w:r>
      <w:r w:rsidR="000761B6" w:rsidRPr="00A71AB4">
        <w:rPr>
          <w:rFonts w:eastAsia="Lucida Sans Unicode" w:cs="Tahoma"/>
          <w:b/>
        </w:rPr>
        <w:t>6</w:t>
      </w:r>
      <w:r w:rsidR="00AC0348" w:rsidRPr="00A71AB4">
        <w:rPr>
          <w:rFonts w:eastAsia="Lucida Sans Unicode" w:cs="Tahoma"/>
          <w:b/>
        </w:rPr>
        <w:t>–</w:t>
      </w:r>
      <w:r w:rsidR="00B25977" w:rsidRPr="00A71AB4">
        <w:rPr>
          <w:rFonts w:eastAsia="Lucida Sans Unicode" w:cs="Tahoma"/>
          <w:b/>
        </w:rPr>
        <w:t>201</w:t>
      </w:r>
      <w:r w:rsidR="000761B6" w:rsidRPr="00A71AB4">
        <w:rPr>
          <w:rFonts w:eastAsia="Lucida Sans Unicode" w:cs="Tahoma"/>
          <w:b/>
        </w:rPr>
        <w:t>7</w:t>
      </w:r>
      <w:r w:rsidR="00B25977" w:rsidRPr="00A71AB4">
        <w:rPr>
          <w:rFonts w:eastAsia="Lucida Sans Unicode" w:cs="Tahoma"/>
          <w:b/>
        </w:rPr>
        <w:t xml:space="preserve"> MOKSLO METAMS </w:t>
      </w:r>
      <w:r w:rsidR="00485F58" w:rsidRPr="00A71AB4">
        <w:rPr>
          <w:rFonts w:eastAsia="Lucida Sans Unicode" w:cs="Tahoma"/>
          <w:b/>
        </w:rPr>
        <w:t>NUSTATYMO</w:t>
      </w:r>
      <w:r w:rsidR="00872068">
        <w:rPr>
          <w:rFonts w:eastAsia="Lucida Sans Unicode" w:cs="Tahoma"/>
          <w:b/>
        </w:rPr>
        <w:t>“ PAKEITIMO</w:t>
      </w:r>
    </w:p>
    <w:p w14:paraId="57E88962" w14:textId="77777777" w:rsidR="00D14C32" w:rsidRDefault="00D14C32" w:rsidP="00730250">
      <w:pPr>
        <w:jc w:val="center"/>
        <w:rPr>
          <w:rFonts w:eastAsia="Lucida Sans Unicode" w:cs="Tahoma"/>
        </w:rPr>
      </w:pPr>
    </w:p>
    <w:p w14:paraId="0C0BF045" w14:textId="6B60A1F1" w:rsidR="00C51320" w:rsidRPr="00A71AB4" w:rsidRDefault="000C1F4B" w:rsidP="00730250">
      <w:pPr>
        <w:jc w:val="center"/>
        <w:rPr>
          <w:rFonts w:eastAsia="Lucida Sans Unicode" w:cs="Tahoma"/>
        </w:rPr>
      </w:pPr>
      <w:r w:rsidRPr="00A71AB4">
        <w:rPr>
          <w:rFonts w:eastAsia="Lucida Sans Unicode" w:cs="Tahoma"/>
        </w:rPr>
        <w:t>201</w:t>
      </w:r>
      <w:r w:rsidR="000761B6" w:rsidRPr="00A71AB4">
        <w:rPr>
          <w:rFonts w:eastAsia="Lucida Sans Unicode" w:cs="Tahoma"/>
        </w:rPr>
        <w:t>6</w:t>
      </w:r>
      <w:r w:rsidR="00F97250">
        <w:rPr>
          <w:rFonts w:eastAsia="Lucida Sans Unicode" w:cs="Tahoma"/>
        </w:rPr>
        <w:t xml:space="preserve"> m. rugsėjo 7 </w:t>
      </w:r>
      <w:r w:rsidRPr="00A71AB4">
        <w:rPr>
          <w:rFonts w:eastAsia="Lucida Sans Unicode" w:cs="Tahoma"/>
        </w:rPr>
        <w:t>d. Nr.</w:t>
      </w:r>
      <w:r w:rsidR="002266BD" w:rsidRPr="00A71AB4">
        <w:rPr>
          <w:rFonts w:eastAsia="Lucida Sans Unicode" w:cs="Tahoma"/>
        </w:rPr>
        <w:t xml:space="preserve"> </w:t>
      </w:r>
      <w:r w:rsidR="00F97250">
        <w:rPr>
          <w:rFonts w:eastAsia="Lucida Sans Unicode" w:cs="Tahoma"/>
        </w:rPr>
        <w:t>34-663</w:t>
      </w:r>
      <w:bookmarkStart w:id="2" w:name="_GoBack"/>
      <w:bookmarkEnd w:id="2"/>
    </w:p>
    <w:p w14:paraId="0C0BF046" w14:textId="77777777" w:rsidR="000C1F4B" w:rsidRPr="00A71AB4" w:rsidRDefault="000C1F4B" w:rsidP="00730250">
      <w:pPr>
        <w:jc w:val="center"/>
        <w:rPr>
          <w:rFonts w:eastAsia="Lucida Sans Unicode" w:cs="Tahoma"/>
        </w:rPr>
      </w:pPr>
      <w:r w:rsidRPr="00A71AB4">
        <w:rPr>
          <w:rFonts w:eastAsia="Lucida Sans Unicode" w:cs="Tahoma"/>
        </w:rPr>
        <w:t>Lazdijai</w:t>
      </w:r>
    </w:p>
    <w:p w14:paraId="0C0BF047" w14:textId="77777777" w:rsidR="001F7CB8" w:rsidRPr="00A71AB4" w:rsidRDefault="001F7CB8" w:rsidP="00BA309C">
      <w:pPr>
        <w:spacing w:line="360" w:lineRule="auto"/>
        <w:jc w:val="both"/>
        <w:rPr>
          <w:rFonts w:eastAsia="Lucida Sans Unicode" w:cs="Tahoma"/>
        </w:rPr>
      </w:pPr>
    </w:p>
    <w:p w14:paraId="0C0BF048" w14:textId="77777777" w:rsidR="004E56C9" w:rsidRDefault="004E56C9" w:rsidP="004E56C9">
      <w:pPr>
        <w:pStyle w:val="Betarp"/>
        <w:spacing w:line="360" w:lineRule="auto"/>
        <w:ind w:firstLine="510"/>
        <w:jc w:val="both"/>
      </w:pPr>
      <w:r>
        <w:t>Vadovaudamasi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 d. įsakymu Nr. ISAK-1019 „Dėl Priėmimo į valstybinę ir savivaldybės bendrojo ugdymo mokyklą, profesinio mokymo įstaigą bendrųjų kriterijų sąrašo patvirtinimo“, 3 punktu,  Lazdijų rajono savivaldybės taryba  n u s p r e n d ž i a:</w:t>
      </w:r>
    </w:p>
    <w:p w14:paraId="0C0BF049" w14:textId="77777777" w:rsidR="004E56C9" w:rsidRDefault="004E56C9" w:rsidP="0055619F">
      <w:pPr>
        <w:pStyle w:val="Betarp"/>
        <w:shd w:val="clear" w:color="auto" w:fill="FFFFFF"/>
        <w:spacing w:line="360" w:lineRule="auto"/>
        <w:ind w:firstLine="510"/>
        <w:jc w:val="both"/>
      </w:pPr>
      <w:r>
        <w:t>1.</w:t>
      </w:r>
      <w:r>
        <w:tab/>
        <w:t xml:space="preserve">Pakeisti  Lazdijų </w:t>
      </w:r>
      <w:r w:rsidR="00872068">
        <w:t>rajono savivaldybės tarybos 2016</w:t>
      </w:r>
      <w:r>
        <w:t xml:space="preserve"> m. </w:t>
      </w:r>
      <w:r w:rsidR="00872068">
        <w:t>balandžio 29</w:t>
      </w:r>
      <w:r>
        <w:t xml:space="preserve"> d. sprendimą Nr. </w:t>
      </w:r>
      <w:hyperlink r:id="rId10" w:history="1">
        <w:r w:rsidRPr="00872068">
          <w:rPr>
            <w:rStyle w:val="Hipersaitas"/>
          </w:rPr>
          <w:t>5TS-</w:t>
        </w:r>
        <w:r w:rsidR="00872068" w:rsidRPr="00872068">
          <w:rPr>
            <w:rStyle w:val="Hipersaitas"/>
          </w:rPr>
          <w:t>487</w:t>
        </w:r>
      </w:hyperlink>
      <w:r>
        <w:t xml:space="preserve">  „Dėl Lazdijų rajono savivaldybės švietimo įstaigų ikimokyklinio ir  priešmokyklinio ugdymo grupių ir klasių komplektų skaičiaus bei mokinių skaičiaus vidurkio klas</w:t>
      </w:r>
      <w:r w:rsidR="005901D2">
        <w:t>ės komplekte 2016–2017</w:t>
      </w:r>
      <w:r>
        <w:t xml:space="preserve"> mokslo metams nustatymo“:</w:t>
      </w:r>
    </w:p>
    <w:p w14:paraId="0C0BF04A" w14:textId="77777777" w:rsidR="004E56C9" w:rsidRDefault="004E56C9" w:rsidP="0055619F">
      <w:pPr>
        <w:pStyle w:val="Betarp"/>
        <w:shd w:val="clear" w:color="auto" w:fill="FFFFFF"/>
        <w:spacing w:line="360" w:lineRule="auto"/>
        <w:ind w:firstLine="510"/>
        <w:jc w:val="both"/>
      </w:pPr>
      <w:r>
        <w:tab/>
        <w:t>1.1. pakeisti 1 priedą „Lazdijų rajono savivaldybės švietimo įstaigų ikimokykl</w:t>
      </w:r>
      <w:r w:rsidR="005901D2">
        <w:t>inio ugdymo grupių skaičius 2016-2017</w:t>
      </w:r>
      <w:r>
        <w:t xml:space="preserve"> mokslo metams“ ir jį išdėstyti nauja redakcija (pridedama); </w:t>
      </w:r>
    </w:p>
    <w:p w14:paraId="0C0BF04B" w14:textId="77777777" w:rsidR="004E56C9" w:rsidRDefault="004E56C9" w:rsidP="0055619F">
      <w:pPr>
        <w:pStyle w:val="Betarp"/>
        <w:shd w:val="clear" w:color="auto" w:fill="FFFFFF"/>
        <w:spacing w:line="360" w:lineRule="auto"/>
        <w:ind w:firstLine="510"/>
        <w:jc w:val="both"/>
      </w:pPr>
      <w:r>
        <w:tab/>
        <w:t>1.2. pakeisti 2 priedą „Lazdijų rajono savivaldybės švietimo įstaigų priešmokyklinio ugdymo grupių ir klasių komplektų skaičius pagal vykdomas priešmokyklinio, pradinio, pagrindinio ir vidurinio ugdymo programas 201</w:t>
      </w:r>
      <w:r w:rsidR="00862500">
        <w:t>6</w:t>
      </w:r>
      <w:r>
        <w:t>–201</w:t>
      </w:r>
      <w:r w:rsidR="00862500">
        <w:t>7</w:t>
      </w:r>
      <w:r>
        <w:t xml:space="preserve"> mokslo metams“ ir jį išdėstyti nauja redakcija (pridedama). </w:t>
      </w:r>
    </w:p>
    <w:p w14:paraId="0C0BF04C" w14:textId="77777777" w:rsidR="004E56C9" w:rsidRDefault="004E56C9" w:rsidP="0055619F">
      <w:pPr>
        <w:pStyle w:val="Betarp"/>
        <w:shd w:val="clear" w:color="auto" w:fill="FFFFFF"/>
        <w:spacing w:line="360" w:lineRule="auto"/>
        <w:ind w:firstLine="510"/>
        <w:jc w:val="both"/>
      </w:pPr>
      <w:r>
        <w:tab/>
        <w:t>2. Nustatyti, kad šis sprendimas gali būti skundžiamas Lietuvos Respublikos administracinių bylų teisenos įstatymo nustatyta tvarka ir terminais.</w:t>
      </w:r>
    </w:p>
    <w:p w14:paraId="0C0BF04D" w14:textId="77777777" w:rsidR="00862500" w:rsidRDefault="002266BD" w:rsidP="00862500">
      <w:pPr>
        <w:pStyle w:val="Betarp"/>
        <w:tabs>
          <w:tab w:val="right" w:pos="9638"/>
        </w:tabs>
        <w:spacing w:line="360" w:lineRule="auto"/>
        <w:rPr>
          <w:rFonts w:eastAsia="Lucida Sans Unicode"/>
        </w:rPr>
      </w:pPr>
      <w:r w:rsidRPr="00A71AB4">
        <w:rPr>
          <w:rFonts w:eastAsia="Lucida Sans Unicode"/>
        </w:rPr>
        <w:t>Savivaldybės m</w:t>
      </w:r>
      <w:r w:rsidR="00D70DF1" w:rsidRPr="00A71AB4">
        <w:rPr>
          <w:rFonts w:eastAsia="Lucida Sans Unicode"/>
        </w:rPr>
        <w:t xml:space="preserve">eras   </w:t>
      </w:r>
    </w:p>
    <w:p w14:paraId="0C0BF04E" w14:textId="77777777" w:rsidR="00BA309C" w:rsidRPr="00862500" w:rsidRDefault="00D70DF1" w:rsidP="00862500">
      <w:pPr>
        <w:pStyle w:val="Betarp"/>
        <w:tabs>
          <w:tab w:val="right" w:pos="9638"/>
        </w:tabs>
        <w:spacing w:line="360" w:lineRule="auto"/>
        <w:rPr>
          <w:rFonts w:eastAsia="Lucida Sans Unicode"/>
        </w:rPr>
      </w:pPr>
      <w:r w:rsidRPr="00A71AB4">
        <w:rPr>
          <w:rFonts w:eastAsia="Lucida Sans Unicode"/>
        </w:rPr>
        <w:t xml:space="preserve">                                                                                               </w:t>
      </w:r>
    </w:p>
    <w:p w14:paraId="0C0BF04F" w14:textId="77777777" w:rsidR="004B779A" w:rsidRPr="00A71AB4" w:rsidRDefault="004B779A" w:rsidP="00815CC4">
      <w:pPr>
        <w:tabs>
          <w:tab w:val="left" w:pos="3330"/>
        </w:tabs>
      </w:pPr>
      <w:r w:rsidRPr="00A71AB4">
        <w:t xml:space="preserve">Parengė </w:t>
      </w:r>
    </w:p>
    <w:p w14:paraId="0C0BF050" w14:textId="77777777" w:rsidR="000761B6" w:rsidRPr="00A71AB4" w:rsidRDefault="00D773A7" w:rsidP="00815CC4">
      <w:r w:rsidRPr="00A71AB4">
        <w:t>Asta Zablackienė</w:t>
      </w:r>
    </w:p>
    <w:p w14:paraId="0C0BF051" w14:textId="77777777" w:rsidR="00B17EB2" w:rsidRPr="00A71AB4" w:rsidRDefault="00E3317E" w:rsidP="00BA309C">
      <w:pPr>
        <w:sectPr w:rsidR="00B17EB2" w:rsidRPr="00A71AB4" w:rsidSect="00E7553B">
          <w:headerReference w:type="default" r:id="rId11"/>
          <w:headerReference w:type="first" r:id="rId12"/>
          <w:pgSz w:w="11907" w:h="16840"/>
          <w:pgMar w:top="1134" w:right="567" w:bottom="1134" w:left="1701" w:header="340" w:footer="57" w:gutter="0"/>
          <w:pgNumType w:start="1"/>
          <w:cols w:space="720"/>
          <w:titlePg/>
          <w:docGrid w:linePitch="326"/>
        </w:sectPr>
      </w:pPr>
      <w:r w:rsidRPr="00A71AB4">
        <w:t>201</w:t>
      </w:r>
      <w:r w:rsidR="003679B2" w:rsidRPr="00A71AB4">
        <w:t>6</w:t>
      </w:r>
      <w:r w:rsidR="002266BD" w:rsidRPr="00A71AB4">
        <w:t>-</w:t>
      </w:r>
      <w:r w:rsidR="00862500">
        <w:t>08</w:t>
      </w:r>
      <w:r w:rsidR="002266BD" w:rsidRPr="00A71AB4">
        <w:t>-</w:t>
      </w:r>
      <w:r w:rsidR="001B1658">
        <w:t>26</w:t>
      </w:r>
    </w:p>
    <w:p w14:paraId="0C0BF052" w14:textId="77777777" w:rsidR="00815CC4" w:rsidRPr="00A71AB4" w:rsidRDefault="00815CC4" w:rsidP="00BA309C">
      <w:pPr>
        <w:rPr>
          <w:sz w:val="26"/>
          <w:szCs w:val="26"/>
        </w:rPr>
        <w:sectPr w:rsidR="00815CC4" w:rsidRPr="00A71AB4" w:rsidSect="00B17EB2">
          <w:type w:val="continuous"/>
          <w:pgSz w:w="11907" w:h="16840"/>
          <w:pgMar w:top="1134" w:right="567" w:bottom="1134" w:left="1701" w:header="340" w:footer="57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5098" w:type="dxa"/>
        <w:tblLook w:val="04A0" w:firstRow="1" w:lastRow="0" w:firstColumn="1" w:lastColumn="0" w:noHBand="0" w:noVBand="1"/>
      </w:tblPr>
      <w:tblGrid>
        <w:gridCol w:w="4530"/>
      </w:tblGrid>
      <w:tr w:rsidR="00842C80" w:rsidRPr="00A71AB4" w14:paraId="0C0BF05B" w14:textId="77777777" w:rsidTr="007C7423">
        <w:tc>
          <w:tcPr>
            <w:tcW w:w="4530" w:type="dxa"/>
            <w:shd w:val="clear" w:color="auto" w:fill="auto"/>
          </w:tcPr>
          <w:p w14:paraId="0C0BF053" w14:textId="77777777" w:rsidR="00842C80" w:rsidRPr="00A71AB4" w:rsidRDefault="00DF63D9" w:rsidP="007C7423">
            <w:pPr>
              <w:suppressAutoHyphens w:val="0"/>
              <w:rPr>
                <w:rFonts w:eastAsia="Calibri"/>
                <w:lang w:eastAsia="en-US"/>
              </w:rPr>
            </w:pPr>
            <w:r w:rsidRPr="00A71AB4">
              <w:rPr>
                <w:rFonts w:eastAsia="Calibri"/>
                <w:lang w:eastAsia="en-US"/>
              </w:rPr>
              <w:lastRenderedPageBreak/>
              <w:t xml:space="preserve">    </w:t>
            </w:r>
            <w:r w:rsidR="00842C80" w:rsidRPr="00A71AB4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Lazdijų rajono savivaldybės tarybos</w:t>
            </w:r>
          </w:p>
          <w:p w14:paraId="0C0BF054" w14:textId="782C68AE" w:rsidR="00730250" w:rsidRDefault="001048CF" w:rsidP="007C7423">
            <w:pPr>
              <w:suppressAutoHyphens w:val="0"/>
              <w:rPr>
                <w:rFonts w:eastAsia="Calibri"/>
                <w:lang w:eastAsia="en-US"/>
              </w:rPr>
            </w:pPr>
            <w:r w:rsidRPr="00A71AB4">
              <w:rPr>
                <w:rFonts w:eastAsia="Calibri"/>
                <w:lang w:eastAsia="en-US"/>
              </w:rPr>
              <w:t>2016</w:t>
            </w:r>
            <w:r w:rsidR="00842C80" w:rsidRPr="00A71AB4">
              <w:rPr>
                <w:rFonts w:eastAsia="Calibri"/>
                <w:lang w:eastAsia="en-US"/>
              </w:rPr>
              <w:t xml:space="preserve"> m. </w:t>
            </w:r>
            <w:r w:rsidR="00862500">
              <w:rPr>
                <w:rFonts w:eastAsia="Calibri"/>
                <w:lang w:eastAsia="en-US"/>
              </w:rPr>
              <w:t xml:space="preserve">balandžio 29 </w:t>
            </w:r>
            <w:r w:rsidR="00D14C32">
              <w:rPr>
                <w:rFonts w:eastAsia="Calibri"/>
                <w:lang w:eastAsia="en-US"/>
              </w:rPr>
              <w:t>d</w:t>
            </w:r>
            <w:r w:rsidR="00842C80" w:rsidRPr="00A71AB4">
              <w:rPr>
                <w:rFonts w:eastAsia="Calibri"/>
                <w:lang w:eastAsia="en-US"/>
              </w:rPr>
              <w:t xml:space="preserve">. sprendimo </w:t>
            </w:r>
          </w:p>
          <w:p w14:paraId="0C0BF055" w14:textId="77777777" w:rsidR="00842C80" w:rsidRPr="00A71AB4" w:rsidRDefault="00842C80" w:rsidP="007C7423">
            <w:pPr>
              <w:suppressAutoHyphens w:val="0"/>
              <w:rPr>
                <w:rFonts w:eastAsia="Calibri"/>
                <w:lang w:eastAsia="en-US"/>
              </w:rPr>
            </w:pPr>
            <w:r w:rsidRPr="00A71AB4">
              <w:rPr>
                <w:rFonts w:eastAsia="Calibri"/>
                <w:lang w:eastAsia="en-US"/>
              </w:rPr>
              <w:t>Nr. 5TS-</w:t>
            </w:r>
            <w:r w:rsidR="00862500">
              <w:rPr>
                <w:rFonts w:eastAsia="Calibri"/>
                <w:lang w:eastAsia="en-US"/>
              </w:rPr>
              <w:t>487</w:t>
            </w:r>
          </w:p>
          <w:p w14:paraId="0C0BF056" w14:textId="77777777" w:rsidR="00842C80" w:rsidRDefault="00842C80" w:rsidP="007C7423">
            <w:pPr>
              <w:suppressAutoHyphens w:val="0"/>
              <w:rPr>
                <w:rFonts w:eastAsia="Calibri"/>
                <w:lang w:eastAsia="en-US"/>
              </w:rPr>
            </w:pPr>
            <w:r w:rsidRPr="00A71AB4">
              <w:rPr>
                <w:rFonts w:eastAsia="Calibri"/>
                <w:lang w:eastAsia="en-US"/>
              </w:rPr>
              <w:t xml:space="preserve">1 priedas  </w:t>
            </w:r>
          </w:p>
          <w:p w14:paraId="0C0BF057" w14:textId="77777777" w:rsidR="00862500" w:rsidRPr="00862500" w:rsidRDefault="00862500" w:rsidP="00862500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862500">
              <w:rPr>
                <w:rFonts w:eastAsia="Calibri"/>
                <w:sz w:val="26"/>
                <w:szCs w:val="26"/>
                <w:lang w:eastAsia="en-US"/>
              </w:rPr>
              <w:t xml:space="preserve">(Lazdijų rajono savivaldybės tarybos </w:t>
            </w:r>
          </w:p>
          <w:p w14:paraId="0C0BF058" w14:textId="77777777" w:rsidR="00862500" w:rsidRPr="00862500" w:rsidRDefault="00862500" w:rsidP="00862500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2016</w:t>
            </w:r>
            <w:r w:rsidRPr="00862500">
              <w:rPr>
                <w:rFonts w:eastAsia="Calibri"/>
                <w:sz w:val="26"/>
                <w:szCs w:val="26"/>
                <w:lang w:eastAsia="en-US"/>
              </w:rPr>
              <w:t xml:space="preserve"> m.                               d. sprendimo</w:t>
            </w:r>
          </w:p>
          <w:p w14:paraId="0C0BF059" w14:textId="77777777" w:rsidR="00862500" w:rsidRPr="00862500" w:rsidRDefault="00862500" w:rsidP="00862500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862500">
              <w:rPr>
                <w:rFonts w:eastAsia="Calibri"/>
                <w:sz w:val="26"/>
                <w:szCs w:val="26"/>
                <w:lang w:eastAsia="en-US"/>
              </w:rPr>
              <w:t>Nr.                           redakcija)</w:t>
            </w:r>
          </w:p>
          <w:p w14:paraId="0C0BF05A" w14:textId="77777777" w:rsidR="00862500" w:rsidRPr="00A71AB4" w:rsidRDefault="00862500" w:rsidP="007C7423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0C0BF05C" w14:textId="77777777" w:rsidR="00842C80" w:rsidRPr="00A71AB4" w:rsidRDefault="00842C80" w:rsidP="00842C80">
      <w:pPr>
        <w:suppressAutoHyphens w:val="0"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14:paraId="0C0BF05D" w14:textId="77777777" w:rsidR="009C459D" w:rsidRPr="00A71AB4" w:rsidRDefault="00842C80" w:rsidP="00D14C32">
      <w:pPr>
        <w:suppressAutoHyphens w:val="0"/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71AB4">
        <w:rPr>
          <w:rFonts w:eastAsia="Calibri"/>
          <w:b/>
          <w:sz w:val="26"/>
          <w:szCs w:val="26"/>
          <w:lang w:eastAsia="en-US"/>
        </w:rPr>
        <w:t>LAZDIJŲ RAJONO SAVIVALDYBĖS ŠVIETIMO ĮSTAIGŲ IKIMOKYKL</w:t>
      </w:r>
      <w:r w:rsidR="00E51375" w:rsidRPr="00A71AB4">
        <w:rPr>
          <w:rFonts w:eastAsia="Calibri"/>
          <w:b/>
          <w:sz w:val="26"/>
          <w:szCs w:val="26"/>
          <w:lang w:eastAsia="en-US"/>
        </w:rPr>
        <w:t>INIO UGDYMO GRUPIŲ SK</w:t>
      </w:r>
      <w:r w:rsidR="001048CF" w:rsidRPr="00A71AB4">
        <w:rPr>
          <w:rFonts w:eastAsia="Calibri"/>
          <w:b/>
          <w:sz w:val="26"/>
          <w:szCs w:val="26"/>
          <w:lang w:eastAsia="en-US"/>
        </w:rPr>
        <w:t>AIČIUS 2016</w:t>
      </w:r>
      <w:r w:rsidR="00AC0348" w:rsidRPr="00A71AB4">
        <w:rPr>
          <w:rFonts w:eastAsia="Calibri"/>
          <w:b/>
          <w:sz w:val="26"/>
          <w:szCs w:val="26"/>
          <w:lang w:eastAsia="en-US"/>
        </w:rPr>
        <w:t>–</w:t>
      </w:r>
      <w:r w:rsidRPr="00A71AB4">
        <w:rPr>
          <w:rFonts w:eastAsia="Calibri"/>
          <w:b/>
          <w:sz w:val="26"/>
          <w:szCs w:val="26"/>
          <w:lang w:eastAsia="en-US"/>
        </w:rPr>
        <w:t>201</w:t>
      </w:r>
      <w:r w:rsidR="001048CF" w:rsidRPr="00A71AB4">
        <w:rPr>
          <w:rFonts w:eastAsia="Calibri"/>
          <w:b/>
          <w:sz w:val="26"/>
          <w:szCs w:val="26"/>
          <w:lang w:eastAsia="en-US"/>
        </w:rPr>
        <w:t>7</w:t>
      </w:r>
      <w:r w:rsidRPr="00A71AB4">
        <w:rPr>
          <w:rFonts w:eastAsia="Calibri"/>
          <w:b/>
          <w:sz w:val="26"/>
          <w:szCs w:val="26"/>
          <w:lang w:eastAsia="en-US"/>
        </w:rPr>
        <w:t xml:space="preserve"> MOKSLO METAMS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418"/>
        <w:gridCol w:w="1559"/>
      </w:tblGrid>
      <w:tr w:rsidR="00D07293" w:rsidRPr="00A71AB4" w14:paraId="0C0BF060" w14:textId="77777777" w:rsidTr="005C0D0C">
        <w:trPr>
          <w:trHeight w:val="279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C0BF05E" w14:textId="77777777" w:rsidR="00D07293" w:rsidRPr="00A71AB4" w:rsidRDefault="00D07293" w:rsidP="000D526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Įstaigos pavadinimas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0C0BF05F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Ikimokyklinio ugdymo grupių skaičius ir ugdymo trukmė per dieną.</w:t>
            </w:r>
          </w:p>
        </w:tc>
      </w:tr>
      <w:tr w:rsidR="00D07293" w:rsidRPr="00A71AB4" w14:paraId="0C0BF064" w14:textId="77777777" w:rsidTr="005C0D0C">
        <w:trPr>
          <w:trHeight w:val="465"/>
        </w:trPr>
        <w:tc>
          <w:tcPr>
            <w:tcW w:w="4077" w:type="dxa"/>
            <w:vMerge/>
            <w:shd w:val="clear" w:color="auto" w:fill="FFFFFF"/>
          </w:tcPr>
          <w:p w14:paraId="0C0BF061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0C0BF062" w14:textId="77777777" w:rsidR="00D07293" w:rsidRPr="00A71AB4" w:rsidRDefault="00D07293" w:rsidP="000D5265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Lopšelio grupės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C0BF063" w14:textId="77777777" w:rsidR="00D07293" w:rsidRPr="00A71AB4" w:rsidRDefault="00D07293" w:rsidP="000D5265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Darželio grupės</w:t>
            </w:r>
          </w:p>
        </w:tc>
      </w:tr>
      <w:tr w:rsidR="00D07293" w:rsidRPr="00A71AB4" w14:paraId="0C0BF06A" w14:textId="77777777" w:rsidTr="005C0D0C">
        <w:trPr>
          <w:trHeight w:val="301"/>
        </w:trPr>
        <w:tc>
          <w:tcPr>
            <w:tcW w:w="4077" w:type="dxa"/>
            <w:vMerge/>
            <w:shd w:val="clear" w:color="auto" w:fill="FFFFFF"/>
          </w:tcPr>
          <w:p w14:paraId="0C0BF065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C0BF066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10,5 val.</w:t>
            </w:r>
          </w:p>
        </w:tc>
        <w:tc>
          <w:tcPr>
            <w:tcW w:w="1559" w:type="dxa"/>
            <w:shd w:val="clear" w:color="auto" w:fill="FFFFFF"/>
          </w:tcPr>
          <w:p w14:paraId="0C0BF067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 val. </w:t>
            </w:r>
          </w:p>
        </w:tc>
        <w:tc>
          <w:tcPr>
            <w:tcW w:w="1418" w:type="dxa"/>
            <w:shd w:val="clear" w:color="auto" w:fill="FFFFFF"/>
          </w:tcPr>
          <w:p w14:paraId="0C0BF068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8 val.</w:t>
            </w:r>
          </w:p>
        </w:tc>
        <w:tc>
          <w:tcPr>
            <w:tcW w:w="1559" w:type="dxa"/>
            <w:shd w:val="clear" w:color="auto" w:fill="FFFFFF"/>
          </w:tcPr>
          <w:p w14:paraId="0C0BF069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10,5 val.</w:t>
            </w:r>
          </w:p>
        </w:tc>
      </w:tr>
      <w:tr w:rsidR="00D07293" w:rsidRPr="00A71AB4" w14:paraId="0C0BF071" w14:textId="77777777" w:rsidTr="005C0D0C">
        <w:trPr>
          <w:trHeight w:val="301"/>
        </w:trPr>
        <w:tc>
          <w:tcPr>
            <w:tcW w:w="4077" w:type="dxa"/>
            <w:shd w:val="clear" w:color="auto" w:fill="FFFFFF"/>
          </w:tcPr>
          <w:p w14:paraId="0C0BF06B" w14:textId="77777777" w:rsidR="00D07293" w:rsidRPr="00A71AB4" w:rsidRDefault="00D07293" w:rsidP="004D6615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Lazdijų mokykla-darželis „Vyturėlis“</w:t>
            </w:r>
          </w:p>
        </w:tc>
        <w:tc>
          <w:tcPr>
            <w:tcW w:w="1418" w:type="dxa"/>
            <w:shd w:val="clear" w:color="auto" w:fill="FFFFFF"/>
          </w:tcPr>
          <w:p w14:paraId="0C0BF06C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0C0BF06D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C0BF06E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14:paraId="0C0BF06F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14:paraId="0C0BF070" w14:textId="77777777" w:rsidR="00D07293" w:rsidRPr="00A71AB4" w:rsidRDefault="00D07293" w:rsidP="000D526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07293" w:rsidRPr="00A71AB4" w14:paraId="0C0BF078" w14:textId="77777777" w:rsidTr="005C0D0C">
        <w:trPr>
          <w:trHeight w:val="286"/>
        </w:trPr>
        <w:tc>
          <w:tcPr>
            <w:tcW w:w="4077" w:type="dxa"/>
            <w:shd w:val="clear" w:color="auto" w:fill="FFFFFF"/>
          </w:tcPr>
          <w:p w14:paraId="0C0BF072" w14:textId="77777777" w:rsidR="00D07293" w:rsidRPr="00A71AB4" w:rsidRDefault="00D07293" w:rsidP="004D6615">
            <w:pPr>
              <w:shd w:val="clear" w:color="auto" w:fill="FFFFFF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Lazdijų mokykla-darželis „Kregždutė“</w:t>
            </w:r>
          </w:p>
        </w:tc>
        <w:tc>
          <w:tcPr>
            <w:tcW w:w="1418" w:type="dxa"/>
            <w:shd w:val="clear" w:color="auto" w:fill="FFFFFF"/>
          </w:tcPr>
          <w:p w14:paraId="0C0BF073" w14:textId="77777777" w:rsidR="00D07293" w:rsidRPr="00A71AB4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14:paraId="0C0BF074" w14:textId="77777777" w:rsidR="00D07293" w:rsidRPr="00A71AB4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C0BF075" w14:textId="77777777" w:rsidR="00D07293" w:rsidRPr="00A71AB4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14:paraId="0C0BF076" w14:textId="77777777" w:rsidR="00D07293" w:rsidRPr="00A71AB4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14:paraId="0C0BF077" w14:textId="77777777" w:rsidR="00D07293" w:rsidRPr="00A71AB4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D07293" w:rsidRPr="00A71AB4" w14:paraId="0C0BF080" w14:textId="77777777" w:rsidTr="005C0D0C">
        <w:trPr>
          <w:trHeight w:val="602"/>
        </w:trPr>
        <w:tc>
          <w:tcPr>
            <w:tcW w:w="4077" w:type="dxa"/>
            <w:shd w:val="clear" w:color="auto" w:fill="FFFFFF"/>
          </w:tcPr>
          <w:p w14:paraId="0C0BF079" w14:textId="77777777" w:rsidR="00D07293" w:rsidRDefault="00D07293" w:rsidP="004D6615">
            <w:pPr>
              <w:shd w:val="clear" w:color="auto" w:fill="FFFFFF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 xml:space="preserve">Lazdijų r. Veisiejų Sigito Gedos </w:t>
            </w:r>
          </w:p>
          <w:p w14:paraId="0C0BF07A" w14:textId="0E365F6E" w:rsidR="00D07293" w:rsidRDefault="00D07293" w:rsidP="004D6615">
            <w:pPr>
              <w:shd w:val="clear" w:color="auto" w:fill="FFFFFF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 xml:space="preserve">gimnazijos </w:t>
            </w:r>
            <w:r w:rsidR="003E3BBB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A71AB4">
              <w:rPr>
                <w:rFonts w:eastAsia="Calibri"/>
                <w:sz w:val="22"/>
                <w:szCs w:val="22"/>
                <w:lang w:eastAsia="en-US"/>
              </w:rPr>
              <w:t xml:space="preserve">kimokyklinio ugdymo </w:t>
            </w:r>
          </w:p>
          <w:p w14:paraId="0C0BF07B" w14:textId="77777777" w:rsidR="00D07293" w:rsidRPr="00A71AB4" w:rsidRDefault="00D07293" w:rsidP="004D6615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skyrius</w:t>
            </w:r>
          </w:p>
        </w:tc>
        <w:tc>
          <w:tcPr>
            <w:tcW w:w="1418" w:type="dxa"/>
            <w:shd w:val="clear" w:color="auto" w:fill="FFFFFF"/>
          </w:tcPr>
          <w:p w14:paraId="0C0BF07C" w14:textId="77777777" w:rsidR="00D07293" w:rsidRPr="00A71AB4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0C0BF07D" w14:textId="77777777" w:rsidR="00D07293" w:rsidRPr="00A71AB4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14:paraId="0C0BF07E" w14:textId="77777777" w:rsidR="00D07293" w:rsidRPr="00A71AB4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14:paraId="0C0BF07F" w14:textId="77777777" w:rsidR="00D07293" w:rsidRPr="00A71AB4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AB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07293" w:rsidRPr="00A71AB4" w14:paraId="0C0BF088" w14:textId="77777777" w:rsidTr="005C0D0C">
        <w:trPr>
          <w:trHeight w:val="301"/>
        </w:trPr>
        <w:tc>
          <w:tcPr>
            <w:tcW w:w="4077" w:type="dxa"/>
            <w:shd w:val="clear" w:color="auto" w:fill="FFFFFF"/>
          </w:tcPr>
          <w:p w14:paraId="0C0BF081" w14:textId="77777777" w:rsidR="00D07293" w:rsidRPr="001B1658" w:rsidRDefault="00D07293" w:rsidP="004D6615">
            <w:pPr>
              <w:shd w:val="clear" w:color="auto" w:fill="FFFFFF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 xml:space="preserve">Lazdijų r. Seirijų Antano </w:t>
            </w:r>
          </w:p>
          <w:p w14:paraId="0C0BF082" w14:textId="77777777" w:rsidR="00D07293" w:rsidRPr="001B1658" w:rsidRDefault="00D07293" w:rsidP="004D6615">
            <w:pPr>
              <w:shd w:val="clear" w:color="auto" w:fill="FFFFFF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 xml:space="preserve">Žmuidzinavičiaus gimnazijos </w:t>
            </w:r>
          </w:p>
          <w:p w14:paraId="0C0BF083" w14:textId="75C7B867" w:rsidR="00D07293" w:rsidRPr="001B1658" w:rsidRDefault="003E3BBB" w:rsidP="004D6615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D07293" w:rsidRPr="001B1658">
              <w:rPr>
                <w:rFonts w:eastAsia="Calibri"/>
                <w:sz w:val="22"/>
                <w:szCs w:val="22"/>
                <w:lang w:eastAsia="en-US"/>
              </w:rPr>
              <w:t>kimokyklinio ugdymo skyrius</w:t>
            </w:r>
          </w:p>
        </w:tc>
        <w:tc>
          <w:tcPr>
            <w:tcW w:w="1418" w:type="dxa"/>
            <w:shd w:val="clear" w:color="auto" w:fill="FFFFFF"/>
          </w:tcPr>
          <w:p w14:paraId="0C0BF084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0C0BF085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14:paraId="0C0BF086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14:paraId="0C0BF087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07293" w:rsidRPr="00A71AB4" w14:paraId="0C0BF08F" w14:textId="77777777" w:rsidTr="005C0D0C">
        <w:trPr>
          <w:trHeight w:val="587"/>
        </w:trPr>
        <w:tc>
          <w:tcPr>
            <w:tcW w:w="4077" w:type="dxa"/>
            <w:shd w:val="clear" w:color="auto" w:fill="FFFFFF"/>
          </w:tcPr>
          <w:p w14:paraId="0C0BF089" w14:textId="77777777" w:rsidR="00D07293" w:rsidRPr="001B1658" w:rsidRDefault="00D07293" w:rsidP="004D6615">
            <w:pPr>
              <w:shd w:val="clear" w:color="auto" w:fill="FFFFFF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 xml:space="preserve">Lazdijų r. Kapčiamiesčio  Emilijos </w:t>
            </w:r>
          </w:p>
          <w:p w14:paraId="0C0BF08A" w14:textId="77777777" w:rsidR="00D07293" w:rsidRPr="001B1658" w:rsidRDefault="00D07293" w:rsidP="004D6615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Pliaterytės mokykla</w:t>
            </w:r>
          </w:p>
        </w:tc>
        <w:tc>
          <w:tcPr>
            <w:tcW w:w="1418" w:type="dxa"/>
            <w:shd w:val="clear" w:color="auto" w:fill="FFFFFF"/>
          </w:tcPr>
          <w:p w14:paraId="0C0BF08B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14:paraId="0C0BF08C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14:paraId="0C0BF08D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0C0BF08E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07293" w:rsidRPr="00A71AB4" w14:paraId="0C0BF095" w14:textId="77777777" w:rsidTr="005C0D0C">
        <w:trPr>
          <w:trHeight w:val="587"/>
        </w:trPr>
        <w:tc>
          <w:tcPr>
            <w:tcW w:w="4077" w:type="dxa"/>
            <w:shd w:val="clear" w:color="auto" w:fill="FFFFFF"/>
          </w:tcPr>
          <w:p w14:paraId="0C0BF090" w14:textId="77777777" w:rsidR="00D07293" w:rsidRPr="001B1658" w:rsidRDefault="00D07293" w:rsidP="004D6615">
            <w:pPr>
              <w:shd w:val="clear" w:color="auto" w:fill="FFFFFF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Lazdijų r. Kučiūnų mokykla</w:t>
            </w:r>
          </w:p>
        </w:tc>
        <w:tc>
          <w:tcPr>
            <w:tcW w:w="1418" w:type="dxa"/>
            <w:shd w:val="clear" w:color="auto" w:fill="FFFFFF"/>
          </w:tcPr>
          <w:p w14:paraId="0C0BF091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14:paraId="0C0BF092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14:paraId="0C0BF093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14:paraId="0C0BF094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07293" w:rsidRPr="00A71AB4" w14:paraId="0C0BF09C" w14:textId="77777777" w:rsidTr="005C0D0C">
        <w:trPr>
          <w:trHeight w:val="587"/>
        </w:trPr>
        <w:tc>
          <w:tcPr>
            <w:tcW w:w="4077" w:type="dxa"/>
            <w:shd w:val="clear" w:color="auto" w:fill="FFFFFF"/>
          </w:tcPr>
          <w:p w14:paraId="0C0BF096" w14:textId="77777777" w:rsidR="00D07293" w:rsidRPr="001B1658" w:rsidRDefault="00D07293" w:rsidP="004D6615">
            <w:pPr>
              <w:shd w:val="clear" w:color="auto" w:fill="FFFFFF"/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 xml:space="preserve">Lazdijų r. Krosnos mokyklos </w:t>
            </w:r>
          </w:p>
          <w:p w14:paraId="0C0BF097" w14:textId="5F86A882" w:rsidR="00D07293" w:rsidRPr="001B1658" w:rsidRDefault="003E3BBB" w:rsidP="004D6615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D07293" w:rsidRPr="001B1658">
              <w:rPr>
                <w:rFonts w:eastAsia="Calibri"/>
                <w:sz w:val="22"/>
                <w:szCs w:val="22"/>
                <w:lang w:eastAsia="en-US"/>
              </w:rPr>
              <w:t>kimokyklinio ugdymo skyrius</w:t>
            </w:r>
          </w:p>
        </w:tc>
        <w:tc>
          <w:tcPr>
            <w:tcW w:w="1418" w:type="dxa"/>
            <w:shd w:val="clear" w:color="auto" w:fill="FFFFFF"/>
          </w:tcPr>
          <w:p w14:paraId="0C0BF098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14:paraId="0C0BF099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14:paraId="0C0BF09A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14:paraId="0C0BF09B" w14:textId="77777777" w:rsidR="00D07293" w:rsidRPr="001B1658" w:rsidRDefault="00D07293" w:rsidP="004D6615">
            <w:pPr>
              <w:shd w:val="clear" w:color="auto" w:fill="FFFFFF"/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65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0C0BF09D" w14:textId="77777777" w:rsidR="00D7018F" w:rsidRPr="00A71AB4" w:rsidRDefault="00D7018F" w:rsidP="004B779A">
      <w:pPr>
        <w:suppressAutoHyphens w:val="0"/>
        <w:jc w:val="both"/>
        <w:rPr>
          <w:sz w:val="22"/>
          <w:szCs w:val="22"/>
        </w:rPr>
      </w:pPr>
    </w:p>
    <w:p w14:paraId="0C0BF09E" w14:textId="77777777" w:rsidR="00B17EB2" w:rsidRPr="00A71AB4" w:rsidRDefault="00B17EB2" w:rsidP="004B779A">
      <w:pPr>
        <w:suppressAutoHyphens w:val="0"/>
        <w:jc w:val="both"/>
        <w:rPr>
          <w:sz w:val="22"/>
          <w:szCs w:val="22"/>
        </w:rPr>
      </w:pPr>
    </w:p>
    <w:p w14:paraId="0C0BF09F" w14:textId="77777777" w:rsidR="00B17EB2" w:rsidRPr="00A71AB4" w:rsidRDefault="00B17EB2" w:rsidP="004B779A">
      <w:pPr>
        <w:suppressAutoHyphens w:val="0"/>
        <w:jc w:val="both"/>
        <w:rPr>
          <w:sz w:val="22"/>
          <w:szCs w:val="22"/>
        </w:rPr>
      </w:pPr>
    </w:p>
    <w:p w14:paraId="0C0BF0A0" w14:textId="4BFB65AF" w:rsidR="00D23521" w:rsidRPr="00D23521" w:rsidRDefault="003E3BBB" w:rsidP="00D2352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_________________________________</w:t>
      </w:r>
    </w:p>
    <w:p w14:paraId="0C0BF0A1" w14:textId="77777777" w:rsidR="00D23521" w:rsidRPr="00D23521" w:rsidRDefault="00D23521" w:rsidP="00D23521">
      <w:pPr>
        <w:suppressAutoHyphens w:val="0"/>
        <w:jc w:val="both"/>
        <w:rPr>
          <w:sz w:val="22"/>
          <w:szCs w:val="22"/>
        </w:rPr>
      </w:pPr>
    </w:p>
    <w:p w14:paraId="0C0BF0A2" w14:textId="77777777" w:rsidR="00D23521" w:rsidRPr="00D23521" w:rsidRDefault="00D23521" w:rsidP="00D23521">
      <w:pPr>
        <w:suppressAutoHyphens w:val="0"/>
        <w:jc w:val="both"/>
        <w:rPr>
          <w:sz w:val="22"/>
          <w:szCs w:val="22"/>
        </w:rPr>
      </w:pPr>
      <w:r w:rsidRPr="00D23521">
        <w:rPr>
          <w:sz w:val="22"/>
          <w:szCs w:val="22"/>
        </w:rPr>
        <w:t xml:space="preserve"> </w:t>
      </w:r>
    </w:p>
    <w:p w14:paraId="0C0BF0A3" w14:textId="77777777" w:rsidR="00D23521" w:rsidRPr="00D23521" w:rsidRDefault="00D23521" w:rsidP="00D23521">
      <w:pPr>
        <w:suppressAutoHyphens w:val="0"/>
        <w:jc w:val="both"/>
        <w:rPr>
          <w:sz w:val="22"/>
          <w:szCs w:val="22"/>
        </w:rPr>
      </w:pPr>
    </w:p>
    <w:p w14:paraId="0C0BF0A4" w14:textId="77777777" w:rsidR="00D23521" w:rsidRPr="00D23521" w:rsidRDefault="00D23521" w:rsidP="00D23521">
      <w:pPr>
        <w:suppressAutoHyphens w:val="0"/>
        <w:jc w:val="both"/>
        <w:rPr>
          <w:sz w:val="22"/>
          <w:szCs w:val="22"/>
        </w:rPr>
      </w:pPr>
      <w:r w:rsidRPr="00D23521">
        <w:rPr>
          <w:sz w:val="22"/>
          <w:szCs w:val="22"/>
        </w:rPr>
        <w:t xml:space="preserve"> </w:t>
      </w:r>
    </w:p>
    <w:p w14:paraId="0C0BF0A5" w14:textId="77777777" w:rsidR="00B17EB2" w:rsidRPr="00A71AB4" w:rsidRDefault="00B17EB2" w:rsidP="004B779A">
      <w:pPr>
        <w:suppressAutoHyphens w:val="0"/>
        <w:jc w:val="both"/>
        <w:rPr>
          <w:sz w:val="22"/>
          <w:szCs w:val="22"/>
        </w:rPr>
      </w:pPr>
    </w:p>
    <w:p w14:paraId="0C0BF0A6" w14:textId="77777777" w:rsidR="00B17EB2" w:rsidRPr="00A71AB4" w:rsidRDefault="00B17EB2" w:rsidP="004B779A">
      <w:pPr>
        <w:suppressAutoHyphens w:val="0"/>
        <w:jc w:val="both"/>
        <w:rPr>
          <w:sz w:val="22"/>
          <w:szCs w:val="22"/>
        </w:rPr>
      </w:pPr>
    </w:p>
    <w:p w14:paraId="0C0BF0A7" w14:textId="77777777" w:rsidR="00B17EB2" w:rsidRPr="00A71AB4" w:rsidRDefault="00B17EB2" w:rsidP="004B779A">
      <w:pPr>
        <w:suppressAutoHyphens w:val="0"/>
        <w:jc w:val="both"/>
        <w:rPr>
          <w:sz w:val="22"/>
          <w:szCs w:val="22"/>
        </w:rPr>
      </w:pPr>
    </w:p>
    <w:p w14:paraId="0C0BF0A8" w14:textId="77777777" w:rsidR="00B17EB2" w:rsidRPr="00A71AB4" w:rsidRDefault="00B17EB2" w:rsidP="004B779A">
      <w:pPr>
        <w:suppressAutoHyphens w:val="0"/>
        <w:jc w:val="both"/>
        <w:rPr>
          <w:sz w:val="22"/>
          <w:szCs w:val="22"/>
        </w:rPr>
        <w:sectPr w:rsidR="00B17EB2" w:rsidRPr="00A71AB4" w:rsidSect="00B17EB2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1134" w:right="426" w:bottom="1134" w:left="1135" w:header="567" w:footer="567" w:gutter="0"/>
          <w:pgNumType w:start="1"/>
          <w:cols w:space="1296"/>
          <w:titlePg/>
          <w:docGrid w:linePitch="360"/>
        </w:sectPr>
      </w:pPr>
    </w:p>
    <w:p w14:paraId="0C0BF0A9" w14:textId="77777777" w:rsidR="004C57D1" w:rsidRPr="00A71AB4" w:rsidRDefault="00C74F4C" w:rsidP="004B779A">
      <w:pPr>
        <w:suppressAutoHyphens w:val="0"/>
        <w:jc w:val="both"/>
        <w:rPr>
          <w:sz w:val="22"/>
          <w:szCs w:val="22"/>
        </w:rPr>
      </w:pPr>
      <w:r w:rsidRPr="00A71AB4">
        <w:rPr>
          <w:sz w:val="22"/>
          <w:szCs w:val="22"/>
        </w:rPr>
        <w:lastRenderedPageBreak/>
        <w:t xml:space="preserve"> </w:t>
      </w:r>
      <w:r w:rsidR="00B17EB2" w:rsidRPr="00A71AB4">
        <w:rPr>
          <w:sz w:val="22"/>
          <w:szCs w:val="22"/>
        </w:rPr>
        <w:t xml:space="preserve"> </w:t>
      </w:r>
      <w:r w:rsidR="00D7018F" w:rsidRPr="00A71AB4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D950FA" w:rsidRPr="00A71AB4">
        <w:rPr>
          <w:sz w:val="22"/>
          <w:szCs w:val="22"/>
        </w:rPr>
        <w:t xml:space="preserve">                              </w:t>
      </w:r>
      <w:r w:rsidR="00B03160" w:rsidRPr="00A71AB4">
        <w:rPr>
          <w:sz w:val="22"/>
          <w:szCs w:val="22"/>
        </w:rPr>
        <w:t xml:space="preserve">           </w:t>
      </w:r>
      <w:r w:rsidR="00D7018F" w:rsidRPr="00A71AB4">
        <w:rPr>
          <w:sz w:val="22"/>
          <w:szCs w:val="22"/>
        </w:rPr>
        <w:t xml:space="preserve">   </w:t>
      </w:r>
      <w:r w:rsidR="004951E8" w:rsidRPr="00A71AB4">
        <w:rPr>
          <w:sz w:val="22"/>
          <w:szCs w:val="22"/>
        </w:rPr>
        <w:t xml:space="preserve">               </w:t>
      </w:r>
      <w:r w:rsidR="004C57D1" w:rsidRPr="00A71AB4">
        <w:rPr>
          <w:sz w:val="22"/>
          <w:szCs w:val="22"/>
        </w:rPr>
        <w:t>Lazdijų rajono savivaldybės tarybos</w:t>
      </w:r>
    </w:p>
    <w:p w14:paraId="0C0BF0AA" w14:textId="77777777" w:rsidR="004C57D1" w:rsidRPr="00A71AB4" w:rsidRDefault="00115223" w:rsidP="00EF2E17">
      <w:pPr>
        <w:suppressAutoHyphens w:val="0"/>
        <w:ind w:left="9720"/>
        <w:jc w:val="both"/>
        <w:rPr>
          <w:sz w:val="22"/>
          <w:szCs w:val="22"/>
        </w:rPr>
      </w:pPr>
      <w:r w:rsidRPr="00A71AB4">
        <w:rPr>
          <w:sz w:val="22"/>
          <w:szCs w:val="22"/>
        </w:rPr>
        <w:t>2</w:t>
      </w:r>
      <w:r w:rsidR="001E0EA3" w:rsidRPr="00A71AB4">
        <w:rPr>
          <w:sz w:val="22"/>
          <w:szCs w:val="22"/>
        </w:rPr>
        <w:t>01</w:t>
      </w:r>
      <w:r w:rsidR="001048CF" w:rsidRPr="00A71AB4">
        <w:rPr>
          <w:sz w:val="22"/>
          <w:szCs w:val="22"/>
        </w:rPr>
        <w:t>6</w:t>
      </w:r>
      <w:r w:rsidR="004C57D1" w:rsidRPr="00A71AB4">
        <w:rPr>
          <w:sz w:val="22"/>
          <w:szCs w:val="22"/>
        </w:rPr>
        <w:t xml:space="preserve"> m.</w:t>
      </w:r>
      <w:r w:rsidR="003501FC">
        <w:rPr>
          <w:sz w:val="22"/>
          <w:szCs w:val="22"/>
        </w:rPr>
        <w:t xml:space="preserve"> balandžio 29</w:t>
      </w:r>
      <w:r w:rsidR="00D0738B" w:rsidRPr="00A71AB4">
        <w:rPr>
          <w:sz w:val="22"/>
          <w:szCs w:val="22"/>
        </w:rPr>
        <w:t xml:space="preserve"> </w:t>
      </w:r>
      <w:r w:rsidR="004C57D1" w:rsidRPr="00A71AB4">
        <w:rPr>
          <w:sz w:val="22"/>
          <w:szCs w:val="22"/>
        </w:rPr>
        <w:t xml:space="preserve"> d.</w:t>
      </w:r>
      <w:r w:rsidR="0013362D" w:rsidRPr="00A71AB4">
        <w:rPr>
          <w:sz w:val="22"/>
          <w:szCs w:val="22"/>
        </w:rPr>
        <w:t xml:space="preserve"> sprendimo</w:t>
      </w:r>
      <w:r w:rsidR="004C57D1" w:rsidRPr="00A71AB4">
        <w:rPr>
          <w:sz w:val="22"/>
          <w:szCs w:val="22"/>
        </w:rPr>
        <w:t xml:space="preserve"> Nr. </w:t>
      </w:r>
      <w:r w:rsidR="009324B8" w:rsidRPr="00A71AB4">
        <w:rPr>
          <w:sz w:val="22"/>
          <w:szCs w:val="22"/>
        </w:rPr>
        <w:t>5TS-</w:t>
      </w:r>
      <w:r w:rsidR="003501FC">
        <w:rPr>
          <w:sz w:val="22"/>
          <w:szCs w:val="22"/>
        </w:rPr>
        <w:t>487</w:t>
      </w:r>
    </w:p>
    <w:p w14:paraId="0C0BF0AB" w14:textId="77777777" w:rsidR="00AF6D51" w:rsidRDefault="00972592" w:rsidP="00785AD0">
      <w:pPr>
        <w:suppressAutoHyphens w:val="0"/>
        <w:ind w:left="9720"/>
        <w:jc w:val="both"/>
        <w:rPr>
          <w:b/>
          <w:sz w:val="22"/>
          <w:szCs w:val="22"/>
        </w:rPr>
      </w:pPr>
      <w:r w:rsidRPr="00A71AB4">
        <w:rPr>
          <w:sz w:val="22"/>
          <w:szCs w:val="22"/>
        </w:rPr>
        <w:t>2</w:t>
      </w:r>
      <w:r w:rsidR="00AF6D51" w:rsidRPr="00A71AB4">
        <w:rPr>
          <w:sz w:val="22"/>
          <w:szCs w:val="22"/>
        </w:rPr>
        <w:t xml:space="preserve"> priedas </w:t>
      </w:r>
      <w:r w:rsidR="00AF6D51" w:rsidRPr="00A71AB4">
        <w:rPr>
          <w:b/>
          <w:sz w:val="22"/>
          <w:szCs w:val="22"/>
        </w:rPr>
        <w:t xml:space="preserve"> </w:t>
      </w:r>
    </w:p>
    <w:p w14:paraId="0C0BF0AC" w14:textId="77777777" w:rsidR="003501FC" w:rsidRPr="003501FC" w:rsidRDefault="003501FC" w:rsidP="003501FC">
      <w:pPr>
        <w:suppressAutoHyphens w:val="0"/>
        <w:ind w:left="9720"/>
        <w:jc w:val="both"/>
        <w:rPr>
          <w:sz w:val="22"/>
          <w:szCs w:val="22"/>
        </w:rPr>
      </w:pPr>
      <w:r w:rsidRPr="003501FC">
        <w:rPr>
          <w:sz w:val="22"/>
          <w:szCs w:val="22"/>
        </w:rPr>
        <w:t xml:space="preserve">(Lazdijų rajono savivaldybės tarybos </w:t>
      </w:r>
    </w:p>
    <w:p w14:paraId="0C0BF0AD" w14:textId="77777777" w:rsidR="003501FC" w:rsidRPr="003501FC" w:rsidRDefault="003501FC" w:rsidP="003501FC">
      <w:pPr>
        <w:suppressAutoHyphens w:val="0"/>
        <w:ind w:left="9720"/>
        <w:jc w:val="both"/>
        <w:rPr>
          <w:sz w:val="22"/>
          <w:szCs w:val="22"/>
        </w:rPr>
      </w:pPr>
      <w:r w:rsidRPr="003501FC">
        <w:rPr>
          <w:sz w:val="22"/>
          <w:szCs w:val="22"/>
        </w:rPr>
        <w:t>2016 m.                               d. sprendimo</w:t>
      </w:r>
    </w:p>
    <w:p w14:paraId="0C0BF0AE" w14:textId="77777777" w:rsidR="003501FC" w:rsidRPr="00A71AB4" w:rsidRDefault="003501FC" w:rsidP="003501FC">
      <w:pPr>
        <w:suppressAutoHyphens w:val="0"/>
        <w:ind w:left="9720"/>
        <w:jc w:val="both"/>
        <w:rPr>
          <w:sz w:val="22"/>
          <w:szCs w:val="22"/>
        </w:rPr>
      </w:pPr>
      <w:r w:rsidRPr="003501FC">
        <w:rPr>
          <w:sz w:val="22"/>
          <w:szCs w:val="22"/>
        </w:rPr>
        <w:t>Nr.                           redakcija)</w:t>
      </w:r>
    </w:p>
    <w:p w14:paraId="0C0BF0AF" w14:textId="77777777" w:rsidR="004C57D1" w:rsidRPr="00A71AB4" w:rsidRDefault="00AF6D51" w:rsidP="00AF6D51">
      <w:pPr>
        <w:suppressAutoHyphens w:val="0"/>
        <w:jc w:val="right"/>
        <w:rPr>
          <w:b/>
          <w:sz w:val="22"/>
          <w:szCs w:val="22"/>
        </w:rPr>
      </w:pPr>
      <w:r w:rsidRPr="00A71AB4">
        <w:rPr>
          <w:b/>
          <w:sz w:val="22"/>
          <w:szCs w:val="22"/>
        </w:rPr>
        <w:t xml:space="preserve">                      </w:t>
      </w:r>
    </w:p>
    <w:p w14:paraId="0C0BF0B0" w14:textId="77777777" w:rsidR="002C4ED0" w:rsidRPr="00A71AB4" w:rsidRDefault="002C4ED0" w:rsidP="002C4ED0">
      <w:pPr>
        <w:suppressAutoHyphens w:val="0"/>
        <w:jc w:val="center"/>
        <w:outlineLvl w:val="0"/>
        <w:rPr>
          <w:b/>
          <w:sz w:val="22"/>
          <w:szCs w:val="22"/>
        </w:rPr>
      </w:pPr>
      <w:r w:rsidRPr="00A71AB4">
        <w:rPr>
          <w:b/>
          <w:sz w:val="22"/>
          <w:szCs w:val="22"/>
        </w:rPr>
        <w:t xml:space="preserve">LAZDIJŲ RAJONO SAVIVALDYBĖS ŠVIETIMO ĮSTAIGŲ PRIEŠMOKYKLINIO UGDYMO GRUPIŲ IR KLASIŲ KOMPLEKTŲ SKAIČIUS PAGAL  </w:t>
      </w:r>
      <w:r w:rsidR="005A01EF" w:rsidRPr="00A71AB4">
        <w:rPr>
          <w:b/>
          <w:sz w:val="22"/>
          <w:szCs w:val="22"/>
        </w:rPr>
        <w:t xml:space="preserve">VYKDOMAS </w:t>
      </w:r>
      <w:r w:rsidR="00AF6D51" w:rsidRPr="00A71AB4">
        <w:rPr>
          <w:b/>
          <w:sz w:val="22"/>
          <w:szCs w:val="22"/>
        </w:rPr>
        <w:t xml:space="preserve">PRIEŠMOKYKLINIO, PRADINIO, PAGRINDINIO IR VIDURINIO </w:t>
      </w:r>
      <w:r w:rsidR="001048CF" w:rsidRPr="00A71AB4">
        <w:rPr>
          <w:b/>
          <w:sz w:val="22"/>
          <w:szCs w:val="22"/>
        </w:rPr>
        <w:t>UGDYMO PROGRAMAS 2016</w:t>
      </w:r>
      <w:r w:rsidR="00AC0348" w:rsidRPr="00A71AB4">
        <w:rPr>
          <w:b/>
          <w:sz w:val="22"/>
          <w:szCs w:val="22"/>
        </w:rPr>
        <w:t>–</w:t>
      </w:r>
      <w:r w:rsidR="00E3317E" w:rsidRPr="00A71AB4">
        <w:rPr>
          <w:b/>
          <w:sz w:val="22"/>
          <w:szCs w:val="22"/>
        </w:rPr>
        <w:t>201</w:t>
      </w:r>
      <w:r w:rsidR="001048CF" w:rsidRPr="00A71AB4">
        <w:rPr>
          <w:b/>
          <w:sz w:val="22"/>
          <w:szCs w:val="22"/>
        </w:rPr>
        <w:t>7</w:t>
      </w:r>
      <w:r w:rsidRPr="00A71AB4">
        <w:rPr>
          <w:b/>
          <w:sz w:val="22"/>
          <w:szCs w:val="22"/>
        </w:rPr>
        <w:t xml:space="preserve"> MOKSLO METAMS</w:t>
      </w:r>
    </w:p>
    <w:p w14:paraId="0C0BF0B1" w14:textId="77777777" w:rsidR="00444403" w:rsidRPr="00A71AB4" w:rsidRDefault="00444403"/>
    <w:p w14:paraId="0C0BF0B2" w14:textId="77777777" w:rsidR="00DF5EBB" w:rsidRPr="00A71AB4" w:rsidRDefault="00DF5EBB" w:rsidP="002C4ED0">
      <w:pPr>
        <w:suppressAutoHyphens w:val="0"/>
        <w:rPr>
          <w:b/>
          <w:sz w:val="20"/>
          <w:szCs w:val="20"/>
        </w:rPr>
      </w:pPr>
    </w:p>
    <w:tbl>
      <w:tblPr>
        <w:tblW w:w="1553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86"/>
        <w:gridCol w:w="567"/>
        <w:gridCol w:w="567"/>
        <w:gridCol w:w="425"/>
        <w:gridCol w:w="567"/>
        <w:gridCol w:w="681"/>
        <w:gridCol w:w="708"/>
        <w:gridCol w:w="709"/>
        <w:gridCol w:w="709"/>
        <w:gridCol w:w="709"/>
        <w:gridCol w:w="709"/>
        <w:gridCol w:w="708"/>
        <w:gridCol w:w="709"/>
        <w:gridCol w:w="679"/>
        <w:gridCol w:w="709"/>
        <w:gridCol w:w="624"/>
        <w:gridCol w:w="709"/>
        <w:gridCol w:w="567"/>
        <w:gridCol w:w="567"/>
        <w:gridCol w:w="680"/>
        <w:gridCol w:w="850"/>
      </w:tblGrid>
      <w:tr w:rsidR="00DF08E2" w:rsidRPr="00A71AB4" w14:paraId="0C0BF0B7" w14:textId="77777777" w:rsidTr="001C44AE">
        <w:trPr>
          <w:cantSplit/>
          <w:trHeight w:hRule="exact" w:val="407"/>
          <w:tblHeader/>
        </w:trPr>
        <w:tc>
          <w:tcPr>
            <w:tcW w:w="2386" w:type="dxa"/>
            <w:vMerge w:val="restart"/>
            <w:shd w:val="clear" w:color="auto" w:fill="FFFFFF"/>
            <w:vAlign w:val="center"/>
          </w:tcPr>
          <w:p w14:paraId="0C0BF0B3" w14:textId="77777777" w:rsidR="00DF08E2" w:rsidRPr="00A71AB4" w:rsidRDefault="00DF08E2" w:rsidP="00320CC3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14:paraId="0C0BF0B4" w14:textId="77777777" w:rsidR="00DF08E2" w:rsidRPr="00A71AB4" w:rsidRDefault="00DF08E2" w:rsidP="00320CC3">
            <w:pPr>
              <w:suppressAutoHyphens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Įstaigos pavadinimas</w:t>
            </w:r>
          </w:p>
          <w:p w14:paraId="0C0BF0B5" w14:textId="77777777" w:rsidR="00DF08E2" w:rsidRPr="00A71AB4" w:rsidRDefault="00DF08E2" w:rsidP="00320CC3">
            <w:pPr>
              <w:rPr>
                <w:sz w:val="20"/>
                <w:szCs w:val="20"/>
              </w:rPr>
            </w:pPr>
          </w:p>
        </w:tc>
        <w:tc>
          <w:tcPr>
            <w:tcW w:w="13153" w:type="dxa"/>
            <w:gridSpan w:val="20"/>
            <w:shd w:val="clear" w:color="auto" w:fill="FFFFFF"/>
          </w:tcPr>
          <w:p w14:paraId="0C0BF0B6" w14:textId="77777777" w:rsidR="00DF08E2" w:rsidRPr="00A71AB4" w:rsidRDefault="00DF08E2" w:rsidP="007C7423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Klasių komplektų skaičius pagal programas</w:t>
            </w:r>
          </w:p>
        </w:tc>
      </w:tr>
      <w:tr w:rsidR="008E1C29" w:rsidRPr="00A71AB4" w14:paraId="0C0BF0C3" w14:textId="77777777" w:rsidTr="001C44AE">
        <w:trPr>
          <w:cantSplit/>
          <w:trHeight w:val="255"/>
          <w:tblHeader/>
        </w:trPr>
        <w:tc>
          <w:tcPr>
            <w:tcW w:w="2386" w:type="dxa"/>
            <w:vMerge/>
            <w:shd w:val="clear" w:color="auto" w:fill="FFFFFF"/>
            <w:vAlign w:val="center"/>
          </w:tcPr>
          <w:p w14:paraId="0C0BF0B8" w14:textId="77777777" w:rsidR="008E1C29" w:rsidRPr="00A71AB4" w:rsidRDefault="008E1C29" w:rsidP="00320C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bottom"/>
          </w:tcPr>
          <w:p w14:paraId="0C0BF0B9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Priešmokyklinio ugdymo programa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bottom"/>
          </w:tcPr>
          <w:p w14:paraId="434062AD" w14:textId="5063FD8A" w:rsidR="008E1C29" w:rsidRPr="00A71AB4" w:rsidRDefault="008E1C29" w:rsidP="008E1C29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Lavinamoji klasė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bottom"/>
          </w:tcPr>
          <w:p w14:paraId="0C0BF0BB" w14:textId="18167166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Socialinių įgūdžių ugdymo programa</w:t>
            </w:r>
          </w:p>
        </w:tc>
        <w:tc>
          <w:tcPr>
            <w:tcW w:w="2807" w:type="dxa"/>
            <w:gridSpan w:val="4"/>
            <w:shd w:val="clear" w:color="auto" w:fill="FFFFFF"/>
            <w:vAlign w:val="bottom"/>
          </w:tcPr>
          <w:p w14:paraId="0C0BF0BC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Pradinio ugdymo programa</w:t>
            </w:r>
          </w:p>
          <w:p w14:paraId="0C0BF0BD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FFFFFF"/>
            <w:vAlign w:val="center"/>
          </w:tcPr>
          <w:p w14:paraId="0C0BF0BE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Pagrindinio ugdymo programų pirmoji dalis</w:t>
            </w:r>
          </w:p>
        </w:tc>
        <w:tc>
          <w:tcPr>
            <w:tcW w:w="2012" w:type="dxa"/>
            <w:gridSpan w:val="3"/>
            <w:shd w:val="clear" w:color="auto" w:fill="FFFFFF"/>
            <w:vAlign w:val="center"/>
          </w:tcPr>
          <w:p w14:paraId="0C0BF0BF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Pagrindinio ugdymo programų antroji dalis</w:t>
            </w:r>
          </w:p>
        </w:tc>
        <w:tc>
          <w:tcPr>
            <w:tcW w:w="2523" w:type="dxa"/>
            <w:gridSpan w:val="4"/>
            <w:shd w:val="clear" w:color="auto" w:fill="FFFFFF"/>
          </w:tcPr>
          <w:p w14:paraId="0C0BF0C0" w14:textId="77777777" w:rsidR="008E1C29" w:rsidRPr="00A71AB4" w:rsidRDefault="008E1C29" w:rsidP="00D77C5F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Vidurinio ugdymo programa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0C0BF0C1" w14:textId="77777777" w:rsidR="008E1C29" w:rsidRPr="00A71AB4" w:rsidRDefault="008E1C29" w:rsidP="00D77C5F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Iš viso</w:t>
            </w:r>
          </w:p>
          <w:p w14:paraId="0C0BF0C2" w14:textId="77777777" w:rsidR="008E1C29" w:rsidRPr="00A71AB4" w:rsidRDefault="008E1C29" w:rsidP="00D77C5F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komplektų</w:t>
            </w:r>
          </w:p>
        </w:tc>
      </w:tr>
      <w:tr w:rsidR="008E1C29" w:rsidRPr="00A71AB4" w14:paraId="0C0BF0DC" w14:textId="77777777" w:rsidTr="001C44AE">
        <w:trPr>
          <w:cantSplit/>
          <w:trHeight w:val="230"/>
          <w:tblHeader/>
        </w:trPr>
        <w:tc>
          <w:tcPr>
            <w:tcW w:w="2386" w:type="dxa"/>
            <w:vMerge/>
            <w:shd w:val="clear" w:color="auto" w:fill="FFFFFF"/>
            <w:vAlign w:val="center"/>
          </w:tcPr>
          <w:p w14:paraId="0C0BF0C4" w14:textId="77777777" w:rsidR="008E1C29" w:rsidRPr="00A71AB4" w:rsidRDefault="008E1C29" w:rsidP="00320C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bottom"/>
          </w:tcPr>
          <w:p w14:paraId="0C0BF0C5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bottom"/>
          </w:tcPr>
          <w:p w14:paraId="6F8E089C" w14:textId="77777777" w:rsidR="008E1C29" w:rsidRPr="00A71AB4" w:rsidRDefault="008E1C29" w:rsidP="00B77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bottom"/>
          </w:tcPr>
          <w:p w14:paraId="0C0BF0C6" w14:textId="3E9B86C5" w:rsidR="008E1C29" w:rsidRPr="00A71AB4" w:rsidRDefault="008E1C29" w:rsidP="00B77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shd w:val="clear" w:color="auto" w:fill="FFFFFF"/>
            <w:textDirection w:val="btLr"/>
            <w:vAlign w:val="bottom"/>
          </w:tcPr>
          <w:p w14:paraId="0C0BF0C7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 klasė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bottom"/>
          </w:tcPr>
          <w:p w14:paraId="0C0BF0C8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 klasė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bottom"/>
          </w:tcPr>
          <w:p w14:paraId="0C0BF0C9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3 klasė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bottom"/>
          </w:tcPr>
          <w:p w14:paraId="0C0BF0CA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4 klasė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bottom"/>
          </w:tcPr>
          <w:p w14:paraId="0C0BF0CB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5 klasė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bottom"/>
          </w:tcPr>
          <w:p w14:paraId="0C0BF0CC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6 klasė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bottom"/>
          </w:tcPr>
          <w:p w14:paraId="0C0BF0CD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7 klasė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bottom"/>
          </w:tcPr>
          <w:p w14:paraId="0C0BF0CE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8 klasė</w:t>
            </w:r>
          </w:p>
        </w:tc>
        <w:tc>
          <w:tcPr>
            <w:tcW w:w="679" w:type="dxa"/>
            <w:vMerge w:val="restart"/>
            <w:shd w:val="clear" w:color="auto" w:fill="FFFFFF"/>
            <w:textDirection w:val="btLr"/>
            <w:vAlign w:val="bottom"/>
          </w:tcPr>
          <w:p w14:paraId="0C0BF0CF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9 klasė</w:t>
            </w:r>
          </w:p>
          <w:p w14:paraId="0C0BF0D0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 xml:space="preserve">I g. klasė 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bottom"/>
          </w:tcPr>
          <w:p w14:paraId="0C0BF0D1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10 klasė</w:t>
            </w:r>
          </w:p>
          <w:p w14:paraId="0C0BF0D2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 xml:space="preserve">II g. klasė </w:t>
            </w:r>
          </w:p>
          <w:p w14:paraId="0C0BF0D3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shd w:val="clear" w:color="auto" w:fill="FFFFFF"/>
            <w:textDirection w:val="btLr"/>
            <w:vAlign w:val="bottom"/>
          </w:tcPr>
          <w:p w14:paraId="0C0BF0D4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Jaunimo klasė</w:t>
            </w:r>
          </w:p>
          <w:p w14:paraId="0C0BF0D5" w14:textId="77777777" w:rsidR="008E1C29" w:rsidRPr="00A71AB4" w:rsidRDefault="008E1C29" w:rsidP="00B77DDD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bottom"/>
          </w:tcPr>
          <w:p w14:paraId="0C0BF0D6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11 klasė</w:t>
            </w:r>
          </w:p>
          <w:p w14:paraId="0C0BF0D7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III g. klasė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bottom"/>
          </w:tcPr>
          <w:p w14:paraId="0C0BF0D8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12 klasė</w:t>
            </w:r>
          </w:p>
          <w:p w14:paraId="0C0BF0D9" w14:textId="77777777" w:rsidR="008E1C29" w:rsidRPr="00A71AB4" w:rsidRDefault="008E1C29" w:rsidP="00B77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IV g. klasė</w:t>
            </w:r>
          </w:p>
        </w:tc>
        <w:tc>
          <w:tcPr>
            <w:tcW w:w="1247" w:type="dxa"/>
            <w:gridSpan w:val="2"/>
            <w:shd w:val="clear" w:color="auto" w:fill="FFFFFF"/>
            <w:vAlign w:val="bottom"/>
          </w:tcPr>
          <w:p w14:paraId="0C0BF0DA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Suaugusiųjų klasės</w:t>
            </w:r>
          </w:p>
        </w:tc>
        <w:tc>
          <w:tcPr>
            <w:tcW w:w="850" w:type="dxa"/>
            <w:vMerge/>
            <w:shd w:val="clear" w:color="auto" w:fill="FFFFFF"/>
            <w:vAlign w:val="bottom"/>
          </w:tcPr>
          <w:p w14:paraId="0C0BF0DB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E1C29" w:rsidRPr="00A71AB4" w14:paraId="0C0BF0F3" w14:textId="77777777" w:rsidTr="001C44AE">
        <w:trPr>
          <w:cantSplit/>
          <w:trHeight w:val="1187"/>
          <w:tblHeader/>
        </w:trPr>
        <w:tc>
          <w:tcPr>
            <w:tcW w:w="2386" w:type="dxa"/>
            <w:vMerge/>
            <w:shd w:val="clear" w:color="auto" w:fill="FFFFFF"/>
            <w:vAlign w:val="center"/>
          </w:tcPr>
          <w:p w14:paraId="0C0BF0DD" w14:textId="77777777" w:rsidR="008E1C29" w:rsidRPr="00A71AB4" w:rsidRDefault="008E1C29" w:rsidP="00320CC3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14:paraId="0C0BF0DE" w14:textId="77777777" w:rsidR="008E1C29" w:rsidRPr="00A71AB4" w:rsidRDefault="008E1C29" w:rsidP="00B77DDD">
            <w:pPr>
              <w:suppressAutoHyphens w:val="0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Modelis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14:paraId="0C0BF0DF" w14:textId="77777777" w:rsidR="008E1C29" w:rsidRPr="00A71AB4" w:rsidRDefault="008E1C29" w:rsidP="00B77DDD">
            <w:pPr>
              <w:suppressAutoHyphens w:val="0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Komplektų skaičius</w:t>
            </w:r>
          </w:p>
        </w:tc>
        <w:tc>
          <w:tcPr>
            <w:tcW w:w="425" w:type="dxa"/>
            <w:vMerge/>
            <w:shd w:val="clear" w:color="auto" w:fill="FFFFFF"/>
            <w:vAlign w:val="bottom"/>
          </w:tcPr>
          <w:p w14:paraId="08624FC9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bottom"/>
          </w:tcPr>
          <w:p w14:paraId="0C0BF0E0" w14:textId="04108245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FFFFFF"/>
            <w:vAlign w:val="bottom"/>
          </w:tcPr>
          <w:p w14:paraId="0C0BF0E1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bottom"/>
          </w:tcPr>
          <w:p w14:paraId="0C0BF0E2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0C0BF0E3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0C0BF0E4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0C0BF0E5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0C0BF0E6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vAlign w:val="bottom"/>
          </w:tcPr>
          <w:p w14:paraId="0C0BF0E7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0C0BF0E8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shd w:val="clear" w:color="auto" w:fill="FFFFFF"/>
            <w:vAlign w:val="bottom"/>
          </w:tcPr>
          <w:p w14:paraId="0C0BF0E9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0C0BF0EA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FFFFFF"/>
            <w:vAlign w:val="bottom"/>
          </w:tcPr>
          <w:p w14:paraId="0C0BF0EB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bottom"/>
          </w:tcPr>
          <w:p w14:paraId="0C0BF0EC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bottom"/>
          </w:tcPr>
          <w:p w14:paraId="0C0BF0ED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14:paraId="0C0BF0EE" w14:textId="77777777" w:rsidR="008E1C29" w:rsidRPr="00A71AB4" w:rsidRDefault="008E1C29" w:rsidP="00831FCA">
            <w:pPr>
              <w:suppressAutoHyphens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11 klasė</w:t>
            </w:r>
          </w:p>
          <w:p w14:paraId="0C0BF0EF" w14:textId="77777777" w:rsidR="008E1C29" w:rsidRPr="00A71AB4" w:rsidRDefault="008E1C29" w:rsidP="00831FCA">
            <w:pPr>
              <w:suppressAutoHyphens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III g. klasė</w:t>
            </w:r>
          </w:p>
        </w:tc>
        <w:tc>
          <w:tcPr>
            <w:tcW w:w="680" w:type="dxa"/>
            <w:shd w:val="clear" w:color="auto" w:fill="FFFFFF"/>
            <w:textDirection w:val="btLr"/>
            <w:vAlign w:val="bottom"/>
          </w:tcPr>
          <w:p w14:paraId="0C0BF0F0" w14:textId="77777777" w:rsidR="008E1C29" w:rsidRPr="00A71AB4" w:rsidRDefault="008E1C29" w:rsidP="00831FCA">
            <w:pPr>
              <w:suppressAutoHyphens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12 klasė</w:t>
            </w:r>
          </w:p>
          <w:p w14:paraId="0C0BF0F1" w14:textId="77777777" w:rsidR="008E1C29" w:rsidRPr="00A71AB4" w:rsidRDefault="008E1C29" w:rsidP="00831FCA">
            <w:pPr>
              <w:suppressAutoHyphens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IV g. klasė</w:t>
            </w:r>
          </w:p>
        </w:tc>
        <w:tc>
          <w:tcPr>
            <w:tcW w:w="850" w:type="dxa"/>
            <w:vMerge/>
            <w:shd w:val="clear" w:color="auto" w:fill="FFFFFF"/>
            <w:vAlign w:val="bottom"/>
          </w:tcPr>
          <w:p w14:paraId="0C0BF0F2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E1C29" w:rsidRPr="00A71AB4" w14:paraId="0C0BF10E" w14:textId="77777777" w:rsidTr="001C44AE">
        <w:trPr>
          <w:trHeight w:val="330"/>
        </w:trPr>
        <w:tc>
          <w:tcPr>
            <w:tcW w:w="2386" w:type="dxa"/>
            <w:shd w:val="clear" w:color="auto" w:fill="FFFFFF"/>
            <w:vAlign w:val="center"/>
          </w:tcPr>
          <w:p w14:paraId="0C0BF0F4" w14:textId="77777777" w:rsidR="008E1C29" w:rsidRPr="00A71AB4" w:rsidRDefault="008E1C29" w:rsidP="00320CC3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Lazdijų mokykla-darželis „Vyturėlis“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0F5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I</w:t>
            </w:r>
          </w:p>
          <w:p w14:paraId="0C0BF0F6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VI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0F7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  <w:p w14:paraId="0C0BF0F8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E216710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0F9" w14:textId="6E565DE6" w:rsidR="008E1C29" w:rsidRPr="00A71AB4" w:rsidRDefault="00276A5B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0FA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14:paraId="0C0BF0FB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  <w:p w14:paraId="0C0BF0FC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C0BF0FD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14:paraId="0C0BF0FE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  <w:p w14:paraId="0C0BF0FF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0BF100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01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02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03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04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05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106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07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108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09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0A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0B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10C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10D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5</w:t>
            </w:r>
          </w:p>
        </w:tc>
      </w:tr>
      <w:tr w:rsidR="008E1C29" w:rsidRPr="00A71AB4" w14:paraId="0C0BF12A" w14:textId="77777777" w:rsidTr="001C44AE">
        <w:trPr>
          <w:trHeight w:val="470"/>
        </w:trPr>
        <w:tc>
          <w:tcPr>
            <w:tcW w:w="2386" w:type="dxa"/>
            <w:shd w:val="clear" w:color="auto" w:fill="FFFFFF"/>
            <w:vAlign w:val="center"/>
          </w:tcPr>
          <w:p w14:paraId="0C0BF10F" w14:textId="77777777" w:rsidR="008E1C29" w:rsidRPr="00A71AB4" w:rsidRDefault="008E1C29" w:rsidP="00320CC3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Lazdijų mokykla-darželis „Kregždutė“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10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VI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11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14:paraId="0C0BF112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  <w:p w14:paraId="0C0BF113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7DB566D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14" w14:textId="025D2D21" w:rsidR="008E1C29" w:rsidRPr="00A71AB4" w:rsidRDefault="00276A5B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115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  <w:p w14:paraId="0C0BF116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C0BF117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  <w:p w14:paraId="0C0BF118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0BF119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  <w:p w14:paraId="0C0BF11A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0BF11B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  <w:p w14:paraId="0C0BF11C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0BF11D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1E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1F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20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121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22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123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24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25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26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127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128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7</w:t>
            </w:r>
          </w:p>
          <w:p w14:paraId="0C0BF129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E1C29" w:rsidRPr="00A71AB4" w14:paraId="0C0BF140" w14:textId="77777777" w:rsidTr="001C44AE">
        <w:trPr>
          <w:trHeight w:val="283"/>
        </w:trPr>
        <w:tc>
          <w:tcPr>
            <w:tcW w:w="2386" w:type="dxa"/>
            <w:shd w:val="clear" w:color="auto" w:fill="FFFFFF"/>
            <w:vAlign w:val="center"/>
          </w:tcPr>
          <w:p w14:paraId="0C0BF12B" w14:textId="77777777" w:rsidR="008E1C29" w:rsidRPr="00A71AB4" w:rsidRDefault="008E1C29" w:rsidP="00320CC3">
            <w:pPr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Lazdijų r. Aštriosios Kirsnos mokykla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2C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2D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CEA6945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2E" w14:textId="4B99061B" w:rsidR="008E1C29" w:rsidRPr="00A71AB4" w:rsidRDefault="00276A5B" w:rsidP="000A3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12F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30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31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32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33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34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35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36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137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38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139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3A" w14:textId="77777777" w:rsidR="008E1C29" w:rsidRPr="00A71AB4" w:rsidRDefault="008E1C29" w:rsidP="000A35C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3B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3C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13D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0BF13E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10</w:t>
            </w:r>
          </w:p>
          <w:p w14:paraId="0C0BF13F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E1C29" w:rsidRPr="00A71AB4" w14:paraId="0C0BF156" w14:textId="77777777" w:rsidTr="001C44AE">
        <w:trPr>
          <w:trHeight w:val="330"/>
        </w:trPr>
        <w:tc>
          <w:tcPr>
            <w:tcW w:w="2386" w:type="dxa"/>
            <w:shd w:val="clear" w:color="auto" w:fill="FFFFFF"/>
            <w:vAlign w:val="center"/>
          </w:tcPr>
          <w:p w14:paraId="0C0BF141" w14:textId="77777777" w:rsidR="008E1C29" w:rsidRPr="00A71AB4" w:rsidRDefault="008E1C29" w:rsidP="00320CC3">
            <w:pPr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Lazdijų r. Kapčiamiesčio Emilijos Pliaterytės mokykla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42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43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E51660B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44" w14:textId="488C1FB7" w:rsidR="008E1C29" w:rsidRPr="00A71AB4" w:rsidRDefault="00276A5B" w:rsidP="000A3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145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46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47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48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49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4A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4B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4C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14D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4E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14F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50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51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52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153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154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10</w:t>
            </w:r>
          </w:p>
          <w:p w14:paraId="0C0BF155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1C29" w:rsidRPr="00A71AB4" w14:paraId="0C0BF172" w14:textId="77777777" w:rsidTr="001C44AE">
        <w:trPr>
          <w:trHeight w:val="394"/>
        </w:trPr>
        <w:tc>
          <w:tcPr>
            <w:tcW w:w="2386" w:type="dxa"/>
            <w:shd w:val="clear" w:color="auto" w:fill="FFFFFF"/>
            <w:vAlign w:val="center"/>
          </w:tcPr>
          <w:p w14:paraId="0C0BF157" w14:textId="77777777" w:rsidR="008E1C29" w:rsidRPr="00271157" w:rsidRDefault="008E1C29" w:rsidP="00320CC3">
            <w:pPr>
              <w:snapToGrid w:val="0"/>
              <w:rPr>
                <w:sz w:val="20"/>
                <w:szCs w:val="20"/>
              </w:rPr>
            </w:pPr>
            <w:r w:rsidRPr="00271157">
              <w:rPr>
                <w:sz w:val="20"/>
                <w:szCs w:val="20"/>
              </w:rPr>
              <w:t>Lazdijų r. Krosnos mokykla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58" w14:textId="77777777" w:rsidR="008E1C29" w:rsidRPr="00271157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271157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59" w14:textId="77777777" w:rsidR="008E1C29" w:rsidRPr="00271157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27115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EB8AB2B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5A" w14:textId="42A97B29" w:rsidR="008E1C29" w:rsidRPr="00A71AB4" w:rsidRDefault="00276A5B" w:rsidP="000A35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15B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5C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14:paraId="0C0BF15D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C0BF15E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 jungtinis</w:t>
            </w:r>
          </w:p>
          <w:p w14:paraId="0C0BF15F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C0BF160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  <w:p w14:paraId="0C0BF161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C0BF162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  <w:p w14:paraId="0C0BF163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14:paraId="0C0BF164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  <w:p w14:paraId="0C0BF165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C0BF166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  <w:p w14:paraId="0C0BF167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bottom"/>
          </w:tcPr>
          <w:p w14:paraId="0C0BF168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  <w:p w14:paraId="0C0BF169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C0BF16A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  <w:p w14:paraId="0C0BF16B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14:paraId="0C0BF16C" w14:textId="77777777" w:rsidR="008E1C29" w:rsidRPr="00A71AB4" w:rsidRDefault="008E1C29" w:rsidP="000A3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6D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6E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6F" w14:textId="77777777" w:rsidR="008E1C29" w:rsidRPr="00A71AB4" w:rsidRDefault="008E1C29" w:rsidP="000A35C4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170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171" w14:textId="77777777" w:rsidR="008E1C29" w:rsidRPr="00A71AB4" w:rsidRDefault="008E1C29" w:rsidP="000A35C4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9</w:t>
            </w:r>
          </w:p>
        </w:tc>
      </w:tr>
      <w:tr w:rsidR="008E1C29" w:rsidRPr="00A71AB4" w14:paraId="0C0BF187" w14:textId="77777777" w:rsidTr="001C44AE">
        <w:trPr>
          <w:trHeight w:val="330"/>
        </w:trPr>
        <w:tc>
          <w:tcPr>
            <w:tcW w:w="2386" w:type="dxa"/>
            <w:shd w:val="clear" w:color="auto" w:fill="FFFFFF"/>
            <w:vAlign w:val="center"/>
          </w:tcPr>
          <w:p w14:paraId="0C0BF173" w14:textId="77777777" w:rsidR="008E1C29" w:rsidRPr="00271157" w:rsidRDefault="008E1C29" w:rsidP="00320CC3">
            <w:pPr>
              <w:pStyle w:val="Antrat"/>
              <w:rPr>
                <w:i w:val="0"/>
                <w:sz w:val="20"/>
                <w:szCs w:val="20"/>
              </w:rPr>
            </w:pPr>
            <w:r w:rsidRPr="00271157">
              <w:rPr>
                <w:i w:val="0"/>
                <w:sz w:val="20"/>
                <w:szCs w:val="20"/>
              </w:rPr>
              <w:t>Lazdijų r. Kučiūnų mokykla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0C0BF174" w14:textId="77777777" w:rsidR="008E1C29" w:rsidRPr="00271157" w:rsidRDefault="008E1C29" w:rsidP="00C23DBB">
            <w:pPr>
              <w:snapToGrid w:val="0"/>
              <w:jc w:val="center"/>
              <w:rPr>
                <w:sz w:val="20"/>
                <w:szCs w:val="20"/>
              </w:rPr>
            </w:pPr>
            <w:r w:rsidRPr="00271157">
              <w:rPr>
                <w:sz w:val="20"/>
                <w:szCs w:val="20"/>
              </w:rPr>
              <w:t>I</w:t>
            </w:r>
          </w:p>
          <w:p w14:paraId="0C0BF175" w14:textId="77777777" w:rsidR="008E1C29" w:rsidRPr="00271157" w:rsidRDefault="008E1C29" w:rsidP="00C23D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0BF176" w14:textId="77777777" w:rsidR="008E1C29" w:rsidRPr="00271157" w:rsidRDefault="008E1C29" w:rsidP="00895DB7">
            <w:pPr>
              <w:snapToGrid w:val="0"/>
              <w:jc w:val="center"/>
              <w:rPr>
                <w:sz w:val="20"/>
                <w:szCs w:val="20"/>
              </w:rPr>
            </w:pPr>
            <w:r w:rsidRPr="0027115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174C701" w14:textId="77777777" w:rsidR="008E1C29" w:rsidRPr="00A71AB4" w:rsidRDefault="008E1C29" w:rsidP="00B77DDD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77" w14:textId="7AE698E6" w:rsidR="008E1C29" w:rsidRPr="00A71AB4" w:rsidRDefault="00276A5B" w:rsidP="00B77D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gridSpan w:val="4"/>
            <w:shd w:val="clear" w:color="auto" w:fill="FFFFFF"/>
            <w:vAlign w:val="center"/>
          </w:tcPr>
          <w:p w14:paraId="0C0BF178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 komplektai:</w:t>
            </w:r>
          </w:p>
          <w:p w14:paraId="0C0BF179" w14:textId="787E1B39" w:rsidR="008E1C29" w:rsidRPr="00A71AB4" w:rsidRDefault="00715360" w:rsidP="009E1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jungtinis – 1</w:t>
            </w:r>
            <w:r w:rsidR="00F311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ir 2</w:t>
            </w:r>
            <w:r w:rsidR="008E1C29" w:rsidRPr="00A71AB4">
              <w:rPr>
                <w:sz w:val="20"/>
                <w:szCs w:val="20"/>
              </w:rPr>
              <w:t xml:space="preserve"> kl.</w:t>
            </w:r>
          </w:p>
          <w:p w14:paraId="0C0BF17A" w14:textId="5E8CE872" w:rsidR="008E1C29" w:rsidRPr="00A71AB4" w:rsidRDefault="00715360" w:rsidP="0071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jungtinis – 3 </w:t>
            </w:r>
            <w:r w:rsidR="008E1C29" w:rsidRPr="00A71AB4">
              <w:rPr>
                <w:sz w:val="20"/>
                <w:szCs w:val="20"/>
              </w:rPr>
              <w:t xml:space="preserve">ir 4 kl. </w:t>
            </w:r>
          </w:p>
        </w:tc>
        <w:tc>
          <w:tcPr>
            <w:tcW w:w="1418" w:type="dxa"/>
            <w:gridSpan w:val="2"/>
            <w:shd w:val="clear" w:color="auto" w:fill="FFFFFF"/>
            <w:vAlign w:val="bottom"/>
          </w:tcPr>
          <w:p w14:paraId="0C0BF17B" w14:textId="77777777" w:rsidR="008E1C29" w:rsidRPr="00A71AB4" w:rsidRDefault="008E1C29" w:rsidP="00C23DBB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1jungtinis</w:t>
            </w:r>
          </w:p>
          <w:p w14:paraId="0C0BF17C" w14:textId="77777777" w:rsidR="008E1C29" w:rsidRPr="00A71AB4" w:rsidRDefault="008E1C29" w:rsidP="00C23D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C0BF17D" w14:textId="77777777" w:rsidR="008E1C29" w:rsidRPr="00A71AB4" w:rsidRDefault="008E1C29" w:rsidP="00B77DDD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7E" w14:textId="77777777" w:rsidR="008E1C29" w:rsidRPr="00A71AB4" w:rsidRDefault="008E1C29" w:rsidP="00B77DDD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17F" w14:textId="77777777" w:rsidR="008E1C29" w:rsidRPr="00A71AB4" w:rsidRDefault="008E1C29" w:rsidP="00B77DDD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80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181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82" w14:textId="77777777" w:rsidR="008E1C29" w:rsidRPr="00A71AB4" w:rsidRDefault="008E1C29" w:rsidP="00B77DDD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83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84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185" w14:textId="77777777" w:rsidR="008E1C29" w:rsidRPr="00A71AB4" w:rsidRDefault="008E1C29" w:rsidP="0029048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186" w14:textId="77777777" w:rsidR="008E1C29" w:rsidRPr="00A71AB4" w:rsidRDefault="008E1C29" w:rsidP="009E1EDA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7</w:t>
            </w:r>
          </w:p>
        </w:tc>
      </w:tr>
      <w:tr w:rsidR="002E55C4" w:rsidRPr="00A71AB4" w14:paraId="0C0BF19B" w14:textId="77777777" w:rsidTr="00D71240">
        <w:trPr>
          <w:trHeight w:val="330"/>
        </w:trPr>
        <w:tc>
          <w:tcPr>
            <w:tcW w:w="2386" w:type="dxa"/>
            <w:shd w:val="clear" w:color="auto" w:fill="FFFFFF"/>
            <w:vAlign w:val="center"/>
          </w:tcPr>
          <w:p w14:paraId="0C0BF188" w14:textId="77777777" w:rsidR="002E55C4" w:rsidRPr="00A71AB4" w:rsidRDefault="002E55C4" w:rsidP="00320CC3">
            <w:pPr>
              <w:pStyle w:val="Antrat"/>
              <w:rPr>
                <w:i w:val="0"/>
                <w:sz w:val="20"/>
                <w:szCs w:val="20"/>
              </w:rPr>
            </w:pPr>
            <w:r w:rsidRPr="00A71AB4">
              <w:rPr>
                <w:i w:val="0"/>
                <w:sz w:val="20"/>
                <w:szCs w:val="20"/>
              </w:rPr>
              <w:t>Lazdijų r. Stebulių mokykla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89" w14:textId="77777777" w:rsidR="002E55C4" w:rsidRPr="00A71AB4" w:rsidRDefault="002E55C4" w:rsidP="00B77DDD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8A" w14:textId="77777777" w:rsidR="002E55C4" w:rsidRPr="00A71AB4" w:rsidRDefault="002E55C4" w:rsidP="00C23DBB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1FEB9A8" w14:textId="77777777" w:rsidR="002E55C4" w:rsidRPr="00A71AB4" w:rsidRDefault="002E55C4" w:rsidP="00B77DDD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8B" w14:textId="7B84BAEB" w:rsidR="002E55C4" w:rsidRPr="00A71AB4" w:rsidRDefault="002E55C4" w:rsidP="00B77D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7" w:type="dxa"/>
            <w:gridSpan w:val="4"/>
            <w:shd w:val="clear" w:color="auto" w:fill="FFFFFF"/>
            <w:vAlign w:val="center"/>
          </w:tcPr>
          <w:p w14:paraId="0C0BF18C" w14:textId="77777777" w:rsidR="002E55C4" w:rsidRPr="00A71AB4" w:rsidRDefault="002E55C4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 komplektai:</w:t>
            </w:r>
          </w:p>
          <w:p w14:paraId="0C0BF18D" w14:textId="77777777" w:rsidR="002E55C4" w:rsidRPr="00A71AB4" w:rsidRDefault="002E55C4" w:rsidP="00C23D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 xml:space="preserve">1 jungtinis – 1 ir 3 kl. </w:t>
            </w:r>
          </w:p>
          <w:p w14:paraId="0C0BF18E" w14:textId="77777777" w:rsidR="002E55C4" w:rsidRPr="00A71AB4" w:rsidRDefault="002E55C4" w:rsidP="00C23D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 xml:space="preserve">1 jungtinis – 2 ir 4 kl.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4E49E8" w14:textId="7FE4349B" w:rsidR="002E55C4" w:rsidRPr="00A71AB4" w:rsidRDefault="002E55C4" w:rsidP="002E55C4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C0BF190" w14:textId="068DAF53" w:rsidR="002E55C4" w:rsidRPr="001508B4" w:rsidRDefault="002E55C4" w:rsidP="00C23DBB">
            <w:pPr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E55C4">
              <w:rPr>
                <w:sz w:val="20"/>
                <w:szCs w:val="20"/>
              </w:rPr>
              <w:t>1 jungtinis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91" w14:textId="77777777" w:rsidR="002E55C4" w:rsidRPr="001508B4" w:rsidRDefault="002E55C4" w:rsidP="00C23DBB">
            <w:pPr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E55C4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192" w14:textId="77777777" w:rsidR="002E55C4" w:rsidRPr="00A71AB4" w:rsidRDefault="002E55C4" w:rsidP="00C23D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93" w14:textId="77777777" w:rsidR="002E55C4" w:rsidRPr="00A71AB4" w:rsidRDefault="002E55C4" w:rsidP="00C23D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194" w14:textId="77777777" w:rsidR="002E55C4" w:rsidRPr="00A71AB4" w:rsidRDefault="002E55C4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95" w14:textId="77777777" w:rsidR="002E55C4" w:rsidRPr="00A71AB4" w:rsidRDefault="002E55C4" w:rsidP="00B77DD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96" w14:textId="77777777" w:rsidR="002E55C4" w:rsidRPr="00A71AB4" w:rsidRDefault="002E55C4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97" w14:textId="77777777" w:rsidR="002E55C4" w:rsidRPr="00A71AB4" w:rsidRDefault="002E55C4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198" w14:textId="77777777" w:rsidR="002E55C4" w:rsidRPr="00A71AB4" w:rsidRDefault="002E55C4" w:rsidP="0029048B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0C0BF199" w14:textId="77777777" w:rsidR="002E55C4" w:rsidRPr="00A71AB4" w:rsidRDefault="002E55C4" w:rsidP="00C23DBB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7</w:t>
            </w:r>
          </w:p>
          <w:p w14:paraId="0C0BF19A" w14:textId="77777777" w:rsidR="002E55C4" w:rsidRPr="00A71AB4" w:rsidRDefault="002E55C4" w:rsidP="00C23DBB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E1C29" w:rsidRPr="00A71AB4" w14:paraId="0C0BF1B2" w14:textId="77777777" w:rsidTr="001C44AE">
        <w:trPr>
          <w:trHeight w:val="330"/>
        </w:trPr>
        <w:tc>
          <w:tcPr>
            <w:tcW w:w="2386" w:type="dxa"/>
            <w:shd w:val="clear" w:color="auto" w:fill="FFFFFF"/>
            <w:vAlign w:val="center"/>
          </w:tcPr>
          <w:p w14:paraId="0C0BF19C" w14:textId="77777777" w:rsidR="008E1C29" w:rsidRPr="00A71AB4" w:rsidRDefault="008E1C29" w:rsidP="00320CC3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lastRenderedPageBreak/>
              <w:t>Lazdijų r. Šeštokų mokykla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9D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9E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14:paraId="0C0BF19F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  <w:p w14:paraId="0C0BF1A0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F5A5317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A1" w14:textId="1C148094" w:rsidR="008E1C29" w:rsidRPr="00A71AB4" w:rsidRDefault="008206F2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1A2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A3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A4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A5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A6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A7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A8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A9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1AA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AB" w14:textId="77777777" w:rsidR="008E1C29" w:rsidRPr="00A71AB4" w:rsidRDefault="008E1C29" w:rsidP="00C23D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1AC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AD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AE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AF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1B0" w14:textId="77777777" w:rsidR="008E1C29" w:rsidRPr="00A71AB4" w:rsidRDefault="008E1C29" w:rsidP="0029048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1B1" w14:textId="77777777" w:rsidR="008E1C29" w:rsidRPr="00A71AB4" w:rsidRDefault="008E1C29" w:rsidP="00C23DB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10</w:t>
            </w:r>
          </w:p>
        </w:tc>
      </w:tr>
      <w:tr w:rsidR="008E1C29" w:rsidRPr="00A71AB4" w14:paraId="0C0BF1C8" w14:textId="77777777" w:rsidTr="001C44AE">
        <w:trPr>
          <w:trHeight w:val="330"/>
        </w:trPr>
        <w:tc>
          <w:tcPr>
            <w:tcW w:w="2386" w:type="dxa"/>
            <w:shd w:val="clear" w:color="auto" w:fill="FFFFFF"/>
            <w:vAlign w:val="center"/>
          </w:tcPr>
          <w:p w14:paraId="0C0BF1B3" w14:textId="77777777" w:rsidR="008E1C29" w:rsidRPr="00A71AB4" w:rsidRDefault="008E1C29" w:rsidP="00320CC3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Lazdijų r. Šventežerio mokykla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B4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B5" w14:textId="77777777" w:rsidR="008E1C29" w:rsidRPr="00A71AB4" w:rsidRDefault="008E1C29" w:rsidP="00CD285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5A425AB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B6" w14:textId="2E03C3E1" w:rsidR="008E1C29" w:rsidRPr="00A71AB4" w:rsidRDefault="00276A5B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1B7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C0BF1B8" w14:textId="77777777" w:rsidR="008E1C29" w:rsidRPr="00A71AB4" w:rsidRDefault="008E1C29" w:rsidP="00320CC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14:paraId="0C0BF1B9" w14:textId="77777777" w:rsidR="008E1C29" w:rsidRPr="00A71AB4" w:rsidRDefault="008E1C29" w:rsidP="00320CC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 jungtinis</w:t>
            </w:r>
          </w:p>
          <w:p w14:paraId="0C0BF1BA" w14:textId="77777777" w:rsidR="008E1C29" w:rsidRPr="00A71AB4" w:rsidRDefault="008E1C29" w:rsidP="00320CC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0BF1BB" w14:textId="77777777" w:rsidR="008E1C29" w:rsidRPr="00A71AB4" w:rsidRDefault="008E1C29" w:rsidP="00B77DDD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BC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BD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BE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BF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1C0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C1" w14:textId="77777777" w:rsidR="008E1C29" w:rsidRPr="00A71AB4" w:rsidRDefault="008E1C29" w:rsidP="00CD285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1C2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C3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C4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C5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1C6" w14:textId="77777777" w:rsidR="008E1C29" w:rsidRPr="00A71AB4" w:rsidRDefault="008E1C29" w:rsidP="0029048B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1C7" w14:textId="77777777" w:rsidR="008E1C29" w:rsidRPr="00A71AB4" w:rsidRDefault="008E1C29" w:rsidP="00CD285D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9</w:t>
            </w:r>
          </w:p>
        </w:tc>
      </w:tr>
      <w:tr w:rsidR="008E1C29" w:rsidRPr="00A71AB4" w14:paraId="0C0BF1DD" w14:textId="77777777" w:rsidTr="001C44AE">
        <w:trPr>
          <w:trHeight w:val="330"/>
        </w:trPr>
        <w:tc>
          <w:tcPr>
            <w:tcW w:w="2386" w:type="dxa"/>
            <w:shd w:val="clear" w:color="auto" w:fill="FFFFFF"/>
            <w:vAlign w:val="center"/>
          </w:tcPr>
          <w:p w14:paraId="0C0BF1C9" w14:textId="77777777" w:rsidR="008E1C29" w:rsidRPr="00A71AB4" w:rsidRDefault="008E1C29" w:rsidP="00422CAE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Lazdijų r. Šventežerio mokyklos Verstaminų universalaus daugiafunkcio centro skyrius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CA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CB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E8765D8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CC" w14:textId="59955EC4" w:rsidR="008E1C29" w:rsidRPr="00A71AB4" w:rsidRDefault="008206F2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1CD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CE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CF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D0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D1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D2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D3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D4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1D5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D6" w14:textId="77777777" w:rsidR="008E1C29" w:rsidRPr="00A71AB4" w:rsidRDefault="008E1C29" w:rsidP="00083885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1D7" w14:textId="77777777" w:rsidR="008E1C29" w:rsidRPr="00A71AB4" w:rsidRDefault="008E1C29" w:rsidP="00083885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D8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D9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DA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1DB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1DC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A71AB4">
              <w:rPr>
                <w:bCs/>
                <w:sz w:val="20"/>
                <w:szCs w:val="20"/>
              </w:rPr>
              <w:t>-</w:t>
            </w:r>
          </w:p>
        </w:tc>
      </w:tr>
      <w:tr w:rsidR="008E1C29" w:rsidRPr="00A71AB4" w14:paraId="0C0BF1F6" w14:textId="77777777" w:rsidTr="001C44AE">
        <w:trPr>
          <w:trHeight w:val="330"/>
        </w:trPr>
        <w:tc>
          <w:tcPr>
            <w:tcW w:w="2386" w:type="dxa"/>
            <w:shd w:val="clear" w:color="auto" w:fill="FFFFFF"/>
            <w:vAlign w:val="center"/>
          </w:tcPr>
          <w:p w14:paraId="0C0BF1DE" w14:textId="77777777" w:rsidR="008E1C29" w:rsidRPr="00A71AB4" w:rsidRDefault="008E1C29" w:rsidP="00422CAE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Lazdijų Motiejaus Gustaičio gimnazija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DF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E0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2802F0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E1" w14:textId="52617D76" w:rsidR="008E1C29" w:rsidRPr="00185D00" w:rsidRDefault="008206F2" w:rsidP="00083885">
            <w:pPr>
              <w:suppressAutoHyphens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F47B5"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1E2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E3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E4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E5" w14:textId="77777777" w:rsidR="008E1C29" w:rsidRPr="00A71AB4" w:rsidRDefault="008E1C29" w:rsidP="00083885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E6" w14:textId="14FB4BB1" w:rsidR="00185D00" w:rsidRPr="00185D00" w:rsidRDefault="00185D00" w:rsidP="00083885">
            <w:pPr>
              <w:jc w:val="center"/>
              <w:rPr>
                <w:sz w:val="20"/>
                <w:szCs w:val="20"/>
              </w:rPr>
            </w:pPr>
            <w:r w:rsidRPr="00185D0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E7" w14:textId="77777777" w:rsidR="008E1C29" w:rsidRPr="00A71AB4" w:rsidRDefault="008E1C29" w:rsidP="00083885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E8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14:paraId="0C0BF1E9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3</w:t>
            </w:r>
          </w:p>
          <w:p w14:paraId="0C0BF1EA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C0BF1EB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1EC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ED" w14:textId="77777777" w:rsidR="008E1C29" w:rsidRPr="00A71AB4" w:rsidRDefault="008E1C29" w:rsidP="00083885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1EE" w14:textId="77777777" w:rsidR="008E1C29" w:rsidRPr="00A71AB4" w:rsidRDefault="008E1C29" w:rsidP="00083885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EF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F0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F1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1F2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1F3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14:paraId="0C0BF1F4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29</w:t>
            </w:r>
          </w:p>
          <w:p w14:paraId="0C0BF1F5" w14:textId="77777777" w:rsidR="008E1C29" w:rsidRPr="00A71AB4" w:rsidRDefault="008E1C29" w:rsidP="00083885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1C29" w:rsidRPr="00A71AB4" w14:paraId="0C0BF20E" w14:textId="77777777" w:rsidTr="001C44AE">
        <w:trPr>
          <w:trHeight w:val="330"/>
        </w:trPr>
        <w:tc>
          <w:tcPr>
            <w:tcW w:w="2386" w:type="dxa"/>
            <w:shd w:val="clear" w:color="auto" w:fill="FFFFFF"/>
            <w:vAlign w:val="center"/>
          </w:tcPr>
          <w:p w14:paraId="0C0BF1F7" w14:textId="77777777" w:rsidR="008E1C29" w:rsidRPr="00A71AB4" w:rsidRDefault="008E1C29" w:rsidP="00320CC3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Lazdijų Motiejaus Gustaičio gimnazijos Šventežerio vidurinio ugdymo skyrius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F8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F9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A88FA01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1FA" w14:textId="0117062A" w:rsidR="008E1C29" w:rsidRPr="00A71AB4" w:rsidRDefault="008206F2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1FB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1FC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FD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FE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1FF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00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201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02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203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04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205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06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07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08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</w:tcPr>
          <w:p w14:paraId="0C0BF209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14:paraId="0C0BF20A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20B" w14:textId="77777777" w:rsidR="008E1C29" w:rsidRPr="00A71AB4" w:rsidRDefault="008E1C29" w:rsidP="00AA2C91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14:paraId="0C0BF20C" w14:textId="77777777" w:rsidR="008E1C29" w:rsidRPr="00A71AB4" w:rsidRDefault="008E1C29" w:rsidP="00AA2C91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  <w:p w14:paraId="0C0BF20D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1C29" w:rsidRPr="00A71AB4" w14:paraId="0C0BF226" w14:textId="77777777" w:rsidTr="001C44AE">
        <w:trPr>
          <w:trHeight w:val="330"/>
        </w:trPr>
        <w:tc>
          <w:tcPr>
            <w:tcW w:w="2386" w:type="dxa"/>
            <w:shd w:val="clear" w:color="auto" w:fill="FFFFFF"/>
            <w:vAlign w:val="center"/>
          </w:tcPr>
          <w:p w14:paraId="0C0BF20F" w14:textId="77777777" w:rsidR="008E1C29" w:rsidRPr="00A71AB4" w:rsidRDefault="008E1C29" w:rsidP="00320CC3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Lazdijų Motiejaus Gustaičio gimnazijos Šeštokų vidurinio ugdymo skyrius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10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11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DC30FCF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12" w14:textId="6B543B1E" w:rsidR="008E1C29" w:rsidRPr="00A71AB4" w:rsidRDefault="008206F2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213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214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15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16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17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18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219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1A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21B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1C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21D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1E" w14:textId="77777777" w:rsidR="008E1C29" w:rsidRPr="00A71AB4" w:rsidRDefault="008E1C29" w:rsidP="0059638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1F" w14:textId="77777777" w:rsidR="008E1C29" w:rsidRPr="00A71AB4" w:rsidRDefault="008E1C29" w:rsidP="0059638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20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</w:tcPr>
          <w:p w14:paraId="0C0BF221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14:paraId="0C0BF222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223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14:paraId="0C0BF224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  <w:p w14:paraId="0C0BF225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E1C29" w:rsidRPr="00A71AB4" w14:paraId="0C0BF23B" w14:textId="77777777" w:rsidTr="001C44AE">
        <w:trPr>
          <w:trHeight w:val="330"/>
        </w:trPr>
        <w:tc>
          <w:tcPr>
            <w:tcW w:w="2386" w:type="dxa"/>
            <w:shd w:val="clear" w:color="auto" w:fill="FFFFFF"/>
            <w:vAlign w:val="center"/>
          </w:tcPr>
          <w:p w14:paraId="0C0BF227" w14:textId="77777777" w:rsidR="008E1C29" w:rsidRPr="00A71AB4" w:rsidRDefault="008E1C29" w:rsidP="007076A7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Lazdijų r. Seirijų Antano Žmuidzinavičiaus gimnazija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28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29" w14:textId="77777777" w:rsidR="008E1C29" w:rsidRPr="00A71AB4" w:rsidRDefault="008E1C29" w:rsidP="0052509E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582CAC6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2A" w14:textId="196CE124" w:rsidR="008E1C29" w:rsidRPr="00A71AB4" w:rsidRDefault="008206F2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22B" w14:textId="77777777" w:rsidR="008E1C29" w:rsidRPr="00A71AB4" w:rsidRDefault="008E1C29" w:rsidP="0052509E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22C" w14:textId="77777777" w:rsidR="008E1C29" w:rsidRPr="00A71AB4" w:rsidRDefault="008E1C29" w:rsidP="0052509E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2D" w14:textId="77777777" w:rsidR="008E1C29" w:rsidRPr="00A71AB4" w:rsidRDefault="008E1C29" w:rsidP="0052509E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2E" w14:textId="77777777" w:rsidR="008E1C29" w:rsidRPr="00A71AB4" w:rsidRDefault="008E1C29" w:rsidP="0052509E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2F" w14:textId="77777777" w:rsidR="008E1C29" w:rsidRPr="00A71AB4" w:rsidRDefault="008E1C29" w:rsidP="0052509E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30" w14:textId="77777777" w:rsidR="008E1C29" w:rsidRPr="00A71AB4" w:rsidRDefault="008E1C29" w:rsidP="0052509E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231" w14:textId="77777777" w:rsidR="008E1C29" w:rsidRPr="00A71AB4" w:rsidRDefault="008E1C29" w:rsidP="0052509E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32" w14:textId="77777777" w:rsidR="008E1C29" w:rsidRPr="00A71AB4" w:rsidRDefault="008E1C29" w:rsidP="0052509E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233" w14:textId="77777777" w:rsidR="008E1C29" w:rsidRPr="00A71AB4" w:rsidRDefault="008E1C29" w:rsidP="0052509E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34" w14:textId="77777777" w:rsidR="008E1C29" w:rsidRPr="00A71AB4" w:rsidRDefault="008E1C29" w:rsidP="0052509E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235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36" w14:textId="77777777" w:rsidR="008E1C29" w:rsidRPr="00A71AB4" w:rsidRDefault="008E1C29" w:rsidP="0052509E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37" w14:textId="77777777" w:rsidR="008E1C29" w:rsidRPr="00A71AB4" w:rsidRDefault="008E1C29" w:rsidP="0052509E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38" w14:textId="77777777" w:rsidR="008E1C29" w:rsidRPr="00A71AB4" w:rsidRDefault="008E1C29" w:rsidP="00B77D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239" w14:textId="77777777" w:rsidR="008E1C29" w:rsidRPr="00A71AB4" w:rsidRDefault="008E1C29" w:rsidP="0029048B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23A" w14:textId="77777777" w:rsidR="008E1C29" w:rsidRPr="00A71AB4" w:rsidRDefault="008E1C29" w:rsidP="0052509E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13</w:t>
            </w:r>
          </w:p>
        </w:tc>
      </w:tr>
      <w:tr w:rsidR="008E1C29" w:rsidRPr="00A71AB4" w14:paraId="0C0BF252" w14:textId="77777777" w:rsidTr="001C44AE">
        <w:trPr>
          <w:trHeight w:val="563"/>
        </w:trPr>
        <w:tc>
          <w:tcPr>
            <w:tcW w:w="2386" w:type="dxa"/>
            <w:shd w:val="clear" w:color="auto" w:fill="FFFFFF"/>
          </w:tcPr>
          <w:p w14:paraId="0C0BF23C" w14:textId="77777777" w:rsidR="008E1C29" w:rsidRPr="00A71AB4" w:rsidRDefault="008E1C29" w:rsidP="00D77C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71AB4">
              <w:rPr>
                <w:sz w:val="20"/>
                <w:szCs w:val="20"/>
              </w:rPr>
              <w:t>azdijų r. Veisiejų Sigito Gedos gimnazija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3D" w14:textId="77777777" w:rsidR="008E1C29" w:rsidRPr="00A71AB4" w:rsidRDefault="008E1C29" w:rsidP="00B77DDD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3E" w14:textId="77777777" w:rsidR="008E1C29" w:rsidRPr="00A71AB4" w:rsidRDefault="008E1C29" w:rsidP="00B77DDD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C4BE37F" w14:textId="77777777" w:rsidR="008E1C29" w:rsidRPr="00A71AB4" w:rsidRDefault="008E1C29" w:rsidP="00B77DDD">
            <w:pPr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3F" w14:textId="0105EF09" w:rsidR="008E1C29" w:rsidRPr="00A71AB4" w:rsidRDefault="008206F2" w:rsidP="00B77D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240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241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42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43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44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45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246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47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248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49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24A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4B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4C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4D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24E" w14:textId="77777777" w:rsidR="008E1C29" w:rsidRPr="00A71AB4" w:rsidRDefault="008E1C29" w:rsidP="0029048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24F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</w:p>
          <w:p w14:paraId="0C0BF250" w14:textId="77777777" w:rsidR="008E1C29" w:rsidRPr="00A71AB4" w:rsidRDefault="008E1C29" w:rsidP="00F106B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17</w:t>
            </w:r>
          </w:p>
          <w:p w14:paraId="0C0BF251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 xml:space="preserve"> </w:t>
            </w:r>
          </w:p>
        </w:tc>
      </w:tr>
      <w:tr w:rsidR="008E1C29" w:rsidRPr="00A71AB4" w14:paraId="0C0BF267" w14:textId="77777777" w:rsidTr="001C44AE">
        <w:trPr>
          <w:trHeight w:val="563"/>
        </w:trPr>
        <w:tc>
          <w:tcPr>
            <w:tcW w:w="2386" w:type="dxa"/>
            <w:shd w:val="clear" w:color="auto" w:fill="FFFFFF"/>
            <w:vAlign w:val="center"/>
          </w:tcPr>
          <w:p w14:paraId="0C0BF253" w14:textId="6036BDA5" w:rsidR="008E1C29" w:rsidRPr="00A71AB4" w:rsidRDefault="008E1C29" w:rsidP="003E3BBB">
            <w:pPr>
              <w:tabs>
                <w:tab w:val="left" w:pos="9072"/>
              </w:tabs>
              <w:suppressAutoHyphens w:val="0"/>
              <w:snapToGrid w:val="0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 xml:space="preserve">Lazdijų r. Veisiejų Sigito Gedos gimnazijos  </w:t>
            </w:r>
            <w:r>
              <w:rPr>
                <w:sz w:val="20"/>
                <w:szCs w:val="20"/>
              </w:rPr>
              <w:lastRenderedPageBreak/>
              <w:t>I</w:t>
            </w:r>
            <w:r w:rsidRPr="00A71AB4">
              <w:rPr>
                <w:sz w:val="20"/>
                <w:szCs w:val="20"/>
              </w:rPr>
              <w:t>kimokyklinio ugdymo skyrius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54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lastRenderedPageBreak/>
              <w:t>VI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55" w14:textId="77777777" w:rsidR="008E1C29" w:rsidRPr="00A71AB4" w:rsidRDefault="008E1C29" w:rsidP="00F106BB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91B4172" w14:textId="77777777" w:rsidR="008E1C29" w:rsidRPr="00A71AB4" w:rsidRDefault="008E1C29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56" w14:textId="5BAFCE49" w:rsidR="008E1C29" w:rsidRPr="00A71AB4" w:rsidRDefault="008206F2" w:rsidP="00B77DDD">
            <w:pPr>
              <w:tabs>
                <w:tab w:val="left" w:pos="9072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shd w:val="clear" w:color="auto" w:fill="FFFFFF"/>
            <w:vAlign w:val="center"/>
          </w:tcPr>
          <w:p w14:paraId="0C0BF257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258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59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5A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5B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5C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0BF25D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5E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FFFFFF"/>
            <w:vAlign w:val="center"/>
          </w:tcPr>
          <w:p w14:paraId="0C0BF25F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60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shd w:val="clear" w:color="auto" w:fill="FFFFFF"/>
            <w:vAlign w:val="center"/>
          </w:tcPr>
          <w:p w14:paraId="0C0BF261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0BF262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63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0BF264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0C0BF265" w14:textId="77777777" w:rsidR="008E1C29" w:rsidRPr="00A71AB4" w:rsidRDefault="008E1C29" w:rsidP="0029048B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0BF266" w14:textId="77777777" w:rsidR="008E1C29" w:rsidRPr="00A71AB4" w:rsidRDefault="008E1C29" w:rsidP="00B77DDD">
            <w:pPr>
              <w:jc w:val="center"/>
              <w:rPr>
                <w:sz w:val="20"/>
                <w:szCs w:val="20"/>
              </w:rPr>
            </w:pPr>
            <w:r w:rsidRPr="00A71AB4">
              <w:rPr>
                <w:sz w:val="20"/>
                <w:szCs w:val="20"/>
              </w:rPr>
              <w:t>-</w:t>
            </w:r>
          </w:p>
        </w:tc>
      </w:tr>
    </w:tbl>
    <w:p w14:paraId="0C0BF268" w14:textId="77777777" w:rsidR="00693BA9" w:rsidRPr="00A71AB4" w:rsidRDefault="00135A67" w:rsidP="00FC4D10">
      <w:pPr>
        <w:tabs>
          <w:tab w:val="left" w:pos="3345"/>
          <w:tab w:val="center" w:pos="7284"/>
          <w:tab w:val="left" w:pos="12135"/>
        </w:tabs>
        <w:suppressAutoHyphens w:val="0"/>
        <w:rPr>
          <w:b/>
          <w:sz w:val="20"/>
          <w:szCs w:val="20"/>
        </w:rPr>
        <w:sectPr w:rsidR="00693BA9" w:rsidRPr="00A71AB4" w:rsidSect="00B17EB2">
          <w:footnotePr>
            <w:pos w:val="beneathText"/>
          </w:footnotePr>
          <w:pgSz w:w="16837" w:h="11905" w:orient="landscape"/>
          <w:pgMar w:top="1135" w:right="1134" w:bottom="426" w:left="1134" w:header="567" w:footer="567" w:gutter="0"/>
          <w:pgNumType w:start="1"/>
          <w:cols w:space="1296"/>
          <w:titlePg/>
          <w:docGrid w:linePitch="360"/>
        </w:sectPr>
      </w:pPr>
      <w:r w:rsidRPr="00A71AB4">
        <w:rPr>
          <w:b/>
          <w:sz w:val="20"/>
          <w:szCs w:val="20"/>
        </w:rPr>
        <w:tab/>
      </w:r>
      <w:r w:rsidR="00262318" w:rsidRPr="00A71AB4">
        <w:rPr>
          <w:b/>
          <w:sz w:val="20"/>
          <w:szCs w:val="20"/>
        </w:rPr>
        <w:tab/>
      </w:r>
    </w:p>
    <w:p w14:paraId="0C0BF269" w14:textId="77777777" w:rsidR="0094757A" w:rsidRPr="00A71AB4" w:rsidRDefault="0094757A" w:rsidP="004A19EB">
      <w:pPr>
        <w:tabs>
          <w:tab w:val="left" w:pos="7371"/>
        </w:tabs>
        <w:suppressAutoHyphens w:val="0"/>
      </w:pPr>
    </w:p>
    <w:p w14:paraId="0C0BF26A" w14:textId="77777777" w:rsidR="009D4A0A" w:rsidRDefault="00AE0B62" w:rsidP="009D4A0A">
      <w:pPr>
        <w:jc w:val="center"/>
        <w:outlineLvl w:val="0"/>
        <w:rPr>
          <w:rFonts w:eastAsia="Lucida Sans Unicode" w:cs="Tahoma"/>
          <w:b/>
        </w:rPr>
      </w:pPr>
      <w:r w:rsidRPr="00A71AB4">
        <w:rPr>
          <w:b/>
        </w:rPr>
        <w:t>SPRENDIMO PROJEKTO  „</w:t>
      </w:r>
      <w:r w:rsidR="009D4A0A">
        <w:rPr>
          <w:rFonts w:eastAsia="Lucida Sans Unicode" w:cs="Tahoma"/>
          <w:b/>
        </w:rPr>
        <w:t xml:space="preserve">DĖL LAZDIJŲ RAJONO SAVIVALDYBĖS TARYBOS 2016 M. BALANDŽIO 29 D. SPRENDIMO NR. </w:t>
      </w:r>
      <w:hyperlink r:id="rId15" w:history="1">
        <w:r w:rsidR="009D4A0A" w:rsidRPr="00872068">
          <w:rPr>
            <w:rStyle w:val="Hipersaitas"/>
            <w:rFonts w:eastAsia="Lucida Sans Unicode" w:cs="Tahoma"/>
            <w:b/>
          </w:rPr>
          <w:t>5TS-487</w:t>
        </w:r>
      </w:hyperlink>
      <w:r w:rsidR="009D4A0A">
        <w:rPr>
          <w:rFonts w:eastAsia="Lucida Sans Unicode" w:cs="Tahoma"/>
          <w:b/>
        </w:rPr>
        <w:t xml:space="preserve"> „</w:t>
      </w:r>
      <w:r w:rsidR="009D4A0A" w:rsidRPr="00A71AB4">
        <w:rPr>
          <w:rFonts w:eastAsia="Lucida Sans Unicode" w:cs="Tahoma"/>
          <w:b/>
        </w:rPr>
        <w:t>DĖL LAZDIJŲ RAJONO SAVIVALDYBĖS ŠVIETIMO ĮSTAIGŲ IKIMOKYKLINIO UGDYMO GRUPIŲ,  PRIEŠMOKYKLINIO UGDYMO GRUPIŲ IR KLASIŲ KOMPLEKTŲ SKAIČIAUS BEI MOKINIŲ SKAIČIAUS VIDURKIO KLASĖS KOMPLEKTE 2016–2017 MOKSLO METAMS NUSTATYMO</w:t>
      </w:r>
      <w:r w:rsidR="009D4A0A">
        <w:rPr>
          <w:rFonts w:eastAsia="Lucida Sans Unicode" w:cs="Tahoma"/>
          <w:b/>
        </w:rPr>
        <w:t>“ PAKEITIMO</w:t>
      </w:r>
    </w:p>
    <w:p w14:paraId="0C0BF26B" w14:textId="77777777" w:rsidR="009D4A0A" w:rsidRPr="00A71AB4" w:rsidRDefault="009D4A0A" w:rsidP="009D4A0A">
      <w:pPr>
        <w:jc w:val="center"/>
        <w:outlineLvl w:val="0"/>
        <w:rPr>
          <w:rFonts w:eastAsia="Lucida Sans Unicode" w:cs="Tahoma"/>
          <w:b/>
        </w:rPr>
      </w:pPr>
    </w:p>
    <w:p w14:paraId="0C0BF26C" w14:textId="77777777" w:rsidR="00FF5EC3" w:rsidRPr="00A71AB4" w:rsidRDefault="00FF5EC3" w:rsidP="00730250">
      <w:pPr>
        <w:pStyle w:val="Pagrindinistekstas"/>
        <w:jc w:val="center"/>
        <w:rPr>
          <w:b/>
        </w:rPr>
      </w:pPr>
      <w:r w:rsidRPr="00A71AB4">
        <w:rPr>
          <w:b/>
        </w:rPr>
        <w:t>AIŠKINAMASIS RAŠTAS</w:t>
      </w:r>
    </w:p>
    <w:p w14:paraId="0C0BF26D" w14:textId="77777777" w:rsidR="00FF5EC3" w:rsidRPr="00A71AB4" w:rsidRDefault="00FF5EC3" w:rsidP="00262318">
      <w:pPr>
        <w:tabs>
          <w:tab w:val="left" w:pos="5557"/>
          <w:tab w:val="left" w:pos="6840"/>
          <w:tab w:val="left" w:pos="7020"/>
        </w:tabs>
        <w:spacing w:line="360" w:lineRule="auto"/>
      </w:pPr>
    </w:p>
    <w:p w14:paraId="0C0BF26E" w14:textId="77777777" w:rsidR="00AA2B9A" w:rsidRPr="00A71AB4" w:rsidRDefault="009E2DE3" w:rsidP="00262318">
      <w:pPr>
        <w:spacing w:line="360" w:lineRule="auto"/>
        <w:jc w:val="center"/>
        <w:rPr>
          <w:rFonts w:cs="Tahoma"/>
        </w:rPr>
      </w:pPr>
      <w:r w:rsidRPr="00A71AB4">
        <w:rPr>
          <w:rFonts w:cs="Tahoma"/>
        </w:rPr>
        <w:t>201</w:t>
      </w:r>
      <w:r w:rsidR="003679B2" w:rsidRPr="00A71AB4">
        <w:rPr>
          <w:rFonts w:cs="Tahoma"/>
        </w:rPr>
        <w:t>6</w:t>
      </w:r>
      <w:r w:rsidRPr="00A71AB4">
        <w:rPr>
          <w:rFonts w:cs="Tahoma"/>
        </w:rPr>
        <w:t>-</w:t>
      </w:r>
      <w:r w:rsidR="009D4A0A">
        <w:rPr>
          <w:rFonts w:cs="Tahoma"/>
        </w:rPr>
        <w:t>08</w:t>
      </w:r>
      <w:r w:rsidRPr="00A71AB4">
        <w:rPr>
          <w:rFonts w:cs="Tahoma"/>
        </w:rPr>
        <w:t>-</w:t>
      </w:r>
      <w:r w:rsidR="001C1436">
        <w:rPr>
          <w:rFonts w:cs="Tahoma"/>
        </w:rPr>
        <w:t>26</w:t>
      </w:r>
      <w:r w:rsidR="00AA2B9A" w:rsidRPr="00A71AB4">
        <w:rPr>
          <w:rFonts w:cs="Tahoma"/>
        </w:rPr>
        <w:t xml:space="preserve"> </w:t>
      </w:r>
    </w:p>
    <w:p w14:paraId="0C0BF26F" w14:textId="77777777" w:rsidR="00AE0B62" w:rsidRPr="00513A74" w:rsidRDefault="00AE0B62" w:rsidP="00513A74">
      <w:pPr>
        <w:spacing w:line="360" w:lineRule="auto"/>
        <w:jc w:val="both"/>
        <w:rPr>
          <w:rFonts w:cs="Tahoma"/>
        </w:rPr>
      </w:pPr>
    </w:p>
    <w:p w14:paraId="0C0BF270" w14:textId="77777777" w:rsidR="00B71999" w:rsidRPr="00513A74" w:rsidRDefault="00AE0B62" w:rsidP="00513A74">
      <w:pPr>
        <w:spacing w:line="360" w:lineRule="auto"/>
        <w:jc w:val="both"/>
      </w:pPr>
      <w:r w:rsidRPr="00513A74">
        <w:tab/>
      </w:r>
      <w:r w:rsidR="00B71999" w:rsidRPr="00513A74">
        <w:t>Sprendimo projektas „</w:t>
      </w:r>
      <w:r w:rsidR="00513A74">
        <w:t>D</w:t>
      </w:r>
      <w:r w:rsidR="00513A74" w:rsidRPr="00513A74">
        <w:rPr>
          <w:rFonts w:eastAsia="Lucida Sans Unicode"/>
        </w:rPr>
        <w:t xml:space="preserve">ėl </w:t>
      </w:r>
      <w:r w:rsidR="00513A74">
        <w:rPr>
          <w:rFonts w:eastAsia="Lucida Sans Unicode"/>
        </w:rPr>
        <w:t>L</w:t>
      </w:r>
      <w:r w:rsidR="00513A74" w:rsidRPr="00513A74">
        <w:rPr>
          <w:rFonts w:eastAsia="Lucida Sans Unicode"/>
        </w:rPr>
        <w:t xml:space="preserve">azdijų rajono savivaldybės tarybos 2016 m. </w:t>
      </w:r>
      <w:r w:rsidR="00513A74">
        <w:rPr>
          <w:rFonts w:eastAsia="Lucida Sans Unicode"/>
        </w:rPr>
        <w:t>b</w:t>
      </w:r>
      <w:r w:rsidR="00513A74" w:rsidRPr="00513A74">
        <w:rPr>
          <w:rFonts w:eastAsia="Lucida Sans Unicode"/>
        </w:rPr>
        <w:t xml:space="preserve">alandžio 29 d. </w:t>
      </w:r>
      <w:r w:rsidR="00513A74">
        <w:rPr>
          <w:rFonts w:eastAsia="Lucida Sans Unicode"/>
        </w:rPr>
        <w:t>s</w:t>
      </w:r>
      <w:r w:rsidR="00513A74" w:rsidRPr="00513A74">
        <w:rPr>
          <w:rFonts w:eastAsia="Lucida Sans Unicode"/>
        </w:rPr>
        <w:t xml:space="preserve">prendimo </w:t>
      </w:r>
      <w:r w:rsidR="00513A74">
        <w:rPr>
          <w:rFonts w:eastAsia="Lucida Sans Unicode"/>
        </w:rPr>
        <w:t>N</w:t>
      </w:r>
      <w:r w:rsidR="00513A74" w:rsidRPr="00513A74">
        <w:rPr>
          <w:rFonts w:eastAsia="Lucida Sans Unicode"/>
        </w:rPr>
        <w:t xml:space="preserve">r. </w:t>
      </w:r>
      <w:hyperlink r:id="rId16" w:history="1">
        <w:r w:rsidR="00513A74" w:rsidRPr="00513A74">
          <w:rPr>
            <w:rStyle w:val="Hipersaitas"/>
            <w:rFonts w:eastAsia="Lucida Sans Unicode"/>
          </w:rPr>
          <w:t>5</w:t>
        </w:r>
        <w:r w:rsidR="00513A74">
          <w:rPr>
            <w:rStyle w:val="Hipersaitas"/>
            <w:rFonts w:eastAsia="Lucida Sans Unicode"/>
          </w:rPr>
          <w:t>TS</w:t>
        </w:r>
        <w:r w:rsidR="00513A74" w:rsidRPr="00513A74">
          <w:rPr>
            <w:rStyle w:val="Hipersaitas"/>
            <w:rFonts w:eastAsia="Lucida Sans Unicode"/>
          </w:rPr>
          <w:t>-487</w:t>
        </w:r>
      </w:hyperlink>
      <w:r w:rsidR="00513A74" w:rsidRPr="00513A74">
        <w:rPr>
          <w:rFonts w:eastAsia="Lucida Sans Unicode"/>
        </w:rPr>
        <w:t xml:space="preserve"> „</w:t>
      </w:r>
      <w:r w:rsidR="00513A74">
        <w:rPr>
          <w:rFonts w:eastAsia="Lucida Sans Unicode"/>
        </w:rPr>
        <w:t>Dėl L</w:t>
      </w:r>
      <w:r w:rsidR="00513A74" w:rsidRPr="00513A74">
        <w:rPr>
          <w:rFonts w:eastAsia="Lucida Sans Unicode"/>
        </w:rPr>
        <w:t>azdijų rajono savivaldybės švietimo įstaigų ikimokyklinio ugdymo grupių,  priešmokyklinio ugdymo grupių ir klasių komplektų skaičiaus bei mokinių skaičiaus vidurkio klasės komplekte 2016–2017 mokslo metams nustatymo“ pakeitimo</w:t>
      </w:r>
      <w:r w:rsidR="00B71999" w:rsidRPr="00513A74">
        <w:rPr>
          <w:rFonts w:eastAsia="Lucida Sans Unicode"/>
        </w:rPr>
        <w:t>”</w:t>
      </w:r>
      <w:r w:rsidR="00B71999" w:rsidRPr="00513A74">
        <w:t xml:space="preserve"> parengtas vadovaujantis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 d. įsakymu Nr. ISAK-1019 „Dėl Priėmimo į valstybinę ir savivaldybės bendrojo ugdymo mokyklą, profesinio mokymo įstaigą bendrųjų kriterijų sąrašo patvirtinimo“, 3 punktu.   </w:t>
      </w:r>
    </w:p>
    <w:p w14:paraId="0C0BF271" w14:textId="77777777" w:rsidR="00B71999" w:rsidRPr="00513A74" w:rsidRDefault="00B71999" w:rsidP="00513A74">
      <w:pPr>
        <w:shd w:val="clear" w:color="auto" w:fill="FFFFFF"/>
        <w:spacing w:line="360" w:lineRule="auto"/>
        <w:ind w:firstLine="709"/>
        <w:jc w:val="both"/>
      </w:pPr>
      <w:r w:rsidRPr="00513A74">
        <w:t xml:space="preserve">Šio projekto tikslas – patikslinti </w:t>
      </w:r>
      <w:r w:rsidR="001B1658">
        <w:t xml:space="preserve">Lazdijų rajono savivaldybės tarybos </w:t>
      </w:r>
      <w:r w:rsidR="001B1658" w:rsidRPr="000961F4">
        <w:t xml:space="preserve">2016 m. </w:t>
      </w:r>
      <w:r w:rsidR="001B1658">
        <w:t>b</w:t>
      </w:r>
      <w:r w:rsidR="001B1658" w:rsidRPr="000961F4">
        <w:t xml:space="preserve">alandžio 29 d. </w:t>
      </w:r>
      <w:r w:rsidR="001B1658">
        <w:t>sprendimu</w:t>
      </w:r>
      <w:r w:rsidR="001B1658" w:rsidRPr="000961F4">
        <w:t xml:space="preserve"> </w:t>
      </w:r>
      <w:r w:rsidR="001B1658">
        <w:t>N</w:t>
      </w:r>
      <w:r w:rsidR="001B1658" w:rsidRPr="000961F4">
        <w:t>r. 5</w:t>
      </w:r>
      <w:r w:rsidR="001B1658">
        <w:t>TS</w:t>
      </w:r>
      <w:r w:rsidR="001B1658" w:rsidRPr="000961F4">
        <w:t>-487 „</w:t>
      </w:r>
      <w:r w:rsidR="001B1658">
        <w:t>D</w:t>
      </w:r>
      <w:r w:rsidR="001B1658" w:rsidRPr="000961F4">
        <w:t xml:space="preserve">ėl </w:t>
      </w:r>
      <w:r w:rsidR="001B1658">
        <w:t>L</w:t>
      </w:r>
      <w:r w:rsidR="001B1658" w:rsidRPr="000961F4">
        <w:t>azdijų rajono savivaldybės švietimo įstaigų ikimokyklinio ugdymo grupių,  priešmokyklinio ugdymo grupių ir klasių komplektų skaičiaus bei mokinių skaičiaus vidurkio kl</w:t>
      </w:r>
      <w:r w:rsidR="001B1658">
        <w:t>asės komplekte 2016–2017 mokslo</w:t>
      </w:r>
      <w:r w:rsidR="001B1658" w:rsidRPr="000961F4">
        <w:t xml:space="preserve"> metams nustatymo“ </w:t>
      </w:r>
      <w:r w:rsidR="001B1658" w:rsidRPr="00513A74">
        <w:t xml:space="preserve"> </w:t>
      </w:r>
      <w:r w:rsidR="001B1658">
        <w:t>švietimo įstaigoms nustatytą</w:t>
      </w:r>
      <w:r w:rsidR="001B1658" w:rsidRPr="00513A74">
        <w:t xml:space="preserve"> </w:t>
      </w:r>
      <w:r w:rsidRPr="00513A74">
        <w:t>grupių ir klasių komplektų skaičių pagal vykdomas ikimokyklinio, priešmokyklinio ir bendrojo u</w:t>
      </w:r>
      <w:r w:rsidR="00BB6A59">
        <w:t>gdymo programas 2016</w:t>
      </w:r>
      <w:r w:rsidRPr="00513A74">
        <w:t>–</w:t>
      </w:r>
      <w:r w:rsidR="00BB6A59">
        <w:t>2017</w:t>
      </w:r>
      <w:r w:rsidRPr="00513A74">
        <w:t xml:space="preserve"> mokslo metams</w:t>
      </w:r>
      <w:r w:rsidR="001B1658">
        <w:t xml:space="preserve">. </w:t>
      </w:r>
      <w:r w:rsidR="000961F4">
        <w:t xml:space="preserve"> </w:t>
      </w:r>
    </w:p>
    <w:p w14:paraId="0C0BF272" w14:textId="77777777" w:rsidR="00131501" w:rsidRPr="001B1658" w:rsidRDefault="00D77C5F" w:rsidP="00416B92">
      <w:pPr>
        <w:shd w:val="clear" w:color="auto" w:fill="FFFFFF"/>
        <w:spacing w:line="360" w:lineRule="auto"/>
        <w:ind w:firstLine="709"/>
        <w:jc w:val="both"/>
      </w:pPr>
      <w:r w:rsidRPr="001B1658">
        <w:t>Šiuo sprendimu k</w:t>
      </w:r>
      <w:r w:rsidR="00B71999" w:rsidRPr="001B1658">
        <w:t xml:space="preserve">eičiamas 1 priedas ir išdėstomas nauja redakcija. Lazdijų r. Kučiūnų mokykloje gautas didesnis mokinių, pageidaujančių </w:t>
      </w:r>
      <w:r w:rsidR="001B2F9A" w:rsidRPr="001B1658">
        <w:t>lankyti</w:t>
      </w:r>
      <w:r w:rsidR="00B71999" w:rsidRPr="001B1658">
        <w:t xml:space="preserve"> </w:t>
      </w:r>
      <w:r w:rsidR="004E6573" w:rsidRPr="001B1658">
        <w:t>priešmokyklinio</w:t>
      </w:r>
      <w:r w:rsidR="0026413E" w:rsidRPr="001B1658">
        <w:t xml:space="preserve"> </w:t>
      </w:r>
      <w:r w:rsidR="001B2F9A" w:rsidRPr="001B1658">
        <w:t>ugdymo grupę</w:t>
      </w:r>
      <w:r w:rsidR="00B71999" w:rsidRPr="001B1658">
        <w:t>, prašymų</w:t>
      </w:r>
      <w:r w:rsidR="001B2F9A" w:rsidRPr="001B1658">
        <w:t xml:space="preserve"> skaičius negu buvo nustatytas </w:t>
      </w:r>
      <w:r w:rsidR="00B71999" w:rsidRPr="001B1658">
        <w:t xml:space="preserve">Lazdijų </w:t>
      </w:r>
      <w:r w:rsidR="0026413E" w:rsidRPr="001B1658">
        <w:t>rajono savivaldybės tarybos 2016-04</w:t>
      </w:r>
      <w:r w:rsidR="00B71999" w:rsidRPr="001B1658">
        <w:t>-</w:t>
      </w:r>
      <w:r w:rsidR="0026413E" w:rsidRPr="001B1658">
        <w:t>29</w:t>
      </w:r>
      <w:r w:rsidR="00B71999" w:rsidRPr="001B1658">
        <w:t xml:space="preserve"> sprendimu Nr. 5TS-</w:t>
      </w:r>
      <w:r w:rsidR="0026413E" w:rsidRPr="001B1658">
        <w:t>487</w:t>
      </w:r>
      <w:r w:rsidR="00B71999" w:rsidRPr="001B1658">
        <w:t xml:space="preserve"> </w:t>
      </w:r>
      <w:r w:rsidR="001B2F9A" w:rsidRPr="001B1658">
        <w:t>(</w:t>
      </w:r>
      <w:r w:rsidR="00B71999" w:rsidRPr="001B1658">
        <w:t xml:space="preserve">patvirtintas </w:t>
      </w:r>
      <w:r w:rsidRPr="001B1658">
        <w:t xml:space="preserve">II priešmokyklinio ugdymo organizavimo modelis, </w:t>
      </w:r>
      <w:r w:rsidR="00B71999" w:rsidRPr="001B1658">
        <w:t xml:space="preserve">1 komplektas ir nustatytas 10 mokinių skaičius grupėje, kurioje būtų vykdomos ikimokyklinio ir priešmokyklinio ugdymo programos). </w:t>
      </w:r>
      <w:r w:rsidR="001B2F9A" w:rsidRPr="001B1658">
        <w:t xml:space="preserve">Grupę, kurioje vykdomos ikimokyklinio ir priešmokyklinio ugdymo </w:t>
      </w:r>
      <w:r w:rsidR="00686DB0" w:rsidRPr="001B1658">
        <w:t>programos, pageidauja lankyti 26</w:t>
      </w:r>
      <w:r w:rsidR="001B2F9A" w:rsidRPr="001B1658">
        <w:t xml:space="preserve"> vaikai</w:t>
      </w:r>
      <w:r w:rsidR="00416B92" w:rsidRPr="001B1658">
        <w:t xml:space="preserve">  (</w:t>
      </w:r>
      <w:r w:rsidR="00686DB0" w:rsidRPr="001B1658">
        <w:t>6</w:t>
      </w:r>
      <w:r w:rsidR="00416B92" w:rsidRPr="001B1658">
        <w:t xml:space="preserve"> vaikai pagal priešmokyklinio ugdymo programą bei 20 – pagal ikimokyklinio ugdymo programą).</w:t>
      </w:r>
      <w:r w:rsidR="001B2F9A" w:rsidRPr="001B1658">
        <w:t xml:space="preserve"> </w:t>
      </w:r>
      <w:r w:rsidR="00954870" w:rsidRPr="001B1658">
        <w:t>Lietuvos higienos normos HN 75:2016 „Ikimokyklinio ir priešmokyklinio ugdymo programų vykdymo bendrieji sveikatos saugos reikalavimai“</w:t>
      </w:r>
      <w:r w:rsidR="00416B92" w:rsidRPr="001B1658">
        <w:t>, patvirtintos</w:t>
      </w:r>
      <w:r w:rsidR="00135357" w:rsidRPr="001B1658">
        <w:t xml:space="preserve"> </w:t>
      </w:r>
      <w:r w:rsidR="00416B92" w:rsidRPr="001B1658">
        <w:t xml:space="preserve">Lietuvos Respublikos sveikatos apsaugos ministras </w:t>
      </w:r>
      <w:r w:rsidR="00135357" w:rsidRPr="001B1658">
        <w:t xml:space="preserve">2010 m. balandžio 22 d. </w:t>
      </w:r>
      <w:r w:rsidR="00416B92" w:rsidRPr="001B1658">
        <w:t xml:space="preserve">įsakymu </w:t>
      </w:r>
      <w:r w:rsidR="00135357" w:rsidRPr="001B1658">
        <w:t>Nr. V-313</w:t>
      </w:r>
      <w:r w:rsidR="00416B92" w:rsidRPr="001B1658">
        <w:t xml:space="preserve"> „Dėl L</w:t>
      </w:r>
      <w:r w:rsidR="00135357" w:rsidRPr="001B1658">
        <w:t xml:space="preserve">ietuvos higienos normos HN 75:2016 „Ikimokyklinio ir priešmokyklinio ugdymo programų </w:t>
      </w:r>
      <w:r w:rsidR="00135357" w:rsidRPr="001B1658">
        <w:lastRenderedPageBreak/>
        <w:t>vykdymo bendrieji sveikatos saugos reikalavimai“ patvirtinimo</w:t>
      </w:r>
      <w:r w:rsidR="00416B92" w:rsidRPr="001B1658">
        <w:t>“, 5.4 papunkčiu nustatytas ne didesnis kaip 20 vaikų skaičius</w:t>
      </w:r>
      <w:r w:rsidRPr="001B1658">
        <w:t xml:space="preserve"> šio amžiaus vaikų grupėje.</w:t>
      </w:r>
      <w:r w:rsidR="00416B92" w:rsidRPr="001B1658">
        <w:t xml:space="preserve"> </w:t>
      </w:r>
      <w:r w:rsidR="00B71999" w:rsidRPr="001B1658">
        <w:t xml:space="preserve">Atsižvelgiant į </w:t>
      </w:r>
      <w:r w:rsidR="00C25A96" w:rsidRPr="001B1658">
        <w:t>vaikų</w:t>
      </w:r>
      <w:r w:rsidR="00B71999" w:rsidRPr="001B1658">
        <w:t xml:space="preserve"> skaičių</w:t>
      </w:r>
      <w:r w:rsidR="00C25A96" w:rsidRPr="001B1658">
        <w:t>, rekomenduojame</w:t>
      </w:r>
      <w:r w:rsidR="00B71999" w:rsidRPr="001B1658">
        <w:t xml:space="preserve"> komplektuoti </w:t>
      </w:r>
      <w:r w:rsidR="00416B92" w:rsidRPr="001B1658">
        <w:t>dvi grupes</w:t>
      </w:r>
      <w:r w:rsidR="00C25A96" w:rsidRPr="001B1658">
        <w:t>:</w:t>
      </w:r>
      <w:r w:rsidR="00416B92" w:rsidRPr="001B1658">
        <w:t xml:space="preserve"> vieną priešmokyklinio ugdymo grupę (I modelis, vykdoma priešmokyklinio ugdymo programa, veiklos trukmė – 4 val. per dieną) ir vieną ikimokyklinio ugdymo grupę (vykdoma ikimokyklinio ugdymo programa, veiklos trukmė – 4 val. per dieną). </w:t>
      </w:r>
    </w:p>
    <w:p w14:paraId="0C0BF273" w14:textId="171B9EC2" w:rsidR="00B71999" w:rsidRPr="001B1658" w:rsidRDefault="004E6573" w:rsidP="00416B92">
      <w:pPr>
        <w:shd w:val="clear" w:color="auto" w:fill="FFFFFF"/>
        <w:spacing w:line="360" w:lineRule="auto"/>
        <w:ind w:firstLine="709"/>
        <w:jc w:val="both"/>
      </w:pPr>
      <w:r w:rsidRPr="001B1658">
        <w:t xml:space="preserve">Didesnis prašymų skaičius gautas ir Lazdijų r. Krosnos mokyklos ikimokyklinio ugdymo skyriuje. Grupę pageidauja lankyti </w:t>
      </w:r>
      <w:r w:rsidR="00131501" w:rsidRPr="001B1658">
        <w:t xml:space="preserve">26 vaikai, iš jų 6 priešmokyklinukai ir </w:t>
      </w:r>
      <w:r w:rsidR="00DE5302">
        <w:t>20</w:t>
      </w:r>
      <w:r w:rsidR="00131501" w:rsidRPr="001B1658">
        <w:t xml:space="preserve"> ikimokyklinio amžiaus vaikų. Vadovaujantis </w:t>
      </w:r>
      <w:r w:rsidR="00C52E0E" w:rsidRPr="001B1658">
        <w:t xml:space="preserve">Lietuvos higienos norma HN 75:2016 „Ikimokyklinio ir priešmokyklinio ugdymo programų vykdymo bendrieji sveikatos saugos reikalavimai“ bei atsižvelgiant į </w:t>
      </w:r>
      <w:r w:rsidR="005002E5" w:rsidRPr="001B1658">
        <w:t xml:space="preserve">vaikų skaičių ikimokyklinio ugdymo skyriuje, rekomenduojame 4 val. per dieną priešmokyklinio ugdymo grupę (I modelis) steigti Krosnos mokyklos patalpose, o </w:t>
      </w:r>
      <w:r w:rsidR="003E3BBB">
        <w:t>I</w:t>
      </w:r>
      <w:r w:rsidR="005002E5" w:rsidRPr="001B1658">
        <w:t xml:space="preserve">kimokyklinio ugdymo skyriuje </w:t>
      </w:r>
      <w:r w:rsidR="00055A6C" w:rsidRPr="001B1658">
        <w:t xml:space="preserve">palikti </w:t>
      </w:r>
      <w:r w:rsidR="005002E5" w:rsidRPr="001B1658">
        <w:t xml:space="preserve">ikimokyklinio ugdymo grupę ir vykdyti ikimokyklinio ugdymo programą. </w:t>
      </w:r>
    </w:p>
    <w:p w14:paraId="0C0BF274" w14:textId="237DA33D" w:rsidR="00B55401" w:rsidRDefault="00B71999" w:rsidP="00513A74">
      <w:pPr>
        <w:shd w:val="clear" w:color="auto" w:fill="FFFFFF"/>
        <w:spacing w:line="360" w:lineRule="auto"/>
        <w:ind w:firstLine="709"/>
        <w:jc w:val="both"/>
      </w:pPr>
      <w:r w:rsidRPr="001B1658">
        <w:t xml:space="preserve">Taip pat keičiamas  2 priedas ir išdėstomas nauja redakcija. </w:t>
      </w:r>
      <w:r w:rsidR="001B1658" w:rsidRPr="001B1658">
        <w:t xml:space="preserve">Atsižvelgiant į anksčiau minėtas </w:t>
      </w:r>
      <w:r w:rsidRPr="001B1658">
        <w:t>priežast</w:t>
      </w:r>
      <w:r w:rsidR="001B1658" w:rsidRPr="001B1658">
        <w:t>is</w:t>
      </w:r>
      <w:r w:rsidRPr="001B1658">
        <w:t xml:space="preserve"> tikslinama  Kučiūnų mokyklos</w:t>
      </w:r>
      <w:r w:rsidR="00D77C5F" w:rsidRPr="001B1658">
        <w:t xml:space="preserve"> eilutė, vietoje II priešmokyklinio ugdymo organiz</w:t>
      </w:r>
      <w:r w:rsidR="00D511D4" w:rsidRPr="001B1658">
        <w:t xml:space="preserve">avimo modelio įrašant I modelį bei Krosnos mokyklos </w:t>
      </w:r>
      <w:r w:rsidRPr="001B1658">
        <w:t xml:space="preserve"> </w:t>
      </w:r>
      <w:r w:rsidR="00D511D4" w:rsidRPr="001B1658">
        <w:t xml:space="preserve">eilutėje įrašant </w:t>
      </w:r>
      <w:r w:rsidR="00720133" w:rsidRPr="001B1658">
        <w:t>I priešmokyklinio ugdymo organizavimo modelį</w:t>
      </w:r>
      <w:r w:rsidR="00D511D4" w:rsidRPr="001B1658">
        <w:t xml:space="preserve">. </w:t>
      </w:r>
      <w:r w:rsidR="00D71240">
        <w:t>Patikslintas Kučiūnų mokyklos pradinių klasių jungimas, jungiamos 1 ir 2 klasė</w:t>
      </w:r>
      <w:r w:rsidR="00C40709">
        <w:t>s</w:t>
      </w:r>
      <w:r w:rsidR="00D71240">
        <w:t xml:space="preserve"> bei 3 ir 4 klasės. </w:t>
      </w:r>
    </w:p>
    <w:p w14:paraId="41FC6032" w14:textId="03FBFCD3" w:rsidR="006815FD" w:rsidRPr="00CB774D" w:rsidRDefault="000A3AEB" w:rsidP="000A3AEB">
      <w:pPr>
        <w:shd w:val="clear" w:color="auto" w:fill="FFFFFF"/>
        <w:spacing w:line="360" w:lineRule="auto"/>
        <w:ind w:firstLine="709"/>
        <w:jc w:val="both"/>
      </w:pPr>
      <w:r w:rsidRPr="00CB774D">
        <w:t xml:space="preserve">Tikslinama Lazdijų r. Motiejaus Gustaičio gimnazijos eilutė. </w:t>
      </w:r>
      <w:r w:rsidR="006815FD" w:rsidRPr="00CB774D">
        <w:t xml:space="preserve">Siekiant užtikrinti mokinių, baigusių pagrindinio ugdymo individualizuotą programą ir turinčių didelių ir labai didelių specialiųjų ugdymosi poreikių tolesnį ugdymą, </w:t>
      </w:r>
      <w:r w:rsidR="000319B4" w:rsidRPr="00CB774D">
        <w:t xml:space="preserve">planuojama Lazdijų Motiejaus Gustaičio gimnazijoje komplektuoti </w:t>
      </w:r>
      <w:r w:rsidR="006815FD" w:rsidRPr="00CB774D">
        <w:t xml:space="preserve"> socialinių įgūdžių ugdymo klasę, kur būtų įgyvendinama socialinių įgūdžių ugdymo programa. </w:t>
      </w:r>
      <w:r w:rsidRPr="00CB774D">
        <w:t xml:space="preserve"> </w:t>
      </w:r>
      <w:r w:rsidR="006815FD" w:rsidRPr="00CB774D">
        <w:t xml:space="preserve">Sumažėjus penktokų skaičiui Lazdijų Motiejaus Gustaičio gimnazijoje, vietoje planuotų 3 penktų klasių komplektų, komplektuojami 2. </w:t>
      </w:r>
    </w:p>
    <w:p w14:paraId="73A26D1E" w14:textId="0814F99F" w:rsidR="00B6458D" w:rsidRPr="00CB774D" w:rsidRDefault="00B6458D" w:rsidP="00513A74">
      <w:pPr>
        <w:shd w:val="clear" w:color="auto" w:fill="FFFFFF"/>
        <w:spacing w:line="360" w:lineRule="auto"/>
        <w:ind w:firstLine="709"/>
        <w:jc w:val="both"/>
      </w:pPr>
      <w:r w:rsidRPr="00CB774D">
        <w:t xml:space="preserve">Patikslinta Lazdijų r. Stebulių mokyklos eilutė, pakeičiant pagrindinio ugdymo programos klasių jungimą. Atsižvelgiant į mokinių skaičių jungiamos 6 (6 mokiniai)  ir  7 (4 mokiniai) klasės, o ne 5 ir 6 kaip kad buvo nustatyta anksčiau. </w:t>
      </w:r>
    </w:p>
    <w:p w14:paraId="0C0BF275" w14:textId="28AF0DD0" w:rsidR="00B71999" w:rsidRPr="001B1658" w:rsidRDefault="00455A4E" w:rsidP="001B1658">
      <w:pPr>
        <w:shd w:val="clear" w:color="auto" w:fill="FFFFFF"/>
        <w:spacing w:line="360" w:lineRule="auto"/>
        <w:ind w:firstLine="709"/>
        <w:jc w:val="both"/>
      </w:pPr>
      <w:r w:rsidRPr="001B1658">
        <w:t>K</w:t>
      </w:r>
      <w:r w:rsidR="00B71999" w:rsidRPr="001B1658">
        <w:t xml:space="preserve">adangi </w:t>
      </w:r>
      <w:r w:rsidRPr="001B1658">
        <w:t>nuo 2016-08-31</w:t>
      </w:r>
      <w:r w:rsidR="00B71999" w:rsidRPr="001B1658">
        <w:t xml:space="preserve"> Lazdijų r. </w:t>
      </w:r>
      <w:r w:rsidR="00C508C3" w:rsidRPr="001B1658">
        <w:t xml:space="preserve">Seirijų </w:t>
      </w:r>
      <w:r w:rsidR="00B71999" w:rsidRPr="001B1658">
        <w:t xml:space="preserve"> lopšelis-darželis „</w:t>
      </w:r>
      <w:r w:rsidR="00C508C3" w:rsidRPr="001B1658">
        <w:t>Žibutė</w:t>
      </w:r>
      <w:r w:rsidR="001B1658" w:rsidRPr="001B1658">
        <w:t>“ netenka</w:t>
      </w:r>
      <w:r w:rsidR="00B71999" w:rsidRPr="001B1658">
        <w:t xml:space="preserve"> </w:t>
      </w:r>
      <w:r w:rsidR="001B1658" w:rsidRPr="001B1658">
        <w:t>juridinio asmens statuso ir tampa</w:t>
      </w:r>
      <w:r w:rsidR="00B71999" w:rsidRPr="001B1658">
        <w:t xml:space="preserve"> Lazdijų r. </w:t>
      </w:r>
      <w:r w:rsidR="00C508C3" w:rsidRPr="001B1658">
        <w:t>Seirijų Antano Žmuidzinavičiaus</w:t>
      </w:r>
      <w:r w:rsidR="00B71999" w:rsidRPr="001B1658">
        <w:t xml:space="preserve"> gimnazijos </w:t>
      </w:r>
      <w:r w:rsidR="00D1294A">
        <w:t>I</w:t>
      </w:r>
      <w:r w:rsidR="00B71999" w:rsidRPr="001B1658">
        <w:t>kimokyklinio ugdymo skyriumi</w:t>
      </w:r>
      <w:r w:rsidR="00C508C3" w:rsidRPr="001B1658">
        <w:t xml:space="preserve">, 1 priede patikslintas įstaigos pavadinimas. </w:t>
      </w:r>
      <w:r w:rsidR="00B71999" w:rsidRPr="001B1658">
        <w:tab/>
      </w:r>
    </w:p>
    <w:p w14:paraId="0C0BF276" w14:textId="77777777" w:rsidR="00B71999" w:rsidRPr="001B1658" w:rsidRDefault="00B71999" w:rsidP="00513A74">
      <w:pPr>
        <w:spacing w:line="360" w:lineRule="auto"/>
        <w:ind w:firstLine="720"/>
        <w:jc w:val="both"/>
      </w:pPr>
      <w:r w:rsidRPr="001B1658">
        <w:t>Priėmus sprendimo projektą, neigiamų pasekmių nenumatoma.</w:t>
      </w:r>
    </w:p>
    <w:p w14:paraId="0C0BF277" w14:textId="77777777" w:rsidR="00B71999" w:rsidRPr="001B1658" w:rsidRDefault="00B71999" w:rsidP="00513A74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</w:rPr>
      </w:pPr>
      <w:r w:rsidRPr="001B1658">
        <w:rPr>
          <w:rFonts w:eastAsia="Lucida Sans Unicode"/>
        </w:rPr>
        <w:tab/>
        <w:t xml:space="preserve">Parengtas sprendimo projektas neprieštarauja galiojantiems teisės aktams. </w:t>
      </w:r>
    </w:p>
    <w:p w14:paraId="0C0BF278" w14:textId="77777777" w:rsidR="00B71999" w:rsidRPr="001B1658" w:rsidRDefault="00B71999" w:rsidP="00513A74">
      <w:pPr>
        <w:widowControl w:val="0"/>
        <w:tabs>
          <w:tab w:val="left" w:pos="720"/>
        </w:tabs>
        <w:spacing w:line="360" w:lineRule="auto"/>
        <w:jc w:val="both"/>
        <w:rPr>
          <w:rFonts w:eastAsia="Lucida Sans Unicode"/>
        </w:rPr>
      </w:pPr>
      <w:r w:rsidRPr="001B1658">
        <w:rPr>
          <w:rFonts w:eastAsia="Lucida Sans Unicode"/>
        </w:rPr>
        <w:tab/>
        <w:t>Dėl sprendimo  projekto pastabų ir pasiūlymų negauta.</w:t>
      </w:r>
    </w:p>
    <w:p w14:paraId="0C0BF279" w14:textId="77777777" w:rsidR="00B71999" w:rsidRPr="001B1658" w:rsidRDefault="00B71999" w:rsidP="00513A74">
      <w:pPr>
        <w:spacing w:line="360" w:lineRule="auto"/>
        <w:ind w:firstLine="720"/>
        <w:jc w:val="both"/>
      </w:pPr>
      <w:r w:rsidRPr="001B1658">
        <w:t xml:space="preserve">Priėmus šį sprendimą, reikės patikslinti Lazdijų r. Kučiūnų mokyklos </w:t>
      </w:r>
      <w:r w:rsidR="00455A4E" w:rsidRPr="001B1658">
        <w:t xml:space="preserve">ir Lazdijų r. Krosnos mokyklos </w:t>
      </w:r>
      <w:r w:rsidRPr="001B1658">
        <w:t xml:space="preserve">etatų, finansuojamų iš mokinio krepšelio lėšų, skaičių. </w:t>
      </w:r>
    </w:p>
    <w:p w14:paraId="0180D6CC" w14:textId="77777777" w:rsidR="00B44BEB" w:rsidRDefault="00B71999" w:rsidP="00B44BEB">
      <w:pPr>
        <w:tabs>
          <w:tab w:val="left" w:pos="0"/>
          <w:tab w:val="left" w:pos="720"/>
          <w:tab w:val="center" w:pos="4153"/>
          <w:tab w:val="right" w:pos="8306"/>
        </w:tabs>
        <w:spacing w:line="360" w:lineRule="auto"/>
        <w:jc w:val="both"/>
        <w:rPr>
          <w:rFonts w:eastAsia="Lucida Sans Unicode"/>
        </w:rPr>
      </w:pPr>
      <w:r w:rsidRPr="001B1658">
        <w:rPr>
          <w:rFonts w:eastAsia="Lucida Sans Unicode"/>
        </w:rPr>
        <w:lastRenderedPageBreak/>
        <w:tab/>
        <w:t>Sprendimo projektą parengė Lazdijų rajono savivaldybės administracijos Švietimo, kultūros ir sporto skyriaus vyr. specialistė Asta Zablackienė.</w:t>
      </w:r>
    </w:p>
    <w:p w14:paraId="350D6A9B" w14:textId="77777777" w:rsidR="008D0A67" w:rsidRDefault="008D0A67" w:rsidP="00B44BEB">
      <w:pPr>
        <w:tabs>
          <w:tab w:val="left" w:pos="0"/>
          <w:tab w:val="left" w:pos="720"/>
          <w:tab w:val="center" w:pos="4153"/>
          <w:tab w:val="right" w:pos="8306"/>
        </w:tabs>
        <w:spacing w:line="360" w:lineRule="auto"/>
        <w:jc w:val="both"/>
        <w:rPr>
          <w:rFonts w:cs="Tahoma"/>
        </w:rPr>
      </w:pPr>
    </w:p>
    <w:p w14:paraId="0C0BF27D" w14:textId="46BD02B0" w:rsidR="00AA2B9A" w:rsidRPr="00513A74" w:rsidRDefault="00006A7E" w:rsidP="00B44BEB">
      <w:pPr>
        <w:tabs>
          <w:tab w:val="left" w:pos="0"/>
          <w:tab w:val="left" w:pos="720"/>
          <w:tab w:val="center" w:pos="4153"/>
          <w:tab w:val="right" w:pos="8306"/>
        </w:tabs>
        <w:spacing w:line="360" w:lineRule="auto"/>
        <w:jc w:val="both"/>
        <w:rPr>
          <w:rFonts w:cs="Tahoma"/>
        </w:rPr>
      </w:pPr>
      <w:r w:rsidRPr="00513A74">
        <w:rPr>
          <w:rFonts w:cs="Tahoma"/>
        </w:rPr>
        <w:t>V</w:t>
      </w:r>
      <w:r w:rsidR="00BE31CB" w:rsidRPr="00513A74">
        <w:rPr>
          <w:rFonts w:cs="Tahoma"/>
        </w:rPr>
        <w:t xml:space="preserve">yr. </w:t>
      </w:r>
      <w:r w:rsidR="00AA2B9A" w:rsidRPr="00513A74">
        <w:rPr>
          <w:rFonts w:cs="Tahoma"/>
        </w:rPr>
        <w:t xml:space="preserve"> specialistė                                               </w:t>
      </w:r>
      <w:r w:rsidRPr="00513A74">
        <w:rPr>
          <w:rFonts w:cs="Tahoma"/>
        </w:rPr>
        <w:t xml:space="preserve">                       </w:t>
      </w:r>
      <w:r w:rsidR="001A237A" w:rsidRPr="00513A74">
        <w:rPr>
          <w:rFonts w:cs="Tahoma"/>
        </w:rPr>
        <w:t xml:space="preserve">            </w:t>
      </w:r>
      <w:r w:rsidR="00AA2B9A" w:rsidRPr="00513A74">
        <w:rPr>
          <w:rFonts w:cs="Tahoma"/>
        </w:rPr>
        <w:t xml:space="preserve">  </w:t>
      </w:r>
      <w:r w:rsidR="00BE31CB" w:rsidRPr="00513A74">
        <w:rPr>
          <w:rFonts w:cs="Tahoma"/>
        </w:rPr>
        <w:t>Asta Zablackienė</w:t>
      </w:r>
    </w:p>
    <w:p w14:paraId="0C0BF27E" w14:textId="77777777" w:rsidR="00AA2B9A" w:rsidRPr="00513A74" w:rsidRDefault="00006A7E" w:rsidP="00513A74">
      <w:pPr>
        <w:spacing w:line="360" w:lineRule="auto"/>
        <w:jc w:val="both"/>
        <w:rPr>
          <w:rFonts w:cs="Tahoma"/>
          <w:b/>
        </w:rPr>
      </w:pPr>
      <w:r w:rsidRPr="00513A74">
        <w:rPr>
          <w:rFonts w:cs="Tahoma"/>
          <w:b/>
        </w:rPr>
        <w:t xml:space="preserve">                 </w:t>
      </w:r>
    </w:p>
    <w:p w14:paraId="0C0BF27F" w14:textId="77777777" w:rsidR="00757A88" w:rsidRPr="00513A74" w:rsidRDefault="00757A88" w:rsidP="00513A74">
      <w:pPr>
        <w:spacing w:line="360" w:lineRule="auto"/>
        <w:jc w:val="both"/>
      </w:pPr>
    </w:p>
    <w:p w14:paraId="0C0BF280" w14:textId="77777777" w:rsidR="00757A88" w:rsidRPr="00513A74" w:rsidRDefault="00757A88" w:rsidP="00513A74">
      <w:pPr>
        <w:spacing w:line="360" w:lineRule="auto"/>
        <w:jc w:val="both"/>
      </w:pPr>
    </w:p>
    <w:sectPr w:rsidR="00757A88" w:rsidRPr="00513A74" w:rsidSect="00E7553B">
      <w:footnotePr>
        <w:pos w:val="beneathText"/>
      </w:footnotePr>
      <w:pgSz w:w="11905" w:h="16837"/>
      <w:pgMar w:top="1134" w:right="426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F285" w14:textId="77777777" w:rsidR="00D71240" w:rsidRDefault="00D71240" w:rsidP="00314BB9">
      <w:r>
        <w:separator/>
      </w:r>
    </w:p>
  </w:endnote>
  <w:endnote w:type="continuationSeparator" w:id="0">
    <w:p w14:paraId="0C0BF286" w14:textId="77777777" w:rsidR="00D71240" w:rsidRDefault="00D71240" w:rsidP="0031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F28D" w14:textId="77777777" w:rsidR="00D71240" w:rsidRPr="00EE7F13" w:rsidRDefault="00D71240" w:rsidP="001B15E5">
    <w:pPr>
      <w:rPr>
        <w:sz w:val="26"/>
        <w:szCs w:val="26"/>
      </w:rPr>
    </w:pPr>
  </w:p>
  <w:p w14:paraId="0C0BF28E" w14:textId="77777777" w:rsidR="00D71240" w:rsidRDefault="00D7124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BF283" w14:textId="77777777" w:rsidR="00D71240" w:rsidRDefault="00D71240" w:rsidP="00314BB9">
      <w:r>
        <w:separator/>
      </w:r>
    </w:p>
  </w:footnote>
  <w:footnote w:type="continuationSeparator" w:id="0">
    <w:p w14:paraId="0C0BF284" w14:textId="77777777" w:rsidR="00D71240" w:rsidRDefault="00D71240" w:rsidP="0031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F287" w14:textId="77777777" w:rsidR="00D71240" w:rsidRDefault="00D7124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Pr="00862500">
      <w:rPr>
        <w:noProof/>
        <w:lang w:val="lt-LT"/>
      </w:rPr>
      <w:t>2</w:t>
    </w:r>
    <w:r>
      <w:fldChar w:fldCharType="end"/>
    </w:r>
  </w:p>
  <w:p w14:paraId="0C0BF288" w14:textId="77777777" w:rsidR="00D71240" w:rsidRDefault="00D712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F289" w14:textId="77777777" w:rsidR="00D71240" w:rsidRDefault="00D71240" w:rsidP="00E7553B">
    <w:pPr>
      <w:pStyle w:val="Antrats"/>
      <w:jc w:val="right"/>
    </w:pPr>
    <w:proofErr w:type="spellStart"/>
    <w:r>
      <w:t>Projektas</w:t>
    </w:r>
    <w:proofErr w:type="spellEnd"/>
    <w:r>
      <w:t xml:space="preserve"> </w:t>
    </w:r>
  </w:p>
  <w:p w14:paraId="0C0BF28A" w14:textId="77777777" w:rsidR="00D71240" w:rsidRDefault="00D7124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F28B" w14:textId="0CCA0B53" w:rsidR="00D71240" w:rsidRDefault="00D7124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B0598" w:rsidRPr="002B0598">
      <w:rPr>
        <w:noProof/>
        <w:lang w:val="lt-LT"/>
      </w:rPr>
      <w:t>3</w:t>
    </w:r>
    <w:r>
      <w:fldChar w:fldCharType="end"/>
    </w:r>
  </w:p>
  <w:p w14:paraId="0C0BF28C" w14:textId="77777777" w:rsidR="00D71240" w:rsidRPr="00314BB9" w:rsidRDefault="00D71240" w:rsidP="00314BB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1621E6"/>
    <w:multiLevelType w:val="hybridMultilevel"/>
    <w:tmpl w:val="8AD8E9E2"/>
    <w:lvl w:ilvl="0" w:tplc="8CAC2D1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62D6B45"/>
    <w:multiLevelType w:val="hybridMultilevel"/>
    <w:tmpl w:val="94F4C55A"/>
    <w:lvl w:ilvl="0" w:tplc="D69EF1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90" w:hanging="360"/>
      </w:pPr>
    </w:lvl>
    <w:lvl w:ilvl="2" w:tplc="0427001B" w:tentative="1">
      <w:start w:val="1"/>
      <w:numFmt w:val="lowerRoman"/>
      <w:lvlText w:val="%3."/>
      <w:lvlJc w:val="right"/>
      <w:pPr>
        <w:ind w:left="2310" w:hanging="180"/>
      </w:pPr>
    </w:lvl>
    <w:lvl w:ilvl="3" w:tplc="0427000F" w:tentative="1">
      <w:start w:val="1"/>
      <w:numFmt w:val="decimal"/>
      <w:lvlText w:val="%4."/>
      <w:lvlJc w:val="left"/>
      <w:pPr>
        <w:ind w:left="3030" w:hanging="360"/>
      </w:pPr>
    </w:lvl>
    <w:lvl w:ilvl="4" w:tplc="04270019" w:tentative="1">
      <w:start w:val="1"/>
      <w:numFmt w:val="lowerLetter"/>
      <w:lvlText w:val="%5."/>
      <w:lvlJc w:val="left"/>
      <w:pPr>
        <w:ind w:left="3750" w:hanging="360"/>
      </w:pPr>
    </w:lvl>
    <w:lvl w:ilvl="5" w:tplc="0427001B" w:tentative="1">
      <w:start w:val="1"/>
      <w:numFmt w:val="lowerRoman"/>
      <w:lvlText w:val="%6."/>
      <w:lvlJc w:val="right"/>
      <w:pPr>
        <w:ind w:left="4470" w:hanging="180"/>
      </w:pPr>
    </w:lvl>
    <w:lvl w:ilvl="6" w:tplc="0427000F" w:tentative="1">
      <w:start w:val="1"/>
      <w:numFmt w:val="decimal"/>
      <w:lvlText w:val="%7."/>
      <w:lvlJc w:val="left"/>
      <w:pPr>
        <w:ind w:left="5190" w:hanging="360"/>
      </w:pPr>
    </w:lvl>
    <w:lvl w:ilvl="7" w:tplc="04270019" w:tentative="1">
      <w:start w:val="1"/>
      <w:numFmt w:val="lowerLetter"/>
      <w:lvlText w:val="%8."/>
      <w:lvlJc w:val="left"/>
      <w:pPr>
        <w:ind w:left="5910" w:hanging="360"/>
      </w:pPr>
    </w:lvl>
    <w:lvl w:ilvl="8" w:tplc="042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B287B6D"/>
    <w:multiLevelType w:val="hybridMultilevel"/>
    <w:tmpl w:val="8E3290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055A4"/>
    <w:multiLevelType w:val="hybridMultilevel"/>
    <w:tmpl w:val="9EFC94CE"/>
    <w:lvl w:ilvl="0" w:tplc="31A4D3D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90" w:hanging="360"/>
      </w:pPr>
    </w:lvl>
    <w:lvl w:ilvl="2" w:tplc="0427001B" w:tentative="1">
      <w:start w:val="1"/>
      <w:numFmt w:val="lowerRoman"/>
      <w:lvlText w:val="%3."/>
      <w:lvlJc w:val="right"/>
      <w:pPr>
        <w:ind w:left="2310" w:hanging="180"/>
      </w:pPr>
    </w:lvl>
    <w:lvl w:ilvl="3" w:tplc="0427000F" w:tentative="1">
      <w:start w:val="1"/>
      <w:numFmt w:val="decimal"/>
      <w:lvlText w:val="%4."/>
      <w:lvlJc w:val="left"/>
      <w:pPr>
        <w:ind w:left="3030" w:hanging="360"/>
      </w:pPr>
    </w:lvl>
    <w:lvl w:ilvl="4" w:tplc="04270019" w:tentative="1">
      <w:start w:val="1"/>
      <w:numFmt w:val="lowerLetter"/>
      <w:lvlText w:val="%5."/>
      <w:lvlJc w:val="left"/>
      <w:pPr>
        <w:ind w:left="3750" w:hanging="360"/>
      </w:pPr>
    </w:lvl>
    <w:lvl w:ilvl="5" w:tplc="0427001B" w:tentative="1">
      <w:start w:val="1"/>
      <w:numFmt w:val="lowerRoman"/>
      <w:lvlText w:val="%6."/>
      <w:lvlJc w:val="right"/>
      <w:pPr>
        <w:ind w:left="4470" w:hanging="180"/>
      </w:pPr>
    </w:lvl>
    <w:lvl w:ilvl="6" w:tplc="0427000F" w:tentative="1">
      <w:start w:val="1"/>
      <w:numFmt w:val="decimal"/>
      <w:lvlText w:val="%7."/>
      <w:lvlJc w:val="left"/>
      <w:pPr>
        <w:ind w:left="5190" w:hanging="360"/>
      </w:pPr>
    </w:lvl>
    <w:lvl w:ilvl="7" w:tplc="04270019" w:tentative="1">
      <w:start w:val="1"/>
      <w:numFmt w:val="lowerLetter"/>
      <w:lvlText w:val="%8."/>
      <w:lvlJc w:val="left"/>
      <w:pPr>
        <w:ind w:left="5910" w:hanging="360"/>
      </w:pPr>
    </w:lvl>
    <w:lvl w:ilvl="8" w:tplc="042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5961088"/>
    <w:multiLevelType w:val="hybridMultilevel"/>
    <w:tmpl w:val="53D8D824"/>
    <w:lvl w:ilvl="0" w:tplc="C7327B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C1"/>
    <w:rsid w:val="0000015C"/>
    <w:rsid w:val="00000F9C"/>
    <w:rsid w:val="00006A7E"/>
    <w:rsid w:val="00006AE7"/>
    <w:rsid w:val="00007062"/>
    <w:rsid w:val="0000753F"/>
    <w:rsid w:val="000100B9"/>
    <w:rsid w:val="0001407C"/>
    <w:rsid w:val="00015E09"/>
    <w:rsid w:val="00016A7F"/>
    <w:rsid w:val="000207BE"/>
    <w:rsid w:val="00020884"/>
    <w:rsid w:val="00022DA2"/>
    <w:rsid w:val="00024747"/>
    <w:rsid w:val="000250AF"/>
    <w:rsid w:val="00025181"/>
    <w:rsid w:val="00025B01"/>
    <w:rsid w:val="00026861"/>
    <w:rsid w:val="00026C91"/>
    <w:rsid w:val="00027AF4"/>
    <w:rsid w:val="00030D5E"/>
    <w:rsid w:val="000314B8"/>
    <w:rsid w:val="000319B4"/>
    <w:rsid w:val="00032283"/>
    <w:rsid w:val="00032627"/>
    <w:rsid w:val="00032978"/>
    <w:rsid w:val="00041494"/>
    <w:rsid w:val="00041FDD"/>
    <w:rsid w:val="00043482"/>
    <w:rsid w:val="00044122"/>
    <w:rsid w:val="0004447B"/>
    <w:rsid w:val="00045431"/>
    <w:rsid w:val="00046E57"/>
    <w:rsid w:val="0004721B"/>
    <w:rsid w:val="000500BB"/>
    <w:rsid w:val="00050439"/>
    <w:rsid w:val="000516BE"/>
    <w:rsid w:val="000530DE"/>
    <w:rsid w:val="00054A10"/>
    <w:rsid w:val="00054DB8"/>
    <w:rsid w:val="00054EC2"/>
    <w:rsid w:val="000555FC"/>
    <w:rsid w:val="00055A6C"/>
    <w:rsid w:val="0006105D"/>
    <w:rsid w:val="00061E82"/>
    <w:rsid w:val="000630D0"/>
    <w:rsid w:val="00063665"/>
    <w:rsid w:val="00063DA7"/>
    <w:rsid w:val="00063EFC"/>
    <w:rsid w:val="000648A1"/>
    <w:rsid w:val="00070978"/>
    <w:rsid w:val="000737CB"/>
    <w:rsid w:val="0007395B"/>
    <w:rsid w:val="000761B6"/>
    <w:rsid w:val="000819DF"/>
    <w:rsid w:val="00082814"/>
    <w:rsid w:val="00083752"/>
    <w:rsid w:val="00083885"/>
    <w:rsid w:val="00085C0F"/>
    <w:rsid w:val="00086E80"/>
    <w:rsid w:val="000913D1"/>
    <w:rsid w:val="00093B8C"/>
    <w:rsid w:val="00094646"/>
    <w:rsid w:val="000961F4"/>
    <w:rsid w:val="00096787"/>
    <w:rsid w:val="000A1753"/>
    <w:rsid w:val="000A1836"/>
    <w:rsid w:val="000A2FF8"/>
    <w:rsid w:val="000A31D2"/>
    <w:rsid w:val="000A35C4"/>
    <w:rsid w:val="000A3AEB"/>
    <w:rsid w:val="000A67F2"/>
    <w:rsid w:val="000A6A82"/>
    <w:rsid w:val="000A7577"/>
    <w:rsid w:val="000B1B60"/>
    <w:rsid w:val="000B2245"/>
    <w:rsid w:val="000B3708"/>
    <w:rsid w:val="000B655E"/>
    <w:rsid w:val="000C1B0B"/>
    <w:rsid w:val="000C1F4B"/>
    <w:rsid w:val="000C2968"/>
    <w:rsid w:val="000C3950"/>
    <w:rsid w:val="000C440B"/>
    <w:rsid w:val="000C56A1"/>
    <w:rsid w:val="000D0EAE"/>
    <w:rsid w:val="000D10CD"/>
    <w:rsid w:val="000D2415"/>
    <w:rsid w:val="000D33A8"/>
    <w:rsid w:val="000D470D"/>
    <w:rsid w:val="000D4985"/>
    <w:rsid w:val="000D5265"/>
    <w:rsid w:val="000D5D30"/>
    <w:rsid w:val="000D6093"/>
    <w:rsid w:val="000D6EC8"/>
    <w:rsid w:val="000E006B"/>
    <w:rsid w:val="000E05D6"/>
    <w:rsid w:val="000E1217"/>
    <w:rsid w:val="000E15FF"/>
    <w:rsid w:val="000E1DDA"/>
    <w:rsid w:val="000E1FEE"/>
    <w:rsid w:val="000E46BD"/>
    <w:rsid w:val="000E55C5"/>
    <w:rsid w:val="000E562D"/>
    <w:rsid w:val="000E76EF"/>
    <w:rsid w:val="000F238A"/>
    <w:rsid w:val="000F3AF2"/>
    <w:rsid w:val="000F3BC2"/>
    <w:rsid w:val="000F3E13"/>
    <w:rsid w:val="000F43E9"/>
    <w:rsid w:val="000F4A41"/>
    <w:rsid w:val="000F556C"/>
    <w:rsid w:val="000F616C"/>
    <w:rsid w:val="000F624A"/>
    <w:rsid w:val="000F6F7D"/>
    <w:rsid w:val="000F78CB"/>
    <w:rsid w:val="00101D89"/>
    <w:rsid w:val="0010237E"/>
    <w:rsid w:val="001038CC"/>
    <w:rsid w:val="001048CF"/>
    <w:rsid w:val="00106F98"/>
    <w:rsid w:val="00115223"/>
    <w:rsid w:val="00115954"/>
    <w:rsid w:val="00117856"/>
    <w:rsid w:val="00117DE5"/>
    <w:rsid w:val="0012072C"/>
    <w:rsid w:val="00122A25"/>
    <w:rsid w:val="00124314"/>
    <w:rsid w:val="00124CFE"/>
    <w:rsid w:val="0012778D"/>
    <w:rsid w:val="00131501"/>
    <w:rsid w:val="00132811"/>
    <w:rsid w:val="0013362D"/>
    <w:rsid w:val="00134C44"/>
    <w:rsid w:val="00135357"/>
    <w:rsid w:val="00135A67"/>
    <w:rsid w:val="00141CFF"/>
    <w:rsid w:val="001427E4"/>
    <w:rsid w:val="00145832"/>
    <w:rsid w:val="00145FE5"/>
    <w:rsid w:val="00146FCD"/>
    <w:rsid w:val="00146FD3"/>
    <w:rsid w:val="001508B4"/>
    <w:rsid w:val="00151DAF"/>
    <w:rsid w:val="0015506E"/>
    <w:rsid w:val="001605CB"/>
    <w:rsid w:val="001623F6"/>
    <w:rsid w:val="0016317B"/>
    <w:rsid w:val="00165796"/>
    <w:rsid w:val="00165E33"/>
    <w:rsid w:val="00166173"/>
    <w:rsid w:val="001722B0"/>
    <w:rsid w:val="001747C1"/>
    <w:rsid w:val="001766AB"/>
    <w:rsid w:val="00182A4C"/>
    <w:rsid w:val="00185D00"/>
    <w:rsid w:val="00185DC6"/>
    <w:rsid w:val="001861DD"/>
    <w:rsid w:val="001907BF"/>
    <w:rsid w:val="00191844"/>
    <w:rsid w:val="00193409"/>
    <w:rsid w:val="001A19E6"/>
    <w:rsid w:val="001A215C"/>
    <w:rsid w:val="001A237A"/>
    <w:rsid w:val="001A6262"/>
    <w:rsid w:val="001B0CEA"/>
    <w:rsid w:val="001B0FBF"/>
    <w:rsid w:val="001B1062"/>
    <w:rsid w:val="001B12AB"/>
    <w:rsid w:val="001B15E5"/>
    <w:rsid w:val="001B1658"/>
    <w:rsid w:val="001B2F9A"/>
    <w:rsid w:val="001C0D2B"/>
    <w:rsid w:val="001C1436"/>
    <w:rsid w:val="001C15D1"/>
    <w:rsid w:val="001C44AE"/>
    <w:rsid w:val="001C4D5A"/>
    <w:rsid w:val="001C71F2"/>
    <w:rsid w:val="001C7BDC"/>
    <w:rsid w:val="001D142E"/>
    <w:rsid w:val="001D4F23"/>
    <w:rsid w:val="001D5647"/>
    <w:rsid w:val="001D5C0C"/>
    <w:rsid w:val="001D62CC"/>
    <w:rsid w:val="001D63C9"/>
    <w:rsid w:val="001D65B3"/>
    <w:rsid w:val="001D75EF"/>
    <w:rsid w:val="001E0EA3"/>
    <w:rsid w:val="001E6FD7"/>
    <w:rsid w:val="001E73C3"/>
    <w:rsid w:val="001E7688"/>
    <w:rsid w:val="001F32E8"/>
    <w:rsid w:val="001F4B97"/>
    <w:rsid w:val="001F4FD3"/>
    <w:rsid w:val="001F512D"/>
    <w:rsid w:val="001F5451"/>
    <w:rsid w:val="001F7CB8"/>
    <w:rsid w:val="0020076E"/>
    <w:rsid w:val="00202975"/>
    <w:rsid w:val="00202FC0"/>
    <w:rsid w:val="00203D56"/>
    <w:rsid w:val="00204226"/>
    <w:rsid w:val="00204E35"/>
    <w:rsid w:val="002059F6"/>
    <w:rsid w:val="00206FCB"/>
    <w:rsid w:val="0021230D"/>
    <w:rsid w:val="002131BE"/>
    <w:rsid w:val="002135F4"/>
    <w:rsid w:val="0021684E"/>
    <w:rsid w:val="00216B1E"/>
    <w:rsid w:val="00220956"/>
    <w:rsid w:val="00221024"/>
    <w:rsid w:val="002240D8"/>
    <w:rsid w:val="00224490"/>
    <w:rsid w:val="00225FEC"/>
    <w:rsid w:val="002266BD"/>
    <w:rsid w:val="00230852"/>
    <w:rsid w:val="00232128"/>
    <w:rsid w:val="002321F1"/>
    <w:rsid w:val="00233E01"/>
    <w:rsid w:val="00234E6B"/>
    <w:rsid w:val="00234EB0"/>
    <w:rsid w:val="002359E8"/>
    <w:rsid w:val="00237C0E"/>
    <w:rsid w:val="00243EC1"/>
    <w:rsid w:val="0024659D"/>
    <w:rsid w:val="00246AE2"/>
    <w:rsid w:val="00246B04"/>
    <w:rsid w:val="0025043D"/>
    <w:rsid w:val="002518C0"/>
    <w:rsid w:val="0025329F"/>
    <w:rsid w:val="00256AA4"/>
    <w:rsid w:val="00260F5F"/>
    <w:rsid w:val="00261A42"/>
    <w:rsid w:val="00262318"/>
    <w:rsid w:val="0026261C"/>
    <w:rsid w:val="0026333B"/>
    <w:rsid w:val="0026413E"/>
    <w:rsid w:val="0026448D"/>
    <w:rsid w:val="00271157"/>
    <w:rsid w:val="00271831"/>
    <w:rsid w:val="00271997"/>
    <w:rsid w:val="00274103"/>
    <w:rsid w:val="00274AEE"/>
    <w:rsid w:val="00274B21"/>
    <w:rsid w:val="00275495"/>
    <w:rsid w:val="00276A5B"/>
    <w:rsid w:val="002777DF"/>
    <w:rsid w:val="00280327"/>
    <w:rsid w:val="00280341"/>
    <w:rsid w:val="00282430"/>
    <w:rsid w:val="00285E50"/>
    <w:rsid w:val="00287582"/>
    <w:rsid w:val="0029048B"/>
    <w:rsid w:val="00290E7B"/>
    <w:rsid w:val="00291554"/>
    <w:rsid w:val="002A3385"/>
    <w:rsid w:val="002A3B84"/>
    <w:rsid w:val="002A54BA"/>
    <w:rsid w:val="002A69FC"/>
    <w:rsid w:val="002B0598"/>
    <w:rsid w:val="002B2A08"/>
    <w:rsid w:val="002B2DDB"/>
    <w:rsid w:val="002B4F33"/>
    <w:rsid w:val="002B6827"/>
    <w:rsid w:val="002C099F"/>
    <w:rsid w:val="002C1FEF"/>
    <w:rsid w:val="002C3F44"/>
    <w:rsid w:val="002C4ED0"/>
    <w:rsid w:val="002D0F31"/>
    <w:rsid w:val="002D163B"/>
    <w:rsid w:val="002D3225"/>
    <w:rsid w:val="002D70B6"/>
    <w:rsid w:val="002D750D"/>
    <w:rsid w:val="002D75AE"/>
    <w:rsid w:val="002D777B"/>
    <w:rsid w:val="002E2F10"/>
    <w:rsid w:val="002E2FF3"/>
    <w:rsid w:val="002E3E84"/>
    <w:rsid w:val="002E55C4"/>
    <w:rsid w:val="002E6734"/>
    <w:rsid w:val="002E6EDF"/>
    <w:rsid w:val="002E7402"/>
    <w:rsid w:val="002F0F38"/>
    <w:rsid w:val="002F42DD"/>
    <w:rsid w:val="002F4BF0"/>
    <w:rsid w:val="002F7523"/>
    <w:rsid w:val="00300E90"/>
    <w:rsid w:val="003015DF"/>
    <w:rsid w:val="00302DD8"/>
    <w:rsid w:val="00303104"/>
    <w:rsid w:val="00305410"/>
    <w:rsid w:val="0030666F"/>
    <w:rsid w:val="0030679A"/>
    <w:rsid w:val="0031214F"/>
    <w:rsid w:val="003129B8"/>
    <w:rsid w:val="00312B30"/>
    <w:rsid w:val="00314BB9"/>
    <w:rsid w:val="00314F17"/>
    <w:rsid w:val="003154FD"/>
    <w:rsid w:val="003158A3"/>
    <w:rsid w:val="00317ED8"/>
    <w:rsid w:val="003201A0"/>
    <w:rsid w:val="00320CC3"/>
    <w:rsid w:val="0032122F"/>
    <w:rsid w:val="0032277E"/>
    <w:rsid w:val="003228C7"/>
    <w:rsid w:val="00322E13"/>
    <w:rsid w:val="0032646C"/>
    <w:rsid w:val="00331E42"/>
    <w:rsid w:val="00332F9F"/>
    <w:rsid w:val="00334D88"/>
    <w:rsid w:val="00334EE1"/>
    <w:rsid w:val="00341F8D"/>
    <w:rsid w:val="00344976"/>
    <w:rsid w:val="00346244"/>
    <w:rsid w:val="00346B4E"/>
    <w:rsid w:val="003501FC"/>
    <w:rsid w:val="00350A14"/>
    <w:rsid w:val="00350A31"/>
    <w:rsid w:val="00351007"/>
    <w:rsid w:val="0035682C"/>
    <w:rsid w:val="00356959"/>
    <w:rsid w:val="00360AC5"/>
    <w:rsid w:val="003619BD"/>
    <w:rsid w:val="00362329"/>
    <w:rsid w:val="00362964"/>
    <w:rsid w:val="00364E58"/>
    <w:rsid w:val="00365326"/>
    <w:rsid w:val="003679B2"/>
    <w:rsid w:val="00370BA6"/>
    <w:rsid w:val="00372519"/>
    <w:rsid w:val="003743AD"/>
    <w:rsid w:val="003755B0"/>
    <w:rsid w:val="0037798E"/>
    <w:rsid w:val="003810D3"/>
    <w:rsid w:val="00382427"/>
    <w:rsid w:val="0038247C"/>
    <w:rsid w:val="003833E1"/>
    <w:rsid w:val="00383CC7"/>
    <w:rsid w:val="003850D2"/>
    <w:rsid w:val="0038524E"/>
    <w:rsid w:val="00391814"/>
    <w:rsid w:val="003926D6"/>
    <w:rsid w:val="00396FCD"/>
    <w:rsid w:val="0039766A"/>
    <w:rsid w:val="003A007F"/>
    <w:rsid w:val="003A37B2"/>
    <w:rsid w:val="003A624C"/>
    <w:rsid w:val="003A67BE"/>
    <w:rsid w:val="003B02AA"/>
    <w:rsid w:val="003B18B8"/>
    <w:rsid w:val="003B3AA3"/>
    <w:rsid w:val="003B3B7A"/>
    <w:rsid w:val="003B4AC3"/>
    <w:rsid w:val="003B59D8"/>
    <w:rsid w:val="003B649D"/>
    <w:rsid w:val="003C0AD8"/>
    <w:rsid w:val="003C2FF2"/>
    <w:rsid w:val="003C3CC0"/>
    <w:rsid w:val="003C492F"/>
    <w:rsid w:val="003C5C8A"/>
    <w:rsid w:val="003C5E65"/>
    <w:rsid w:val="003D201E"/>
    <w:rsid w:val="003D3DB8"/>
    <w:rsid w:val="003D653A"/>
    <w:rsid w:val="003E00C4"/>
    <w:rsid w:val="003E02C7"/>
    <w:rsid w:val="003E0696"/>
    <w:rsid w:val="003E086A"/>
    <w:rsid w:val="003E2429"/>
    <w:rsid w:val="003E3BBB"/>
    <w:rsid w:val="003E3F58"/>
    <w:rsid w:val="003F0155"/>
    <w:rsid w:val="003F0356"/>
    <w:rsid w:val="003F0A0F"/>
    <w:rsid w:val="003F3378"/>
    <w:rsid w:val="003F3B4A"/>
    <w:rsid w:val="003F47B5"/>
    <w:rsid w:val="003F67F3"/>
    <w:rsid w:val="003F76EE"/>
    <w:rsid w:val="003F7E22"/>
    <w:rsid w:val="00401EFF"/>
    <w:rsid w:val="00407709"/>
    <w:rsid w:val="00412CBD"/>
    <w:rsid w:val="00414ACA"/>
    <w:rsid w:val="00414E46"/>
    <w:rsid w:val="00416B92"/>
    <w:rsid w:val="004225C1"/>
    <w:rsid w:val="00422B5A"/>
    <w:rsid w:val="00422CAE"/>
    <w:rsid w:val="00426596"/>
    <w:rsid w:val="0043277F"/>
    <w:rsid w:val="004335AC"/>
    <w:rsid w:val="00433BE8"/>
    <w:rsid w:val="00433CD1"/>
    <w:rsid w:val="00436F5B"/>
    <w:rsid w:val="00437DA4"/>
    <w:rsid w:val="00440109"/>
    <w:rsid w:val="0044415D"/>
    <w:rsid w:val="00444403"/>
    <w:rsid w:val="004461F7"/>
    <w:rsid w:val="0044750B"/>
    <w:rsid w:val="0045472C"/>
    <w:rsid w:val="00455A4E"/>
    <w:rsid w:val="004567CB"/>
    <w:rsid w:val="00456BCB"/>
    <w:rsid w:val="00457C53"/>
    <w:rsid w:val="00461579"/>
    <w:rsid w:val="004615E6"/>
    <w:rsid w:val="004626B4"/>
    <w:rsid w:val="004627C1"/>
    <w:rsid w:val="004635BA"/>
    <w:rsid w:val="0046673D"/>
    <w:rsid w:val="004675EE"/>
    <w:rsid w:val="00467B6F"/>
    <w:rsid w:val="00472743"/>
    <w:rsid w:val="004737ED"/>
    <w:rsid w:val="00474390"/>
    <w:rsid w:val="00474E49"/>
    <w:rsid w:val="004758D7"/>
    <w:rsid w:val="004807EB"/>
    <w:rsid w:val="004811FC"/>
    <w:rsid w:val="00481906"/>
    <w:rsid w:val="00482667"/>
    <w:rsid w:val="00485F58"/>
    <w:rsid w:val="0048645D"/>
    <w:rsid w:val="00487355"/>
    <w:rsid w:val="00490D98"/>
    <w:rsid w:val="00490ED9"/>
    <w:rsid w:val="00490F5A"/>
    <w:rsid w:val="0049329F"/>
    <w:rsid w:val="004951E8"/>
    <w:rsid w:val="0049667D"/>
    <w:rsid w:val="0049745D"/>
    <w:rsid w:val="004A1883"/>
    <w:rsid w:val="004A197E"/>
    <w:rsid w:val="004A19EB"/>
    <w:rsid w:val="004A4559"/>
    <w:rsid w:val="004A521B"/>
    <w:rsid w:val="004B3178"/>
    <w:rsid w:val="004B779A"/>
    <w:rsid w:val="004C4F16"/>
    <w:rsid w:val="004C57D1"/>
    <w:rsid w:val="004C5BCD"/>
    <w:rsid w:val="004C5F16"/>
    <w:rsid w:val="004D1294"/>
    <w:rsid w:val="004D1D2E"/>
    <w:rsid w:val="004D4BBF"/>
    <w:rsid w:val="004D4D2F"/>
    <w:rsid w:val="004D5B00"/>
    <w:rsid w:val="004D6615"/>
    <w:rsid w:val="004D6A16"/>
    <w:rsid w:val="004D7DD0"/>
    <w:rsid w:val="004E0591"/>
    <w:rsid w:val="004E0FF5"/>
    <w:rsid w:val="004E1484"/>
    <w:rsid w:val="004E1618"/>
    <w:rsid w:val="004E1D32"/>
    <w:rsid w:val="004E1D5D"/>
    <w:rsid w:val="004E1FD8"/>
    <w:rsid w:val="004E56C9"/>
    <w:rsid w:val="004E6573"/>
    <w:rsid w:val="004F045D"/>
    <w:rsid w:val="004F166D"/>
    <w:rsid w:val="004F2753"/>
    <w:rsid w:val="004F3860"/>
    <w:rsid w:val="004F73FC"/>
    <w:rsid w:val="005002E5"/>
    <w:rsid w:val="005013BE"/>
    <w:rsid w:val="0050191D"/>
    <w:rsid w:val="005023B9"/>
    <w:rsid w:val="0050322D"/>
    <w:rsid w:val="005078E2"/>
    <w:rsid w:val="00512C21"/>
    <w:rsid w:val="00513417"/>
    <w:rsid w:val="00513A74"/>
    <w:rsid w:val="00513ABA"/>
    <w:rsid w:val="005150A3"/>
    <w:rsid w:val="0051744F"/>
    <w:rsid w:val="0052038F"/>
    <w:rsid w:val="00522220"/>
    <w:rsid w:val="00524478"/>
    <w:rsid w:val="0052509E"/>
    <w:rsid w:val="005259FF"/>
    <w:rsid w:val="0053269A"/>
    <w:rsid w:val="00533DA6"/>
    <w:rsid w:val="005345E6"/>
    <w:rsid w:val="0053519B"/>
    <w:rsid w:val="0053671B"/>
    <w:rsid w:val="0054060D"/>
    <w:rsid w:val="00541203"/>
    <w:rsid w:val="00542C79"/>
    <w:rsid w:val="00542D61"/>
    <w:rsid w:val="00545E70"/>
    <w:rsid w:val="00545FAB"/>
    <w:rsid w:val="00546F82"/>
    <w:rsid w:val="00547A57"/>
    <w:rsid w:val="00550891"/>
    <w:rsid w:val="00550F89"/>
    <w:rsid w:val="0055268D"/>
    <w:rsid w:val="005557EC"/>
    <w:rsid w:val="0055619F"/>
    <w:rsid w:val="005571F8"/>
    <w:rsid w:val="00561EED"/>
    <w:rsid w:val="0056212D"/>
    <w:rsid w:val="00562881"/>
    <w:rsid w:val="00564BCA"/>
    <w:rsid w:val="00566769"/>
    <w:rsid w:val="00566BB4"/>
    <w:rsid w:val="00567E76"/>
    <w:rsid w:val="00567FCB"/>
    <w:rsid w:val="005771A9"/>
    <w:rsid w:val="0058089D"/>
    <w:rsid w:val="005812C8"/>
    <w:rsid w:val="0058443D"/>
    <w:rsid w:val="00585980"/>
    <w:rsid w:val="005901D2"/>
    <w:rsid w:val="005913A2"/>
    <w:rsid w:val="00595742"/>
    <w:rsid w:val="0059638D"/>
    <w:rsid w:val="005968C7"/>
    <w:rsid w:val="00596C6D"/>
    <w:rsid w:val="00597BE5"/>
    <w:rsid w:val="005A01EF"/>
    <w:rsid w:val="005A1E87"/>
    <w:rsid w:val="005A246B"/>
    <w:rsid w:val="005A4B6F"/>
    <w:rsid w:val="005A5D91"/>
    <w:rsid w:val="005A5DD8"/>
    <w:rsid w:val="005A6E11"/>
    <w:rsid w:val="005A7AFF"/>
    <w:rsid w:val="005B3B5C"/>
    <w:rsid w:val="005B3EA9"/>
    <w:rsid w:val="005B6E9B"/>
    <w:rsid w:val="005B7589"/>
    <w:rsid w:val="005B7904"/>
    <w:rsid w:val="005B7FF4"/>
    <w:rsid w:val="005C0D0C"/>
    <w:rsid w:val="005C12EB"/>
    <w:rsid w:val="005C34D5"/>
    <w:rsid w:val="005C5CFA"/>
    <w:rsid w:val="005C625B"/>
    <w:rsid w:val="005C74BA"/>
    <w:rsid w:val="005D6A20"/>
    <w:rsid w:val="005E148E"/>
    <w:rsid w:val="005E1645"/>
    <w:rsid w:val="005E16FD"/>
    <w:rsid w:val="005E2721"/>
    <w:rsid w:val="005E328C"/>
    <w:rsid w:val="005E3F32"/>
    <w:rsid w:val="005E44ED"/>
    <w:rsid w:val="005E47B8"/>
    <w:rsid w:val="005E4D12"/>
    <w:rsid w:val="005E53F8"/>
    <w:rsid w:val="005E6D42"/>
    <w:rsid w:val="005F13D2"/>
    <w:rsid w:val="005F1757"/>
    <w:rsid w:val="005F1D69"/>
    <w:rsid w:val="005F2340"/>
    <w:rsid w:val="005F425C"/>
    <w:rsid w:val="005F4F60"/>
    <w:rsid w:val="005F55DB"/>
    <w:rsid w:val="005F56D3"/>
    <w:rsid w:val="005F68FE"/>
    <w:rsid w:val="005F6B61"/>
    <w:rsid w:val="0060346B"/>
    <w:rsid w:val="006039F0"/>
    <w:rsid w:val="0060490A"/>
    <w:rsid w:val="0060661E"/>
    <w:rsid w:val="00607D21"/>
    <w:rsid w:val="00610FD3"/>
    <w:rsid w:val="006123A6"/>
    <w:rsid w:val="00613427"/>
    <w:rsid w:val="00617384"/>
    <w:rsid w:val="00620D7A"/>
    <w:rsid w:val="00621D18"/>
    <w:rsid w:val="006243AE"/>
    <w:rsid w:val="00624A46"/>
    <w:rsid w:val="006254C9"/>
    <w:rsid w:val="00626D64"/>
    <w:rsid w:val="0062746E"/>
    <w:rsid w:val="0062795F"/>
    <w:rsid w:val="00627AF3"/>
    <w:rsid w:val="00630FCA"/>
    <w:rsid w:val="00631D35"/>
    <w:rsid w:val="00631FDC"/>
    <w:rsid w:val="00632F1D"/>
    <w:rsid w:val="0063385F"/>
    <w:rsid w:val="00634712"/>
    <w:rsid w:val="0063596D"/>
    <w:rsid w:val="00637A97"/>
    <w:rsid w:val="00637D2C"/>
    <w:rsid w:val="006411E7"/>
    <w:rsid w:val="006417D1"/>
    <w:rsid w:val="006434EB"/>
    <w:rsid w:val="00643D68"/>
    <w:rsid w:val="00645E43"/>
    <w:rsid w:val="00646BE2"/>
    <w:rsid w:val="00652AB4"/>
    <w:rsid w:val="00653687"/>
    <w:rsid w:val="006553A6"/>
    <w:rsid w:val="00655578"/>
    <w:rsid w:val="006556EE"/>
    <w:rsid w:val="00655BC8"/>
    <w:rsid w:val="00657DB7"/>
    <w:rsid w:val="006623D3"/>
    <w:rsid w:val="006640F3"/>
    <w:rsid w:val="00665311"/>
    <w:rsid w:val="0066769A"/>
    <w:rsid w:val="00667BC2"/>
    <w:rsid w:val="0067010B"/>
    <w:rsid w:val="00671D77"/>
    <w:rsid w:val="00671E30"/>
    <w:rsid w:val="00675B3A"/>
    <w:rsid w:val="006776B0"/>
    <w:rsid w:val="006815FD"/>
    <w:rsid w:val="0068290F"/>
    <w:rsid w:val="00683782"/>
    <w:rsid w:val="006850D9"/>
    <w:rsid w:val="0068603C"/>
    <w:rsid w:val="00686DB0"/>
    <w:rsid w:val="0068766B"/>
    <w:rsid w:val="00687BFA"/>
    <w:rsid w:val="00690EFD"/>
    <w:rsid w:val="006935D5"/>
    <w:rsid w:val="00693BA9"/>
    <w:rsid w:val="006948DA"/>
    <w:rsid w:val="00694F6B"/>
    <w:rsid w:val="00696B8D"/>
    <w:rsid w:val="006A15B1"/>
    <w:rsid w:val="006A2484"/>
    <w:rsid w:val="006A319E"/>
    <w:rsid w:val="006A4EF1"/>
    <w:rsid w:val="006A564F"/>
    <w:rsid w:val="006A5DEA"/>
    <w:rsid w:val="006A76E2"/>
    <w:rsid w:val="006A78D2"/>
    <w:rsid w:val="006B0502"/>
    <w:rsid w:val="006B0916"/>
    <w:rsid w:val="006B4769"/>
    <w:rsid w:val="006C016C"/>
    <w:rsid w:val="006C07C9"/>
    <w:rsid w:val="006C0E19"/>
    <w:rsid w:val="006C1757"/>
    <w:rsid w:val="006C2410"/>
    <w:rsid w:val="006C2F68"/>
    <w:rsid w:val="006C4B2E"/>
    <w:rsid w:val="006C50F1"/>
    <w:rsid w:val="006D104E"/>
    <w:rsid w:val="006D1341"/>
    <w:rsid w:val="006D530E"/>
    <w:rsid w:val="006D549E"/>
    <w:rsid w:val="006E1183"/>
    <w:rsid w:val="006E2763"/>
    <w:rsid w:val="006E5696"/>
    <w:rsid w:val="006E6BD8"/>
    <w:rsid w:val="006F07B1"/>
    <w:rsid w:val="006F216C"/>
    <w:rsid w:val="006F2447"/>
    <w:rsid w:val="006F4732"/>
    <w:rsid w:val="006F5922"/>
    <w:rsid w:val="00700BD7"/>
    <w:rsid w:val="007024A9"/>
    <w:rsid w:val="00704705"/>
    <w:rsid w:val="00704E9A"/>
    <w:rsid w:val="00704ED0"/>
    <w:rsid w:val="007053AB"/>
    <w:rsid w:val="00705D4B"/>
    <w:rsid w:val="00706020"/>
    <w:rsid w:val="00706726"/>
    <w:rsid w:val="00706A57"/>
    <w:rsid w:val="007076A7"/>
    <w:rsid w:val="00707E0F"/>
    <w:rsid w:val="00714424"/>
    <w:rsid w:val="0071449D"/>
    <w:rsid w:val="00715360"/>
    <w:rsid w:val="00720133"/>
    <w:rsid w:val="007213C3"/>
    <w:rsid w:val="00722B62"/>
    <w:rsid w:val="00722CFF"/>
    <w:rsid w:val="00730250"/>
    <w:rsid w:val="007302D4"/>
    <w:rsid w:val="00731453"/>
    <w:rsid w:val="0073201B"/>
    <w:rsid w:val="00737655"/>
    <w:rsid w:val="00737CC3"/>
    <w:rsid w:val="00740AA3"/>
    <w:rsid w:val="00741B87"/>
    <w:rsid w:val="007435BC"/>
    <w:rsid w:val="00744ECE"/>
    <w:rsid w:val="00745D84"/>
    <w:rsid w:val="00745FA3"/>
    <w:rsid w:val="007460DA"/>
    <w:rsid w:val="0075020D"/>
    <w:rsid w:val="00757A88"/>
    <w:rsid w:val="0076409B"/>
    <w:rsid w:val="00764842"/>
    <w:rsid w:val="007649EB"/>
    <w:rsid w:val="007656A6"/>
    <w:rsid w:val="0076680C"/>
    <w:rsid w:val="00766AB6"/>
    <w:rsid w:val="00767D75"/>
    <w:rsid w:val="007717E5"/>
    <w:rsid w:val="007729E7"/>
    <w:rsid w:val="00774E39"/>
    <w:rsid w:val="00776B0E"/>
    <w:rsid w:val="00777175"/>
    <w:rsid w:val="00780528"/>
    <w:rsid w:val="00781558"/>
    <w:rsid w:val="007839BA"/>
    <w:rsid w:val="00783E44"/>
    <w:rsid w:val="00785AD0"/>
    <w:rsid w:val="007919FA"/>
    <w:rsid w:val="00792282"/>
    <w:rsid w:val="00792962"/>
    <w:rsid w:val="00792C2E"/>
    <w:rsid w:val="007938FF"/>
    <w:rsid w:val="00795BA3"/>
    <w:rsid w:val="0079649D"/>
    <w:rsid w:val="007965F4"/>
    <w:rsid w:val="00796E0D"/>
    <w:rsid w:val="007A0768"/>
    <w:rsid w:val="007A34E0"/>
    <w:rsid w:val="007A4D30"/>
    <w:rsid w:val="007A70AB"/>
    <w:rsid w:val="007A7343"/>
    <w:rsid w:val="007A7A62"/>
    <w:rsid w:val="007B0B16"/>
    <w:rsid w:val="007B6F32"/>
    <w:rsid w:val="007C7423"/>
    <w:rsid w:val="007D0213"/>
    <w:rsid w:val="007D066B"/>
    <w:rsid w:val="007D7E9B"/>
    <w:rsid w:val="007E0CD3"/>
    <w:rsid w:val="007E1633"/>
    <w:rsid w:val="007E258C"/>
    <w:rsid w:val="007E3576"/>
    <w:rsid w:val="007E412D"/>
    <w:rsid w:val="007E437E"/>
    <w:rsid w:val="007E464A"/>
    <w:rsid w:val="007E52CF"/>
    <w:rsid w:val="007F10FC"/>
    <w:rsid w:val="007F1B13"/>
    <w:rsid w:val="007F3966"/>
    <w:rsid w:val="007F3CB7"/>
    <w:rsid w:val="007F7799"/>
    <w:rsid w:val="00801D51"/>
    <w:rsid w:val="0080220C"/>
    <w:rsid w:val="0080382F"/>
    <w:rsid w:val="00805334"/>
    <w:rsid w:val="00806AD6"/>
    <w:rsid w:val="00807544"/>
    <w:rsid w:val="00811532"/>
    <w:rsid w:val="00811EC9"/>
    <w:rsid w:val="0081457F"/>
    <w:rsid w:val="008149C7"/>
    <w:rsid w:val="0081532C"/>
    <w:rsid w:val="0081539D"/>
    <w:rsid w:val="00815CC4"/>
    <w:rsid w:val="00817F7F"/>
    <w:rsid w:val="0082069C"/>
    <w:rsid w:val="008206F2"/>
    <w:rsid w:val="008225E7"/>
    <w:rsid w:val="008239EF"/>
    <w:rsid w:val="00823D8E"/>
    <w:rsid w:val="00825B11"/>
    <w:rsid w:val="00831CC1"/>
    <w:rsid w:val="00831FCA"/>
    <w:rsid w:val="008357B9"/>
    <w:rsid w:val="00836222"/>
    <w:rsid w:val="00836506"/>
    <w:rsid w:val="00836620"/>
    <w:rsid w:val="008377D3"/>
    <w:rsid w:val="00840A2B"/>
    <w:rsid w:val="00841346"/>
    <w:rsid w:val="00842C80"/>
    <w:rsid w:val="00844A08"/>
    <w:rsid w:val="00850DFD"/>
    <w:rsid w:val="00852F62"/>
    <w:rsid w:val="00853E82"/>
    <w:rsid w:val="00855302"/>
    <w:rsid w:val="008577DE"/>
    <w:rsid w:val="0086008F"/>
    <w:rsid w:val="00860F69"/>
    <w:rsid w:val="00861809"/>
    <w:rsid w:val="0086182A"/>
    <w:rsid w:val="00862500"/>
    <w:rsid w:val="00863094"/>
    <w:rsid w:val="00863AB1"/>
    <w:rsid w:val="00863B4A"/>
    <w:rsid w:val="00867C4D"/>
    <w:rsid w:val="0087011E"/>
    <w:rsid w:val="008701B8"/>
    <w:rsid w:val="00872068"/>
    <w:rsid w:val="00873FC2"/>
    <w:rsid w:val="008755B9"/>
    <w:rsid w:val="00875C22"/>
    <w:rsid w:val="00882554"/>
    <w:rsid w:val="00882E50"/>
    <w:rsid w:val="00884440"/>
    <w:rsid w:val="00884788"/>
    <w:rsid w:val="00884DDD"/>
    <w:rsid w:val="008868A7"/>
    <w:rsid w:val="0089107A"/>
    <w:rsid w:val="00891B25"/>
    <w:rsid w:val="00891CBB"/>
    <w:rsid w:val="00892F2E"/>
    <w:rsid w:val="00893204"/>
    <w:rsid w:val="008939B3"/>
    <w:rsid w:val="00895DB7"/>
    <w:rsid w:val="0089795B"/>
    <w:rsid w:val="008A002F"/>
    <w:rsid w:val="008A1D5A"/>
    <w:rsid w:val="008A3021"/>
    <w:rsid w:val="008A46A4"/>
    <w:rsid w:val="008A5FB8"/>
    <w:rsid w:val="008A6216"/>
    <w:rsid w:val="008A686F"/>
    <w:rsid w:val="008A7144"/>
    <w:rsid w:val="008A7939"/>
    <w:rsid w:val="008A7C9F"/>
    <w:rsid w:val="008C0267"/>
    <w:rsid w:val="008C033A"/>
    <w:rsid w:val="008C424D"/>
    <w:rsid w:val="008C56F4"/>
    <w:rsid w:val="008C62DE"/>
    <w:rsid w:val="008C73E3"/>
    <w:rsid w:val="008D0A67"/>
    <w:rsid w:val="008D2534"/>
    <w:rsid w:val="008D3555"/>
    <w:rsid w:val="008D3D3B"/>
    <w:rsid w:val="008D3D44"/>
    <w:rsid w:val="008E128B"/>
    <w:rsid w:val="008E1C29"/>
    <w:rsid w:val="008E36E1"/>
    <w:rsid w:val="008E4477"/>
    <w:rsid w:val="008E55C2"/>
    <w:rsid w:val="008E6098"/>
    <w:rsid w:val="008E7524"/>
    <w:rsid w:val="008F11FD"/>
    <w:rsid w:val="008F2C43"/>
    <w:rsid w:val="008F49F6"/>
    <w:rsid w:val="008F57B5"/>
    <w:rsid w:val="00900EC7"/>
    <w:rsid w:val="00902A31"/>
    <w:rsid w:val="00903153"/>
    <w:rsid w:val="009120E8"/>
    <w:rsid w:val="00914682"/>
    <w:rsid w:val="00914D19"/>
    <w:rsid w:val="0091602E"/>
    <w:rsid w:val="00917029"/>
    <w:rsid w:val="00917258"/>
    <w:rsid w:val="00917826"/>
    <w:rsid w:val="00922060"/>
    <w:rsid w:val="009221CA"/>
    <w:rsid w:val="00922706"/>
    <w:rsid w:val="00924ECC"/>
    <w:rsid w:val="00925183"/>
    <w:rsid w:val="009268DE"/>
    <w:rsid w:val="00926A36"/>
    <w:rsid w:val="00926E78"/>
    <w:rsid w:val="009301F9"/>
    <w:rsid w:val="00931CC2"/>
    <w:rsid w:val="009324B8"/>
    <w:rsid w:val="00932C93"/>
    <w:rsid w:val="00933E71"/>
    <w:rsid w:val="009353D1"/>
    <w:rsid w:val="009359C3"/>
    <w:rsid w:val="00936158"/>
    <w:rsid w:val="00936AA5"/>
    <w:rsid w:val="00936C7C"/>
    <w:rsid w:val="009417DA"/>
    <w:rsid w:val="00945864"/>
    <w:rsid w:val="00946E36"/>
    <w:rsid w:val="0094757A"/>
    <w:rsid w:val="00951528"/>
    <w:rsid w:val="00951F0C"/>
    <w:rsid w:val="00952A68"/>
    <w:rsid w:val="00953D95"/>
    <w:rsid w:val="00954870"/>
    <w:rsid w:val="00955819"/>
    <w:rsid w:val="00955931"/>
    <w:rsid w:val="00955B09"/>
    <w:rsid w:val="0095709E"/>
    <w:rsid w:val="00957359"/>
    <w:rsid w:val="00960988"/>
    <w:rsid w:val="009612AC"/>
    <w:rsid w:val="009635F6"/>
    <w:rsid w:val="0096492C"/>
    <w:rsid w:val="00964A29"/>
    <w:rsid w:val="00970918"/>
    <w:rsid w:val="00970F33"/>
    <w:rsid w:val="0097146B"/>
    <w:rsid w:val="00971C89"/>
    <w:rsid w:val="009720ED"/>
    <w:rsid w:val="00972592"/>
    <w:rsid w:val="009741BF"/>
    <w:rsid w:val="0097516F"/>
    <w:rsid w:val="00976603"/>
    <w:rsid w:val="00977298"/>
    <w:rsid w:val="00980CE1"/>
    <w:rsid w:val="0098226C"/>
    <w:rsid w:val="00982F32"/>
    <w:rsid w:val="00984416"/>
    <w:rsid w:val="00984EC2"/>
    <w:rsid w:val="00986B11"/>
    <w:rsid w:val="00992E32"/>
    <w:rsid w:val="00993D81"/>
    <w:rsid w:val="0099513A"/>
    <w:rsid w:val="0099791F"/>
    <w:rsid w:val="009A0929"/>
    <w:rsid w:val="009A2B17"/>
    <w:rsid w:val="009A43E1"/>
    <w:rsid w:val="009A53DC"/>
    <w:rsid w:val="009A74B1"/>
    <w:rsid w:val="009B1198"/>
    <w:rsid w:val="009B2414"/>
    <w:rsid w:val="009B2656"/>
    <w:rsid w:val="009B327E"/>
    <w:rsid w:val="009B34DA"/>
    <w:rsid w:val="009B3A8A"/>
    <w:rsid w:val="009B4193"/>
    <w:rsid w:val="009B4E8D"/>
    <w:rsid w:val="009B61B0"/>
    <w:rsid w:val="009C1D31"/>
    <w:rsid w:val="009C1EFB"/>
    <w:rsid w:val="009C4585"/>
    <w:rsid w:val="009C459D"/>
    <w:rsid w:val="009D0001"/>
    <w:rsid w:val="009D29D0"/>
    <w:rsid w:val="009D45AE"/>
    <w:rsid w:val="009D4A0A"/>
    <w:rsid w:val="009E0004"/>
    <w:rsid w:val="009E09CC"/>
    <w:rsid w:val="009E1EDA"/>
    <w:rsid w:val="009E2DE3"/>
    <w:rsid w:val="009E7DEA"/>
    <w:rsid w:val="009F081D"/>
    <w:rsid w:val="009F12E0"/>
    <w:rsid w:val="009F1E14"/>
    <w:rsid w:val="009F23B5"/>
    <w:rsid w:val="009F45F2"/>
    <w:rsid w:val="009F54DC"/>
    <w:rsid w:val="009F56DD"/>
    <w:rsid w:val="00A00ACE"/>
    <w:rsid w:val="00A01358"/>
    <w:rsid w:val="00A01AD3"/>
    <w:rsid w:val="00A021E9"/>
    <w:rsid w:val="00A025B7"/>
    <w:rsid w:val="00A02B34"/>
    <w:rsid w:val="00A02D71"/>
    <w:rsid w:val="00A0689B"/>
    <w:rsid w:val="00A116BA"/>
    <w:rsid w:val="00A125E6"/>
    <w:rsid w:val="00A12FC6"/>
    <w:rsid w:val="00A134BE"/>
    <w:rsid w:val="00A13FB1"/>
    <w:rsid w:val="00A16AA2"/>
    <w:rsid w:val="00A16D03"/>
    <w:rsid w:val="00A179D0"/>
    <w:rsid w:val="00A210A1"/>
    <w:rsid w:val="00A257B6"/>
    <w:rsid w:val="00A26B97"/>
    <w:rsid w:val="00A27D4C"/>
    <w:rsid w:val="00A30364"/>
    <w:rsid w:val="00A30548"/>
    <w:rsid w:val="00A313B0"/>
    <w:rsid w:val="00A313B6"/>
    <w:rsid w:val="00A37432"/>
    <w:rsid w:val="00A42338"/>
    <w:rsid w:val="00A4265F"/>
    <w:rsid w:val="00A42C33"/>
    <w:rsid w:val="00A44466"/>
    <w:rsid w:val="00A44883"/>
    <w:rsid w:val="00A45594"/>
    <w:rsid w:val="00A47A54"/>
    <w:rsid w:val="00A5030A"/>
    <w:rsid w:val="00A50911"/>
    <w:rsid w:val="00A51840"/>
    <w:rsid w:val="00A55820"/>
    <w:rsid w:val="00A55C6C"/>
    <w:rsid w:val="00A56F73"/>
    <w:rsid w:val="00A57561"/>
    <w:rsid w:val="00A60218"/>
    <w:rsid w:val="00A631E7"/>
    <w:rsid w:val="00A64250"/>
    <w:rsid w:val="00A64787"/>
    <w:rsid w:val="00A657B9"/>
    <w:rsid w:val="00A65C9C"/>
    <w:rsid w:val="00A71520"/>
    <w:rsid w:val="00A71AB4"/>
    <w:rsid w:val="00A734C8"/>
    <w:rsid w:val="00A741B8"/>
    <w:rsid w:val="00A77E25"/>
    <w:rsid w:val="00A82417"/>
    <w:rsid w:val="00A82549"/>
    <w:rsid w:val="00A84487"/>
    <w:rsid w:val="00A84FAA"/>
    <w:rsid w:val="00A85574"/>
    <w:rsid w:val="00A8758F"/>
    <w:rsid w:val="00A9005A"/>
    <w:rsid w:val="00A9183D"/>
    <w:rsid w:val="00A93490"/>
    <w:rsid w:val="00A93AEF"/>
    <w:rsid w:val="00A94376"/>
    <w:rsid w:val="00A9642C"/>
    <w:rsid w:val="00AA106F"/>
    <w:rsid w:val="00AA14F1"/>
    <w:rsid w:val="00AA1782"/>
    <w:rsid w:val="00AA2B9A"/>
    <w:rsid w:val="00AA2C91"/>
    <w:rsid w:val="00AA2E75"/>
    <w:rsid w:val="00AA350F"/>
    <w:rsid w:val="00AA5902"/>
    <w:rsid w:val="00AA71DF"/>
    <w:rsid w:val="00AA7A43"/>
    <w:rsid w:val="00AB1863"/>
    <w:rsid w:val="00AB2AFF"/>
    <w:rsid w:val="00AC0348"/>
    <w:rsid w:val="00AC0714"/>
    <w:rsid w:val="00AC24CB"/>
    <w:rsid w:val="00AC475F"/>
    <w:rsid w:val="00AC5AC1"/>
    <w:rsid w:val="00AD0CB6"/>
    <w:rsid w:val="00AD2233"/>
    <w:rsid w:val="00AD2CB0"/>
    <w:rsid w:val="00AD4005"/>
    <w:rsid w:val="00AE0B62"/>
    <w:rsid w:val="00AE0ECD"/>
    <w:rsid w:val="00AE1DAE"/>
    <w:rsid w:val="00AE29A7"/>
    <w:rsid w:val="00AE2E73"/>
    <w:rsid w:val="00AE31D1"/>
    <w:rsid w:val="00AE4345"/>
    <w:rsid w:val="00AE6E87"/>
    <w:rsid w:val="00AE7E47"/>
    <w:rsid w:val="00AF23DC"/>
    <w:rsid w:val="00AF4522"/>
    <w:rsid w:val="00AF6C24"/>
    <w:rsid w:val="00AF6D51"/>
    <w:rsid w:val="00B0273A"/>
    <w:rsid w:val="00B03160"/>
    <w:rsid w:val="00B03A4B"/>
    <w:rsid w:val="00B0407C"/>
    <w:rsid w:val="00B042A2"/>
    <w:rsid w:val="00B06EA5"/>
    <w:rsid w:val="00B13414"/>
    <w:rsid w:val="00B1341F"/>
    <w:rsid w:val="00B14E90"/>
    <w:rsid w:val="00B15F40"/>
    <w:rsid w:val="00B17046"/>
    <w:rsid w:val="00B17EB2"/>
    <w:rsid w:val="00B220BB"/>
    <w:rsid w:val="00B2230D"/>
    <w:rsid w:val="00B24EE7"/>
    <w:rsid w:val="00B25977"/>
    <w:rsid w:val="00B2625D"/>
    <w:rsid w:val="00B26690"/>
    <w:rsid w:val="00B26E5E"/>
    <w:rsid w:val="00B30081"/>
    <w:rsid w:val="00B31052"/>
    <w:rsid w:val="00B31E70"/>
    <w:rsid w:val="00B31EDA"/>
    <w:rsid w:val="00B3485C"/>
    <w:rsid w:val="00B348B0"/>
    <w:rsid w:val="00B35512"/>
    <w:rsid w:val="00B362AA"/>
    <w:rsid w:val="00B37492"/>
    <w:rsid w:val="00B375C7"/>
    <w:rsid w:val="00B4236A"/>
    <w:rsid w:val="00B43E12"/>
    <w:rsid w:val="00B44BEB"/>
    <w:rsid w:val="00B44C26"/>
    <w:rsid w:val="00B45069"/>
    <w:rsid w:val="00B52BBF"/>
    <w:rsid w:val="00B536D5"/>
    <w:rsid w:val="00B55401"/>
    <w:rsid w:val="00B55CF9"/>
    <w:rsid w:val="00B60B9A"/>
    <w:rsid w:val="00B624E6"/>
    <w:rsid w:val="00B6327A"/>
    <w:rsid w:val="00B63A23"/>
    <w:rsid w:val="00B63B15"/>
    <w:rsid w:val="00B6458D"/>
    <w:rsid w:val="00B65BF3"/>
    <w:rsid w:val="00B6613A"/>
    <w:rsid w:val="00B664DF"/>
    <w:rsid w:val="00B66800"/>
    <w:rsid w:val="00B71999"/>
    <w:rsid w:val="00B73676"/>
    <w:rsid w:val="00B73C0E"/>
    <w:rsid w:val="00B74E7D"/>
    <w:rsid w:val="00B75A69"/>
    <w:rsid w:val="00B77CF9"/>
    <w:rsid w:val="00B77DDD"/>
    <w:rsid w:val="00B80C3F"/>
    <w:rsid w:val="00B81947"/>
    <w:rsid w:val="00B83BED"/>
    <w:rsid w:val="00B84832"/>
    <w:rsid w:val="00B85314"/>
    <w:rsid w:val="00B853C8"/>
    <w:rsid w:val="00B85BF6"/>
    <w:rsid w:val="00B8632F"/>
    <w:rsid w:val="00B907DE"/>
    <w:rsid w:val="00B91767"/>
    <w:rsid w:val="00B91D30"/>
    <w:rsid w:val="00B92B22"/>
    <w:rsid w:val="00B93CCE"/>
    <w:rsid w:val="00BA11B4"/>
    <w:rsid w:val="00BA199E"/>
    <w:rsid w:val="00BA2538"/>
    <w:rsid w:val="00BA26BC"/>
    <w:rsid w:val="00BA309C"/>
    <w:rsid w:val="00BA3BA2"/>
    <w:rsid w:val="00BA4D7F"/>
    <w:rsid w:val="00BA6CB7"/>
    <w:rsid w:val="00BA7D27"/>
    <w:rsid w:val="00BB0525"/>
    <w:rsid w:val="00BB2305"/>
    <w:rsid w:val="00BB2786"/>
    <w:rsid w:val="00BB2CB0"/>
    <w:rsid w:val="00BB313D"/>
    <w:rsid w:val="00BB4748"/>
    <w:rsid w:val="00BB4B17"/>
    <w:rsid w:val="00BB50B6"/>
    <w:rsid w:val="00BB6218"/>
    <w:rsid w:val="00BB680F"/>
    <w:rsid w:val="00BB6A59"/>
    <w:rsid w:val="00BC114C"/>
    <w:rsid w:val="00BC2650"/>
    <w:rsid w:val="00BC3898"/>
    <w:rsid w:val="00BC3C1D"/>
    <w:rsid w:val="00BC4079"/>
    <w:rsid w:val="00BC62E7"/>
    <w:rsid w:val="00BC6A36"/>
    <w:rsid w:val="00BD100A"/>
    <w:rsid w:val="00BD1AE8"/>
    <w:rsid w:val="00BE0288"/>
    <w:rsid w:val="00BE13AF"/>
    <w:rsid w:val="00BE27AD"/>
    <w:rsid w:val="00BE31CB"/>
    <w:rsid w:val="00BE6954"/>
    <w:rsid w:val="00BE708C"/>
    <w:rsid w:val="00BE7493"/>
    <w:rsid w:val="00BF1351"/>
    <w:rsid w:val="00BF17E4"/>
    <w:rsid w:val="00BF20E4"/>
    <w:rsid w:val="00BF2771"/>
    <w:rsid w:val="00C00A4A"/>
    <w:rsid w:val="00C00B83"/>
    <w:rsid w:val="00C030EB"/>
    <w:rsid w:val="00C03517"/>
    <w:rsid w:val="00C04995"/>
    <w:rsid w:val="00C05315"/>
    <w:rsid w:val="00C0612B"/>
    <w:rsid w:val="00C1134B"/>
    <w:rsid w:val="00C1138D"/>
    <w:rsid w:val="00C13291"/>
    <w:rsid w:val="00C146C3"/>
    <w:rsid w:val="00C16CBC"/>
    <w:rsid w:val="00C21F71"/>
    <w:rsid w:val="00C222B5"/>
    <w:rsid w:val="00C2232C"/>
    <w:rsid w:val="00C226FA"/>
    <w:rsid w:val="00C22B7F"/>
    <w:rsid w:val="00C236DC"/>
    <w:rsid w:val="00C23DBB"/>
    <w:rsid w:val="00C24908"/>
    <w:rsid w:val="00C25A96"/>
    <w:rsid w:val="00C25EB7"/>
    <w:rsid w:val="00C26B4D"/>
    <w:rsid w:val="00C27261"/>
    <w:rsid w:val="00C274D4"/>
    <w:rsid w:val="00C311D3"/>
    <w:rsid w:val="00C3281F"/>
    <w:rsid w:val="00C33605"/>
    <w:rsid w:val="00C40709"/>
    <w:rsid w:val="00C416C2"/>
    <w:rsid w:val="00C4305B"/>
    <w:rsid w:val="00C4789C"/>
    <w:rsid w:val="00C508C3"/>
    <w:rsid w:val="00C51320"/>
    <w:rsid w:val="00C51D67"/>
    <w:rsid w:val="00C52152"/>
    <w:rsid w:val="00C52E0E"/>
    <w:rsid w:val="00C5488E"/>
    <w:rsid w:val="00C55008"/>
    <w:rsid w:val="00C5630F"/>
    <w:rsid w:val="00C5692E"/>
    <w:rsid w:val="00C56DC4"/>
    <w:rsid w:val="00C60007"/>
    <w:rsid w:val="00C61186"/>
    <w:rsid w:val="00C62E77"/>
    <w:rsid w:val="00C64994"/>
    <w:rsid w:val="00C6609A"/>
    <w:rsid w:val="00C665C6"/>
    <w:rsid w:val="00C70B87"/>
    <w:rsid w:val="00C713A2"/>
    <w:rsid w:val="00C715EC"/>
    <w:rsid w:val="00C71A24"/>
    <w:rsid w:val="00C71FA7"/>
    <w:rsid w:val="00C72F34"/>
    <w:rsid w:val="00C72FD1"/>
    <w:rsid w:val="00C74F4C"/>
    <w:rsid w:val="00C75152"/>
    <w:rsid w:val="00C75A65"/>
    <w:rsid w:val="00C75ACD"/>
    <w:rsid w:val="00C76666"/>
    <w:rsid w:val="00C77D5B"/>
    <w:rsid w:val="00C803CC"/>
    <w:rsid w:val="00C8056F"/>
    <w:rsid w:val="00C80FDC"/>
    <w:rsid w:val="00C81BB3"/>
    <w:rsid w:val="00C82F4A"/>
    <w:rsid w:val="00C84A25"/>
    <w:rsid w:val="00C86874"/>
    <w:rsid w:val="00C87603"/>
    <w:rsid w:val="00C87BFA"/>
    <w:rsid w:val="00C90ABA"/>
    <w:rsid w:val="00C93673"/>
    <w:rsid w:val="00C95AB2"/>
    <w:rsid w:val="00C95BDB"/>
    <w:rsid w:val="00C97660"/>
    <w:rsid w:val="00C97DCC"/>
    <w:rsid w:val="00CA001C"/>
    <w:rsid w:val="00CA1279"/>
    <w:rsid w:val="00CA2D8D"/>
    <w:rsid w:val="00CA410F"/>
    <w:rsid w:val="00CA44C1"/>
    <w:rsid w:val="00CB190F"/>
    <w:rsid w:val="00CB457E"/>
    <w:rsid w:val="00CB55A0"/>
    <w:rsid w:val="00CB774D"/>
    <w:rsid w:val="00CC08F5"/>
    <w:rsid w:val="00CC4C47"/>
    <w:rsid w:val="00CC53F0"/>
    <w:rsid w:val="00CC7827"/>
    <w:rsid w:val="00CC7CDB"/>
    <w:rsid w:val="00CD00D4"/>
    <w:rsid w:val="00CD108C"/>
    <w:rsid w:val="00CD285D"/>
    <w:rsid w:val="00CD488C"/>
    <w:rsid w:val="00CE03B6"/>
    <w:rsid w:val="00CE4290"/>
    <w:rsid w:val="00CE592B"/>
    <w:rsid w:val="00CF0742"/>
    <w:rsid w:val="00CF3AB1"/>
    <w:rsid w:val="00CF41E5"/>
    <w:rsid w:val="00CF7871"/>
    <w:rsid w:val="00D01F5E"/>
    <w:rsid w:val="00D01FF3"/>
    <w:rsid w:val="00D0276C"/>
    <w:rsid w:val="00D051E1"/>
    <w:rsid w:val="00D05F55"/>
    <w:rsid w:val="00D07293"/>
    <w:rsid w:val="00D0738B"/>
    <w:rsid w:val="00D1294A"/>
    <w:rsid w:val="00D139D0"/>
    <w:rsid w:val="00D14C32"/>
    <w:rsid w:val="00D14DF9"/>
    <w:rsid w:val="00D161E2"/>
    <w:rsid w:val="00D17635"/>
    <w:rsid w:val="00D200C0"/>
    <w:rsid w:val="00D22707"/>
    <w:rsid w:val="00D232AB"/>
    <w:rsid w:val="00D23521"/>
    <w:rsid w:val="00D24CD4"/>
    <w:rsid w:val="00D26804"/>
    <w:rsid w:val="00D26A33"/>
    <w:rsid w:val="00D275E8"/>
    <w:rsid w:val="00D312D4"/>
    <w:rsid w:val="00D31A40"/>
    <w:rsid w:val="00D32471"/>
    <w:rsid w:val="00D33C89"/>
    <w:rsid w:val="00D3469F"/>
    <w:rsid w:val="00D3497A"/>
    <w:rsid w:val="00D34B3F"/>
    <w:rsid w:val="00D363DC"/>
    <w:rsid w:val="00D372AF"/>
    <w:rsid w:val="00D377A3"/>
    <w:rsid w:val="00D43B8E"/>
    <w:rsid w:val="00D44C76"/>
    <w:rsid w:val="00D46AB2"/>
    <w:rsid w:val="00D474B9"/>
    <w:rsid w:val="00D475E8"/>
    <w:rsid w:val="00D50155"/>
    <w:rsid w:val="00D50ADA"/>
    <w:rsid w:val="00D511D4"/>
    <w:rsid w:val="00D530A6"/>
    <w:rsid w:val="00D54A8F"/>
    <w:rsid w:val="00D57FD7"/>
    <w:rsid w:val="00D66F0C"/>
    <w:rsid w:val="00D67A88"/>
    <w:rsid w:val="00D7018F"/>
    <w:rsid w:val="00D70DF1"/>
    <w:rsid w:val="00D71240"/>
    <w:rsid w:val="00D761DC"/>
    <w:rsid w:val="00D773A7"/>
    <w:rsid w:val="00D77C5F"/>
    <w:rsid w:val="00D845A2"/>
    <w:rsid w:val="00D84C36"/>
    <w:rsid w:val="00D865B1"/>
    <w:rsid w:val="00D869A0"/>
    <w:rsid w:val="00D86FBF"/>
    <w:rsid w:val="00D878A4"/>
    <w:rsid w:val="00D912A4"/>
    <w:rsid w:val="00D921B4"/>
    <w:rsid w:val="00D92E69"/>
    <w:rsid w:val="00D950FA"/>
    <w:rsid w:val="00D9654A"/>
    <w:rsid w:val="00D977F5"/>
    <w:rsid w:val="00DA0E97"/>
    <w:rsid w:val="00DA4D12"/>
    <w:rsid w:val="00DA58BA"/>
    <w:rsid w:val="00DB02C8"/>
    <w:rsid w:val="00DB115F"/>
    <w:rsid w:val="00DB38A4"/>
    <w:rsid w:val="00DB4CBB"/>
    <w:rsid w:val="00DB563C"/>
    <w:rsid w:val="00DB56B6"/>
    <w:rsid w:val="00DC33D6"/>
    <w:rsid w:val="00DC7804"/>
    <w:rsid w:val="00DC7814"/>
    <w:rsid w:val="00DD070F"/>
    <w:rsid w:val="00DD0A97"/>
    <w:rsid w:val="00DD10A3"/>
    <w:rsid w:val="00DD41BE"/>
    <w:rsid w:val="00DD4D2A"/>
    <w:rsid w:val="00DD6820"/>
    <w:rsid w:val="00DD6C2C"/>
    <w:rsid w:val="00DD7768"/>
    <w:rsid w:val="00DE1C3B"/>
    <w:rsid w:val="00DE2370"/>
    <w:rsid w:val="00DE3106"/>
    <w:rsid w:val="00DE5302"/>
    <w:rsid w:val="00DE6852"/>
    <w:rsid w:val="00DF08E2"/>
    <w:rsid w:val="00DF27D2"/>
    <w:rsid w:val="00DF3D64"/>
    <w:rsid w:val="00DF4EDD"/>
    <w:rsid w:val="00DF5EBB"/>
    <w:rsid w:val="00DF617E"/>
    <w:rsid w:val="00DF63D9"/>
    <w:rsid w:val="00DF7FA2"/>
    <w:rsid w:val="00E01EB9"/>
    <w:rsid w:val="00E03EF0"/>
    <w:rsid w:val="00E04347"/>
    <w:rsid w:val="00E10C9F"/>
    <w:rsid w:val="00E10CD0"/>
    <w:rsid w:val="00E11A8A"/>
    <w:rsid w:val="00E1346E"/>
    <w:rsid w:val="00E150BB"/>
    <w:rsid w:val="00E1533A"/>
    <w:rsid w:val="00E15C8C"/>
    <w:rsid w:val="00E1636A"/>
    <w:rsid w:val="00E1697F"/>
    <w:rsid w:val="00E17623"/>
    <w:rsid w:val="00E178BA"/>
    <w:rsid w:val="00E20C55"/>
    <w:rsid w:val="00E20E5F"/>
    <w:rsid w:val="00E2182F"/>
    <w:rsid w:val="00E22E15"/>
    <w:rsid w:val="00E23487"/>
    <w:rsid w:val="00E235A9"/>
    <w:rsid w:val="00E241A3"/>
    <w:rsid w:val="00E30B32"/>
    <w:rsid w:val="00E3240C"/>
    <w:rsid w:val="00E3317E"/>
    <w:rsid w:val="00E33F04"/>
    <w:rsid w:val="00E359FC"/>
    <w:rsid w:val="00E3735A"/>
    <w:rsid w:val="00E41EEC"/>
    <w:rsid w:val="00E43A7C"/>
    <w:rsid w:val="00E44FD4"/>
    <w:rsid w:val="00E51375"/>
    <w:rsid w:val="00E531E4"/>
    <w:rsid w:val="00E5328B"/>
    <w:rsid w:val="00E537E7"/>
    <w:rsid w:val="00E53F5D"/>
    <w:rsid w:val="00E54940"/>
    <w:rsid w:val="00E55F29"/>
    <w:rsid w:val="00E564EE"/>
    <w:rsid w:val="00E56505"/>
    <w:rsid w:val="00E573BB"/>
    <w:rsid w:val="00E63064"/>
    <w:rsid w:val="00E64644"/>
    <w:rsid w:val="00E64C14"/>
    <w:rsid w:val="00E65073"/>
    <w:rsid w:val="00E6588D"/>
    <w:rsid w:val="00E70504"/>
    <w:rsid w:val="00E71A67"/>
    <w:rsid w:val="00E72792"/>
    <w:rsid w:val="00E73D74"/>
    <w:rsid w:val="00E7515E"/>
    <w:rsid w:val="00E7553B"/>
    <w:rsid w:val="00E75A22"/>
    <w:rsid w:val="00E82534"/>
    <w:rsid w:val="00E87442"/>
    <w:rsid w:val="00E906FD"/>
    <w:rsid w:val="00E92BDD"/>
    <w:rsid w:val="00E96E46"/>
    <w:rsid w:val="00EA02C1"/>
    <w:rsid w:val="00EA2867"/>
    <w:rsid w:val="00EA3B11"/>
    <w:rsid w:val="00EA7C62"/>
    <w:rsid w:val="00EB14EC"/>
    <w:rsid w:val="00EB1E0B"/>
    <w:rsid w:val="00EB2057"/>
    <w:rsid w:val="00EB306A"/>
    <w:rsid w:val="00EB6211"/>
    <w:rsid w:val="00EB7401"/>
    <w:rsid w:val="00EC0699"/>
    <w:rsid w:val="00EC76F0"/>
    <w:rsid w:val="00EC76F7"/>
    <w:rsid w:val="00ED3BA1"/>
    <w:rsid w:val="00ED7D82"/>
    <w:rsid w:val="00EE0A69"/>
    <w:rsid w:val="00EE3D90"/>
    <w:rsid w:val="00EE48D6"/>
    <w:rsid w:val="00EE4910"/>
    <w:rsid w:val="00EE701B"/>
    <w:rsid w:val="00EF0A3E"/>
    <w:rsid w:val="00EF10EF"/>
    <w:rsid w:val="00EF2E17"/>
    <w:rsid w:val="00F00168"/>
    <w:rsid w:val="00F0023D"/>
    <w:rsid w:val="00F010B8"/>
    <w:rsid w:val="00F01483"/>
    <w:rsid w:val="00F01513"/>
    <w:rsid w:val="00F018D2"/>
    <w:rsid w:val="00F023AB"/>
    <w:rsid w:val="00F0284C"/>
    <w:rsid w:val="00F03761"/>
    <w:rsid w:val="00F038E2"/>
    <w:rsid w:val="00F079CD"/>
    <w:rsid w:val="00F106BB"/>
    <w:rsid w:val="00F117C1"/>
    <w:rsid w:val="00F12937"/>
    <w:rsid w:val="00F14CBA"/>
    <w:rsid w:val="00F16F56"/>
    <w:rsid w:val="00F261C0"/>
    <w:rsid w:val="00F27861"/>
    <w:rsid w:val="00F30B43"/>
    <w:rsid w:val="00F3110B"/>
    <w:rsid w:val="00F36E79"/>
    <w:rsid w:val="00F419B6"/>
    <w:rsid w:val="00F42458"/>
    <w:rsid w:val="00F434DE"/>
    <w:rsid w:val="00F44290"/>
    <w:rsid w:val="00F450C4"/>
    <w:rsid w:val="00F47FDA"/>
    <w:rsid w:val="00F54D53"/>
    <w:rsid w:val="00F56138"/>
    <w:rsid w:val="00F56454"/>
    <w:rsid w:val="00F566A0"/>
    <w:rsid w:val="00F60299"/>
    <w:rsid w:val="00F61029"/>
    <w:rsid w:val="00F65DB9"/>
    <w:rsid w:val="00F667B9"/>
    <w:rsid w:val="00F67B67"/>
    <w:rsid w:val="00F7007B"/>
    <w:rsid w:val="00F70644"/>
    <w:rsid w:val="00F712F0"/>
    <w:rsid w:val="00F719CE"/>
    <w:rsid w:val="00F74A60"/>
    <w:rsid w:val="00F751AA"/>
    <w:rsid w:val="00F7521A"/>
    <w:rsid w:val="00F7628C"/>
    <w:rsid w:val="00F7688F"/>
    <w:rsid w:val="00F80683"/>
    <w:rsid w:val="00F81821"/>
    <w:rsid w:val="00F82289"/>
    <w:rsid w:val="00F829CE"/>
    <w:rsid w:val="00F83339"/>
    <w:rsid w:val="00F83A14"/>
    <w:rsid w:val="00F83E73"/>
    <w:rsid w:val="00F85A89"/>
    <w:rsid w:val="00F86224"/>
    <w:rsid w:val="00F90423"/>
    <w:rsid w:val="00F92BC4"/>
    <w:rsid w:val="00F94111"/>
    <w:rsid w:val="00F95524"/>
    <w:rsid w:val="00F959FD"/>
    <w:rsid w:val="00F97250"/>
    <w:rsid w:val="00F979A6"/>
    <w:rsid w:val="00FA0942"/>
    <w:rsid w:val="00FA1E2B"/>
    <w:rsid w:val="00FA200B"/>
    <w:rsid w:val="00FA32D8"/>
    <w:rsid w:val="00FA4017"/>
    <w:rsid w:val="00FA4661"/>
    <w:rsid w:val="00FB013D"/>
    <w:rsid w:val="00FB0B2D"/>
    <w:rsid w:val="00FB1469"/>
    <w:rsid w:val="00FB195A"/>
    <w:rsid w:val="00FB2F6B"/>
    <w:rsid w:val="00FB3E52"/>
    <w:rsid w:val="00FB5A49"/>
    <w:rsid w:val="00FB678D"/>
    <w:rsid w:val="00FB7298"/>
    <w:rsid w:val="00FB7870"/>
    <w:rsid w:val="00FC3082"/>
    <w:rsid w:val="00FC4D10"/>
    <w:rsid w:val="00FC5A90"/>
    <w:rsid w:val="00FC7FAB"/>
    <w:rsid w:val="00FD04A9"/>
    <w:rsid w:val="00FD73E7"/>
    <w:rsid w:val="00FE10A3"/>
    <w:rsid w:val="00FE220D"/>
    <w:rsid w:val="00FE228F"/>
    <w:rsid w:val="00FE3AB4"/>
    <w:rsid w:val="00FE614A"/>
    <w:rsid w:val="00FE7023"/>
    <w:rsid w:val="00FF07A7"/>
    <w:rsid w:val="00FF0E0C"/>
    <w:rsid w:val="00FF2C22"/>
    <w:rsid w:val="00FF393F"/>
    <w:rsid w:val="00FF3BE7"/>
    <w:rsid w:val="00FF5EC3"/>
    <w:rsid w:val="00FF5FA5"/>
    <w:rsid w:val="00FF6C84"/>
    <w:rsid w:val="00FF6F72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0BF03E"/>
  <w15:docId w15:val="{8A189C32-BEF9-40D5-A980-20DE7C8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4A0A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customStyle="1" w:styleId="WW-Absatz-Standardschriftart111111">
    <w:name w:val="WW-Absatz-Standardschriftart111111"/>
  </w:style>
  <w:style w:type="character" w:customStyle="1" w:styleId="DefaultParagraphFont1">
    <w:name w:val="Default Paragraph Font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Grietas">
    <w:name w:val="Strong"/>
    <w:qFormat/>
    <w:rPr>
      <w:b/>
      <w:bCs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Preformatted1">
    <w:name w:val="HTML Preformatted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vadinimas">
    <w:name w:val="Title"/>
    <w:basedOn w:val="prastasis"/>
    <w:next w:val="Paantrat"/>
    <w:qFormat/>
    <w:pPr>
      <w:jc w:val="center"/>
    </w:pPr>
    <w:rPr>
      <w:szCs w:val="20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Betarp">
    <w:name w:val="No Spacing"/>
    <w:uiPriority w:val="1"/>
    <w:qFormat/>
    <w:rsid w:val="00314BB9"/>
    <w:pPr>
      <w:suppressAutoHyphens/>
    </w:pPr>
    <w:rPr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314BB9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14BB9"/>
    <w:rPr>
      <w:rFonts w:ascii="Arial" w:hAnsi="Arial"/>
      <w:sz w:val="22"/>
      <w:lang w:val="en-US" w:eastAsia="ar-SA"/>
    </w:rPr>
  </w:style>
  <w:style w:type="character" w:customStyle="1" w:styleId="Antrat2Diagrama">
    <w:name w:val="Antraštė 2 Diagrama"/>
    <w:link w:val="Antrat2"/>
    <w:rsid w:val="000F3E13"/>
    <w:rPr>
      <w:b/>
      <w:bCs/>
      <w:sz w:val="24"/>
      <w:szCs w:val="24"/>
      <w:lang w:eastAsia="ar-SA"/>
    </w:rPr>
  </w:style>
  <w:style w:type="paragraph" w:customStyle="1" w:styleId="DiagramaCharCharDiagramaDiagramaCharCharDiagramaDiagramaCharChar1DiagramaDiagrama">
    <w:name w:val="Diagrama Char Char Diagrama Diagrama Char Char Diagrama Diagrama Char Char1 Diagrama Diagrama"/>
    <w:basedOn w:val="prastasis"/>
    <w:rsid w:val="00757A8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iagramaDiagrama">
    <w:name w:val="Diagrama Diagrama"/>
    <w:basedOn w:val="prastasis"/>
    <w:rsid w:val="00C00B8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AA2B9A"/>
    <w:pPr>
      <w:widowControl w:val="0"/>
      <w:spacing w:after="120"/>
      <w:ind w:left="283"/>
    </w:pPr>
    <w:rPr>
      <w:rFonts w:eastAsia="Lucida Sans Unicode"/>
      <w:szCs w:val="20"/>
      <w:lang w:val="en-US"/>
    </w:rPr>
  </w:style>
  <w:style w:type="character" w:customStyle="1" w:styleId="PagrindiniotekstotraukaDiagrama">
    <w:name w:val="Pagrindinio teksto įtrauka Diagrama"/>
    <w:link w:val="Pagrindiniotekstotrauka"/>
    <w:rsid w:val="00AA2B9A"/>
    <w:rPr>
      <w:rFonts w:eastAsia="Lucida Sans Unicode"/>
      <w:sz w:val="24"/>
      <w:lang w:val="en-US"/>
    </w:rPr>
  </w:style>
  <w:style w:type="paragraph" w:customStyle="1" w:styleId="DiagramaCharCharDiagramaDiagramaCharCharDiagramaDiagrama">
    <w:name w:val="Diagrama Char Char Diagrama Diagrama Char Char Diagrama Diagrama"/>
    <w:basedOn w:val="prastasis"/>
    <w:rsid w:val="00AA2B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Komentarotekstas">
    <w:name w:val="annotation text"/>
    <w:basedOn w:val="prastasis"/>
    <w:link w:val="KomentarotekstasDiagrama"/>
    <w:rsid w:val="000D470D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D470D"/>
    <w:rPr>
      <w:lang w:eastAsia="ar-SA"/>
    </w:rPr>
  </w:style>
  <w:style w:type="character" w:styleId="Komentaronuoroda">
    <w:name w:val="annotation reference"/>
    <w:rsid w:val="00B2625D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B2625D"/>
    <w:rPr>
      <w:b/>
      <w:bCs/>
    </w:rPr>
  </w:style>
  <w:style w:type="character" w:customStyle="1" w:styleId="KomentarotemaDiagrama">
    <w:name w:val="Komentaro tema Diagrama"/>
    <w:link w:val="Komentarotema"/>
    <w:rsid w:val="00B2625D"/>
    <w:rPr>
      <w:b/>
      <w:bCs/>
      <w:lang w:eastAsia="ar-SA"/>
    </w:rPr>
  </w:style>
  <w:style w:type="table" w:styleId="Lentelstinklelis">
    <w:name w:val="Table Grid"/>
    <w:basedOn w:val="prastojilentel"/>
    <w:rsid w:val="0044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semiHidden/>
    <w:unhideWhenUsed/>
    <w:rsid w:val="003D653A"/>
    <w:rPr>
      <w:color w:val="800080"/>
      <w:u w:val="single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F7007B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F7007B"/>
    <w:rPr>
      <w:lang w:eastAsia="ar-SA"/>
    </w:rPr>
  </w:style>
  <w:style w:type="character" w:styleId="Puslapioinaosnuoroda">
    <w:name w:val="footnote reference"/>
    <w:semiHidden/>
    <w:unhideWhenUsed/>
    <w:rsid w:val="00F7007B"/>
    <w:rPr>
      <w:vertAlign w:val="superscript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F7007B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semiHidden/>
    <w:rsid w:val="00F7007B"/>
    <w:rPr>
      <w:lang w:eastAsia="ar-SA"/>
    </w:rPr>
  </w:style>
  <w:style w:type="character" w:styleId="Dokumentoinaosnumeris">
    <w:name w:val="endnote reference"/>
    <w:semiHidden/>
    <w:unhideWhenUsed/>
    <w:rsid w:val="00F70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0.103.1.4:49201/aktai/Default.aspx?Id=3&amp;DocId=389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10.103.1.4:49201/aktai/Default.aspx?Id=3&amp;DocId=38992" TargetMode="External"/><Relationship Id="rId10" Type="http://schemas.openxmlformats.org/officeDocument/2006/relationships/hyperlink" Target="http://10.103.1.4:49201/aktai/Default.aspx?Id=3&amp;DocId=389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89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A312-B8B2-453F-B098-068EB07C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7735</Words>
  <Characters>4409</Characters>
  <Application>Microsoft Office Word</Application>
  <DocSecurity>0</DocSecurity>
  <Lines>36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2011 M. GEGUŽĖS 24 D. SPRENDIMO NR. 5TS-18 PAKEITIMO</vt:lpstr>
      <vt:lpstr>PROJEKTAS</vt:lpstr>
    </vt:vector>
  </TitlesOfParts>
  <Manager>2011-09-30</Manager>
  <Company>Lazdiju r. sav. admin. Svietimo skyrius</Company>
  <LinksUpToDate>false</LinksUpToDate>
  <CharactersWithSpaces>12120</CharactersWithSpaces>
  <SharedDoc>false</SharedDoc>
  <HLinks>
    <vt:vector size="24" baseType="variant"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http://10.103.1.4:49201/aktai/Default.aspx?Id=3&amp;DocId=38992</vt:lpwstr>
      </vt:variant>
      <vt:variant>
        <vt:lpwstr/>
      </vt:variant>
      <vt:variant>
        <vt:i4>3670118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http://10.103.1.4:49201/aktai/Default.aspx?Id=3&amp;DocId=38992</vt:lpwstr>
      </vt:variant>
      <vt:variant>
        <vt:lpwstr/>
      </vt:variant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http://10.103.1.4:49201/aktai/Default.aspx?Id=3&amp;DocId=38992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http://10.103.1.4:49201/aktai/Default.aspx?Id=3&amp;DocId=38992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2011 M. GEGUŽĖS 24 D. SPRENDIMO NR. 5TS-18 PAKEITIMO</dc:title>
  <dc:subject>5TS-138</dc:subject>
  <dc:creator>LAZDIJŲ RAJONO SAVIVALDYBĖS TARYBA</dc:creator>
  <cp:keywords/>
  <cp:lastModifiedBy>Jurgita Vaitulioniene</cp:lastModifiedBy>
  <cp:revision>2</cp:revision>
  <cp:lastPrinted>2016-09-06T11:15:00Z</cp:lastPrinted>
  <dcterms:created xsi:type="dcterms:W3CDTF">2016-09-07T08:54:00Z</dcterms:created>
  <dcterms:modified xsi:type="dcterms:W3CDTF">2016-09-07T08:54:00Z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02E654FB-C587-4014-BEAD-8AFB979296A8</vt:lpwstr>
  </property>
</Properties>
</file>