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062D9" w14:textId="77777777" w:rsidR="00516C66" w:rsidRDefault="00516C66" w:rsidP="00516C66">
      <w:pPr>
        <w:jc w:val="right"/>
      </w:pPr>
      <w:bookmarkStart w:id="0" w:name="institucija"/>
      <w:bookmarkStart w:id="1" w:name="Forma"/>
      <w:r>
        <w:t>Sprendimo projektas</w:t>
      </w:r>
    </w:p>
    <w:p w14:paraId="4E2062DA" w14:textId="77777777" w:rsidR="00516C66" w:rsidRDefault="00516C66" w:rsidP="00516C66">
      <w:pPr>
        <w:jc w:val="center"/>
        <w:rPr>
          <w:b/>
        </w:rPr>
      </w:pPr>
      <w:r>
        <w:rPr>
          <w:rFonts w:cs="Tahoma"/>
          <w:noProof/>
        </w:rPr>
        <w:drawing>
          <wp:inline distT="0" distB="0" distL="0" distR="0" wp14:anchorId="4E206300" wp14:editId="4E206301">
            <wp:extent cx="66802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62DB" w14:textId="77777777" w:rsidR="0009071B" w:rsidRDefault="00516C66" w:rsidP="00516C66">
      <w:pPr>
        <w:jc w:val="center"/>
        <w:rPr>
          <w:b/>
        </w:rPr>
      </w:pPr>
      <w:r>
        <w:rPr>
          <w:b/>
        </w:rPr>
        <w:t>LAZDIJŲ RAJONO SAVIVALDYBĖ</w:t>
      </w:r>
      <w:bookmarkEnd w:id="0"/>
      <w:r>
        <w:rPr>
          <w:b/>
        </w:rPr>
        <w:t>S TARYBA</w:t>
      </w:r>
    </w:p>
    <w:p w14:paraId="4E2062DC" w14:textId="77777777" w:rsidR="00516C66" w:rsidRPr="00516C66" w:rsidRDefault="00516C66" w:rsidP="00516C66">
      <w:pPr>
        <w:jc w:val="center"/>
        <w:rPr>
          <w:b/>
        </w:rPr>
      </w:pPr>
    </w:p>
    <w:p w14:paraId="4E2062DD" w14:textId="77777777" w:rsidR="0062114B" w:rsidRPr="00DD5A23" w:rsidRDefault="0062114B" w:rsidP="0062114B">
      <w:pPr>
        <w:pStyle w:val="Pagrindinistekstas"/>
        <w:spacing w:after="0"/>
        <w:jc w:val="center"/>
        <w:rPr>
          <w:b/>
          <w:bCs/>
        </w:rPr>
      </w:pPr>
      <w:r w:rsidRPr="00DD5A23">
        <w:rPr>
          <w:b/>
          <w:bCs/>
        </w:rPr>
        <w:t>SPRENDIMAS</w:t>
      </w:r>
      <w:bookmarkEnd w:id="1"/>
    </w:p>
    <w:p w14:paraId="4E2062DE" w14:textId="77777777" w:rsidR="0062114B" w:rsidRPr="00DD5A23" w:rsidRDefault="0062114B" w:rsidP="0062114B">
      <w:pPr>
        <w:jc w:val="center"/>
        <w:rPr>
          <w:b/>
        </w:rPr>
      </w:pPr>
      <w:bookmarkStart w:id="2" w:name="Pavadinimas"/>
      <w:r w:rsidRPr="00DD5A23">
        <w:rPr>
          <w:b/>
          <w:bCs/>
        </w:rPr>
        <w:t xml:space="preserve">DĖL </w:t>
      </w:r>
      <w:r w:rsidRPr="00DD5A23">
        <w:rPr>
          <w:b/>
        </w:rPr>
        <w:t>VIEŠOSIOS ĮSTAIGOS „LAZDIJŲ LIGONINĖ“ VALDYMO STRUKTŪROS PATVIRTINIMO</w:t>
      </w:r>
    </w:p>
    <w:p w14:paraId="4E2062DF" w14:textId="77777777" w:rsidR="0062114B" w:rsidRPr="00DD5A23" w:rsidRDefault="0062114B" w:rsidP="0062114B">
      <w:pPr>
        <w:pStyle w:val="Pagrindinistekstas"/>
        <w:spacing w:after="0"/>
        <w:jc w:val="center"/>
      </w:pPr>
      <w:bookmarkStart w:id="3" w:name="Data"/>
      <w:bookmarkEnd w:id="2"/>
      <w:bookmarkEnd w:id="3"/>
    </w:p>
    <w:p w14:paraId="4E2062E0" w14:textId="773A8262" w:rsidR="0062114B" w:rsidRPr="00DD5A23" w:rsidRDefault="00913E78" w:rsidP="0062114B">
      <w:pPr>
        <w:jc w:val="center"/>
        <w:rPr>
          <w:bCs/>
        </w:rPr>
      </w:pPr>
      <w:r>
        <w:rPr>
          <w:bCs/>
        </w:rPr>
        <w:t>2016</w:t>
      </w:r>
      <w:r w:rsidR="0062114B" w:rsidRPr="00DD5A23">
        <w:rPr>
          <w:bCs/>
        </w:rPr>
        <w:t xml:space="preserve"> m. </w:t>
      </w:r>
      <w:r w:rsidR="002D6CB9">
        <w:t xml:space="preserve">rugpjūčio 31 </w:t>
      </w:r>
      <w:r w:rsidR="0062114B" w:rsidRPr="00DD5A23">
        <w:t>d.</w:t>
      </w:r>
      <w:r w:rsidR="008037C2">
        <w:rPr>
          <w:bCs/>
        </w:rPr>
        <w:t xml:space="preserve"> Nr. </w:t>
      </w:r>
      <w:r w:rsidR="002D6CB9">
        <w:rPr>
          <w:bCs/>
        </w:rPr>
        <w:t>34-641</w:t>
      </w:r>
      <w:bookmarkStart w:id="4" w:name="_GoBack"/>
      <w:bookmarkEnd w:id="4"/>
    </w:p>
    <w:p w14:paraId="4E2062E1" w14:textId="77777777" w:rsidR="0062114B" w:rsidRPr="00746B06" w:rsidRDefault="0062114B" w:rsidP="00746B06">
      <w:pPr>
        <w:pStyle w:val="Pagrindinistekstas"/>
        <w:spacing w:after="0"/>
        <w:jc w:val="center"/>
      </w:pPr>
      <w:r w:rsidRPr="00DD5A23">
        <w:t>Lazdijai</w:t>
      </w:r>
    </w:p>
    <w:p w14:paraId="4E2062E2" w14:textId="249F8A8B" w:rsidR="0062114B" w:rsidRPr="009030DA" w:rsidRDefault="0062114B" w:rsidP="000D4710">
      <w:pPr>
        <w:widowControl/>
        <w:suppressAutoHyphens w:val="0"/>
        <w:spacing w:before="100" w:beforeAutospacing="1" w:line="360" w:lineRule="auto"/>
        <w:jc w:val="both"/>
      </w:pPr>
      <w:r w:rsidRPr="000D4710">
        <w:rPr>
          <w:rFonts w:eastAsia="Times New Roman"/>
        </w:rPr>
        <w:t xml:space="preserve">           V</w:t>
      </w:r>
      <w:r w:rsidRPr="000D4710">
        <w:rPr>
          <w:lang w:val="pt-BR"/>
        </w:rPr>
        <w:t xml:space="preserve">adovaudamasi Lietuvos Respublikos vietos savivaldos įstatymo 16 straipsnio 3 dalies 9 punktu ir </w:t>
      </w:r>
      <w:r w:rsidRPr="000D4710">
        <w:t>18 straipsnio 1 dalimi, Lietuvos Respublikos viešųjų įstaigų įstatymo 10 straipsnio 1 dalies 15 punktu ir 8 dalimi</w:t>
      </w:r>
      <w:r w:rsidRPr="000D4710">
        <w:rPr>
          <w:lang w:val="pt-BR"/>
        </w:rPr>
        <w:t xml:space="preserve">, </w:t>
      </w:r>
      <w:r w:rsidRPr="000D4710">
        <w:t xml:space="preserve">Lietuvos Respublikos sveikatos priežiūros įstaigų įstatymo 11 straipsnio 2 dalimi ir 28 straipsnio 10 punktu, Lazdijų rajono savivaldybės tarybos </w:t>
      </w:r>
      <w:r w:rsidRPr="000D4710">
        <w:rPr>
          <w:lang w:val="pt-BR"/>
        </w:rPr>
        <w:t xml:space="preserve">2013 m. </w:t>
      </w:r>
      <w:r w:rsidRPr="000D4710">
        <w:rPr>
          <w:rFonts w:eastAsia="Times New Roman"/>
          <w:kern w:val="0"/>
        </w:rPr>
        <w:t>lapkričio</w:t>
      </w:r>
      <w:r w:rsidRPr="000D4710">
        <w:rPr>
          <w:lang w:val="pt-BR"/>
        </w:rPr>
        <w:t xml:space="preserve"> 26 d. sprendimu </w:t>
      </w:r>
      <w:bookmarkStart w:id="5" w:name="n_0"/>
      <w:r w:rsidRPr="000D4710">
        <w:rPr>
          <w:lang w:val="pt-BR"/>
        </w:rPr>
        <w:t>Nr.</w:t>
      </w:r>
      <w:bookmarkEnd w:id="5"/>
      <w:r w:rsidRPr="000D4710">
        <w:rPr>
          <w:lang w:val="pt-BR"/>
        </w:rPr>
        <w:t xml:space="preserve"> </w:t>
      </w:r>
      <w:hyperlink r:id="rId5" w:history="1">
        <w:r w:rsidR="00EB3077" w:rsidRPr="00EB3077">
          <w:rPr>
            <w:rStyle w:val="Hipersaitas"/>
            <w:lang w:val="pt-BR"/>
          </w:rPr>
          <w:t>5TS-911</w:t>
        </w:r>
      </w:hyperlink>
      <w:r w:rsidR="00EB3077">
        <w:rPr>
          <w:lang w:val="pt-BR"/>
        </w:rPr>
        <w:t xml:space="preserve"> </w:t>
      </w:r>
      <w:r w:rsidRPr="000D4710">
        <w:rPr>
          <w:lang w:val="pt-BR"/>
        </w:rPr>
        <w:t xml:space="preserve">„Dėl Atstovavimo </w:t>
      </w:r>
      <w:r w:rsidRPr="000D4710">
        <w:t>Lazdijų rajono savivaldybei viešosiose įs</w:t>
      </w:r>
      <w:r w:rsidR="001F3A88">
        <w:t>taigose taisyklių patvirtinimo“ ir</w:t>
      </w:r>
      <w:r w:rsidRPr="000D4710">
        <w:t xml:space="preserve"> viešosios įstaigos „Lazdijų ligoninė“ įstatų, patvirtintų Lazdijų rajono savivaldybės tarybos 2013 m. kovo 29 d. sprendimu </w:t>
      </w:r>
      <w:bookmarkStart w:id="6" w:name="n_1"/>
      <w:r w:rsidRPr="000D4710">
        <w:t>Nr.</w:t>
      </w:r>
      <w:bookmarkEnd w:id="6"/>
      <w:r w:rsidRPr="000D4710">
        <w:t xml:space="preserve"> </w:t>
      </w:r>
      <w:hyperlink r:id="rId6" w:history="1">
        <w:r w:rsidR="00EB3077" w:rsidRPr="00EB3077">
          <w:rPr>
            <w:rStyle w:val="Hipersaitas"/>
          </w:rPr>
          <w:t>5TS-694</w:t>
        </w:r>
      </w:hyperlink>
      <w:r w:rsidR="00EB3077">
        <w:t xml:space="preserve"> </w:t>
      </w:r>
      <w:r w:rsidRPr="000D4710">
        <w:t>„</w:t>
      </w:r>
      <w:r w:rsidRPr="000D4710">
        <w:rPr>
          <w:rFonts w:eastAsia="Times New Roman"/>
          <w:bCs/>
          <w:kern w:val="0"/>
        </w:rPr>
        <w:t xml:space="preserve">Dėl viešosios įstaigos „Lazdijų ligoninė“ įstatų pakeitimo ir patvirtinimo ir pritarimo viešosios įstaigos „Lazdijų ligoninė“ </w:t>
      </w:r>
      <w:r w:rsidRPr="000641E5">
        <w:rPr>
          <w:rFonts w:eastAsia="Times New Roman"/>
          <w:bCs/>
          <w:kern w:val="0"/>
        </w:rPr>
        <w:t>vidinei</w:t>
      </w:r>
      <w:r w:rsidR="001F3A88" w:rsidRPr="000641E5">
        <w:rPr>
          <w:rFonts w:eastAsia="Times New Roman"/>
          <w:bCs/>
          <w:kern w:val="0"/>
        </w:rPr>
        <w:t xml:space="preserve"> </w:t>
      </w:r>
      <w:r w:rsidRPr="000641E5">
        <w:rPr>
          <w:rFonts w:eastAsia="Times New Roman"/>
          <w:bCs/>
          <w:kern w:val="0"/>
        </w:rPr>
        <w:t xml:space="preserve"> struktūrai</w:t>
      </w:r>
      <w:r w:rsidRPr="000D4710">
        <w:rPr>
          <w:rFonts w:eastAsia="Times New Roman"/>
          <w:bCs/>
          <w:kern w:val="0"/>
        </w:rPr>
        <w:t>“</w:t>
      </w:r>
      <w:r w:rsidR="009030DA">
        <w:rPr>
          <w:lang w:val="pt-BR"/>
        </w:rPr>
        <w:t>, 32.20</w:t>
      </w:r>
      <w:r w:rsidR="008846DD">
        <w:rPr>
          <w:lang w:val="pt-BR"/>
        </w:rPr>
        <w:t xml:space="preserve"> papunkčiu</w:t>
      </w:r>
      <w:r w:rsidRPr="000D4710">
        <w:t xml:space="preserve"> </w:t>
      </w:r>
      <w:r w:rsidR="001F3A88">
        <w:t xml:space="preserve">bei atsižvelgdama į </w:t>
      </w:r>
      <w:r w:rsidRPr="000D4710">
        <w:t>viešosi</w:t>
      </w:r>
      <w:r w:rsidR="000D4710" w:rsidRPr="000D4710">
        <w:t xml:space="preserve">os įstaigos „Lazdijų ligoninė“ </w:t>
      </w:r>
      <w:r w:rsidR="009030DA">
        <w:t>2016</w:t>
      </w:r>
      <w:r w:rsidR="001F3A88">
        <w:t>-07-</w:t>
      </w:r>
      <w:r w:rsidR="009030DA">
        <w:t>28</w:t>
      </w:r>
      <w:r w:rsidR="008037C2">
        <w:t xml:space="preserve"> rašt</w:t>
      </w:r>
      <w:r w:rsidR="001F3A88">
        <w:t>ą</w:t>
      </w:r>
      <w:r w:rsidR="00100E23">
        <w:t xml:space="preserve"> Nr. S-</w:t>
      </w:r>
      <w:r w:rsidR="009030DA">
        <w:t>222</w:t>
      </w:r>
      <w:r w:rsidRPr="000D4710">
        <w:t xml:space="preserve"> „</w:t>
      </w:r>
      <w:r w:rsidR="009030DA">
        <w:t>Dėl VšĮ ,,Lazdijų ligoninė“ struktūros pakeitimo</w:t>
      </w:r>
      <w:r w:rsidR="001F3A88">
        <w:t>,</w:t>
      </w:r>
      <w:r w:rsidR="008037C2">
        <w:t xml:space="preserve"> 2016</w:t>
      </w:r>
      <w:r w:rsidR="001F3A88">
        <w:t>-08-</w:t>
      </w:r>
      <w:r w:rsidR="008037C2">
        <w:t>19 rašt</w:t>
      </w:r>
      <w:r w:rsidR="001F3A88">
        <w:t>ą</w:t>
      </w:r>
      <w:r w:rsidR="009030DA">
        <w:t xml:space="preserve"> Nr. S-271</w:t>
      </w:r>
      <w:r w:rsidR="009030DA" w:rsidRPr="000D4710">
        <w:t xml:space="preserve"> „</w:t>
      </w:r>
      <w:r w:rsidR="009030DA">
        <w:t>Dėl VšĮ ,,Lazdijų ligoninė“ valdymo struktūros patvirtinimo</w:t>
      </w:r>
      <w:r w:rsidR="008037C2">
        <w:t>“</w:t>
      </w:r>
      <w:r w:rsidR="002427D2">
        <w:t xml:space="preserve">, </w:t>
      </w:r>
      <w:r w:rsidRPr="000D4710">
        <w:t xml:space="preserve">Lazdijų rajono savivaldybės taryba </w:t>
      </w:r>
      <w:r w:rsidRPr="000D4710">
        <w:rPr>
          <w:spacing w:val="30"/>
        </w:rPr>
        <w:t>nusprendžia:</w:t>
      </w:r>
    </w:p>
    <w:p w14:paraId="4E2062E3" w14:textId="77777777" w:rsidR="0062114B" w:rsidRPr="000D4710" w:rsidRDefault="0062114B" w:rsidP="000D4710">
      <w:pPr>
        <w:pStyle w:val="Betarp"/>
        <w:spacing w:line="360" w:lineRule="auto"/>
        <w:jc w:val="both"/>
        <w:rPr>
          <w:lang w:val="pt-BR"/>
        </w:rPr>
      </w:pPr>
      <w:r w:rsidRPr="000D4710">
        <w:rPr>
          <w:lang w:val="lt-LT"/>
        </w:rPr>
        <w:t xml:space="preserve">         1. Patvirtinti viešosios įstaigos </w:t>
      </w:r>
      <w:r w:rsidRPr="000D4710">
        <w:rPr>
          <w:lang w:val="pt-BR"/>
        </w:rPr>
        <w:t>„Lazdijų ligoninė“ valdymo struktūrą (pridedama).</w:t>
      </w:r>
    </w:p>
    <w:p w14:paraId="4E2062E4" w14:textId="7DEED82A" w:rsidR="0062114B" w:rsidRPr="000D4710" w:rsidRDefault="0062114B" w:rsidP="000D4710">
      <w:pPr>
        <w:spacing w:line="360" w:lineRule="auto"/>
        <w:ind w:firstLine="11"/>
        <w:jc w:val="both"/>
      </w:pPr>
      <w:r w:rsidRPr="000D4710">
        <w:t xml:space="preserve">         2. Pripažinti netekusiu galios Lazdijų </w:t>
      </w:r>
      <w:r w:rsidR="00100E23">
        <w:t>rajono savivaldybės tarybos 2015 m. birželio</w:t>
      </w:r>
      <w:r w:rsidRPr="000D4710">
        <w:t xml:space="preserve"> 29 d. sprendim</w:t>
      </w:r>
      <w:r w:rsidR="00B17A86">
        <w:t>ą</w:t>
      </w:r>
      <w:r w:rsidRPr="000D4710">
        <w:t xml:space="preserve"> </w:t>
      </w:r>
      <w:bookmarkStart w:id="7" w:name="n_2"/>
      <w:r w:rsidRPr="000D4710">
        <w:t>Nr.</w:t>
      </w:r>
      <w:r w:rsidR="001F3A88">
        <w:t xml:space="preserve"> </w:t>
      </w:r>
      <w:r w:rsidRPr="000D4710">
        <w:t>5TS-</w:t>
      </w:r>
      <w:bookmarkEnd w:id="7"/>
      <w:r w:rsidR="00100E23">
        <w:t>83</w:t>
      </w:r>
      <w:r w:rsidRPr="000D4710">
        <w:t xml:space="preserve"> „</w:t>
      </w:r>
      <w:r w:rsidRPr="000D4710">
        <w:rPr>
          <w:rFonts w:eastAsia="Times New Roman"/>
          <w:bCs/>
          <w:kern w:val="0"/>
        </w:rPr>
        <w:t>Dėl viešosios įstaigos „Lazdijų ligoninė“</w:t>
      </w:r>
      <w:r w:rsidR="00100E23">
        <w:rPr>
          <w:rFonts w:eastAsia="Times New Roman"/>
          <w:bCs/>
          <w:kern w:val="0"/>
        </w:rPr>
        <w:t xml:space="preserve"> valdymo struktūros patvirtinimo</w:t>
      </w:r>
      <w:r w:rsidRPr="000D4710">
        <w:rPr>
          <w:rFonts w:eastAsia="Times New Roman"/>
          <w:bCs/>
          <w:kern w:val="0"/>
        </w:rPr>
        <w:t>“</w:t>
      </w:r>
      <w:r w:rsidR="00B17A86">
        <w:rPr>
          <w:rFonts w:eastAsia="Times New Roman"/>
          <w:bCs/>
          <w:kern w:val="0"/>
        </w:rPr>
        <w:t>.</w:t>
      </w:r>
    </w:p>
    <w:p w14:paraId="4E2062E5" w14:textId="77777777" w:rsidR="0062114B" w:rsidRPr="000D4710" w:rsidRDefault="0062114B" w:rsidP="000D4710">
      <w:pPr>
        <w:spacing w:line="360" w:lineRule="auto"/>
        <w:jc w:val="both"/>
      </w:pPr>
      <w:r w:rsidRPr="000D4710">
        <w:t xml:space="preserve">         3. Nustatyti, kad šis sprendimas:</w:t>
      </w:r>
    </w:p>
    <w:p w14:paraId="4E2062E6" w14:textId="77777777" w:rsidR="0062114B" w:rsidRPr="000D4710" w:rsidRDefault="0062114B" w:rsidP="000D4710">
      <w:pPr>
        <w:spacing w:line="360" w:lineRule="auto"/>
        <w:jc w:val="both"/>
      </w:pPr>
      <w:r w:rsidRPr="000D4710">
        <w:t xml:space="preserve">         </w:t>
      </w:r>
      <w:r w:rsidR="00B905C7" w:rsidRPr="000D4710">
        <w:t>3.1. įsigalioja 2016 m. spalio</w:t>
      </w:r>
      <w:r w:rsidRPr="000D4710">
        <w:t xml:space="preserve"> 1</w:t>
      </w:r>
      <w:r w:rsidR="008E57BE" w:rsidRPr="000D4710">
        <w:t>5</w:t>
      </w:r>
      <w:r w:rsidRPr="000D4710">
        <w:t xml:space="preserve"> d.;</w:t>
      </w:r>
    </w:p>
    <w:p w14:paraId="4E2062E7" w14:textId="77777777" w:rsidR="0062114B" w:rsidRDefault="0062114B" w:rsidP="0009071B">
      <w:pPr>
        <w:spacing w:line="360" w:lineRule="auto"/>
        <w:jc w:val="both"/>
      </w:pPr>
      <w:r w:rsidRPr="000D4710">
        <w:t xml:space="preserve">         3.2. gali būti skundžiamas Lietuvos Respublikos administracinių bylų teisenos įstatymo nustatyta tvarka ir terminais.</w:t>
      </w:r>
    </w:p>
    <w:p w14:paraId="4E2062E8" w14:textId="77777777" w:rsidR="0009071B" w:rsidRPr="000D4710" w:rsidRDefault="0009071B" w:rsidP="0009071B">
      <w:pPr>
        <w:spacing w:line="360" w:lineRule="auto"/>
        <w:jc w:val="both"/>
      </w:pPr>
    </w:p>
    <w:p w14:paraId="4E2062E9" w14:textId="77777777" w:rsidR="0062114B" w:rsidRDefault="0062114B" w:rsidP="0062114B">
      <w:pPr>
        <w:pStyle w:val="Pagrindinistekstas"/>
        <w:tabs>
          <w:tab w:val="right" w:pos="9638"/>
        </w:tabs>
        <w:spacing w:after="0"/>
        <w:rPr>
          <w:sz w:val="26"/>
          <w:szCs w:val="26"/>
          <w:lang w:val="lt-LT"/>
        </w:rPr>
      </w:pPr>
      <w:r>
        <w:rPr>
          <w:sz w:val="26"/>
          <w:szCs w:val="26"/>
          <w:lang w:val="lt-LT"/>
        </w:rPr>
        <w:t>Savivaldybės meras</w:t>
      </w:r>
      <w:r>
        <w:rPr>
          <w:sz w:val="26"/>
          <w:szCs w:val="26"/>
          <w:lang w:val="lt-LT"/>
        </w:rPr>
        <w:tab/>
      </w:r>
    </w:p>
    <w:p w14:paraId="4E2062EA" w14:textId="77777777" w:rsidR="00746B06" w:rsidRDefault="00746B06" w:rsidP="0062114B">
      <w:pPr>
        <w:pStyle w:val="Pagrindinistekstas"/>
        <w:spacing w:after="0"/>
        <w:rPr>
          <w:sz w:val="26"/>
          <w:szCs w:val="26"/>
          <w:lang w:val="lt-LT"/>
        </w:rPr>
      </w:pPr>
    </w:p>
    <w:p w14:paraId="63EB58A1" w14:textId="77777777" w:rsidR="003469B4" w:rsidRDefault="003469B4" w:rsidP="0062114B">
      <w:pPr>
        <w:pStyle w:val="Pagrindinistekstas"/>
        <w:spacing w:after="0"/>
        <w:rPr>
          <w:sz w:val="26"/>
          <w:szCs w:val="26"/>
          <w:lang w:val="lt-LT"/>
        </w:rPr>
      </w:pPr>
    </w:p>
    <w:p w14:paraId="56B4055C" w14:textId="77777777" w:rsidR="003469B4" w:rsidRDefault="003469B4" w:rsidP="0062114B">
      <w:pPr>
        <w:pStyle w:val="Pagrindinistekstas"/>
        <w:spacing w:after="0"/>
        <w:rPr>
          <w:sz w:val="26"/>
          <w:szCs w:val="26"/>
          <w:lang w:val="lt-LT"/>
        </w:rPr>
      </w:pPr>
    </w:p>
    <w:p w14:paraId="533E7156" w14:textId="77777777" w:rsidR="003469B4" w:rsidRDefault="003469B4" w:rsidP="0062114B">
      <w:pPr>
        <w:pStyle w:val="Pagrindinistekstas"/>
        <w:spacing w:after="0"/>
        <w:rPr>
          <w:sz w:val="26"/>
          <w:szCs w:val="26"/>
          <w:lang w:val="lt-LT"/>
        </w:rPr>
      </w:pPr>
    </w:p>
    <w:p w14:paraId="4E2062EB" w14:textId="77777777" w:rsidR="00746B06" w:rsidRPr="005F2FF5" w:rsidRDefault="00746B06" w:rsidP="00746B06">
      <w:pPr>
        <w:rPr>
          <w:rFonts w:eastAsia="Times New Roman"/>
          <w:kern w:val="0"/>
        </w:rPr>
      </w:pPr>
      <w:r>
        <w:t>Parengė</w:t>
      </w:r>
    </w:p>
    <w:p w14:paraId="4E2062EC" w14:textId="77777777" w:rsidR="00746B06" w:rsidRDefault="00746B06" w:rsidP="00746B06">
      <w:pPr>
        <w:autoSpaceDE w:val="0"/>
        <w:spacing w:line="200" w:lineRule="atLeast"/>
      </w:pPr>
      <w:r>
        <w:t>Lina Džiaukštienė</w:t>
      </w:r>
    </w:p>
    <w:p w14:paraId="4E2062ED" w14:textId="77777777" w:rsidR="002404F7" w:rsidRDefault="00746B06" w:rsidP="005F2FF5">
      <w:pPr>
        <w:autoSpaceDE w:val="0"/>
        <w:spacing w:line="200" w:lineRule="atLeast"/>
      </w:pPr>
      <w:r>
        <w:t>2016-08-19</w:t>
      </w:r>
    </w:p>
    <w:p w14:paraId="4EE7B260" w14:textId="77777777" w:rsidR="00B17A86" w:rsidRDefault="00B17A86" w:rsidP="005F2FF5">
      <w:pPr>
        <w:autoSpaceDE w:val="0"/>
        <w:spacing w:line="200" w:lineRule="atLeast"/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1A6D54" w:rsidRPr="00871C47" w14:paraId="4E2062FE" w14:textId="77777777" w:rsidTr="001A6D54">
        <w:tc>
          <w:tcPr>
            <w:tcW w:w="9750" w:type="dxa"/>
          </w:tcPr>
          <w:p w14:paraId="11147647" w14:textId="0CDBC3D9" w:rsidR="00933E6E" w:rsidRDefault="00933E6E" w:rsidP="00933E6E">
            <w:pPr>
              <w:jc w:val="center"/>
              <w:rPr>
                <w:b/>
              </w:rPr>
            </w:pPr>
            <w:bookmarkStart w:id="8" w:name="D_befa07c1_28f2_428e_bb1c_1afd1879ac53"/>
            <w:r>
              <w:rPr>
                <w:b/>
              </w:rPr>
              <w:lastRenderedPageBreak/>
              <w:t xml:space="preserve">LAZDIJŲ RAJONO SAVIVALDYBĖS TARYBOS </w:t>
            </w:r>
            <w:r w:rsidR="001A6D54" w:rsidRPr="00871C47">
              <w:rPr>
                <w:b/>
              </w:rPr>
              <w:t>SPRENDIMO „</w:t>
            </w:r>
            <w:r w:rsidR="001A6D54" w:rsidRPr="00871C47">
              <w:rPr>
                <w:b/>
                <w:bCs/>
              </w:rPr>
              <w:t xml:space="preserve">DĖL </w:t>
            </w:r>
            <w:r w:rsidR="001A6D54" w:rsidRPr="00871C47">
              <w:rPr>
                <w:b/>
              </w:rPr>
              <w:t xml:space="preserve">VIEŠOSIOS ĮSTAIGOS „LAZDIJŲ LIGONINĖ“ VALDYMO STRUKTŪROS PATVIRTINIMO“ PROJEKTO </w:t>
            </w:r>
          </w:p>
          <w:p w14:paraId="4E2062EE" w14:textId="590A2FDF" w:rsidR="001A6D54" w:rsidRPr="00026BF1" w:rsidRDefault="001A6D54" w:rsidP="00933E6E">
            <w:pPr>
              <w:jc w:val="center"/>
              <w:rPr>
                <w:b/>
              </w:rPr>
            </w:pPr>
            <w:r w:rsidRPr="00871C47">
              <w:rPr>
                <w:b/>
              </w:rPr>
              <w:t>AIŠKINAMASIS RAŠTAS</w:t>
            </w:r>
          </w:p>
          <w:p w14:paraId="4E2062EF" w14:textId="77777777" w:rsidR="001A6D54" w:rsidRPr="001F3A88" w:rsidRDefault="00026BF1" w:rsidP="00026BF1">
            <w:pPr>
              <w:pStyle w:val="Betarp"/>
              <w:spacing w:line="360" w:lineRule="auto"/>
              <w:jc w:val="center"/>
              <w:rPr>
                <w:lang w:val="lt-LT"/>
              </w:rPr>
            </w:pPr>
            <w:r w:rsidRPr="001F3A88">
              <w:rPr>
                <w:lang w:val="lt-LT"/>
              </w:rPr>
              <w:t>2016-06-22</w:t>
            </w:r>
          </w:p>
          <w:p w14:paraId="4E2062F0" w14:textId="77777777" w:rsidR="001A6D54" w:rsidRPr="001F3A88" w:rsidRDefault="001A6D54" w:rsidP="00871C47">
            <w:pPr>
              <w:pStyle w:val="Betarp"/>
              <w:spacing w:line="360" w:lineRule="auto"/>
              <w:jc w:val="both"/>
              <w:rPr>
                <w:b/>
                <w:lang w:val="lt-LT"/>
              </w:rPr>
            </w:pPr>
          </w:p>
          <w:p w14:paraId="4E2062F1" w14:textId="51B68147" w:rsidR="001A6D54" w:rsidRPr="00871C47" w:rsidRDefault="00026BF1" w:rsidP="00871C47">
            <w:pPr>
              <w:widowControl/>
              <w:suppressAutoHyphens w:val="0"/>
              <w:autoSpaceDE w:val="0"/>
              <w:spacing w:line="360" w:lineRule="auto"/>
              <w:jc w:val="both"/>
            </w:pPr>
            <w:r>
              <w:rPr>
                <w:b/>
              </w:rPr>
              <w:t xml:space="preserve">        </w:t>
            </w:r>
            <w:r w:rsidR="001A6D54" w:rsidRPr="00871C47">
              <w:rPr>
                <w:b/>
              </w:rPr>
              <w:t xml:space="preserve">  </w:t>
            </w:r>
            <w:r w:rsidR="001A6D54" w:rsidRPr="00871C47">
              <w:t xml:space="preserve">Sprendimo projektas parengtas </w:t>
            </w:r>
            <w:r>
              <w:rPr>
                <w:rFonts w:eastAsia="Times New Roman"/>
              </w:rPr>
              <w:t>v</w:t>
            </w:r>
            <w:r>
              <w:rPr>
                <w:lang w:val="pt-BR"/>
              </w:rPr>
              <w:t>adovaujantis</w:t>
            </w:r>
            <w:r w:rsidRPr="000D4710">
              <w:rPr>
                <w:lang w:val="pt-BR"/>
              </w:rPr>
              <w:t xml:space="preserve"> Lietuvos Respublikos vietos savivaldos įstatymo 16 straipsnio 3 dalies 9 punktu ir </w:t>
            </w:r>
            <w:r w:rsidRPr="000D4710">
              <w:t>18 straipsnio 1 dalimi, Lietuvos Respublikos viešųjų įstaigų įstatymo 10 straipsnio 1 dalies 15 punktu ir 8 dalimi</w:t>
            </w:r>
            <w:r w:rsidRPr="000D4710">
              <w:rPr>
                <w:lang w:val="pt-BR"/>
              </w:rPr>
              <w:t xml:space="preserve">, </w:t>
            </w:r>
            <w:r w:rsidRPr="000D4710">
              <w:t xml:space="preserve">Lietuvos Respublikos sveikatos priežiūros įstaigų įstatymo 11 straipsnio 2 dalimi ir 28 straipsnio 10 punktu, Lazdijų rajono savivaldybės tarybos </w:t>
            </w:r>
            <w:r w:rsidRPr="000D4710">
              <w:rPr>
                <w:lang w:val="pt-BR"/>
              </w:rPr>
              <w:t xml:space="preserve">2013 m. </w:t>
            </w:r>
            <w:r w:rsidRPr="000D4710">
              <w:rPr>
                <w:rFonts w:eastAsia="Times New Roman"/>
                <w:kern w:val="0"/>
              </w:rPr>
              <w:t>lapkričio</w:t>
            </w:r>
            <w:r w:rsidRPr="000D4710">
              <w:rPr>
                <w:lang w:val="pt-BR"/>
              </w:rPr>
              <w:t xml:space="preserve"> 26 d. sprendimu Nr. </w:t>
            </w:r>
            <w:hyperlink r:id="rId7" w:history="1">
              <w:r w:rsidRPr="00EB3077">
                <w:rPr>
                  <w:rStyle w:val="Hipersaitas"/>
                  <w:lang w:val="pt-BR"/>
                </w:rPr>
                <w:t>5TS-911</w:t>
              </w:r>
            </w:hyperlink>
            <w:r>
              <w:rPr>
                <w:lang w:val="pt-BR"/>
              </w:rPr>
              <w:t xml:space="preserve"> </w:t>
            </w:r>
            <w:r w:rsidRPr="000D4710">
              <w:rPr>
                <w:lang w:val="pt-BR"/>
              </w:rPr>
              <w:t xml:space="preserve">„Dėl Atstovavimo </w:t>
            </w:r>
            <w:r w:rsidRPr="000D4710">
              <w:t xml:space="preserve">Lazdijų rajono savivaldybei viešosiose įstaigose taisyklių patvirtinimo“, viešosios įstaigos „Lazdijų ligoninė“ įstatų, patvirtintų Lazdijų rajono savivaldybės tarybos 2013 m. kovo 29 d. sprendimu Nr. </w:t>
            </w:r>
            <w:hyperlink r:id="rId8" w:history="1">
              <w:r w:rsidRPr="00EB3077">
                <w:rPr>
                  <w:rStyle w:val="Hipersaitas"/>
                </w:rPr>
                <w:t>5TS-694</w:t>
              </w:r>
            </w:hyperlink>
            <w:r>
              <w:t xml:space="preserve"> </w:t>
            </w:r>
            <w:r w:rsidRPr="000D4710">
              <w:t>„</w:t>
            </w:r>
            <w:r w:rsidRPr="000D4710">
              <w:rPr>
                <w:rFonts w:eastAsia="Times New Roman"/>
                <w:bCs/>
                <w:kern w:val="0"/>
              </w:rPr>
              <w:t xml:space="preserve">Dėl viešosios įstaigos „Lazdijų ligoninė“ įstatų pakeitimo ir patvirtinimo ir pritarimo viešosios įstaigos „Lazdijų ligoninė“ </w:t>
            </w:r>
            <w:r w:rsidRPr="000D4710">
              <w:rPr>
                <w:rFonts w:eastAsia="Times New Roman"/>
                <w:bCs/>
                <w:kern w:val="0"/>
                <w:lang w:val="x-none"/>
              </w:rPr>
              <w:t>vidinei struktūrai</w:t>
            </w:r>
            <w:r w:rsidRPr="000D4710">
              <w:rPr>
                <w:rFonts w:eastAsia="Times New Roman"/>
                <w:bCs/>
                <w:kern w:val="0"/>
              </w:rPr>
              <w:t>“</w:t>
            </w:r>
            <w:r w:rsidR="00BE744E">
              <w:rPr>
                <w:lang w:val="pt-BR"/>
              </w:rPr>
              <w:t>.</w:t>
            </w:r>
          </w:p>
          <w:p w14:paraId="4E2062F2" w14:textId="5B862EE7" w:rsidR="001A6D54" w:rsidRPr="00026BF1" w:rsidRDefault="00423434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  <w:r>
              <w:rPr>
                <w:rFonts w:eastAsiaTheme="minorHAnsi"/>
                <w:kern w:val="0"/>
                <w:lang w:val="lt-LT" w:eastAsia="en-US"/>
              </w:rPr>
              <w:t xml:space="preserve">         </w:t>
            </w:r>
            <w:r w:rsidR="00026BF1">
              <w:rPr>
                <w:rFonts w:eastAsiaTheme="minorHAnsi"/>
                <w:kern w:val="0"/>
                <w:lang w:val="lt-LT" w:eastAsia="en-US"/>
              </w:rPr>
              <w:t xml:space="preserve"> </w:t>
            </w:r>
            <w:r w:rsidR="001A6D54" w:rsidRPr="00871C47">
              <w:rPr>
                <w:b/>
                <w:lang w:val="lt-LT"/>
              </w:rPr>
              <w:t>Projekto tikslas</w:t>
            </w:r>
            <w:r w:rsidR="001A6D54" w:rsidRPr="00871C47">
              <w:rPr>
                <w:lang w:val="lt-LT"/>
              </w:rPr>
              <w:t xml:space="preserve"> – savivaldybės taryboje patvirtinti VšĮ </w:t>
            </w:r>
            <w:r w:rsidR="00BE744E">
              <w:rPr>
                <w:lang w:val="lt-LT"/>
              </w:rPr>
              <w:t>„</w:t>
            </w:r>
            <w:r w:rsidR="001A6D54" w:rsidRPr="00871C47">
              <w:rPr>
                <w:lang w:val="lt-LT"/>
              </w:rPr>
              <w:t>Lazdijų ligoninė</w:t>
            </w:r>
            <w:r w:rsidR="00BE744E">
              <w:rPr>
                <w:lang w:val="lt-LT"/>
              </w:rPr>
              <w:t>“</w:t>
            </w:r>
            <w:r w:rsidR="001A6D54" w:rsidRPr="00871C47">
              <w:rPr>
                <w:lang w:val="lt-LT"/>
              </w:rPr>
              <w:t xml:space="preserve"> naujai pateiktą ligoninės valdymo struktūrą.</w:t>
            </w:r>
          </w:p>
          <w:p w14:paraId="7D742FA7" w14:textId="1F4AB008" w:rsidR="006F1B65" w:rsidRDefault="00DF407D" w:rsidP="00026C99">
            <w:pPr>
              <w:pStyle w:val="Betarp"/>
              <w:tabs>
                <w:tab w:val="left" w:pos="0"/>
                <w:tab w:val="left" w:pos="176"/>
                <w:tab w:val="left" w:pos="601"/>
              </w:tabs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="006A4AAB">
              <w:rPr>
                <w:lang w:val="es-ES"/>
              </w:rPr>
              <w:t xml:space="preserve">    </w:t>
            </w:r>
            <w:r w:rsidRPr="00DF407D">
              <w:rPr>
                <w:b/>
                <w:lang w:val="es-ES"/>
              </w:rPr>
              <w:t>Projekto esmė</w:t>
            </w:r>
            <w:r>
              <w:rPr>
                <w:lang w:val="es-ES"/>
              </w:rPr>
              <w:t xml:space="preserve">. </w:t>
            </w:r>
            <w:r w:rsidR="006A4AAB">
              <w:rPr>
                <w:lang w:val="es-ES"/>
              </w:rPr>
              <w:t>Pasibaigus 2015 metams,</w:t>
            </w:r>
            <w:r w:rsidR="00566B9B">
              <w:rPr>
                <w:lang w:val="es-ES"/>
              </w:rPr>
              <w:t xml:space="preserve"> f</w:t>
            </w:r>
            <w:r w:rsidR="00137D89">
              <w:rPr>
                <w:lang w:val="es-ES"/>
              </w:rPr>
              <w:t>aktiniai duomen</w:t>
            </w:r>
            <w:r w:rsidR="008A0AB2">
              <w:rPr>
                <w:lang w:val="es-ES"/>
              </w:rPr>
              <w:t>ys parodė, kad gimdym</w:t>
            </w:r>
            <w:r w:rsidR="00026C99">
              <w:rPr>
                <w:lang w:val="es-ES"/>
              </w:rPr>
              <w:t xml:space="preserve">ų </w:t>
            </w:r>
            <w:r w:rsidR="008A0AB2">
              <w:rPr>
                <w:lang w:val="es-ES"/>
              </w:rPr>
              <w:t>skaičius</w:t>
            </w:r>
            <w:r w:rsidR="00026C99">
              <w:rPr>
                <w:lang w:val="es-ES"/>
              </w:rPr>
              <w:t xml:space="preserve"> </w:t>
            </w:r>
            <w:r w:rsidR="007E490D">
              <w:rPr>
                <w:lang w:val="es-ES"/>
              </w:rPr>
              <w:t>L</w:t>
            </w:r>
            <w:r w:rsidR="00137D89">
              <w:rPr>
                <w:lang w:val="es-ES"/>
              </w:rPr>
              <w:t xml:space="preserve">azdijų </w:t>
            </w:r>
            <w:r w:rsidR="00E81F11">
              <w:rPr>
                <w:lang w:val="es-ES"/>
              </w:rPr>
              <w:t>ligoninės</w:t>
            </w:r>
            <w:r w:rsidR="00137D89">
              <w:rPr>
                <w:lang w:val="es-ES"/>
              </w:rPr>
              <w:t xml:space="preserve"> </w:t>
            </w:r>
            <w:r w:rsidR="007E490D">
              <w:rPr>
                <w:lang w:val="es-ES"/>
              </w:rPr>
              <w:t>A</w:t>
            </w:r>
            <w:r w:rsidR="006A4AAB">
              <w:rPr>
                <w:lang w:val="es-ES"/>
              </w:rPr>
              <w:t>kušerijos</w:t>
            </w:r>
            <w:r w:rsidR="008A0AB2">
              <w:rPr>
                <w:lang w:val="es-ES"/>
              </w:rPr>
              <w:t>-</w:t>
            </w:r>
            <w:r>
              <w:rPr>
                <w:lang w:val="es-ES"/>
              </w:rPr>
              <w:t xml:space="preserve">ginekologijos ir vaikų ligų </w:t>
            </w:r>
            <w:r w:rsidR="006A4AAB">
              <w:rPr>
                <w:lang w:val="es-ES"/>
              </w:rPr>
              <w:t>skyriuje atsilieka nuo Lietuvos Respublikos nustatytų reikalavimų</w:t>
            </w:r>
            <w:r w:rsidR="00137D89">
              <w:rPr>
                <w:lang w:val="es-ES"/>
              </w:rPr>
              <w:t xml:space="preserve">. Lietuvos </w:t>
            </w:r>
            <w:r w:rsidR="00026C99">
              <w:rPr>
                <w:lang w:val="es-ES"/>
              </w:rPr>
              <w:t>R</w:t>
            </w:r>
            <w:r w:rsidR="007E490D">
              <w:rPr>
                <w:lang w:val="es-ES"/>
              </w:rPr>
              <w:t xml:space="preserve">espublikos Vyriausybės </w:t>
            </w:r>
            <w:r w:rsidR="00137D89">
              <w:rPr>
                <w:lang w:val="es-ES"/>
              </w:rPr>
              <w:t xml:space="preserve">2015 m. gruodžio </w:t>
            </w:r>
            <w:r>
              <w:rPr>
                <w:lang w:val="es-ES"/>
              </w:rPr>
              <w:t>9 d. n</w:t>
            </w:r>
            <w:r w:rsidR="00137D89">
              <w:rPr>
                <w:lang w:val="es-ES"/>
              </w:rPr>
              <w:t xml:space="preserve">utarimas Nr. 1290 konstatuoja, kad </w:t>
            </w:r>
            <w:r w:rsidR="002073E3">
              <w:rPr>
                <w:lang w:val="es-ES"/>
              </w:rPr>
              <w:t>akušerijos paslaugų, neatitinkančių nustat</w:t>
            </w:r>
            <w:r w:rsidR="007E490D">
              <w:rPr>
                <w:lang w:val="es-ES"/>
              </w:rPr>
              <w:t>ytų reikalavimų</w:t>
            </w:r>
            <w:r w:rsidR="00026C99">
              <w:rPr>
                <w:lang w:val="es-ES"/>
              </w:rPr>
              <w:t>, t. y.</w:t>
            </w:r>
            <w:r w:rsidR="002073E3">
              <w:rPr>
                <w:lang w:val="es-ES"/>
              </w:rPr>
              <w:t xml:space="preserve"> ,,bent vienais iš 2 iš eilės einančių paskutinių praėjusių metų ligoninėje priimta ne mažiau 300 gimdymų“</w:t>
            </w:r>
            <w:r w:rsidR="00026C99">
              <w:rPr>
                <w:lang w:val="es-ES"/>
              </w:rPr>
              <w:t>,</w:t>
            </w:r>
            <w:r w:rsidR="002073E3">
              <w:rPr>
                <w:lang w:val="es-ES"/>
              </w:rPr>
              <w:t xml:space="preserve"> – </w:t>
            </w:r>
            <w:r w:rsidR="00026C99">
              <w:rPr>
                <w:lang w:val="es-ES"/>
              </w:rPr>
              <w:t xml:space="preserve">teikimas ir finansavimas iš Privalomojo sveikatos draudimo fondo biudžeto turi būti nutrauktas iki 2016 m. kovo 31 d. </w:t>
            </w:r>
            <w:r w:rsidR="002073E3">
              <w:rPr>
                <w:lang w:val="es-ES"/>
              </w:rPr>
              <w:t xml:space="preserve">Lazdijų ligoninėje </w:t>
            </w:r>
            <w:r w:rsidR="004E42AA">
              <w:rPr>
                <w:lang w:val="es-ES"/>
              </w:rPr>
              <w:t xml:space="preserve">2014 m. </w:t>
            </w:r>
            <w:r w:rsidR="002073E3">
              <w:rPr>
                <w:lang w:val="es-ES"/>
              </w:rPr>
              <w:t xml:space="preserve">buvo 160, 2015 m. – 183, o 2016 m. pirmą pusmetį </w:t>
            </w:r>
            <w:r w:rsidR="008A0AB2">
              <w:rPr>
                <w:lang w:val="es-ES"/>
              </w:rPr>
              <w:t>–</w:t>
            </w:r>
            <w:r w:rsidR="002073E3">
              <w:rPr>
                <w:lang w:val="es-ES"/>
              </w:rPr>
              <w:t xml:space="preserve"> 78 gimdymai.</w:t>
            </w:r>
          </w:p>
          <w:p w14:paraId="40690B84" w14:textId="22FF4C0C" w:rsidR="004F0492" w:rsidRDefault="004F0492" w:rsidP="004F0492">
            <w:pPr>
              <w:pStyle w:val="Betarp"/>
              <w:spacing w:line="360" w:lineRule="auto"/>
              <w:ind w:firstLine="612"/>
              <w:jc w:val="both"/>
              <w:rPr>
                <w:lang w:val="es-ES"/>
              </w:rPr>
            </w:pPr>
            <w:r w:rsidRPr="009B0EB1">
              <w:rPr>
                <w:lang w:val="es-ES"/>
              </w:rPr>
              <w:t>Akušerijos-ginekologijos ir vaikų ligų skyriuje dirbo beveik visi iš kitų gydymo įstaigų atvažiuojantys gydytojai, o gydytojas V. Tutlys, kuris gyvena Lazdijuose, išeina į užtarnautą poilsį</w:t>
            </w:r>
            <w:r>
              <w:rPr>
                <w:lang w:val="es-ES"/>
              </w:rPr>
              <w:t>.</w:t>
            </w:r>
            <w:r w:rsidRPr="009B0EB1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Dėl atitinkamos kvalifikacijos gydytojų trūkumo negalima toliau </w:t>
            </w:r>
            <w:r w:rsidRPr="009B0EB1">
              <w:rPr>
                <w:lang w:val="es-ES"/>
              </w:rPr>
              <w:t>užtikrinti akušerijos paslaugų teikimą visą parą, todėl Lazdijų ligoninėje išlieka tik ginekologinės paslaugos.</w:t>
            </w:r>
          </w:p>
          <w:p w14:paraId="423881E3" w14:textId="13586C43" w:rsidR="002073E3" w:rsidRDefault="006F1B65" w:rsidP="00871C47">
            <w:pPr>
              <w:pStyle w:val="Betarp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="002073E3">
              <w:rPr>
                <w:lang w:val="es-ES"/>
              </w:rPr>
              <w:t xml:space="preserve"> Nepriklausomai nuo savivaldybės ir ligoninės didelių pastangų nepavyko pakeisti Valstybinės ir Vilniaus teritorinės ligonių kasų </w:t>
            </w:r>
            <w:r w:rsidR="007E490D">
              <w:rPr>
                <w:lang w:val="es-ES"/>
              </w:rPr>
              <w:t>nuomonės dėl akušerijos paslaugų finansavimo Lazdijų lig</w:t>
            </w:r>
            <w:r w:rsidR="00026C99">
              <w:rPr>
                <w:lang w:val="es-ES"/>
              </w:rPr>
              <w:t>o</w:t>
            </w:r>
            <w:r w:rsidR="007E490D">
              <w:rPr>
                <w:lang w:val="es-ES"/>
              </w:rPr>
              <w:t>ninei.</w:t>
            </w:r>
          </w:p>
          <w:p w14:paraId="1316061A" w14:textId="36FDC486" w:rsidR="006F47AE" w:rsidRDefault="006F1B65" w:rsidP="00871C47">
            <w:pPr>
              <w:pStyle w:val="Betarp"/>
              <w:spacing w:line="360" w:lineRule="auto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</w:t>
            </w:r>
            <w:r w:rsidR="006F47AE">
              <w:rPr>
                <w:lang w:val="es-ES"/>
              </w:rPr>
              <w:t xml:space="preserve">    </w:t>
            </w:r>
            <w:r w:rsidR="006F47AE">
              <w:rPr>
                <w:lang w:val="lt-LT"/>
              </w:rPr>
              <w:t xml:space="preserve">Nuo </w:t>
            </w:r>
            <w:r w:rsidR="006F47AE">
              <w:rPr>
                <w:lang w:val="es-ES"/>
              </w:rPr>
              <w:t xml:space="preserve">2016 m. sausio </w:t>
            </w:r>
            <w:r w:rsidR="006F47AE" w:rsidRPr="00871C47">
              <w:rPr>
                <w:lang w:val="es-ES"/>
              </w:rPr>
              <w:t>1 d. Asmens sveikatos priežiūros paslaugų teikimo ir šių paslaugų išlaidų apmokėjimo privalomojo sveikatos draudimo f</w:t>
            </w:r>
            <w:r w:rsidR="006F47AE">
              <w:rPr>
                <w:lang w:val="es-ES"/>
              </w:rPr>
              <w:t>ondo biudžeto lėšomis sutartyje</w:t>
            </w:r>
            <w:r w:rsidR="006F47AE" w:rsidRPr="00871C47">
              <w:rPr>
                <w:lang w:val="es-ES"/>
              </w:rPr>
              <w:t>, sudarytoje Vilniaus teritorinės ligonių kasos ir viešosios įstaigos „Lazdijų ligoninė“, nėra numatyta finansuoti stacionarias akušerijos paslaugas iš Privalomojo sveikatos draudimo fondo biudžeto</w:t>
            </w:r>
            <w:r w:rsidR="006F47AE">
              <w:rPr>
                <w:lang w:val="es-ES"/>
              </w:rPr>
              <w:t xml:space="preserve">. </w:t>
            </w:r>
            <w:r w:rsidR="006F47AE">
              <w:rPr>
                <w:lang w:val="lt-LT"/>
              </w:rPr>
              <w:t>S</w:t>
            </w:r>
            <w:r w:rsidR="006F47AE" w:rsidRPr="00871C47">
              <w:rPr>
                <w:lang w:val="lt-LT"/>
              </w:rPr>
              <w:t xml:space="preserve">iekiant supaprastinti VšĮ ,,Lazdijų ligoninė“ valdymo struktūrą </w:t>
            </w:r>
            <w:r w:rsidR="006F47AE">
              <w:rPr>
                <w:lang w:val="lt-LT"/>
              </w:rPr>
              <w:t>ir užtikrinti pacienta</w:t>
            </w:r>
            <w:r w:rsidR="006F47AE" w:rsidRPr="00871C47">
              <w:rPr>
                <w:lang w:val="lt-LT"/>
              </w:rPr>
              <w:t xml:space="preserve">ms </w:t>
            </w:r>
            <w:r w:rsidR="006F47AE">
              <w:rPr>
                <w:lang w:val="lt-LT"/>
              </w:rPr>
              <w:t xml:space="preserve">kokybiškas </w:t>
            </w:r>
            <w:r w:rsidR="006F47AE" w:rsidRPr="00871C47">
              <w:rPr>
                <w:lang w:val="lt-LT"/>
              </w:rPr>
              <w:lastRenderedPageBreak/>
              <w:t>medicinines paslaugas</w:t>
            </w:r>
            <w:r w:rsidR="006F47AE">
              <w:rPr>
                <w:lang w:val="lt-LT"/>
              </w:rPr>
              <w:t>,</w:t>
            </w:r>
            <w:r w:rsidR="006F47AE">
              <w:rPr>
                <w:lang w:val="es-ES"/>
              </w:rPr>
              <w:t xml:space="preserve"> </w:t>
            </w:r>
            <w:r w:rsidR="00A70758">
              <w:rPr>
                <w:lang w:val="es-ES"/>
              </w:rPr>
              <w:t>C</w:t>
            </w:r>
            <w:r w:rsidR="006F47AE">
              <w:rPr>
                <w:lang w:val="es-ES"/>
              </w:rPr>
              <w:t xml:space="preserve">hirurginio profilio skyriuje </w:t>
            </w:r>
            <w:r w:rsidR="006F47AE" w:rsidRPr="00871C47">
              <w:rPr>
                <w:lang w:val="lt-LT"/>
              </w:rPr>
              <w:t>su operac</w:t>
            </w:r>
            <w:r w:rsidR="006F47AE">
              <w:rPr>
                <w:lang w:val="lt-LT"/>
              </w:rPr>
              <w:t xml:space="preserve">ine ir intensyviąja terapija </w:t>
            </w:r>
            <w:r w:rsidR="006F47AE">
              <w:rPr>
                <w:lang w:val="es-ES"/>
              </w:rPr>
              <w:t>2 lovas numatoma skirti ginekologinio profilio ligonėms</w:t>
            </w:r>
            <w:r w:rsidR="004F0492">
              <w:rPr>
                <w:lang w:val="es-ES"/>
              </w:rPr>
              <w:t>.</w:t>
            </w:r>
          </w:p>
          <w:p w14:paraId="4E2062F4" w14:textId="297F8883" w:rsidR="001A6D54" w:rsidRPr="00871C47" w:rsidRDefault="0026681D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 </w:t>
            </w:r>
            <w:r w:rsidR="00BE6A92">
              <w:rPr>
                <w:lang w:val="lt-LT"/>
              </w:rPr>
              <w:t xml:space="preserve">Prie </w:t>
            </w:r>
            <w:r>
              <w:rPr>
                <w:lang w:val="lt-LT"/>
              </w:rPr>
              <w:t>Terapijos</w:t>
            </w:r>
            <w:r w:rsidR="00BE744E">
              <w:rPr>
                <w:lang w:val="lt-LT"/>
              </w:rPr>
              <w:t>-</w:t>
            </w:r>
            <w:proofErr w:type="spellStart"/>
            <w:r>
              <w:rPr>
                <w:lang w:val="lt-LT"/>
              </w:rPr>
              <w:t>geriatrijos</w:t>
            </w:r>
            <w:proofErr w:type="spellEnd"/>
            <w:r>
              <w:rPr>
                <w:lang w:val="lt-LT"/>
              </w:rPr>
              <w:t xml:space="preserve"> skyriaus</w:t>
            </w:r>
            <w:r w:rsidR="00BE6A92">
              <w:rPr>
                <w:lang w:val="lt-LT"/>
              </w:rPr>
              <w:t xml:space="preserve"> steigiamas</w:t>
            </w:r>
            <w:r>
              <w:rPr>
                <w:lang w:val="lt-LT"/>
              </w:rPr>
              <w:t xml:space="preserve"> Vaikų ligų poskyris.</w:t>
            </w:r>
          </w:p>
          <w:p w14:paraId="4E2062F5" w14:textId="7454D6F9" w:rsidR="001A6D54" w:rsidRPr="00871C47" w:rsidRDefault="001E64EF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     </w:t>
            </w:r>
            <w:r w:rsidR="00D425D5" w:rsidRPr="00D425D5">
              <w:rPr>
                <w:b/>
                <w:lang w:val="lt-LT"/>
              </w:rPr>
              <w:t>Pozityvūs rezultatai</w:t>
            </w:r>
            <w:r w:rsidR="00D425D5">
              <w:rPr>
                <w:lang w:val="lt-LT"/>
              </w:rPr>
              <w:t>. Pacientams a</w:t>
            </w:r>
            <w:r w:rsidR="00BE744E">
              <w:rPr>
                <w:lang w:val="lt-LT"/>
              </w:rPr>
              <w:t>titinkamai</w:t>
            </w:r>
            <w:r>
              <w:rPr>
                <w:lang w:val="lt-LT"/>
              </w:rPr>
              <w:t xml:space="preserve"> bus užtikrintos kokybiškos paslaugos</w:t>
            </w:r>
            <w:r w:rsidR="001A6D54" w:rsidRPr="00871C47">
              <w:rPr>
                <w:lang w:val="lt-LT"/>
              </w:rPr>
              <w:t xml:space="preserve"> ir sumažės šių skyrių administravimo išlaidos.</w:t>
            </w:r>
          </w:p>
          <w:p w14:paraId="4E2062F6" w14:textId="77777777" w:rsidR="001A6D54" w:rsidRPr="00871C47" w:rsidRDefault="001A6D54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  <w:r w:rsidRPr="00871C47">
              <w:rPr>
                <w:lang w:val="lt-LT"/>
              </w:rPr>
              <w:t xml:space="preserve">            Parengtas sprendimo projektas neprieštarauja galiojantiems teisės aktams.</w:t>
            </w:r>
          </w:p>
          <w:p w14:paraId="4E2062F7" w14:textId="77777777" w:rsidR="001A6D54" w:rsidRPr="00871C47" w:rsidRDefault="001A6D54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  <w:r w:rsidRPr="00871C47">
              <w:rPr>
                <w:lang w:val="lt-LT"/>
              </w:rPr>
              <w:t xml:space="preserve">            Priėmus sprendimo projektą, neigiamų pasekmių nenumatoma. </w:t>
            </w:r>
          </w:p>
          <w:p w14:paraId="4E2062F8" w14:textId="77777777" w:rsidR="001A6D54" w:rsidRPr="00871C47" w:rsidRDefault="001A6D54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  <w:r w:rsidRPr="00871C47">
              <w:rPr>
                <w:lang w:val="lt-LT"/>
              </w:rPr>
              <w:t xml:space="preserve">            Dėl sprendimo projekto pastabų ir pasiūlymų negauta.</w:t>
            </w:r>
          </w:p>
          <w:p w14:paraId="4E2062F9" w14:textId="77777777" w:rsidR="001A6D54" w:rsidRPr="00871C47" w:rsidRDefault="001A6D54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  <w:r w:rsidRPr="00871C47">
              <w:rPr>
                <w:lang w:val="lt-LT"/>
              </w:rPr>
              <w:t xml:space="preserve">            Projektą paruošė Lazdijų rajono savivaldybės administracijos savivaldybės gydytoja Lina Džiaukštienė.</w:t>
            </w:r>
          </w:p>
          <w:p w14:paraId="4E2062FA" w14:textId="77777777" w:rsidR="001A6D54" w:rsidRPr="001F3A88" w:rsidRDefault="001A6D54" w:rsidP="00871C47">
            <w:pPr>
              <w:pStyle w:val="Betarp"/>
              <w:spacing w:line="360" w:lineRule="auto"/>
              <w:jc w:val="both"/>
              <w:rPr>
                <w:lang w:val="lt-LT"/>
              </w:rPr>
            </w:pPr>
          </w:p>
          <w:p w14:paraId="4E2062FD" w14:textId="77777777" w:rsidR="001A6D54" w:rsidRPr="00871C47" w:rsidRDefault="001A6D54" w:rsidP="00871C47">
            <w:pPr>
              <w:pStyle w:val="Betarp"/>
              <w:spacing w:line="360" w:lineRule="auto"/>
              <w:jc w:val="both"/>
              <w:rPr>
                <w:rFonts w:eastAsia="Times New Roman"/>
              </w:rPr>
            </w:pPr>
            <w:r w:rsidRPr="00871C47">
              <w:t>Savivaldybės gydytoja                                                                    Lina Džiaukštienė</w:t>
            </w:r>
          </w:p>
        </w:tc>
      </w:tr>
      <w:bookmarkEnd w:id="8"/>
    </w:tbl>
    <w:p w14:paraId="4E2062FF" w14:textId="77777777" w:rsidR="001A6D54" w:rsidRPr="00871C47" w:rsidRDefault="001A6D54" w:rsidP="00871C47">
      <w:pPr>
        <w:autoSpaceDE w:val="0"/>
        <w:spacing w:line="360" w:lineRule="auto"/>
        <w:jc w:val="both"/>
      </w:pPr>
    </w:p>
    <w:sectPr w:rsidR="001A6D54" w:rsidRPr="00871C47" w:rsidSect="000907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4B"/>
    <w:rsid w:val="00026BF1"/>
    <w:rsid w:val="00026C99"/>
    <w:rsid w:val="000641E5"/>
    <w:rsid w:val="0007142D"/>
    <w:rsid w:val="00077CAF"/>
    <w:rsid w:val="0009071B"/>
    <w:rsid w:val="000D4710"/>
    <w:rsid w:val="00100E23"/>
    <w:rsid w:val="00137D89"/>
    <w:rsid w:val="00194FEB"/>
    <w:rsid w:val="001A6D54"/>
    <w:rsid w:val="001E64EF"/>
    <w:rsid w:val="001F3A88"/>
    <w:rsid w:val="002073E3"/>
    <w:rsid w:val="002226DC"/>
    <w:rsid w:val="002404F7"/>
    <w:rsid w:val="002427D2"/>
    <w:rsid w:val="0026681D"/>
    <w:rsid w:val="002817C3"/>
    <w:rsid w:val="002D6CB9"/>
    <w:rsid w:val="003469B4"/>
    <w:rsid w:val="00423434"/>
    <w:rsid w:val="004E42AA"/>
    <w:rsid w:val="004F0492"/>
    <w:rsid w:val="00516C66"/>
    <w:rsid w:val="00566B9B"/>
    <w:rsid w:val="005E4393"/>
    <w:rsid w:val="005F2FF5"/>
    <w:rsid w:val="00614175"/>
    <w:rsid w:val="0062114B"/>
    <w:rsid w:val="006A4AAB"/>
    <w:rsid w:val="006B5B11"/>
    <w:rsid w:val="006F1B65"/>
    <w:rsid w:val="006F47AE"/>
    <w:rsid w:val="00746B06"/>
    <w:rsid w:val="00762F23"/>
    <w:rsid w:val="0078759E"/>
    <w:rsid w:val="007E490D"/>
    <w:rsid w:val="008037C2"/>
    <w:rsid w:val="00871C47"/>
    <w:rsid w:val="008846DD"/>
    <w:rsid w:val="008A0AB2"/>
    <w:rsid w:val="008E57BE"/>
    <w:rsid w:val="008F2BB6"/>
    <w:rsid w:val="009030DA"/>
    <w:rsid w:val="00913E78"/>
    <w:rsid w:val="00933E6E"/>
    <w:rsid w:val="00986BC6"/>
    <w:rsid w:val="009B0EB1"/>
    <w:rsid w:val="00A117A4"/>
    <w:rsid w:val="00A70758"/>
    <w:rsid w:val="00B17A86"/>
    <w:rsid w:val="00B905C7"/>
    <w:rsid w:val="00BE6A92"/>
    <w:rsid w:val="00BE744E"/>
    <w:rsid w:val="00C154FC"/>
    <w:rsid w:val="00CD1295"/>
    <w:rsid w:val="00D01A6B"/>
    <w:rsid w:val="00D425D5"/>
    <w:rsid w:val="00DD5A23"/>
    <w:rsid w:val="00DF407D"/>
    <w:rsid w:val="00E03529"/>
    <w:rsid w:val="00E81F11"/>
    <w:rsid w:val="00EB3077"/>
    <w:rsid w:val="00F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62D9"/>
  <w15:chartTrackingRefBased/>
  <w15:docId w15:val="{F1255C63-875B-45E6-BD1D-6F9948D8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11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62114B"/>
    <w:pPr>
      <w:spacing w:after="120"/>
    </w:pPr>
    <w:rPr>
      <w:lang w:val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2114B"/>
    <w:rPr>
      <w:rFonts w:ascii="Times New Roman" w:eastAsia="Lucida Sans Unicode" w:hAnsi="Times New Roman" w:cs="Times New Roman"/>
      <w:kern w:val="2"/>
      <w:sz w:val="24"/>
      <w:szCs w:val="24"/>
      <w:lang w:val="x-none" w:eastAsia="lt-LT"/>
    </w:rPr>
  </w:style>
  <w:style w:type="paragraph" w:styleId="Betarp">
    <w:name w:val="No Spacing"/>
    <w:uiPriority w:val="1"/>
    <w:qFormat/>
    <w:rsid w:val="0062114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62114B"/>
  </w:style>
  <w:style w:type="character" w:styleId="Hipersaitas">
    <w:name w:val="Hyperlink"/>
    <w:basedOn w:val="Numatytasispastraiposriftas"/>
    <w:uiPriority w:val="99"/>
    <w:unhideWhenUsed/>
    <w:rsid w:val="00EB3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49201/DocLogix/Attachments/Current/Lazdij&#371;%20rajono%20savivaldyb&#279;s%20administracijos%20dokument&#371;%20sritis%20(10813)/1.3%20(3677039)/1.3-1057/5TS-6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vs.lazdijai.lt:49201/DocLogix/Attachments/Current/Lazdij&#371;%20rajono%20savivaldyb&#279;s%20administracijos%20dokument&#371;%20sritis%20(10813)/1.3%20(3677039)/1.3-1057/5TS-9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vs.lazdijai.lt:49201/DocLogix/Attachments/Current/Lazdij&#371;%20rajono%20savivaldyb&#279;s%20administracijos%20dokument&#371;%20sritis%20(10813)/1.3%20(3677039)/1.3-1057/5TS-694" TargetMode="External"/><Relationship Id="rId5" Type="http://schemas.openxmlformats.org/officeDocument/2006/relationships/hyperlink" Target="http://dvs.lazdijai.lt:49201/DocLogix/Attachments/Current/Lazdij&#371;%20rajono%20savivaldyb&#279;s%20administracijos%20dokument&#371;%20sritis%20(10813)/1.3%20(3677039)/1.3-1057/5TS-9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3572</Words>
  <Characters>2037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Dziaukstiene</dc:creator>
  <cp:keywords/>
  <dc:description/>
  <cp:lastModifiedBy>Jurgita Vaitulioniene</cp:lastModifiedBy>
  <cp:revision>2</cp:revision>
  <dcterms:created xsi:type="dcterms:W3CDTF">2016-08-31T12:05:00Z</dcterms:created>
  <dcterms:modified xsi:type="dcterms:W3CDTF">2016-08-31T12:05:00Z</dcterms:modified>
</cp:coreProperties>
</file>